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C9" w:rsidRPr="002428A1" w:rsidRDefault="006C52C9" w:rsidP="00993465">
      <w:pPr>
        <w:spacing w:after="0" w:line="240" w:lineRule="auto"/>
        <w:jc w:val="center"/>
        <w:outlineLvl w:val="0"/>
        <w:rPr>
          <w:rFonts w:ascii="Times New Roman" w:eastAsia="Times New Roman" w:hAnsi="Times New Roman" w:cs="Times New Roman"/>
          <w:b/>
          <w:sz w:val="36"/>
          <w:szCs w:val="36"/>
          <w:lang w:eastAsia="ru-RU"/>
        </w:rPr>
      </w:pPr>
      <w:r w:rsidRPr="002428A1">
        <w:rPr>
          <w:rFonts w:ascii="Times New Roman" w:eastAsia="Times New Roman" w:hAnsi="Times New Roman" w:cs="Times New Roman"/>
          <w:b/>
          <w:sz w:val="36"/>
          <w:szCs w:val="36"/>
          <w:lang w:eastAsia="ru-RU"/>
        </w:rPr>
        <w:t xml:space="preserve">Информация для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 </w:t>
      </w:r>
      <w:r w:rsidR="00993465" w:rsidRPr="002428A1">
        <w:rPr>
          <w:rFonts w:ascii="Times New Roman" w:eastAsia="Times New Roman" w:hAnsi="Times New Roman" w:cs="Times New Roman"/>
          <w:b/>
          <w:sz w:val="36"/>
          <w:szCs w:val="36"/>
          <w:lang w:eastAsia="ru-RU"/>
        </w:rPr>
        <w:t>Палех</w:t>
      </w:r>
      <w:r w:rsidRPr="002428A1">
        <w:rPr>
          <w:rFonts w:ascii="Times New Roman" w:eastAsia="Times New Roman" w:hAnsi="Times New Roman" w:cs="Times New Roman"/>
          <w:b/>
          <w:sz w:val="36"/>
          <w:szCs w:val="36"/>
          <w:lang w:eastAsia="ru-RU"/>
        </w:rPr>
        <w:t>ского муниципального района в области земельных отношений</w:t>
      </w:r>
    </w:p>
    <w:p w:rsidR="00993465" w:rsidRPr="002428A1" w:rsidRDefault="00993465" w:rsidP="00993465">
      <w:pPr>
        <w:spacing w:after="0" w:line="240" w:lineRule="auto"/>
        <w:jc w:val="both"/>
        <w:rPr>
          <w:rFonts w:ascii="Times New Roman" w:eastAsia="Times New Roman" w:hAnsi="Times New Roman" w:cs="Times New Roman"/>
          <w:b/>
          <w:iCs/>
          <w:sz w:val="28"/>
          <w:szCs w:val="28"/>
          <w:lang w:eastAsia="ru-RU"/>
        </w:rPr>
      </w:pPr>
    </w:p>
    <w:p w:rsidR="00993465" w:rsidRDefault="00993465" w:rsidP="00993465">
      <w:pPr>
        <w:spacing w:after="0" w:line="240" w:lineRule="auto"/>
        <w:jc w:val="both"/>
        <w:rPr>
          <w:rFonts w:ascii="Times New Roman" w:eastAsia="Times New Roman" w:hAnsi="Times New Roman" w:cs="Times New Roman"/>
          <w:b/>
          <w:iCs/>
          <w:sz w:val="28"/>
          <w:szCs w:val="28"/>
          <w:lang w:eastAsia="ru-RU"/>
        </w:rPr>
      </w:pPr>
    </w:p>
    <w:p w:rsidR="006C52C9" w:rsidRDefault="006C52C9" w:rsidP="0079608A">
      <w:pPr>
        <w:spacing w:after="0" w:line="240" w:lineRule="auto"/>
        <w:jc w:val="center"/>
        <w:rPr>
          <w:rFonts w:ascii="Times New Roman" w:eastAsia="Times New Roman" w:hAnsi="Times New Roman" w:cs="Times New Roman"/>
          <w:b/>
          <w:iCs/>
          <w:sz w:val="28"/>
          <w:szCs w:val="28"/>
          <w:lang w:eastAsia="ru-RU"/>
        </w:rPr>
      </w:pPr>
      <w:r w:rsidRPr="00993465">
        <w:rPr>
          <w:rFonts w:ascii="Times New Roman" w:eastAsia="Times New Roman" w:hAnsi="Times New Roman" w:cs="Times New Roman"/>
          <w:b/>
          <w:iCs/>
          <w:sz w:val="28"/>
          <w:szCs w:val="28"/>
          <w:lang w:eastAsia="ru-RU"/>
        </w:rPr>
        <w:t>Глава 1. Общие понятия муниципального земельного контроля,</w:t>
      </w:r>
      <w:r w:rsidR="0079608A">
        <w:rPr>
          <w:rFonts w:ascii="Times New Roman" w:eastAsia="Times New Roman" w:hAnsi="Times New Roman" w:cs="Times New Roman"/>
          <w:b/>
          <w:iCs/>
          <w:sz w:val="28"/>
          <w:szCs w:val="28"/>
          <w:lang w:eastAsia="ru-RU"/>
        </w:rPr>
        <w:t xml:space="preserve"> </w:t>
      </w:r>
      <w:r w:rsidRPr="00993465">
        <w:rPr>
          <w:rFonts w:ascii="Times New Roman" w:eastAsia="Times New Roman" w:hAnsi="Times New Roman" w:cs="Times New Roman"/>
          <w:b/>
          <w:iCs/>
          <w:sz w:val="28"/>
          <w:szCs w:val="28"/>
          <w:lang w:eastAsia="ru-RU"/>
        </w:rPr>
        <w:t>составление ежегодных планов проведения плановых</w:t>
      </w:r>
      <w:r w:rsidR="00147AFE">
        <w:rPr>
          <w:rFonts w:ascii="Times New Roman" w:eastAsia="Times New Roman" w:hAnsi="Times New Roman" w:cs="Times New Roman"/>
          <w:b/>
          <w:iCs/>
          <w:sz w:val="28"/>
          <w:szCs w:val="28"/>
          <w:lang w:val="en-US" w:eastAsia="ru-RU"/>
        </w:rPr>
        <w:t xml:space="preserve"> </w:t>
      </w:r>
      <w:r w:rsidRPr="00993465">
        <w:rPr>
          <w:rFonts w:ascii="Times New Roman" w:eastAsia="Times New Roman" w:hAnsi="Times New Roman" w:cs="Times New Roman"/>
          <w:b/>
          <w:iCs/>
          <w:sz w:val="28"/>
          <w:szCs w:val="28"/>
          <w:lang w:eastAsia="ru-RU"/>
        </w:rPr>
        <w:t>проверок юридических лиц и индивидуальных предпринимателей,</w:t>
      </w:r>
      <w:r w:rsidR="0079608A">
        <w:rPr>
          <w:rFonts w:ascii="Times New Roman" w:eastAsia="Times New Roman" w:hAnsi="Times New Roman" w:cs="Times New Roman"/>
          <w:b/>
          <w:iCs/>
          <w:sz w:val="28"/>
          <w:szCs w:val="28"/>
          <w:lang w:eastAsia="ru-RU"/>
        </w:rPr>
        <w:t xml:space="preserve"> </w:t>
      </w:r>
      <w:r w:rsidRPr="00993465">
        <w:rPr>
          <w:rFonts w:ascii="Times New Roman" w:eastAsia="Times New Roman" w:hAnsi="Times New Roman" w:cs="Times New Roman"/>
          <w:b/>
          <w:iCs/>
          <w:sz w:val="28"/>
          <w:szCs w:val="28"/>
          <w:lang w:eastAsia="ru-RU"/>
        </w:rPr>
        <w:t>согласование планов проведения</w:t>
      </w:r>
      <w:r w:rsidR="0079608A">
        <w:rPr>
          <w:rFonts w:ascii="Times New Roman" w:eastAsia="Times New Roman" w:hAnsi="Times New Roman" w:cs="Times New Roman"/>
          <w:b/>
          <w:iCs/>
          <w:sz w:val="28"/>
          <w:szCs w:val="28"/>
          <w:lang w:eastAsia="ru-RU"/>
        </w:rPr>
        <w:t xml:space="preserve"> </w:t>
      </w:r>
      <w:r w:rsidRPr="00993465">
        <w:rPr>
          <w:rFonts w:ascii="Times New Roman" w:eastAsia="Times New Roman" w:hAnsi="Times New Roman" w:cs="Times New Roman"/>
          <w:b/>
          <w:iCs/>
          <w:sz w:val="28"/>
          <w:szCs w:val="28"/>
          <w:lang w:eastAsia="ru-RU"/>
        </w:rPr>
        <w:t>проверок органами муниципального земельного контроля,</w:t>
      </w:r>
      <w:r w:rsidR="00993465">
        <w:rPr>
          <w:rFonts w:ascii="Times New Roman" w:eastAsia="Times New Roman" w:hAnsi="Times New Roman" w:cs="Times New Roman"/>
          <w:b/>
          <w:iCs/>
          <w:sz w:val="28"/>
          <w:szCs w:val="28"/>
          <w:lang w:eastAsia="ru-RU"/>
        </w:rPr>
        <w:t xml:space="preserve"> </w:t>
      </w:r>
      <w:r w:rsidRPr="00993465">
        <w:rPr>
          <w:rFonts w:ascii="Times New Roman" w:eastAsia="Times New Roman" w:hAnsi="Times New Roman" w:cs="Times New Roman"/>
          <w:b/>
          <w:iCs/>
          <w:sz w:val="28"/>
          <w:szCs w:val="28"/>
          <w:lang w:eastAsia="ru-RU"/>
        </w:rPr>
        <w:t>направление проектов планов в органы прокуратуры и их</w:t>
      </w:r>
      <w:r w:rsidR="0079608A">
        <w:rPr>
          <w:rFonts w:ascii="Times New Roman" w:eastAsia="Times New Roman" w:hAnsi="Times New Roman" w:cs="Times New Roman"/>
          <w:b/>
          <w:iCs/>
          <w:sz w:val="28"/>
          <w:szCs w:val="28"/>
          <w:lang w:eastAsia="ru-RU"/>
        </w:rPr>
        <w:t xml:space="preserve"> </w:t>
      </w:r>
      <w:r w:rsidRPr="00993465">
        <w:rPr>
          <w:rFonts w:ascii="Times New Roman" w:eastAsia="Times New Roman" w:hAnsi="Times New Roman" w:cs="Times New Roman"/>
          <w:b/>
          <w:iCs/>
          <w:sz w:val="28"/>
          <w:szCs w:val="28"/>
          <w:lang w:eastAsia="ru-RU"/>
        </w:rPr>
        <w:t>доработка по итогам рассмотрения органами прокуратуры</w:t>
      </w:r>
    </w:p>
    <w:p w:rsidR="0079608A" w:rsidRPr="00993465" w:rsidRDefault="0079608A" w:rsidP="0079608A">
      <w:pPr>
        <w:spacing w:after="0" w:line="240" w:lineRule="auto"/>
        <w:jc w:val="center"/>
        <w:rPr>
          <w:rFonts w:ascii="Times New Roman" w:eastAsia="Times New Roman" w:hAnsi="Times New Roman" w:cs="Times New Roman"/>
          <w:b/>
          <w:sz w:val="28"/>
          <w:szCs w:val="28"/>
          <w:lang w:eastAsia="ru-RU"/>
        </w:rPr>
      </w:pPr>
    </w:p>
    <w:p w:rsidR="006C52C9" w:rsidRPr="00993465" w:rsidRDefault="0079608A"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End"/>
    </w:p>
    <w:p w:rsidR="006C52C9" w:rsidRPr="00993465" w:rsidRDefault="0079608A"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Порядок взаимодействия органов государственного земельного надзора с органами, осуществляющими муниципальный земельный контроль, устанавливается Постановлением П</w:t>
      </w:r>
      <w:r w:rsidR="00AA0FC2" w:rsidRPr="00993465">
        <w:rPr>
          <w:rFonts w:ascii="Times New Roman" w:eastAsia="Times New Roman" w:hAnsi="Times New Roman" w:cs="Times New Roman"/>
          <w:sz w:val="28"/>
          <w:szCs w:val="28"/>
          <w:lang w:eastAsia="ru-RU"/>
        </w:rPr>
        <w:t>равительства РФ от 26.12.2014 №</w:t>
      </w:r>
      <w:r w:rsidR="006C52C9" w:rsidRPr="00993465">
        <w:rPr>
          <w:rFonts w:ascii="Times New Roman" w:eastAsia="Times New Roman" w:hAnsi="Times New Roman" w:cs="Times New Roman"/>
          <w:sz w:val="28"/>
          <w:szCs w:val="28"/>
          <w:lang w:eastAsia="ru-RU"/>
        </w:rPr>
        <w:t>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согласно которому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w:t>
      </w:r>
      <w:proofErr w:type="gramEnd"/>
      <w:r w:rsidR="006C52C9" w:rsidRPr="00993465">
        <w:rPr>
          <w:rFonts w:ascii="Times New Roman" w:eastAsia="Times New Roman" w:hAnsi="Times New Roman" w:cs="Times New Roman"/>
          <w:sz w:val="28"/>
          <w:szCs w:val="28"/>
          <w:lang w:eastAsia="ru-RU"/>
        </w:rPr>
        <w:t xml:space="preserve"> земельного надзора до 1 июня года, предшествующего году проведения соответствующих проверок.</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3. В соответствии со статьей 9 Фед</w:t>
      </w:r>
      <w:r w:rsidR="00AA0FC2" w:rsidRPr="00993465">
        <w:rPr>
          <w:rFonts w:ascii="Times New Roman" w:eastAsia="Times New Roman" w:hAnsi="Times New Roman" w:cs="Times New Roman"/>
          <w:sz w:val="28"/>
          <w:szCs w:val="28"/>
          <w:lang w:eastAsia="ru-RU"/>
        </w:rPr>
        <w:t>ерального закона от 26.12.2008 №</w:t>
      </w:r>
      <w:r w:rsidRPr="00993465">
        <w:rPr>
          <w:rFonts w:ascii="Times New Roman" w:eastAsia="Times New Roman" w:hAnsi="Times New Roman" w:cs="Times New Roman"/>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w:t>
      </w:r>
      <w:r w:rsidR="00AA0FC2" w:rsidRPr="00993465">
        <w:rPr>
          <w:rFonts w:ascii="Times New Roman" w:eastAsia="Times New Roman" w:hAnsi="Times New Roman" w:cs="Times New Roman"/>
          <w:sz w:val="28"/>
          <w:szCs w:val="28"/>
          <w:lang w:eastAsia="ru-RU"/>
        </w:rPr>
        <w:t>ьного контроля" (далее - Закон №</w:t>
      </w:r>
      <w:r w:rsidRPr="00993465">
        <w:rPr>
          <w:rFonts w:ascii="Times New Roman" w:eastAsia="Times New Roman" w:hAnsi="Times New Roman" w:cs="Times New Roman"/>
          <w:sz w:val="28"/>
          <w:szCs w:val="28"/>
          <w:lang w:eastAsia="ru-RU"/>
        </w:rPr>
        <w:t xml:space="preserve"> 294-ФЗ) плановые проверки проводятся на основании разрабатываемых и утверждаемых ежегодных планов. Постановлением Правительства Российской Федерации от 30.</w:t>
      </w:r>
      <w:r w:rsidR="00AA0FC2" w:rsidRPr="00993465">
        <w:rPr>
          <w:rFonts w:ascii="Times New Roman" w:eastAsia="Times New Roman" w:hAnsi="Times New Roman" w:cs="Times New Roman"/>
          <w:sz w:val="28"/>
          <w:szCs w:val="28"/>
          <w:lang w:eastAsia="ru-RU"/>
        </w:rPr>
        <w:t>06.2010 №</w:t>
      </w:r>
      <w:r w:rsidRPr="00993465">
        <w:rPr>
          <w:rFonts w:ascii="Times New Roman" w:eastAsia="Times New Roman" w:hAnsi="Times New Roman" w:cs="Times New Roman"/>
          <w:sz w:val="28"/>
          <w:szCs w:val="28"/>
          <w:lang w:eastAsia="ru-RU"/>
        </w:rPr>
        <w:t xml:space="preserve"> 489 утверждены Правила подготовки органами государственного контроля (надзора) и органами муниципального </w:t>
      </w:r>
      <w:proofErr w:type="gramStart"/>
      <w:r w:rsidRPr="00993465">
        <w:rPr>
          <w:rFonts w:ascii="Times New Roman" w:eastAsia="Times New Roman" w:hAnsi="Times New Roman" w:cs="Times New Roman"/>
          <w:sz w:val="28"/>
          <w:szCs w:val="28"/>
          <w:lang w:eastAsia="ru-RU"/>
        </w:rPr>
        <w:t xml:space="preserve">контроля ежегодных планов </w:t>
      </w:r>
      <w:r w:rsidRPr="00993465">
        <w:rPr>
          <w:rFonts w:ascii="Times New Roman" w:eastAsia="Times New Roman" w:hAnsi="Times New Roman" w:cs="Times New Roman"/>
          <w:sz w:val="28"/>
          <w:szCs w:val="28"/>
          <w:lang w:eastAsia="ru-RU"/>
        </w:rPr>
        <w:lastRenderedPageBreak/>
        <w:t>проведения плановых проверок юридических лиц</w:t>
      </w:r>
      <w:proofErr w:type="gramEnd"/>
      <w:r w:rsidRPr="00993465">
        <w:rPr>
          <w:rFonts w:ascii="Times New Roman" w:eastAsia="Times New Roman" w:hAnsi="Times New Roman" w:cs="Times New Roman"/>
          <w:sz w:val="28"/>
          <w:szCs w:val="28"/>
          <w:lang w:eastAsia="ru-RU"/>
        </w:rPr>
        <w:t xml:space="preserve"> и индивидуальных предпринимателей (далее - Правила подготовки планов).</w:t>
      </w:r>
    </w:p>
    <w:p w:rsidR="006C52C9" w:rsidRPr="00993465" w:rsidRDefault="0079608A"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Указанными выше нормативными документами установлено, что органы муниципального контроля разрабатывают проекты планов проведения плановых проверок юридических лиц и индивидуальных предпринимателей и в срок до 1 сентября года, предшествующего году проведения плановых проверок, направляют для рассмотрения в орган прокуратуры.</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proofErr w:type="gramStart"/>
      <w:r w:rsidRPr="00993465">
        <w:rPr>
          <w:rFonts w:ascii="Times New Roman" w:eastAsia="Times New Roman" w:hAnsi="Times New Roman" w:cs="Times New Roman"/>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6C52C9" w:rsidRPr="00993465" w:rsidRDefault="0079608A"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C52C9" w:rsidRPr="00993465" w:rsidRDefault="0079608A"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Органы прокуратуры в срок до 1 декабря года, предшествующего году проведения плановых проверок, обобщают поступившие от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w:t>
      </w:r>
    </w:p>
    <w:p w:rsidR="0079608A" w:rsidRDefault="006C52C9" w:rsidP="0079608A">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 xml:space="preserve">Глава II. Обоснование проведения внеплановых проверок, </w:t>
      </w:r>
    </w:p>
    <w:p w:rsidR="006C52C9" w:rsidRPr="00993465" w:rsidRDefault="006C52C9" w:rsidP="0079608A">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согласование проведения внеплановых проверок с органами прокуратуры в установленных федеральными законами случаях</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w:t>
      </w:r>
    </w:p>
    <w:p w:rsidR="006C52C9" w:rsidRPr="00993465" w:rsidRDefault="0079608A"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 Пунктом 2 статьи 72 Земельного кодекса Российской Федерации установлено,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  В отношении органов государственной власти, органов местного самоуправления, юридических лиц, индивидуальных предпринимателей, гражда</w:t>
      </w:r>
      <w:r w:rsidR="00AA0FC2" w:rsidRPr="00993465">
        <w:rPr>
          <w:rFonts w:ascii="Times New Roman" w:eastAsia="Times New Roman" w:hAnsi="Times New Roman" w:cs="Times New Roman"/>
          <w:sz w:val="28"/>
          <w:szCs w:val="28"/>
          <w:lang w:eastAsia="ru-RU"/>
        </w:rPr>
        <w:t>н применяются положения Закона №</w:t>
      </w:r>
      <w:r w:rsidR="006C52C9" w:rsidRPr="00993465">
        <w:rPr>
          <w:rFonts w:ascii="Times New Roman" w:eastAsia="Times New Roman" w:hAnsi="Times New Roman" w:cs="Times New Roman"/>
          <w:sz w:val="28"/>
          <w:szCs w:val="28"/>
          <w:lang w:eastAsia="ru-RU"/>
        </w:rPr>
        <w:t xml:space="preserve"> 294-ФЗ с учетом особенностей, установленных Земельным кодексом Российской Федерации.</w:t>
      </w:r>
    </w:p>
    <w:p w:rsidR="006C52C9" w:rsidRPr="00993465" w:rsidRDefault="0079608A"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A0FC2" w:rsidRPr="00993465">
        <w:rPr>
          <w:rFonts w:ascii="Times New Roman" w:eastAsia="Times New Roman" w:hAnsi="Times New Roman" w:cs="Times New Roman"/>
          <w:sz w:val="28"/>
          <w:szCs w:val="28"/>
          <w:lang w:eastAsia="ru-RU"/>
        </w:rPr>
        <w:t xml:space="preserve"> Положениями Закона №</w:t>
      </w:r>
      <w:r w:rsidR="006C52C9" w:rsidRPr="00993465">
        <w:rPr>
          <w:rFonts w:ascii="Times New Roman" w:eastAsia="Times New Roman" w:hAnsi="Times New Roman" w:cs="Times New Roman"/>
          <w:sz w:val="28"/>
          <w:szCs w:val="28"/>
          <w:lang w:eastAsia="ru-RU"/>
        </w:rPr>
        <w:t xml:space="preserve"> 294-ФЗ предусмотрено надлежащее уведомление юридического лица и индивидуального предпринимателя о совершении конкретных действий при организации, проведении проверки и информирован</w:t>
      </w:r>
      <w:proofErr w:type="gramStart"/>
      <w:r w:rsidR="006C52C9" w:rsidRPr="00993465">
        <w:rPr>
          <w:rFonts w:ascii="Times New Roman" w:eastAsia="Times New Roman" w:hAnsi="Times New Roman" w:cs="Times New Roman"/>
          <w:sz w:val="28"/>
          <w:szCs w:val="28"/>
          <w:lang w:eastAsia="ru-RU"/>
        </w:rPr>
        <w:t>ии о е</w:t>
      </w:r>
      <w:r w:rsidR="00993465">
        <w:rPr>
          <w:rFonts w:ascii="Times New Roman" w:eastAsia="Times New Roman" w:hAnsi="Times New Roman" w:cs="Times New Roman"/>
          <w:sz w:val="28"/>
          <w:szCs w:val="28"/>
          <w:lang w:eastAsia="ru-RU"/>
        </w:rPr>
        <w:t>ё</w:t>
      </w:r>
      <w:proofErr w:type="gramEnd"/>
      <w:r w:rsidR="006C52C9" w:rsidRPr="00993465">
        <w:rPr>
          <w:rFonts w:ascii="Times New Roman" w:eastAsia="Times New Roman" w:hAnsi="Times New Roman" w:cs="Times New Roman"/>
          <w:sz w:val="28"/>
          <w:szCs w:val="28"/>
          <w:lang w:eastAsia="ru-RU"/>
        </w:rPr>
        <w:t xml:space="preserve"> результатах. При этом законодательство не содержит положений, определяющих факт надлежащего уведомления. Сообщение считается доставленным,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C52C9" w:rsidRPr="00993465" w:rsidRDefault="00993465"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В постановлении Пленума Верховного Суда Росс</w:t>
      </w:r>
      <w:r w:rsidR="00AA0FC2" w:rsidRPr="00993465">
        <w:rPr>
          <w:rFonts w:ascii="Times New Roman" w:eastAsia="Times New Roman" w:hAnsi="Times New Roman" w:cs="Times New Roman"/>
          <w:sz w:val="28"/>
          <w:szCs w:val="28"/>
          <w:lang w:eastAsia="ru-RU"/>
        </w:rPr>
        <w:t>ийской Федерации от 23.06.2015 №</w:t>
      </w:r>
      <w:r w:rsidR="006C52C9" w:rsidRPr="00993465">
        <w:rPr>
          <w:rFonts w:ascii="Times New Roman" w:eastAsia="Times New Roman" w:hAnsi="Times New Roman" w:cs="Times New Roman"/>
          <w:sz w:val="28"/>
          <w:szCs w:val="28"/>
          <w:lang w:eastAsia="ru-RU"/>
        </w:rPr>
        <w:t xml:space="preserve"> 25 "О применении судами некоторых положений раздела 1 части первой Гражданского кодекса Российской Федерации" (далее - Постановление Пленума) содержатся разъяснения применения статьи 165.1 Гражданского кодекса Российской Федерации.</w:t>
      </w: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Пунктами 63, 65 - 67 Постановления Пленума указано, что по смыслу пункта 1 статьи 165.1 Гражданского кодекса Российской Федерации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(пункт 1 статьи 165.1 Гражданского кодекса Российской Федерации).</w:t>
      </w:r>
      <w:proofErr w:type="gramEnd"/>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С учетом положения пункта 2 статьи 165.1 Гражданского кодекса Российской Федерации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w:t>
      </w:r>
      <w:proofErr w:type="gramEnd"/>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При этом необходимо учитывать, что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указанным выше, а также риск отсутствия по указанным адресам своего представителя. Гражданин, сообщивший кредиторам, а также другим лицам сведения об ином месте своего жительства, несет риск вызванных этим последствий (пункт 1 статьи 20 Гражданского кодекса Российской Федерации).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Если лицу, направляющему сообщение, известен адрес фактического места жительства гражданина, сообщение может быть направлено по такому адресу.</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При налич</w:t>
      </w:r>
      <w:proofErr w:type="gramStart"/>
      <w:r w:rsidRPr="00993465">
        <w:rPr>
          <w:rFonts w:ascii="Times New Roman" w:eastAsia="Times New Roman" w:hAnsi="Times New Roman" w:cs="Times New Roman"/>
          <w:sz w:val="28"/>
          <w:szCs w:val="28"/>
          <w:lang w:eastAsia="ru-RU"/>
        </w:rPr>
        <w:t>ии у и</w:t>
      </w:r>
      <w:proofErr w:type="gramEnd"/>
      <w:r w:rsidRPr="00993465">
        <w:rPr>
          <w:rFonts w:ascii="Times New Roman" w:eastAsia="Times New Roman" w:hAnsi="Times New Roman" w:cs="Times New Roman"/>
          <w:sz w:val="28"/>
          <w:szCs w:val="28"/>
          <w:lang w:eastAsia="ru-RU"/>
        </w:rPr>
        <w:t>ностранного юридического лица</w:t>
      </w:r>
      <w:r w:rsidR="002428A1">
        <w:rPr>
          <w:rFonts w:ascii="Times New Roman" w:eastAsia="Times New Roman" w:hAnsi="Times New Roman" w:cs="Times New Roman"/>
          <w:sz w:val="28"/>
          <w:szCs w:val="28"/>
          <w:lang w:eastAsia="ru-RU"/>
        </w:rPr>
        <w:t>,</w:t>
      </w:r>
      <w:r w:rsidRPr="00993465">
        <w:rPr>
          <w:rFonts w:ascii="Times New Roman" w:eastAsia="Times New Roman" w:hAnsi="Times New Roman" w:cs="Times New Roman"/>
          <w:sz w:val="28"/>
          <w:szCs w:val="28"/>
          <w:lang w:eastAsia="ru-RU"/>
        </w:rPr>
        <w:t xml:space="preserve">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 (пункт 3 статьи 54 Гражданского кодекса Российской Федерации).</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Бремя доказывания факта направления (осуществления) сообщения и его доставки адресату лежит на лице, направившем сообщение.</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lastRenderedPageBreak/>
        <w:t xml:space="preserve">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(пункт 1 статьи 165.1 Гражданского кодекса Российской Федерации). Например, сообщение считается доставленным, если адресат уклонился от получения корреспонденции в отделении связи, в </w:t>
      </w:r>
      <w:proofErr w:type="gramStart"/>
      <w:r w:rsidRPr="00993465">
        <w:rPr>
          <w:rFonts w:ascii="Times New Roman" w:eastAsia="Times New Roman" w:hAnsi="Times New Roman" w:cs="Times New Roman"/>
          <w:sz w:val="28"/>
          <w:szCs w:val="28"/>
          <w:lang w:eastAsia="ru-RU"/>
        </w:rPr>
        <w:t>связи</w:t>
      </w:r>
      <w:proofErr w:type="gramEnd"/>
      <w:r w:rsidRPr="00993465">
        <w:rPr>
          <w:rFonts w:ascii="Times New Roman" w:eastAsia="Times New Roman" w:hAnsi="Times New Roman" w:cs="Times New Roman"/>
          <w:sz w:val="28"/>
          <w:szCs w:val="28"/>
          <w:lang w:eastAsia="ru-RU"/>
        </w:rPr>
        <w:t xml:space="preserve"> с чем она была возвращена по истечении срока хранения.</w:t>
      </w:r>
    </w:p>
    <w:p w:rsidR="006C52C9" w:rsidRPr="00993465" w:rsidRDefault="002428A1"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Из приведенных положений закона и разъяснений, указанных в Постановлении Пленума, следует, что сообщение считается доставленным, если адресат уклонился от получения корреспонденции в отделении связи, из-за чего она была возвращена по истечении срока хранения, и обязанность доказать факт доставления сообщения в отделение связи по месту жительства адресата лежит на отправителе.</w:t>
      </w:r>
    </w:p>
    <w:p w:rsidR="006C52C9" w:rsidRPr="00993465" w:rsidRDefault="00993465"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Также возможно применить аналогию с порядком надлежащего уведомления лиц, участвующих в производстве по делу об административных правонарушениях, установленным статьей 25.15 Кодекса Российской Федерации об административных правонарушениях (далее - КоАП) и положениями постановления Пленума Верховного Суда Российской Федерации от 24.03.2005 N 5.</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w:t>
      </w:r>
    </w:p>
    <w:p w:rsidR="002428A1" w:rsidRDefault="006C52C9" w:rsidP="002428A1">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 xml:space="preserve">Глава III. Подготовка и издание приказов (распоряжений) </w:t>
      </w:r>
    </w:p>
    <w:p w:rsidR="006C52C9" w:rsidRPr="00993465" w:rsidRDefault="006C52C9" w:rsidP="002428A1">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о проведении проверок, их содержание, выбор формы проведения проверки, исчисление сроков проведения проверок</w:t>
      </w:r>
    </w:p>
    <w:p w:rsidR="006C52C9" w:rsidRPr="00993465" w:rsidRDefault="006C52C9" w:rsidP="00993465">
      <w:pPr>
        <w:spacing w:after="0" w:line="240" w:lineRule="auto"/>
        <w:jc w:val="both"/>
        <w:rPr>
          <w:rFonts w:ascii="Times New Roman" w:eastAsia="Times New Roman" w:hAnsi="Times New Roman" w:cs="Times New Roman"/>
          <w:b/>
          <w:sz w:val="28"/>
          <w:szCs w:val="28"/>
          <w:lang w:eastAsia="ru-RU"/>
        </w:rPr>
      </w:pPr>
    </w:p>
    <w:p w:rsidR="006C52C9" w:rsidRPr="00993465" w:rsidRDefault="00993465"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Пунк</w:t>
      </w:r>
      <w:r w:rsidR="00AA0FC2" w:rsidRPr="00993465">
        <w:rPr>
          <w:rFonts w:ascii="Times New Roman" w:eastAsia="Times New Roman" w:hAnsi="Times New Roman" w:cs="Times New Roman"/>
          <w:sz w:val="28"/>
          <w:szCs w:val="28"/>
          <w:lang w:eastAsia="ru-RU"/>
        </w:rPr>
        <w:t>том 6 части 2 статьи 14 Закона №</w:t>
      </w:r>
      <w:r w:rsidR="006C52C9" w:rsidRPr="00993465">
        <w:rPr>
          <w:rFonts w:ascii="Times New Roman" w:eastAsia="Times New Roman" w:hAnsi="Times New Roman" w:cs="Times New Roman"/>
          <w:sz w:val="28"/>
          <w:szCs w:val="28"/>
          <w:lang w:eastAsia="ru-RU"/>
        </w:rPr>
        <w:t xml:space="preserve"> 294-ФЗ предусмотрена необходимость указания в распоряжении (приказе) о проведении проверки сроков проведения и перечень мероприятий по контролю, необходимых для достижения целей и задач проведения проверки.</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proofErr w:type="gramStart"/>
      <w:r w:rsidRPr="00993465">
        <w:rPr>
          <w:rFonts w:ascii="Times New Roman" w:eastAsia="Times New Roman" w:hAnsi="Times New Roman" w:cs="Times New Roman"/>
          <w:sz w:val="28"/>
          <w:szCs w:val="28"/>
          <w:lang w:eastAsia="ru-RU"/>
        </w:rPr>
        <w:t>При издании приказов (распоряжений) о проведении проверки в пункте 11 типовой формы распоряжения (приказа) органа муниципального контроля о проведении проверки, утвержденной приказом Минэкономразвития России от 30.04.2009 N 141 (далее - типовая форма распоряжения), должны быть указаны мероприятия по контролю (в том числе их продолжительность), проведение которых необходимо для достижения целей и задач проверки.</w:t>
      </w:r>
      <w:proofErr w:type="gramEnd"/>
      <w:r w:rsidRPr="00993465">
        <w:rPr>
          <w:rFonts w:ascii="Times New Roman" w:eastAsia="Times New Roman" w:hAnsi="Times New Roman" w:cs="Times New Roman"/>
          <w:sz w:val="28"/>
          <w:szCs w:val="28"/>
          <w:lang w:eastAsia="ru-RU"/>
        </w:rPr>
        <w:t xml:space="preserve"> При этом общая продолжительность мероприятий по контролю, проводимых в рамках проверки, не должна превышать продолжительности проверки, определяемой пунктом 8 типовой формы распоряжения.</w:t>
      </w:r>
    </w:p>
    <w:p w:rsidR="006C52C9" w:rsidRPr="00993465" w:rsidRDefault="006C52C9" w:rsidP="00993465">
      <w:pPr>
        <w:spacing w:after="0" w:line="240" w:lineRule="auto"/>
        <w:ind w:firstLine="708"/>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Законом</w:t>
      </w:r>
      <w:r w:rsidR="00AA0FC2" w:rsidRPr="00993465">
        <w:rPr>
          <w:rFonts w:ascii="Times New Roman" w:eastAsia="Times New Roman" w:hAnsi="Times New Roman" w:cs="Times New Roman"/>
          <w:sz w:val="28"/>
          <w:szCs w:val="28"/>
          <w:lang w:eastAsia="ru-RU"/>
        </w:rPr>
        <w:t xml:space="preserve"> №</w:t>
      </w:r>
      <w:r w:rsidRPr="00993465">
        <w:rPr>
          <w:rFonts w:ascii="Times New Roman" w:eastAsia="Times New Roman" w:hAnsi="Times New Roman" w:cs="Times New Roman"/>
          <w:sz w:val="28"/>
          <w:szCs w:val="28"/>
          <w:lang w:eastAsia="ru-RU"/>
        </w:rPr>
        <w:t xml:space="preserve"> 294-ФЗ установлены следующие формы проведения проверок: документарная, выездная, документарная и выездная.</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xml:space="preserve">О проведении проверки издается </w:t>
      </w:r>
      <w:r w:rsidR="00AA0FC2" w:rsidRPr="00993465">
        <w:rPr>
          <w:rFonts w:ascii="Times New Roman" w:eastAsia="Times New Roman" w:hAnsi="Times New Roman" w:cs="Times New Roman"/>
          <w:sz w:val="28"/>
          <w:szCs w:val="28"/>
          <w:lang w:eastAsia="ru-RU"/>
        </w:rPr>
        <w:t xml:space="preserve">распоряжение администрации </w:t>
      </w:r>
      <w:r w:rsidR="00993465">
        <w:rPr>
          <w:rFonts w:ascii="Times New Roman" w:eastAsia="Times New Roman" w:hAnsi="Times New Roman" w:cs="Times New Roman"/>
          <w:sz w:val="28"/>
          <w:szCs w:val="28"/>
          <w:lang w:eastAsia="ru-RU"/>
        </w:rPr>
        <w:t>Палех</w:t>
      </w:r>
      <w:r w:rsidR="00AA0FC2" w:rsidRPr="00993465">
        <w:rPr>
          <w:rFonts w:ascii="Times New Roman" w:eastAsia="Times New Roman" w:hAnsi="Times New Roman" w:cs="Times New Roman"/>
          <w:sz w:val="28"/>
          <w:szCs w:val="28"/>
          <w:lang w:eastAsia="ru-RU"/>
        </w:rPr>
        <w:t>ского муниципального района</w:t>
      </w:r>
      <w:r w:rsidRPr="00993465">
        <w:rPr>
          <w:rFonts w:ascii="Times New Roman" w:eastAsia="Times New Roman" w:hAnsi="Times New Roman" w:cs="Times New Roman"/>
          <w:sz w:val="28"/>
          <w:szCs w:val="28"/>
          <w:lang w:eastAsia="ru-RU"/>
        </w:rPr>
        <w:t>. Форма проведения проверки определ</w:t>
      </w:r>
      <w:r w:rsidR="00993465">
        <w:rPr>
          <w:rFonts w:ascii="Times New Roman" w:eastAsia="Times New Roman" w:hAnsi="Times New Roman" w:cs="Times New Roman"/>
          <w:sz w:val="28"/>
          <w:szCs w:val="28"/>
          <w:lang w:eastAsia="ru-RU"/>
        </w:rPr>
        <w:t>ена</w:t>
      </w:r>
      <w:r w:rsidRPr="00993465">
        <w:rPr>
          <w:rFonts w:ascii="Times New Roman" w:eastAsia="Times New Roman" w:hAnsi="Times New Roman" w:cs="Times New Roman"/>
          <w:sz w:val="28"/>
          <w:szCs w:val="28"/>
          <w:lang w:eastAsia="ru-RU"/>
        </w:rPr>
        <w:t xml:space="preserve"> </w:t>
      </w:r>
      <w:r w:rsidR="00993465" w:rsidRPr="00993465">
        <w:rPr>
          <w:rFonts w:ascii="Times New Roman" w:eastAsia="Times New Roman" w:hAnsi="Times New Roman" w:cs="Times New Roman"/>
          <w:sz w:val="28"/>
          <w:szCs w:val="28"/>
          <w:lang w:eastAsia="ru-RU"/>
        </w:rPr>
        <w:t>ежегодны</w:t>
      </w:r>
      <w:r w:rsidR="00993465">
        <w:rPr>
          <w:rFonts w:ascii="Times New Roman" w:eastAsia="Times New Roman" w:hAnsi="Times New Roman" w:cs="Times New Roman"/>
          <w:sz w:val="28"/>
          <w:szCs w:val="28"/>
          <w:lang w:eastAsia="ru-RU"/>
        </w:rPr>
        <w:t>м</w:t>
      </w:r>
      <w:r w:rsidR="00993465" w:rsidRPr="00993465">
        <w:rPr>
          <w:rFonts w:ascii="Times New Roman" w:eastAsia="Times New Roman" w:hAnsi="Times New Roman" w:cs="Times New Roman"/>
          <w:sz w:val="28"/>
          <w:szCs w:val="28"/>
          <w:lang w:eastAsia="ru-RU"/>
        </w:rPr>
        <w:t xml:space="preserve"> плано</w:t>
      </w:r>
      <w:r w:rsidR="00993465">
        <w:rPr>
          <w:rFonts w:ascii="Times New Roman" w:eastAsia="Times New Roman" w:hAnsi="Times New Roman" w:cs="Times New Roman"/>
          <w:sz w:val="28"/>
          <w:szCs w:val="28"/>
          <w:lang w:eastAsia="ru-RU"/>
        </w:rPr>
        <w:t>м</w:t>
      </w:r>
      <w:r w:rsidR="00993465" w:rsidRPr="00993465">
        <w:rPr>
          <w:rFonts w:ascii="Times New Roman" w:eastAsia="Times New Roman" w:hAnsi="Times New Roman" w:cs="Times New Roman"/>
          <w:sz w:val="28"/>
          <w:szCs w:val="28"/>
          <w:lang w:eastAsia="ru-RU"/>
        </w:rPr>
        <w:t xml:space="preserve"> проведения плановых проверок</w:t>
      </w:r>
      <w:r w:rsidR="00993465">
        <w:rPr>
          <w:rFonts w:ascii="Times New Roman" w:eastAsia="Times New Roman" w:hAnsi="Times New Roman" w:cs="Times New Roman"/>
          <w:sz w:val="28"/>
          <w:szCs w:val="28"/>
          <w:lang w:eastAsia="ru-RU"/>
        </w:rPr>
        <w:t xml:space="preserve"> администрации района.</w:t>
      </w:r>
      <w:r w:rsidR="00993465" w:rsidRPr="00993465">
        <w:rPr>
          <w:rFonts w:ascii="Times New Roman" w:eastAsia="Times New Roman" w:hAnsi="Times New Roman" w:cs="Times New Roman"/>
          <w:sz w:val="28"/>
          <w:szCs w:val="28"/>
          <w:lang w:eastAsia="ru-RU"/>
        </w:rPr>
        <w:t xml:space="preserve"> </w:t>
      </w:r>
      <w:proofErr w:type="gramStart"/>
      <w:r w:rsidRPr="00993465">
        <w:rPr>
          <w:rFonts w:ascii="Times New Roman" w:eastAsia="Times New Roman" w:hAnsi="Times New Roman" w:cs="Times New Roman"/>
          <w:sz w:val="28"/>
          <w:szCs w:val="28"/>
          <w:lang w:eastAsia="ru-RU"/>
        </w:rPr>
        <w:t xml:space="preserve">Вместе с </w:t>
      </w:r>
      <w:r w:rsidR="00AA0FC2" w:rsidRPr="00993465">
        <w:rPr>
          <w:rFonts w:ascii="Times New Roman" w:eastAsia="Times New Roman" w:hAnsi="Times New Roman" w:cs="Times New Roman"/>
          <w:sz w:val="28"/>
          <w:szCs w:val="28"/>
          <w:lang w:eastAsia="ru-RU"/>
        </w:rPr>
        <w:t>тем пунктом 3 статьи 12 Закона №</w:t>
      </w:r>
      <w:r w:rsidRPr="00993465">
        <w:rPr>
          <w:rFonts w:ascii="Times New Roman" w:eastAsia="Times New Roman" w:hAnsi="Times New Roman" w:cs="Times New Roman"/>
          <w:sz w:val="28"/>
          <w:szCs w:val="28"/>
          <w:lang w:eastAsia="ru-RU"/>
        </w:rPr>
        <w:t xml:space="preserve"> 294-ФЗ установлено, что выездная проверка проводится в случае, если при документарной проверке не представляется возможным удостовериться в полноте и достоверности сведений, </w:t>
      </w:r>
      <w:r w:rsidRPr="00993465">
        <w:rPr>
          <w:rFonts w:ascii="Times New Roman" w:eastAsia="Times New Roman" w:hAnsi="Times New Roman" w:cs="Times New Roman"/>
          <w:sz w:val="28"/>
          <w:szCs w:val="28"/>
          <w:lang w:eastAsia="ru-RU"/>
        </w:rPr>
        <w:lastRenderedPageBreak/>
        <w:t>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а также в случае</w:t>
      </w:r>
      <w:proofErr w:type="gramEnd"/>
      <w:r w:rsidRPr="00993465">
        <w:rPr>
          <w:rFonts w:ascii="Times New Roman" w:eastAsia="Times New Roman" w:hAnsi="Times New Roman" w:cs="Times New Roman"/>
          <w:sz w:val="28"/>
          <w:szCs w:val="28"/>
          <w:lang w:eastAsia="ru-RU"/>
        </w:rPr>
        <w:t>, если при документарной проверке невозможно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Нормативными правовыми актами Российской Федерации не регламентирован порядок исчисления сроков проведения выездной проверки в случае, если она проводится после проведения плановой документарной проверки, в ходе которой не представилось возможным оценить соответствие деятельности проверяемого лица обязательным требованиям без проведения выездного мероприятия по контролю.</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До урегулирования порядка проведения выездной проверки органам муниципального контроля следует все плановые проверки, предусматривающие оценку использования земельных участков, проводить в форме выездных проверок. Форму проведения внеплановых проверок выбирать исходя из целей и задач проверки.</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Проверки деятельности органов государственной власти и органов местного самоуправления по вопросам предоставления земельных участков рекомендуется проводить в форме документарных проверок.</w:t>
      </w:r>
    </w:p>
    <w:p w:rsidR="006C52C9" w:rsidRPr="00993465" w:rsidRDefault="002428A1"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В соответствии с пунктом 8 типовой формы распоряжения в распоряжении о проведении проверки юридического лица, индивидуального предпринимателя указываются срок проведения проверки, а также даты ее начала и окончания.</w:t>
      </w:r>
    </w:p>
    <w:p w:rsidR="006C52C9" w:rsidRPr="00993465" w:rsidRDefault="00AA0FC2"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П</w:t>
      </w:r>
      <w:r w:rsidR="006C52C9" w:rsidRPr="00993465">
        <w:rPr>
          <w:rFonts w:ascii="Times New Roman" w:eastAsia="Times New Roman" w:hAnsi="Times New Roman" w:cs="Times New Roman"/>
          <w:sz w:val="28"/>
          <w:szCs w:val="28"/>
          <w:lang w:eastAsia="ru-RU"/>
        </w:rPr>
        <w:t>ри проведении выездной проверки должностные лица органа муниципального контроля, в соответст</w:t>
      </w:r>
      <w:r w:rsidRPr="00993465">
        <w:rPr>
          <w:rFonts w:ascii="Times New Roman" w:eastAsia="Times New Roman" w:hAnsi="Times New Roman" w:cs="Times New Roman"/>
          <w:sz w:val="28"/>
          <w:szCs w:val="28"/>
          <w:lang w:eastAsia="ru-RU"/>
        </w:rPr>
        <w:t>вии с частью 8 статьи 7 Закона №</w:t>
      </w:r>
      <w:r w:rsidR="006C52C9" w:rsidRPr="00993465">
        <w:rPr>
          <w:rFonts w:ascii="Times New Roman" w:eastAsia="Times New Roman" w:hAnsi="Times New Roman" w:cs="Times New Roman"/>
          <w:sz w:val="28"/>
          <w:szCs w:val="28"/>
          <w:lang w:eastAsia="ru-RU"/>
        </w:rPr>
        <w:t xml:space="preserve"> 294-ФЗ, запрашивают и получают от иных органов государственной власти и органов местного самоуправления документы и информацию</w:t>
      </w:r>
      <w:r w:rsidR="002428A1">
        <w:rPr>
          <w:rFonts w:ascii="Times New Roman" w:eastAsia="Times New Roman" w:hAnsi="Times New Roman" w:cs="Times New Roman"/>
          <w:sz w:val="28"/>
          <w:szCs w:val="28"/>
          <w:lang w:eastAsia="ru-RU"/>
        </w:rPr>
        <w:t>,</w:t>
      </w:r>
      <w:r w:rsidR="006C52C9" w:rsidRPr="00993465">
        <w:rPr>
          <w:rFonts w:ascii="Times New Roman" w:eastAsia="Times New Roman" w:hAnsi="Times New Roman" w:cs="Times New Roman"/>
          <w:sz w:val="28"/>
          <w:szCs w:val="28"/>
          <w:lang w:eastAsia="ru-RU"/>
        </w:rPr>
        <w:t xml:space="preserve"> как при организации, так и при проведении проверки. Кроме того, в рамках выездной проверки помимо выездных мероприятий по контролю могут проводиться и предшествующие им мероприятия по контролю без выезда. Следовательно, дата начала проведения проверки может не совпадать с началом проведения выездных контрольных мероприятий.</w:t>
      </w:r>
    </w:p>
    <w:p w:rsidR="006C52C9" w:rsidRPr="00993465" w:rsidRDefault="006C52C9" w:rsidP="002428A1">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Глава IV. Соблюдение прав юридических лиц и индивидуальных предпринимателей при организации и проведении проверки</w:t>
      </w:r>
    </w:p>
    <w:p w:rsidR="006C52C9" w:rsidRPr="00993465" w:rsidRDefault="006C52C9" w:rsidP="00993465">
      <w:pPr>
        <w:spacing w:after="0" w:line="240" w:lineRule="auto"/>
        <w:jc w:val="both"/>
        <w:rPr>
          <w:rFonts w:ascii="Times New Roman" w:eastAsia="Times New Roman" w:hAnsi="Times New Roman" w:cs="Times New Roman"/>
          <w:b/>
          <w:sz w:val="28"/>
          <w:szCs w:val="28"/>
          <w:lang w:eastAsia="ru-RU"/>
        </w:rPr>
      </w:pPr>
    </w:p>
    <w:p w:rsidR="006C52C9" w:rsidRPr="00993465" w:rsidRDefault="00993465"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0FC2" w:rsidRPr="00993465">
        <w:rPr>
          <w:rFonts w:ascii="Times New Roman" w:eastAsia="Times New Roman" w:hAnsi="Times New Roman" w:cs="Times New Roman"/>
          <w:sz w:val="28"/>
          <w:szCs w:val="28"/>
          <w:lang w:eastAsia="ru-RU"/>
        </w:rPr>
        <w:t>Положениями Закона №</w:t>
      </w:r>
      <w:r w:rsidR="006C52C9" w:rsidRPr="00993465">
        <w:rPr>
          <w:rFonts w:ascii="Times New Roman" w:eastAsia="Times New Roman" w:hAnsi="Times New Roman" w:cs="Times New Roman"/>
          <w:sz w:val="28"/>
          <w:szCs w:val="28"/>
          <w:lang w:eastAsia="ru-RU"/>
        </w:rPr>
        <w:t xml:space="preserve"> 294-ФЗ предусмотрено уведомление юридического лица и индивидуального предпринимателя о проведении проверки.</w:t>
      </w:r>
      <w:r>
        <w:rPr>
          <w:rFonts w:ascii="Times New Roman" w:eastAsia="Times New Roman" w:hAnsi="Times New Roman" w:cs="Times New Roman"/>
          <w:sz w:val="28"/>
          <w:szCs w:val="28"/>
          <w:lang w:eastAsia="ru-RU"/>
        </w:rPr>
        <w:t xml:space="preserve"> </w:t>
      </w:r>
      <w:r w:rsidR="00AA0FC2" w:rsidRPr="00993465">
        <w:rPr>
          <w:rFonts w:ascii="Times New Roman" w:eastAsia="Times New Roman" w:hAnsi="Times New Roman" w:cs="Times New Roman"/>
          <w:sz w:val="28"/>
          <w:szCs w:val="28"/>
          <w:lang w:eastAsia="ru-RU"/>
        </w:rPr>
        <w:t>Частью 12 статьи 9 Закона №</w:t>
      </w:r>
      <w:r w:rsidR="006C52C9" w:rsidRPr="00993465">
        <w:rPr>
          <w:rFonts w:ascii="Times New Roman" w:eastAsia="Times New Roman" w:hAnsi="Times New Roman" w:cs="Times New Roman"/>
          <w:sz w:val="28"/>
          <w:szCs w:val="28"/>
          <w:lang w:eastAsia="ru-RU"/>
        </w:rPr>
        <w:t xml:space="preserve"> 294-ФЗ установлено, что о проведении плановой проверки юридическое лицо, индивидуальный предприниматель уведомляются органом муниципального контроля не позднее</w:t>
      </w:r>
      <w:r w:rsidR="0084130B">
        <w:rPr>
          <w:rFonts w:ascii="Times New Roman" w:eastAsia="Times New Roman" w:hAnsi="Times New Roman" w:cs="Times New Roman"/>
          <w:sz w:val="28"/>
          <w:szCs w:val="28"/>
          <w:lang w:eastAsia="ru-RU"/>
        </w:rPr>
        <w:t>,</w:t>
      </w:r>
      <w:r w:rsidR="006C52C9" w:rsidRPr="00993465">
        <w:rPr>
          <w:rFonts w:ascii="Times New Roman" w:eastAsia="Times New Roman" w:hAnsi="Times New Roman" w:cs="Times New Roman"/>
          <w:sz w:val="28"/>
          <w:szCs w:val="28"/>
          <w:lang w:eastAsia="ru-RU"/>
        </w:rPr>
        <w:t xml:space="preserve"> чем за три рабочих дня до начала ее проведен</w:t>
      </w:r>
      <w:r w:rsidR="00AA0FC2" w:rsidRPr="00993465">
        <w:rPr>
          <w:rFonts w:ascii="Times New Roman" w:eastAsia="Times New Roman" w:hAnsi="Times New Roman" w:cs="Times New Roman"/>
          <w:sz w:val="28"/>
          <w:szCs w:val="28"/>
          <w:lang w:eastAsia="ru-RU"/>
        </w:rPr>
        <w:t xml:space="preserve">ия. Часть 16 статьи 10 </w:t>
      </w:r>
      <w:r w:rsidR="00AA0FC2" w:rsidRPr="00993465">
        <w:rPr>
          <w:rFonts w:ascii="Times New Roman" w:eastAsia="Times New Roman" w:hAnsi="Times New Roman" w:cs="Times New Roman"/>
          <w:sz w:val="28"/>
          <w:szCs w:val="28"/>
          <w:lang w:eastAsia="ru-RU"/>
        </w:rPr>
        <w:lastRenderedPageBreak/>
        <w:t>Закона №</w:t>
      </w:r>
      <w:r w:rsidR="006C52C9" w:rsidRPr="00993465">
        <w:rPr>
          <w:rFonts w:ascii="Times New Roman" w:eastAsia="Times New Roman" w:hAnsi="Times New Roman" w:cs="Times New Roman"/>
          <w:sz w:val="28"/>
          <w:szCs w:val="28"/>
          <w:lang w:eastAsia="ru-RU"/>
        </w:rPr>
        <w:t>294-ФЗ также содержит норму, предусматривающую уведомление юридического лица или индивидуального предпринимателя органом муниципального контроля о проведении внеплановой проверки не менее чем за двадцать четыре часа до начала ее проведения.</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0FC2" w:rsidRPr="00993465">
        <w:rPr>
          <w:rFonts w:ascii="Times New Roman" w:eastAsia="Times New Roman" w:hAnsi="Times New Roman" w:cs="Times New Roman"/>
          <w:sz w:val="28"/>
          <w:szCs w:val="28"/>
          <w:lang w:eastAsia="ru-RU"/>
        </w:rPr>
        <w:t>Частью 4 статьи 12 Закона №</w:t>
      </w:r>
      <w:r w:rsidR="006C52C9" w:rsidRPr="00993465">
        <w:rPr>
          <w:rFonts w:ascii="Times New Roman" w:eastAsia="Times New Roman" w:hAnsi="Times New Roman" w:cs="Times New Roman"/>
          <w:sz w:val="28"/>
          <w:szCs w:val="28"/>
          <w:lang w:eastAsia="ru-RU"/>
        </w:rPr>
        <w:t>294-ФЗ установлено требование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органа муниципального контроля о назначении выездной проверки. Факт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о проведении проверки фиксируется в акте проверки путем указания времени, даты, фамилии и инициалов руководителя или иного должностного лица юридического лица, индивидуального предпринимателя, его уполномоченного представителя и его подписи.</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Таким образом, при организации и проведении проверок необходимо отличать уведомление о проведении проверки и направление копии распоряжения о проведении проверки от ознакомления в начале проведения выездной проверки представителя юридического лица или индивидуального предпринимателя с копией распоряжения (приказа) о проведении проверки, о чем производится отметка в акте, составляемом в результате проверки.</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При этом в акте указывается фактическое время и дата составления акта проведения проверки.</w:t>
      </w:r>
    </w:p>
    <w:p w:rsidR="006C52C9" w:rsidRPr="00993465" w:rsidRDefault="0084130B"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Частью 7 статьи</w:t>
      </w:r>
      <w:r w:rsidR="00AA0FC2" w:rsidRPr="00993465">
        <w:rPr>
          <w:rFonts w:ascii="Times New Roman" w:eastAsia="Times New Roman" w:hAnsi="Times New Roman" w:cs="Times New Roman"/>
          <w:sz w:val="28"/>
          <w:szCs w:val="28"/>
          <w:lang w:eastAsia="ru-RU"/>
        </w:rPr>
        <w:t xml:space="preserve"> 12 Закона №</w:t>
      </w:r>
      <w:r w:rsidR="006C52C9" w:rsidRPr="00993465">
        <w:rPr>
          <w:rFonts w:ascii="Times New Roman" w:eastAsia="Times New Roman" w:hAnsi="Times New Roman" w:cs="Times New Roman"/>
          <w:sz w:val="28"/>
          <w:szCs w:val="28"/>
          <w:lang w:eastAsia="ru-RU"/>
        </w:rPr>
        <w:t>294-ФЗ установлено, что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w:t>
      </w:r>
      <w:proofErr w:type="gramEnd"/>
      <w:r w:rsidR="006C52C9" w:rsidRPr="00993465">
        <w:rPr>
          <w:rFonts w:ascii="Times New Roman" w:eastAsia="Times New Roman" w:hAnsi="Times New Roman" w:cs="Times New Roman"/>
          <w:sz w:val="28"/>
          <w:szCs w:val="28"/>
          <w:lang w:eastAsia="ru-RU"/>
        </w:rPr>
        <w:t xml:space="preserve"> иного должностного лица юридического лица, </w:t>
      </w:r>
      <w:proofErr w:type="gramStart"/>
      <w:r w:rsidR="006C52C9" w:rsidRPr="00993465">
        <w:rPr>
          <w:rFonts w:ascii="Times New Roman" w:eastAsia="Times New Roman" w:hAnsi="Times New Roman" w:cs="Times New Roman"/>
          <w:sz w:val="28"/>
          <w:szCs w:val="28"/>
          <w:lang w:eastAsia="ru-RU"/>
        </w:rPr>
        <w:t>повлекшими</w:t>
      </w:r>
      <w:proofErr w:type="gramEnd"/>
      <w:r w:rsidR="006C52C9" w:rsidRPr="00993465">
        <w:rPr>
          <w:rFonts w:ascii="Times New Roman" w:eastAsia="Times New Roman" w:hAnsi="Times New Roman" w:cs="Times New Roman"/>
          <w:sz w:val="28"/>
          <w:szCs w:val="28"/>
          <w:lang w:eastAsia="ru-RU"/>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6C52C9" w:rsidRPr="00993465">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В целях реализации указанной нормы руководитель органа муниципального контроля или его заместитель в случаях, указан</w:t>
      </w:r>
      <w:r w:rsidR="00AA0FC2" w:rsidRPr="00993465">
        <w:rPr>
          <w:rFonts w:ascii="Times New Roman" w:eastAsia="Times New Roman" w:hAnsi="Times New Roman" w:cs="Times New Roman"/>
          <w:sz w:val="28"/>
          <w:szCs w:val="28"/>
          <w:lang w:eastAsia="ru-RU"/>
        </w:rPr>
        <w:t xml:space="preserve">ных в части </w:t>
      </w:r>
      <w:r w:rsidR="00AA0FC2" w:rsidRPr="00993465">
        <w:rPr>
          <w:rFonts w:ascii="Times New Roman" w:eastAsia="Times New Roman" w:hAnsi="Times New Roman" w:cs="Times New Roman"/>
          <w:sz w:val="28"/>
          <w:szCs w:val="28"/>
          <w:lang w:eastAsia="ru-RU"/>
        </w:rPr>
        <w:lastRenderedPageBreak/>
        <w:t>7 статьи 12 Закона №</w:t>
      </w:r>
      <w:r w:rsidR="006C52C9" w:rsidRPr="00993465">
        <w:rPr>
          <w:rFonts w:ascii="Times New Roman" w:eastAsia="Times New Roman" w:hAnsi="Times New Roman" w:cs="Times New Roman"/>
          <w:sz w:val="28"/>
          <w:szCs w:val="28"/>
          <w:lang w:eastAsia="ru-RU"/>
        </w:rPr>
        <w:t xml:space="preserve"> 294-ФЗ, в течение трехмесячного срока с момента составления акта о невозможности проведения плановой или внеплановой проверки вправе издать распоряжение о проведении соответствующей проверки.</w:t>
      </w:r>
    </w:p>
    <w:p w:rsidR="006C52C9" w:rsidRPr="00993465" w:rsidRDefault="0084130B"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При проведении плановой или внеплановой проверки в рамках осуществления муниципального контроля необходимо учитывать, что Фед</w:t>
      </w:r>
      <w:r w:rsidR="00AA0FC2" w:rsidRPr="00993465">
        <w:rPr>
          <w:rFonts w:ascii="Times New Roman" w:eastAsia="Times New Roman" w:hAnsi="Times New Roman" w:cs="Times New Roman"/>
          <w:sz w:val="28"/>
          <w:szCs w:val="28"/>
          <w:lang w:eastAsia="ru-RU"/>
        </w:rPr>
        <w:t>еральным законом от 03.07.2016 №</w:t>
      </w:r>
      <w:r w:rsidR="006C52C9" w:rsidRPr="00993465">
        <w:rPr>
          <w:rFonts w:ascii="Times New Roman" w:eastAsia="Times New Roman" w:hAnsi="Times New Roman" w:cs="Times New Roman"/>
          <w:sz w:val="28"/>
          <w:szCs w:val="28"/>
          <w:lang w:eastAsia="ru-RU"/>
        </w:rPr>
        <w:t xml:space="preserve">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внесены изменения в пункт 2</w:t>
      </w:r>
      <w:r w:rsidR="00AA0FC2" w:rsidRPr="00993465">
        <w:rPr>
          <w:rFonts w:ascii="Times New Roman" w:eastAsia="Times New Roman" w:hAnsi="Times New Roman" w:cs="Times New Roman"/>
          <w:sz w:val="28"/>
          <w:szCs w:val="28"/>
          <w:lang w:eastAsia="ru-RU"/>
        </w:rPr>
        <w:t xml:space="preserve"> статьи 15 Закона</w:t>
      </w:r>
      <w:proofErr w:type="gramEnd"/>
      <w:r w:rsidR="00AA0FC2" w:rsidRPr="00993465">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294-ФЗ, предусматривающие возможность </w:t>
      </w:r>
      <w:proofErr w:type="gramStart"/>
      <w:r w:rsidR="006C52C9" w:rsidRPr="00993465">
        <w:rPr>
          <w:rFonts w:ascii="Times New Roman" w:eastAsia="Times New Roman" w:hAnsi="Times New Roman" w:cs="Times New Roman"/>
          <w:sz w:val="28"/>
          <w:szCs w:val="28"/>
          <w:lang w:eastAsia="ru-RU"/>
        </w:rPr>
        <w:t>проведения проверки соблюдения требований земельного законодательства</w:t>
      </w:r>
      <w:proofErr w:type="gramEnd"/>
      <w:r w:rsidR="006C52C9" w:rsidRPr="00993465">
        <w:rPr>
          <w:rFonts w:ascii="Times New Roman" w:eastAsia="Times New Roman" w:hAnsi="Times New Roman" w:cs="Times New Roman"/>
          <w:sz w:val="28"/>
          <w:szCs w:val="28"/>
          <w:lang w:eastAsia="ru-RU"/>
        </w:rPr>
        <w:t xml:space="preserve"> в отсутствие правообладателя земельного участка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C52C9" w:rsidRPr="00993465" w:rsidRDefault="006C52C9" w:rsidP="00993465">
      <w:pPr>
        <w:spacing w:after="0" w:line="240" w:lineRule="auto"/>
        <w:ind w:firstLine="708"/>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xml:space="preserve">Субъектами проверок при осуществлении муниципального земельного контроля могут выступать </w:t>
      </w:r>
      <w:r w:rsidR="0084130B">
        <w:rPr>
          <w:rFonts w:ascii="Times New Roman" w:eastAsia="Times New Roman" w:hAnsi="Times New Roman" w:cs="Times New Roman"/>
          <w:sz w:val="28"/>
          <w:szCs w:val="28"/>
          <w:lang w:eastAsia="ru-RU"/>
        </w:rPr>
        <w:t xml:space="preserve">юридические лица,  </w:t>
      </w:r>
      <w:r w:rsidRPr="00993465">
        <w:rPr>
          <w:rFonts w:ascii="Times New Roman" w:eastAsia="Times New Roman" w:hAnsi="Times New Roman" w:cs="Times New Roman"/>
          <w:sz w:val="28"/>
          <w:szCs w:val="28"/>
          <w:lang w:eastAsia="ru-RU"/>
        </w:rPr>
        <w:t>граждане и индивидуальные предприниматели.</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При проведении проверок в отношении граждан зачастую выявляется, что гражданин, в отношении которого проводится проверка, зарегистрирован в качестве индивидуального предпринимателя. При этом возникает вопрос о правомерности проведения проверки на основании распоряжения о проведении проверки в отношении гражданина, который зарегистрирован в качестве индивидуального предпринимателя.</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Необходимо отметить, что законодательство Российской Федерации не разделяет имущество физического лица на имущество, принадлежащее ему исключительно как гражданину, и имущество, принадлежащее ему исключительно как индивидуальному предпринимателю (постановление Конституционного Суда Российской Федерации от 17.12.1996 N 20-П). Получение статуса индивидуального предпринимателя не обособляет часть имущества гражданина, поскольку факт его государственной регистрации в качестве индивидуального предпринимателя не "создает" его как новое отдельное лицо с обособленным имуществом, а предпринимательская деятельность гражданина по-прежнему является деятельностью самого гражданина.</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На основании изложенного проверка, проводимая на основании распоряжения о проведении проверки в отношении гражданина, в случае выявления регистрации гражданина в качестве индивидуального предпринимателя, не прекращается и оценивается соблюдение требований законодательства при использовании земельного участка гражданином (без учета факта регистрации в качестве индивидуального предпринимателя).</w:t>
      </w:r>
    </w:p>
    <w:p w:rsidR="006C52C9" w:rsidRPr="00993465" w:rsidRDefault="0084130B"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Виды ответственности за правонарушения в области охраны и использования земель установлены главой XIII Земельного кодекса </w:t>
      </w:r>
      <w:r w:rsidR="006C52C9" w:rsidRPr="00993465">
        <w:rPr>
          <w:rFonts w:ascii="Times New Roman" w:eastAsia="Times New Roman" w:hAnsi="Times New Roman" w:cs="Times New Roman"/>
          <w:sz w:val="28"/>
          <w:szCs w:val="28"/>
          <w:lang w:eastAsia="ru-RU"/>
        </w:rPr>
        <w:lastRenderedPageBreak/>
        <w:t>Российской Федерации. Помимо административной ответственности за нарушения земельного законодательства может применяться уголовная, дисциплинарная, а также гражданская ответственность. Гражданская ответственность заключается в обязанности возместить в полном объеме вред, причиненный в результате совершения земельных правонарушений, в возвращении самовольно занятых земельных участков их правообладателям, в приведении земельного участка в пригодное для использования состояние, изъятии неиспользуемых земельных участков или участков, используемых с нарушением требований законодательства. </w:t>
      </w:r>
    </w:p>
    <w:p w:rsidR="002428A1" w:rsidRDefault="006C52C9" w:rsidP="002428A1">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 xml:space="preserve">Глава V. Оформление результатов проверки и </w:t>
      </w:r>
    </w:p>
    <w:p w:rsidR="006C52C9" w:rsidRPr="00993465" w:rsidRDefault="006C52C9" w:rsidP="002428A1">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принятия мер по ее результатам</w:t>
      </w:r>
    </w:p>
    <w:p w:rsidR="006C52C9" w:rsidRPr="00993465" w:rsidRDefault="006C52C9" w:rsidP="0084130B">
      <w:pPr>
        <w:spacing w:after="0" w:line="240" w:lineRule="auto"/>
        <w:jc w:val="center"/>
        <w:rPr>
          <w:rFonts w:ascii="Times New Roman" w:eastAsia="Times New Roman" w:hAnsi="Times New Roman" w:cs="Times New Roman"/>
          <w:b/>
          <w:sz w:val="28"/>
          <w:szCs w:val="28"/>
          <w:lang w:eastAsia="ru-RU"/>
        </w:rPr>
      </w:pPr>
    </w:p>
    <w:p w:rsidR="006C52C9" w:rsidRPr="00993465" w:rsidRDefault="0084130B"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0FC2" w:rsidRPr="00993465">
        <w:rPr>
          <w:rFonts w:ascii="Times New Roman" w:eastAsia="Times New Roman" w:hAnsi="Times New Roman" w:cs="Times New Roman"/>
          <w:sz w:val="28"/>
          <w:szCs w:val="28"/>
          <w:lang w:eastAsia="ru-RU"/>
        </w:rPr>
        <w:t xml:space="preserve"> Нормами статьи 16 Закона №</w:t>
      </w:r>
      <w:r w:rsidR="006C52C9" w:rsidRPr="00993465">
        <w:rPr>
          <w:rFonts w:ascii="Times New Roman" w:eastAsia="Times New Roman" w:hAnsi="Times New Roman" w:cs="Times New Roman"/>
          <w:sz w:val="28"/>
          <w:szCs w:val="28"/>
          <w:lang w:eastAsia="ru-RU"/>
        </w:rPr>
        <w:t xml:space="preserve"> 294-ФЗ установлено, что акт проверки оформляется непосредственно после ее завершения в двух экземплярах, один из которых с копиями приложений вручается проверяемому лицу или его представителю. В случае отсутствия проверяемого лица или его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xml:space="preserve">В случае если для составления акта проверки необходимо получить результаты проведенных обмеров границ земельных участков,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 </w:t>
      </w:r>
      <w:proofErr w:type="gramStart"/>
      <w:r w:rsidRPr="00993465">
        <w:rPr>
          <w:rFonts w:ascii="Times New Roman" w:eastAsia="Times New Roman" w:hAnsi="Times New Roman" w:cs="Times New Roman"/>
          <w:sz w:val="28"/>
          <w:szCs w:val="28"/>
          <w:lang w:eastAsia="ru-RU"/>
        </w:rPr>
        <w:t>В этом случае акт вручается проверяемому лицу или его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способом, обеспечивающим подтверждение получения указанного документа.</w:t>
      </w:r>
      <w:proofErr w:type="gramEnd"/>
      <w:r w:rsidRPr="00993465">
        <w:rPr>
          <w:rFonts w:ascii="Times New Roman" w:eastAsia="Times New Roman" w:hAnsi="Times New Roman" w:cs="Times New Roman"/>
          <w:sz w:val="28"/>
          <w:szCs w:val="28"/>
          <w:lang w:eastAsia="ru-RU"/>
        </w:rPr>
        <w:t xml:space="preserve"> При этом уведомление о вручении и (или) иное подтверждение получения указанного документа </w:t>
      </w:r>
      <w:r w:rsidRPr="00993465">
        <w:rPr>
          <w:rFonts w:ascii="Times New Roman" w:eastAsia="Times New Roman" w:hAnsi="Times New Roman" w:cs="Times New Roman"/>
          <w:sz w:val="28"/>
          <w:szCs w:val="28"/>
          <w:lang w:eastAsia="ru-RU"/>
        </w:rPr>
        <w:lastRenderedPageBreak/>
        <w:t>приобщаются к экземпляру акта проверки, хранящемуся в деле органа государственного контроля (надзора) или органа муниципального контроля.</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При составлении акта проверки в срок, не превышающий трех дней после завершения проверки, в акте проверки указывается фактическая дата составления акта проверки.</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w:t>
      </w:r>
      <w:r w:rsidR="0084130B">
        <w:rPr>
          <w:rFonts w:ascii="Times New Roman" w:eastAsia="Times New Roman" w:hAnsi="Times New Roman" w:cs="Times New Roman"/>
          <w:sz w:val="28"/>
          <w:szCs w:val="28"/>
          <w:lang w:eastAsia="ru-RU"/>
        </w:rPr>
        <w:t xml:space="preserve">      </w:t>
      </w:r>
      <w:r w:rsidRPr="00993465">
        <w:rPr>
          <w:rFonts w:ascii="Times New Roman" w:eastAsia="Times New Roman" w:hAnsi="Times New Roman" w:cs="Times New Roman"/>
          <w:sz w:val="28"/>
          <w:szCs w:val="28"/>
          <w:lang w:eastAsia="ru-RU"/>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w:t>
      </w:r>
      <w:r w:rsidR="00AA0FC2" w:rsidRPr="00993465">
        <w:rPr>
          <w:rFonts w:ascii="Times New Roman" w:eastAsia="Times New Roman" w:hAnsi="Times New Roman" w:cs="Times New Roman"/>
          <w:sz w:val="28"/>
          <w:szCs w:val="28"/>
          <w:lang w:eastAsia="ru-RU"/>
        </w:rPr>
        <w:t xml:space="preserve">администрации </w:t>
      </w:r>
      <w:r w:rsidR="0084130B">
        <w:rPr>
          <w:rFonts w:ascii="Times New Roman" w:eastAsia="Times New Roman" w:hAnsi="Times New Roman" w:cs="Times New Roman"/>
          <w:sz w:val="28"/>
          <w:szCs w:val="28"/>
          <w:lang w:eastAsia="ru-RU"/>
        </w:rPr>
        <w:t>Палехс</w:t>
      </w:r>
      <w:r w:rsidR="00AA0FC2" w:rsidRPr="00993465">
        <w:rPr>
          <w:rFonts w:ascii="Times New Roman" w:eastAsia="Times New Roman" w:hAnsi="Times New Roman" w:cs="Times New Roman"/>
          <w:sz w:val="28"/>
          <w:szCs w:val="28"/>
          <w:lang w:eastAsia="ru-RU"/>
        </w:rPr>
        <w:t>кого муниципального района</w:t>
      </w:r>
      <w:r w:rsidRPr="00993465">
        <w:rPr>
          <w:rFonts w:ascii="Times New Roman" w:eastAsia="Times New Roman" w:hAnsi="Times New Roman" w:cs="Times New Roman"/>
          <w:sz w:val="28"/>
          <w:szCs w:val="28"/>
          <w:lang w:eastAsia="ru-RU"/>
        </w:rPr>
        <w:t xml:space="preserve"> направляют копию указанного акта в орган государственного земельного надзора.</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w:t>
      </w:r>
      <w:proofErr w:type="gramStart"/>
      <w:r w:rsidRPr="00993465">
        <w:rPr>
          <w:rFonts w:ascii="Times New Roman" w:eastAsia="Times New Roman" w:hAnsi="Times New Roman" w:cs="Times New Roman"/>
          <w:sz w:val="28"/>
          <w:szCs w:val="28"/>
          <w:lang w:eastAsia="ru-RU"/>
        </w:rPr>
        <w:t>В срок не позднее</w:t>
      </w:r>
      <w:r w:rsidR="0084130B">
        <w:rPr>
          <w:rFonts w:ascii="Times New Roman" w:eastAsia="Times New Roman" w:hAnsi="Times New Roman" w:cs="Times New Roman"/>
          <w:sz w:val="28"/>
          <w:szCs w:val="28"/>
          <w:lang w:eastAsia="ru-RU"/>
        </w:rPr>
        <w:t>,</w:t>
      </w:r>
      <w:r w:rsidRPr="00993465">
        <w:rPr>
          <w:rFonts w:ascii="Times New Roman" w:eastAsia="Times New Roman" w:hAnsi="Times New Roman" w:cs="Times New Roman"/>
          <w:sz w:val="28"/>
          <w:szCs w:val="28"/>
          <w:lang w:eastAsia="ru-RU"/>
        </w:rPr>
        <w:t xml:space="preserve"> чем пять рабочих дней со дня поступления от </w:t>
      </w:r>
      <w:r w:rsidR="00AA0FC2" w:rsidRPr="00993465">
        <w:rPr>
          <w:rFonts w:ascii="Times New Roman" w:eastAsia="Times New Roman" w:hAnsi="Times New Roman" w:cs="Times New Roman"/>
          <w:sz w:val="28"/>
          <w:szCs w:val="28"/>
          <w:lang w:eastAsia="ru-RU"/>
        </w:rPr>
        <w:t xml:space="preserve">администрации </w:t>
      </w:r>
      <w:r w:rsidR="0084130B">
        <w:rPr>
          <w:rFonts w:ascii="Times New Roman" w:eastAsia="Times New Roman" w:hAnsi="Times New Roman" w:cs="Times New Roman"/>
          <w:sz w:val="28"/>
          <w:szCs w:val="28"/>
          <w:lang w:eastAsia="ru-RU"/>
        </w:rPr>
        <w:t>Палехс</w:t>
      </w:r>
      <w:r w:rsidR="0084130B" w:rsidRPr="00993465">
        <w:rPr>
          <w:rFonts w:ascii="Times New Roman" w:eastAsia="Times New Roman" w:hAnsi="Times New Roman" w:cs="Times New Roman"/>
          <w:sz w:val="28"/>
          <w:szCs w:val="28"/>
          <w:lang w:eastAsia="ru-RU"/>
        </w:rPr>
        <w:t>кого</w:t>
      </w:r>
      <w:r w:rsidR="00AA0FC2" w:rsidRPr="00993465">
        <w:rPr>
          <w:rFonts w:ascii="Times New Roman" w:eastAsia="Times New Roman" w:hAnsi="Times New Roman" w:cs="Times New Roman"/>
          <w:sz w:val="28"/>
          <w:szCs w:val="28"/>
          <w:lang w:eastAsia="ru-RU"/>
        </w:rPr>
        <w:t xml:space="preserve"> муниципального района</w:t>
      </w:r>
      <w:r w:rsidRPr="00993465">
        <w:rPr>
          <w:rFonts w:ascii="Times New Roman" w:eastAsia="Times New Roman" w:hAnsi="Times New Roman" w:cs="Times New Roman"/>
          <w:sz w:val="28"/>
          <w:szCs w:val="28"/>
          <w:lang w:eastAsia="ru-RU"/>
        </w:rPr>
        <w:t xml:space="preserve"> копии акта проверки,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w:t>
      </w:r>
      <w:r w:rsidR="00AA0FC2" w:rsidRPr="00993465">
        <w:rPr>
          <w:rFonts w:ascii="Times New Roman" w:eastAsia="Times New Roman" w:hAnsi="Times New Roman" w:cs="Times New Roman"/>
          <w:sz w:val="28"/>
          <w:szCs w:val="28"/>
          <w:lang w:eastAsia="ru-RU"/>
        </w:rPr>
        <w:t xml:space="preserve">администрацию </w:t>
      </w:r>
      <w:r w:rsidR="0084130B">
        <w:rPr>
          <w:rFonts w:ascii="Times New Roman" w:eastAsia="Times New Roman" w:hAnsi="Times New Roman" w:cs="Times New Roman"/>
          <w:sz w:val="28"/>
          <w:szCs w:val="28"/>
          <w:lang w:eastAsia="ru-RU"/>
        </w:rPr>
        <w:t>Палехс</w:t>
      </w:r>
      <w:r w:rsidR="0084130B" w:rsidRPr="00993465">
        <w:rPr>
          <w:rFonts w:ascii="Times New Roman" w:eastAsia="Times New Roman" w:hAnsi="Times New Roman" w:cs="Times New Roman"/>
          <w:sz w:val="28"/>
          <w:szCs w:val="28"/>
          <w:lang w:eastAsia="ru-RU"/>
        </w:rPr>
        <w:t>кого</w:t>
      </w:r>
      <w:r w:rsidR="00AA0FC2" w:rsidRPr="00993465">
        <w:rPr>
          <w:rFonts w:ascii="Times New Roman" w:eastAsia="Times New Roman" w:hAnsi="Times New Roman" w:cs="Times New Roman"/>
          <w:sz w:val="28"/>
          <w:szCs w:val="28"/>
          <w:lang w:eastAsia="ru-RU"/>
        </w:rPr>
        <w:t xml:space="preserve"> муниципального района</w:t>
      </w:r>
      <w:r w:rsidRPr="00993465">
        <w:rPr>
          <w:rFonts w:ascii="Times New Roman" w:eastAsia="Times New Roman" w:hAnsi="Times New Roman" w:cs="Times New Roman"/>
          <w:sz w:val="28"/>
          <w:szCs w:val="28"/>
          <w:lang w:eastAsia="ru-RU"/>
        </w:rPr>
        <w:t>.</w:t>
      </w:r>
      <w:proofErr w:type="gramEnd"/>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6C52C9" w:rsidRPr="00993465" w:rsidRDefault="0084130B" w:rsidP="008413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0FC2" w:rsidRPr="00993465">
        <w:rPr>
          <w:rFonts w:ascii="Times New Roman" w:eastAsia="Times New Roman" w:hAnsi="Times New Roman" w:cs="Times New Roman"/>
          <w:sz w:val="28"/>
          <w:szCs w:val="28"/>
          <w:lang w:eastAsia="ru-RU"/>
        </w:rPr>
        <w:t>Нормами  статьи 17 Закона №</w:t>
      </w:r>
      <w:r w:rsidR="006C52C9" w:rsidRPr="00993465">
        <w:rPr>
          <w:rFonts w:ascii="Times New Roman" w:eastAsia="Times New Roman" w:hAnsi="Times New Roman" w:cs="Times New Roman"/>
          <w:sz w:val="28"/>
          <w:szCs w:val="28"/>
          <w:lang w:eastAsia="ru-RU"/>
        </w:rPr>
        <w:t>294-ФЗ установлены меры, принимаемые должностными лицами органа муниципального контроля в отношении фактов нарушений, выявленных при проведении проверки.</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proofErr w:type="gramStart"/>
      <w:r w:rsidRPr="00993465">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993465">
        <w:rPr>
          <w:rFonts w:ascii="Times New Roman" w:eastAsia="Times New Roman" w:hAnsi="Times New Roman" w:cs="Times New Roman"/>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993465">
        <w:rPr>
          <w:rFonts w:ascii="Times New Roman" w:eastAsia="Times New Roman" w:hAnsi="Times New Roman" w:cs="Times New Roman"/>
          <w:sz w:val="28"/>
          <w:szCs w:val="28"/>
          <w:lang w:eastAsia="ru-RU"/>
        </w:rPr>
        <w:lastRenderedPageBreak/>
        <w:t>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proofErr w:type="gramStart"/>
      <w:r w:rsidRPr="00993465">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993465">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В случае</w:t>
      </w:r>
      <w:proofErr w:type="gramStart"/>
      <w:r w:rsidRPr="00993465">
        <w:rPr>
          <w:rFonts w:ascii="Times New Roman" w:eastAsia="Times New Roman" w:hAnsi="Times New Roman" w:cs="Times New Roman"/>
          <w:sz w:val="28"/>
          <w:szCs w:val="28"/>
          <w:lang w:eastAsia="ru-RU"/>
        </w:rPr>
        <w:t>,</w:t>
      </w:r>
      <w:proofErr w:type="gramEnd"/>
      <w:r w:rsidRPr="00993465">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93465">
        <w:rPr>
          <w:rFonts w:ascii="Times New Roman" w:eastAsia="Times New Roman" w:hAnsi="Times New Roman" w:cs="Times New Roman"/>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993465">
        <w:rPr>
          <w:rFonts w:ascii="Times New Roman" w:eastAsia="Times New Roman" w:hAnsi="Times New Roman" w:cs="Times New Roman"/>
          <w:sz w:val="28"/>
          <w:szCs w:val="28"/>
          <w:lang w:eastAsia="ru-RU"/>
        </w:rPr>
        <w:t xml:space="preserve"> </w:t>
      </w:r>
      <w:proofErr w:type="gramStart"/>
      <w:r w:rsidRPr="00993465">
        <w:rPr>
          <w:rFonts w:ascii="Times New Roman" w:eastAsia="Times New Roman" w:hAnsi="Times New Roman" w:cs="Times New Roman"/>
          <w:sz w:val="28"/>
          <w:szCs w:val="28"/>
          <w:lang w:eastAsia="ru-RU"/>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993465">
        <w:rPr>
          <w:rFonts w:ascii="Times New Roman" w:eastAsia="Times New Roman" w:hAnsi="Times New Roman" w:cs="Times New Roman"/>
          <w:sz w:val="28"/>
          <w:szCs w:val="28"/>
          <w:lang w:eastAsia="ru-RU"/>
        </w:rPr>
        <w:t xml:space="preserve"> способом информацию о наличии угрозы причинения вреда и способах его предотвращения. </w:t>
      </w:r>
    </w:p>
    <w:p w:rsidR="006C52C9" w:rsidRPr="00993465" w:rsidRDefault="006C52C9" w:rsidP="0084130B">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lastRenderedPageBreak/>
        <w:t>Глава VI. Организация и проведение иных мероприятий по контролю, в том числе проводимых без взаимодействия с юридическими лицами, индивидуальными предпринимателями и гражданами</w:t>
      </w:r>
    </w:p>
    <w:p w:rsidR="006C52C9" w:rsidRPr="00993465" w:rsidRDefault="006C52C9" w:rsidP="00993465">
      <w:pPr>
        <w:spacing w:after="0" w:line="240" w:lineRule="auto"/>
        <w:jc w:val="both"/>
        <w:rPr>
          <w:rFonts w:ascii="Times New Roman" w:eastAsia="Times New Roman" w:hAnsi="Times New Roman" w:cs="Times New Roman"/>
          <w:b/>
          <w:sz w:val="28"/>
          <w:szCs w:val="28"/>
          <w:lang w:eastAsia="ru-RU"/>
        </w:rPr>
      </w:pPr>
    </w:p>
    <w:p w:rsidR="006C52C9" w:rsidRPr="00993465" w:rsidRDefault="006C52C9" w:rsidP="00993465">
      <w:pPr>
        <w:spacing w:after="0" w:line="240" w:lineRule="auto"/>
        <w:ind w:firstLine="708"/>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С 01.01.2017 вступили в силу положения об организации и проведении мероприятий по контролю без взаимодействия с юридическими лицами, индивидуальными пре</w:t>
      </w:r>
      <w:r w:rsidR="00AA0FC2" w:rsidRPr="00993465">
        <w:rPr>
          <w:rFonts w:ascii="Times New Roman" w:eastAsia="Times New Roman" w:hAnsi="Times New Roman" w:cs="Times New Roman"/>
          <w:sz w:val="28"/>
          <w:szCs w:val="28"/>
          <w:lang w:eastAsia="ru-RU"/>
        </w:rPr>
        <w:t>дпринимателями (ст. 8.3 Закона №</w:t>
      </w:r>
      <w:r w:rsidRPr="00993465">
        <w:rPr>
          <w:rFonts w:ascii="Times New Roman" w:eastAsia="Times New Roman" w:hAnsi="Times New Roman" w:cs="Times New Roman"/>
          <w:sz w:val="28"/>
          <w:szCs w:val="28"/>
          <w:lang w:eastAsia="ru-RU"/>
        </w:rPr>
        <w:t xml:space="preserve"> 294-ФЗ).</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К мероприятиям по контролю без взаимодействия с юридическими лицами, индивидуальными предпринимателями относятся, в том числе:</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плановые (рейдовые) осмотры (обследования) территорий, акваторий, транспортных сре</w:t>
      </w:r>
      <w:proofErr w:type="gramStart"/>
      <w:r w:rsidR="006C52C9" w:rsidRPr="00993465">
        <w:rPr>
          <w:rFonts w:ascii="Times New Roman" w:eastAsia="Times New Roman" w:hAnsi="Times New Roman" w:cs="Times New Roman"/>
          <w:sz w:val="28"/>
          <w:szCs w:val="28"/>
          <w:lang w:eastAsia="ru-RU"/>
        </w:rPr>
        <w:t>дств в с</w:t>
      </w:r>
      <w:proofErr w:type="gramEnd"/>
      <w:r w:rsidR="00AA0FC2" w:rsidRPr="00993465">
        <w:rPr>
          <w:rFonts w:ascii="Times New Roman" w:eastAsia="Times New Roman" w:hAnsi="Times New Roman" w:cs="Times New Roman"/>
          <w:sz w:val="28"/>
          <w:szCs w:val="28"/>
          <w:lang w:eastAsia="ru-RU"/>
        </w:rPr>
        <w:t>оответствии со ст. 13.2 Закона №</w:t>
      </w:r>
      <w:r w:rsidR="006C52C9" w:rsidRPr="00993465">
        <w:rPr>
          <w:rFonts w:ascii="Times New Roman" w:eastAsia="Times New Roman" w:hAnsi="Times New Roman" w:cs="Times New Roman"/>
          <w:sz w:val="28"/>
          <w:szCs w:val="28"/>
          <w:lang w:eastAsia="ru-RU"/>
        </w:rPr>
        <w:t xml:space="preserve"> 294-ФЗ;</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C52C9" w:rsidRPr="00993465">
        <w:rPr>
          <w:rFonts w:ascii="Times New Roman" w:eastAsia="Times New Roman" w:hAnsi="Times New Roman" w:cs="Times New Roman"/>
          <w:sz w:val="28"/>
          <w:szCs w:val="28"/>
          <w:lang w:eastAsia="ru-RU"/>
        </w:rPr>
        <w:t>административные обследования объектов земельных отношений;</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C52C9" w:rsidRPr="00993465">
        <w:rPr>
          <w:rFonts w:ascii="Times New Roman" w:eastAsia="Times New Roman" w:hAnsi="Times New Roman" w:cs="Times New Roman"/>
          <w:sz w:val="28"/>
          <w:szCs w:val="28"/>
          <w:lang w:eastAsia="ru-RU"/>
        </w:rPr>
        <w:t>наблюдение за соблюдением обязательных требований при размещении информации в сети "Интернет" и средствах массовой информации;</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6C52C9" w:rsidRPr="00993465">
        <w:rPr>
          <w:rFonts w:ascii="Times New Roman" w:eastAsia="Times New Roman" w:hAnsi="Times New Roman" w:cs="Times New Roman"/>
          <w:sz w:val="28"/>
          <w:szCs w:val="28"/>
          <w:lang w:eastAsia="ru-RU"/>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Положениями п</w:t>
      </w:r>
      <w:r w:rsidR="00AA0FC2" w:rsidRPr="00993465">
        <w:rPr>
          <w:rFonts w:ascii="Times New Roman" w:eastAsia="Times New Roman" w:hAnsi="Times New Roman" w:cs="Times New Roman"/>
          <w:sz w:val="28"/>
          <w:szCs w:val="28"/>
          <w:lang w:eastAsia="ru-RU"/>
        </w:rPr>
        <w:t>унктов 2 и 4 статьи 8.3 Закона №</w:t>
      </w:r>
      <w:r w:rsidR="006C52C9" w:rsidRPr="00993465">
        <w:rPr>
          <w:rFonts w:ascii="Times New Roman" w:eastAsia="Times New Roman" w:hAnsi="Times New Roman" w:cs="Times New Roman"/>
          <w:sz w:val="28"/>
          <w:szCs w:val="28"/>
          <w:lang w:eastAsia="ru-RU"/>
        </w:rPr>
        <w:t xml:space="preserve"> 294-ФЗ установлено, что мероприятия по контролю, при проведении которых не требуется взаимодействие органа муниципального контроля (надзора) с юридическими лицами и индивидуальными предпринимателями, проводятся на основании заданий, утверждаемых руководителем или заместителем руководителем органа муниципального контроля. При этом порядок оформления и содержание заданий на проведение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утверждается </w:t>
      </w:r>
      <w:r w:rsidR="00AA0FC2" w:rsidRPr="00993465">
        <w:rPr>
          <w:rFonts w:ascii="Times New Roman" w:eastAsia="Times New Roman" w:hAnsi="Times New Roman" w:cs="Times New Roman"/>
          <w:sz w:val="28"/>
          <w:szCs w:val="28"/>
          <w:lang w:eastAsia="ru-RU"/>
        </w:rPr>
        <w:t xml:space="preserve">администрацией </w:t>
      </w:r>
      <w:r>
        <w:rPr>
          <w:rFonts w:ascii="Times New Roman" w:eastAsia="Times New Roman" w:hAnsi="Times New Roman" w:cs="Times New Roman"/>
          <w:sz w:val="28"/>
          <w:szCs w:val="28"/>
          <w:lang w:eastAsia="ru-RU"/>
        </w:rPr>
        <w:t>Палехс</w:t>
      </w:r>
      <w:r w:rsidRPr="00993465">
        <w:rPr>
          <w:rFonts w:ascii="Times New Roman" w:eastAsia="Times New Roman" w:hAnsi="Times New Roman" w:cs="Times New Roman"/>
          <w:sz w:val="28"/>
          <w:szCs w:val="28"/>
          <w:lang w:eastAsia="ru-RU"/>
        </w:rPr>
        <w:t>кого</w:t>
      </w:r>
      <w:r w:rsidR="00AA0FC2" w:rsidRPr="00993465">
        <w:rPr>
          <w:rFonts w:ascii="Times New Roman" w:eastAsia="Times New Roman" w:hAnsi="Times New Roman" w:cs="Times New Roman"/>
          <w:sz w:val="28"/>
          <w:szCs w:val="28"/>
          <w:lang w:eastAsia="ru-RU"/>
        </w:rPr>
        <w:t xml:space="preserve"> муниципального района.</w:t>
      </w:r>
    </w:p>
    <w:p w:rsidR="006C52C9" w:rsidRPr="00993465" w:rsidRDefault="0084130B"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  Вместе с т</w:t>
      </w:r>
      <w:r w:rsidR="00AA0FC2" w:rsidRPr="00993465">
        <w:rPr>
          <w:rFonts w:ascii="Times New Roman" w:eastAsia="Times New Roman" w:hAnsi="Times New Roman" w:cs="Times New Roman"/>
          <w:sz w:val="28"/>
          <w:szCs w:val="28"/>
          <w:lang w:eastAsia="ru-RU"/>
        </w:rPr>
        <w:t>ем частью 5 статьи 8.3 Закона №</w:t>
      </w:r>
      <w:r w:rsidR="006C52C9" w:rsidRPr="00993465">
        <w:rPr>
          <w:rFonts w:ascii="Times New Roman" w:eastAsia="Times New Roman" w:hAnsi="Times New Roman" w:cs="Times New Roman"/>
          <w:sz w:val="28"/>
          <w:szCs w:val="28"/>
          <w:lang w:eastAsia="ru-RU"/>
        </w:rPr>
        <w:t xml:space="preserve">294-ФЗ установлено, что в случае выявления при </w:t>
      </w:r>
      <w:proofErr w:type="gramStart"/>
      <w:r w:rsidR="006C52C9" w:rsidRPr="00993465">
        <w:rPr>
          <w:rFonts w:ascii="Times New Roman" w:eastAsia="Times New Roman" w:hAnsi="Times New Roman" w:cs="Times New Roman"/>
          <w:sz w:val="28"/>
          <w:szCs w:val="28"/>
          <w:lang w:eastAsia="ru-RU"/>
        </w:rPr>
        <w:t>проведении</w:t>
      </w:r>
      <w:proofErr w:type="gramEnd"/>
      <w:r w:rsidR="006C52C9" w:rsidRPr="00993465">
        <w:rPr>
          <w:rFonts w:ascii="Times New Roman" w:eastAsia="Times New Roman" w:hAnsi="Times New Roman" w:cs="Times New Roman"/>
          <w:sz w:val="28"/>
          <w:szCs w:val="28"/>
          <w:lang w:eastAsia="ru-RU"/>
        </w:rPr>
        <w:t xml:space="preserve"> в том числе административного обследования объектов земельных отношений, нарушений обязательных требований, установленных законодательством Российской Федерации,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w:t>
      </w:r>
      <w:proofErr w:type="gramStart"/>
      <w:r w:rsidR="006C52C9" w:rsidRPr="00993465">
        <w:rPr>
          <w:rFonts w:ascii="Times New Roman" w:eastAsia="Times New Roman" w:hAnsi="Times New Roman" w:cs="Times New Roman"/>
          <w:sz w:val="28"/>
          <w:szCs w:val="28"/>
          <w:lang w:eastAsia="ru-RU"/>
        </w:rPr>
        <w:t>с информацией о выявленных нарушениях для принятия при необходимости решения о назначении</w:t>
      </w:r>
      <w:proofErr w:type="gramEnd"/>
      <w:r w:rsidR="006C52C9" w:rsidRPr="00993465">
        <w:rPr>
          <w:rFonts w:ascii="Times New Roman" w:eastAsia="Times New Roman" w:hAnsi="Times New Roman" w:cs="Times New Roman"/>
          <w:sz w:val="28"/>
          <w:szCs w:val="28"/>
          <w:lang w:eastAsia="ru-RU"/>
        </w:rPr>
        <w:t xml:space="preserve"> внеплановой проверки юридического лица, индивидуального предпринимателя по основаниям, указанным в пун</w:t>
      </w:r>
      <w:r w:rsidR="00AA0FC2" w:rsidRPr="00993465">
        <w:rPr>
          <w:rFonts w:ascii="Times New Roman" w:eastAsia="Times New Roman" w:hAnsi="Times New Roman" w:cs="Times New Roman"/>
          <w:sz w:val="28"/>
          <w:szCs w:val="28"/>
          <w:lang w:eastAsia="ru-RU"/>
        </w:rPr>
        <w:t>кте 2 части 2 статьи 10 Закона №</w:t>
      </w:r>
      <w:r w:rsidR="006C52C9" w:rsidRPr="00993465">
        <w:rPr>
          <w:rFonts w:ascii="Times New Roman" w:eastAsia="Times New Roman" w:hAnsi="Times New Roman" w:cs="Times New Roman"/>
          <w:sz w:val="28"/>
          <w:szCs w:val="28"/>
          <w:lang w:eastAsia="ru-RU"/>
        </w:rPr>
        <w:t xml:space="preserve"> 294-ФЗ. </w:t>
      </w:r>
    </w:p>
    <w:p w:rsidR="002428A1" w:rsidRDefault="002428A1" w:rsidP="0084130B">
      <w:pPr>
        <w:spacing w:after="0" w:line="240" w:lineRule="auto"/>
        <w:jc w:val="center"/>
        <w:rPr>
          <w:rFonts w:ascii="Times New Roman" w:eastAsia="Times New Roman" w:hAnsi="Times New Roman" w:cs="Times New Roman"/>
          <w:b/>
          <w:sz w:val="28"/>
          <w:szCs w:val="28"/>
          <w:lang w:eastAsia="ru-RU"/>
        </w:rPr>
      </w:pPr>
    </w:p>
    <w:p w:rsidR="006C52C9" w:rsidRPr="00993465" w:rsidRDefault="006C52C9" w:rsidP="0084130B">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lastRenderedPageBreak/>
        <w:t>Глава VII. Привлечение юридических лиц, их должностных лиц, индивидуальных предпринимателей и граждан к административной ответственности за административныеправонарушения, выявленные при осуществлениимуниципального контроля</w:t>
      </w:r>
    </w:p>
    <w:p w:rsidR="006C52C9" w:rsidRPr="00993465" w:rsidRDefault="006C52C9" w:rsidP="00993465">
      <w:pPr>
        <w:spacing w:after="0" w:line="240" w:lineRule="auto"/>
        <w:jc w:val="both"/>
        <w:rPr>
          <w:rFonts w:ascii="Times New Roman" w:eastAsia="Times New Roman" w:hAnsi="Times New Roman" w:cs="Times New Roman"/>
          <w:b/>
          <w:sz w:val="28"/>
          <w:szCs w:val="28"/>
          <w:lang w:eastAsia="ru-RU"/>
        </w:rPr>
      </w:pPr>
    </w:p>
    <w:p w:rsidR="006C52C9" w:rsidRPr="00993465" w:rsidRDefault="0084130B"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 Статьей 23.21 КоАП законодатель определил полномочия по рассмотрению дел об административных правонарушениях должностных лиц федеральных органов исполнительной власти, осуществляющих государственный земельный надзор, за исключением органа, осуществляющего государственный земельный надзор на землях сельскохозяйственного назначения.</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xml:space="preserve">Таким образом, </w:t>
      </w:r>
      <w:proofErr w:type="spellStart"/>
      <w:r w:rsidRPr="00993465">
        <w:rPr>
          <w:rFonts w:ascii="Times New Roman" w:eastAsia="Times New Roman" w:hAnsi="Times New Roman" w:cs="Times New Roman"/>
          <w:sz w:val="28"/>
          <w:szCs w:val="28"/>
          <w:lang w:eastAsia="ru-RU"/>
        </w:rPr>
        <w:t>Росреестр</w:t>
      </w:r>
      <w:proofErr w:type="spellEnd"/>
      <w:r w:rsidRPr="00993465">
        <w:rPr>
          <w:rFonts w:ascii="Times New Roman" w:eastAsia="Times New Roman" w:hAnsi="Times New Roman" w:cs="Times New Roman"/>
          <w:sz w:val="28"/>
          <w:szCs w:val="28"/>
          <w:lang w:eastAsia="ru-RU"/>
        </w:rPr>
        <w:t xml:space="preserve"> и его территориальные органы уполномочены рассматривать дела об административных правонарушениях, предусмотренных статьями 7.1, 7.34, частями 1, 3 и 4 статьи 8.8, статьей 10.9, статьей 10.10 КоАП (за исключением судоходных гидротехнических сооружений и земель сельскохозяйственного назначения), в том числе и совершенные на землях сельскохозяйственного назначения.</w:t>
      </w:r>
    </w:p>
    <w:p w:rsidR="006C52C9" w:rsidRPr="00993465" w:rsidRDefault="0084130B"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Должностные лица </w:t>
      </w:r>
      <w:proofErr w:type="spellStart"/>
      <w:r w:rsidR="006C52C9" w:rsidRPr="00993465">
        <w:rPr>
          <w:rFonts w:ascii="Times New Roman" w:eastAsia="Times New Roman" w:hAnsi="Times New Roman" w:cs="Times New Roman"/>
          <w:sz w:val="28"/>
          <w:szCs w:val="28"/>
          <w:lang w:eastAsia="ru-RU"/>
        </w:rPr>
        <w:t>Росреестра</w:t>
      </w:r>
      <w:proofErr w:type="spellEnd"/>
      <w:r w:rsidR="006C52C9" w:rsidRPr="00993465">
        <w:rPr>
          <w:rFonts w:ascii="Times New Roman" w:eastAsia="Times New Roman" w:hAnsi="Times New Roman" w:cs="Times New Roman"/>
          <w:sz w:val="28"/>
          <w:szCs w:val="28"/>
          <w:lang w:eastAsia="ru-RU"/>
        </w:rPr>
        <w:t xml:space="preserve"> наделены полномочиями по надзору за соблюдением органами государственной власти и органами местного самоуправления требований законодательства при предоставлении земельных участков.</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При этом полномочиями по возбуждению дел об административных правонарушениях, выразившихся в нарушении порядка предоставления земельных участков (статья 19.9 КоАП), наделены органы прокуратуры.</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xml:space="preserve">Практика работы показала, что по фактам выявленных нарушений органы прокуратуры отказывают в возбуждении дел об административных правонарушениях в связи с истечением срока давности привлечения к ответственности, </w:t>
      </w:r>
      <w:proofErr w:type="gramStart"/>
      <w:r w:rsidRPr="00993465">
        <w:rPr>
          <w:rFonts w:ascii="Times New Roman" w:eastAsia="Times New Roman" w:hAnsi="Times New Roman" w:cs="Times New Roman"/>
          <w:sz w:val="28"/>
          <w:szCs w:val="28"/>
          <w:lang w:eastAsia="ru-RU"/>
        </w:rPr>
        <w:t>который</w:t>
      </w:r>
      <w:proofErr w:type="gramEnd"/>
      <w:r w:rsidRPr="00993465">
        <w:rPr>
          <w:rFonts w:ascii="Times New Roman" w:eastAsia="Times New Roman" w:hAnsi="Times New Roman" w:cs="Times New Roman"/>
          <w:sz w:val="28"/>
          <w:szCs w:val="28"/>
          <w:lang w:eastAsia="ru-RU"/>
        </w:rPr>
        <w:t xml:space="preserve"> составляет три месяца (статья 4.5 КоАП).</w:t>
      </w:r>
    </w:p>
    <w:p w:rsidR="006C52C9" w:rsidRPr="00993465" w:rsidRDefault="0084130B"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 Частью 1 статьи 20.25 КоАП судьи наделены полномочиями по рассмотрению дел об административных правонарушениях, предусмотренных частью 1 статьи 20.25 КоАП (неуплата административного штрафа в установленный срок).</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В соответствии с пунктом 12 части 5 статьи 28.3 КоАП полномочием возбуждать дела об административных правонарушениях наделены</w:t>
      </w:r>
      <w:r w:rsidR="0084130B">
        <w:rPr>
          <w:rFonts w:ascii="Times New Roman" w:eastAsia="Times New Roman" w:hAnsi="Times New Roman" w:cs="Times New Roman"/>
          <w:sz w:val="28"/>
          <w:szCs w:val="28"/>
          <w:lang w:eastAsia="ru-RU"/>
        </w:rPr>
        <w:t>,</w:t>
      </w:r>
      <w:r w:rsidRPr="00993465">
        <w:rPr>
          <w:rFonts w:ascii="Times New Roman" w:eastAsia="Times New Roman" w:hAnsi="Times New Roman" w:cs="Times New Roman"/>
          <w:sz w:val="28"/>
          <w:szCs w:val="28"/>
          <w:lang w:eastAsia="ru-RU"/>
        </w:rPr>
        <w:t xml:space="preserve"> в том числе должностные лица Росреестра и его территориальные органы.</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Согласно части 1 статьи 20.25 КоАП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В силу части 4 статьи 29.6 КоАП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C52C9" w:rsidRPr="00993465">
        <w:rPr>
          <w:rFonts w:ascii="Times New Roman" w:eastAsia="Times New Roman" w:hAnsi="Times New Roman" w:cs="Times New Roman"/>
          <w:sz w:val="28"/>
          <w:szCs w:val="28"/>
          <w:lang w:eastAsia="ru-RU"/>
        </w:rPr>
        <w:t>Кроме того, согласно части 3 статьи 25.1 КоАП РФ при рассмотрении дел об административных правонарушениях, предусмотренных частью 1 статьи 20.25 КоАП,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Территориальные органы </w:t>
      </w:r>
      <w:proofErr w:type="spellStart"/>
      <w:r w:rsidR="006C52C9" w:rsidRPr="00993465">
        <w:rPr>
          <w:rFonts w:ascii="Times New Roman" w:eastAsia="Times New Roman" w:hAnsi="Times New Roman" w:cs="Times New Roman"/>
          <w:sz w:val="28"/>
          <w:szCs w:val="28"/>
          <w:lang w:eastAsia="ru-RU"/>
        </w:rPr>
        <w:t>Росреестра</w:t>
      </w:r>
      <w:proofErr w:type="spellEnd"/>
      <w:r w:rsidR="006C52C9" w:rsidRPr="00993465">
        <w:rPr>
          <w:rFonts w:ascii="Times New Roman" w:eastAsia="Times New Roman" w:hAnsi="Times New Roman" w:cs="Times New Roman"/>
          <w:sz w:val="28"/>
          <w:szCs w:val="28"/>
          <w:lang w:eastAsia="ru-RU"/>
        </w:rPr>
        <w:t xml:space="preserve"> столкнулись с практикой судов, возвращающих протоколы об административных правонарушениях, составленные за правонарушения, предусмотренные частью 1 статьи 20.25 КоАП, на основании пункта 4 части 1 статьи 29.4 </w:t>
      </w:r>
      <w:proofErr w:type="spellStart"/>
      <w:r w:rsidR="006C52C9" w:rsidRPr="00993465">
        <w:rPr>
          <w:rFonts w:ascii="Times New Roman" w:eastAsia="Times New Roman" w:hAnsi="Times New Roman" w:cs="Times New Roman"/>
          <w:sz w:val="28"/>
          <w:szCs w:val="28"/>
          <w:lang w:eastAsia="ru-RU"/>
        </w:rPr>
        <w:t>КоАП</w:t>
      </w:r>
      <w:proofErr w:type="spellEnd"/>
      <w:r w:rsidR="006C52C9" w:rsidRPr="00993465">
        <w:rPr>
          <w:rFonts w:ascii="Times New Roman" w:eastAsia="Times New Roman" w:hAnsi="Times New Roman" w:cs="Times New Roman"/>
          <w:sz w:val="28"/>
          <w:szCs w:val="28"/>
          <w:lang w:eastAsia="ru-RU"/>
        </w:rPr>
        <w:t xml:space="preserve">, мотивируя это </w:t>
      </w:r>
      <w:proofErr w:type="spellStart"/>
      <w:r w:rsidR="006C52C9" w:rsidRPr="00993465">
        <w:rPr>
          <w:rFonts w:ascii="Times New Roman" w:eastAsia="Times New Roman" w:hAnsi="Times New Roman" w:cs="Times New Roman"/>
          <w:sz w:val="28"/>
          <w:szCs w:val="28"/>
          <w:lang w:eastAsia="ru-RU"/>
        </w:rPr>
        <w:t>недоставлением</w:t>
      </w:r>
      <w:proofErr w:type="spellEnd"/>
      <w:r w:rsidR="006C52C9" w:rsidRPr="00993465">
        <w:rPr>
          <w:rFonts w:ascii="Times New Roman" w:eastAsia="Times New Roman" w:hAnsi="Times New Roman" w:cs="Times New Roman"/>
          <w:sz w:val="28"/>
          <w:szCs w:val="28"/>
          <w:lang w:eastAsia="ru-RU"/>
        </w:rPr>
        <w:t xml:space="preserve"> в суд органом, составившим протокол об административном правонарушении, лица, в отношении которого составлен протокол.</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При этом пункт 4 части 1 статьи 29.4 КоАП предусматривает возвращение протокола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Указанная позиция судов была поддержана Верховным Судом Российской Федерации (письмо заместителя Председателя Верховного Суда Российской Федерации от 24.11.2015 N 4-ВС-7588/15).</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Нормативными правовыми актами Российской Федерации должностные лица Росреестра не наделены полномочиями по доставлению в суд граждан. В связи с этим требование судов о доставлении в суд лица, в отношении которого возбуждено дело об административном правонарушении, предусмотренном частью 1 статьи 20.25 КоАП, неисполнимо.</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Видится целесообразным внесение изменений в КоАП, предусматривающих разрешение правовой коллизии по доставлению в суд лица, в отношении которого возбуждено дело об административном правонарушении, предусматривающее административный арест, органом, которым возбуждено такое дело.</w:t>
      </w:r>
    </w:p>
    <w:p w:rsidR="006C52C9" w:rsidRPr="00993465" w:rsidRDefault="0084130B" w:rsidP="008413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Статьей 7.1 </w:t>
      </w:r>
      <w:proofErr w:type="spellStart"/>
      <w:r w:rsidR="006C52C9" w:rsidRPr="00993465">
        <w:rPr>
          <w:rFonts w:ascii="Times New Roman" w:eastAsia="Times New Roman" w:hAnsi="Times New Roman" w:cs="Times New Roman"/>
          <w:sz w:val="28"/>
          <w:szCs w:val="28"/>
          <w:lang w:eastAsia="ru-RU"/>
        </w:rPr>
        <w:t>КоАП</w:t>
      </w:r>
      <w:proofErr w:type="spellEnd"/>
      <w:r w:rsidR="006C52C9" w:rsidRPr="00993465">
        <w:rPr>
          <w:rFonts w:ascii="Times New Roman" w:eastAsia="Times New Roman" w:hAnsi="Times New Roman" w:cs="Times New Roman"/>
          <w:sz w:val="28"/>
          <w:szCs w:val="28"/>
          <w:lang w:eastAsia="ru-RU"/>
        </w:rPr>
        <w:t xml:space="preserve"> предусмотрена административная ответственность за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Основаниями возникновения прав на земельные участки</w:t>
      </w:r>
      <w:r>
        <w:rPr>
          <w:rFonts w:ascii="Times New Roman" w:eastAsia="Times New Roman" w:hAnsi="Times New Roman" w:cs="Times New Roman"/>
          <w:sz w:val="28"/>
          <w:szCs w:val="28"/>
          <w:lang w:eastAsia="ru-RU"/>
        </w:rPr>
        <w:t>,</w:t>
      </w:r>
      <w:r w:rsidR="006C52C9" w:rsidRPr="00993465">
        <w:rPr>
          <w:rFonts w:ascii="Times New Roman" w:eastAsia="Times New Roman" w:hAnsi="Times New Roman" w:cs="Times New Roman"/>
          <w:sz w:val="28"/>
          <w:szCs w:val="28"/>
          <w:lang w:eastAsia="ru-RU"/>
        </w:rPr>
        <w:t xml:space="preserve"> согласно установленному пунктом 1 статьи 8 Гражданского кодекса Российской Федерации перечню оснований возникновения прав и обязанностей, могут являться: договор или иная сделка, акт государственного органа или органа </w:t>
      </w:r>
      <w:bookmarkStart w:id="0" w:name="_GoBack"/>
      <w:r w:rsidR="006C52C9" w:rsidRPr="00993465">
        <w:rPr>
          <w:rFonts w:ascii="Times New Roman" w:eastAsia="Times New Roman" w:hAnsi="Times New Roman" w:cs="Times New Roman"/>
          <w:sz w:val="28"/>
          <w:szCs w:val="28"/>
          <w:lang w:eastAsia="ru-RU"/>
        </w:rPr>
        <w:t>местн</w:t>
      </w:r>
      <w:bookmarkEnd w:id="0"/>
      <w:r w:rsidR="006C52C9" w:rsidRPr="00993465">
        <w:rPr>
          <w:rFonts w:ascii="Times New Roman" w:eastAsia="Times New Roman" w:hAnsi="Times New Roman" w:cs="Times New Roman"/>
          <w:sz w:val="28"/>
          <w:szCs w:val="28"/>
          <w:lang w:eastAsia="ru-RU"/>
        </w:rPr>
        <w:t>ого самоуправления, судебное решение, установившее право на земельный участок, приобретение имущества по допускаемым законом основаниям вследствие событий, с которыми закон или иной правовой акт связывает наступление гражданско-правовых</w:t>
      </w:r>
      <w:proofErr w:type="gramEnd"/>
      <w:r w:rsidR="006C52C9" w:rsidRPr="00993465">
        <w:rPr>
          <w:rFonts w:ascii="Times New Roman" w:eastAsia="Times New Roman" w:hAnsi="Times New Roman" w:cs="Times New Roman"/>
          <w:sz w:val="28"/>
          <w:szCs w:val="28"/>
          <w:lang w:eastAsia="ru-RU"/>
        </w:rPr>
        <w:t xml:space="preserve"> последствий.</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Земельные участки, согласно пункту 1 статьи 264 Гражданского кодекса Российской Федерации могут предоставляться их собственниками другим </w:t>
      </w:r>
      <w:r w:rsidR="006C52C9" w:rsidRPr="00993465">
        <w:rPr>
          <w:rFonts w:ascii="Times New Roman" w:eastAsia="Times New Roman" w:hAnsi="Times New Roman" w:cs="Times New Roman"/>
          <w:sz w:val="28"/>
          <w:szCs w:val="28"/>
          <w:lang w:eastAsia="ru-RU"/>
        </w:rPr>
        <w:lastRenderedPageBreak/>
        <w:t>лицам на условиях и в порядке, которые предусмотрены гражданским и земельным законодательством.</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Права на земельные участки, предусмотренные главами III и IV Земельного кодекса 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(пункт 1 статьи 25 Земельного кодекса Российской Федерации).</w:t>
      </w:r>
      <w:proofErr w:type="gramEnd"/>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Права на земельные участки, предусмотренные главами III и IV Земельного кодекса Российской Федерации, удостоверяются документами в соответствии с Федеральным законом "О государственной регистрации недвижимости" (пункт 1 статьи 26 Земельного кодекса Российской Федерации).</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Пунктом 1 статьи 35 Земельного кодекса Российской Федерации и статьей 552 Гражданского кодекса Российской Федерации установлено, что при переходе права собственности на здание, строение, сооружение, находящиеся на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w:t>
      </w:r>
      <w:proofErr w:type="gramEnd"/>
      <w:r w:rsidR="006C52C9" w:rsidRPr="00993465">
        <w:rPr>
          <w:rFonts w:ascii="Times New Roman" w:eastAsia="Times New Roman" w:hAnsi="Times New Roman" w:cs="Times New Roman"/>
          <w:sz w:val="28"/>
          <w:szCs w:val="28"/>
          <w:lang w:eastAsia="ru-RU"/>
        </w:rPr>
        <w:t xml:space="preserve"> и прежний их собственник.</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Согласно статье 273 Гражданского кодекса Российской Федерации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законом.</w:t>
      </w:r>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Таким образом, гражданским и земельным законодательством предусмотрено право собственника здания, строения, сооружения на использование земельного участка, занятого таким зданием, строением, сооружением, в силу закона, и действия такого лица по использованию земельного участка в отсутствие оформленных в установленном порядке правоустанавливающих документов на землю не образуют события административного правонарушения, предусмотренного статьей 7.1 КоАП.</w:t>
      </w:r>
      <w:proofErr w:type="gramEnd"/>
    </w:p>
    <w:p w:rsidR="006C52C9" w:rsidRPr="00993465" w:rsidRDefault="0084130B"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 xml:space="preserve">В связи с изложенным использование земельного участка под зданием, принадлежащим на праве собственности, не образует события административного правонарушения, предусмотренного статьей 7.1 КоАП. </w:t>
      </w:r>
      <w:r>
        <w:rPr>
          <w:rFonts w:ascii="Times New Roman" w:eastAsia="Times New Roman" w:hAnsi="Times New Roman" w:cs="Times New Roman"/>
          <w:sz w:val="28"/>
          <w:szCs w:val="28"/>
          <w:lang w:eastAsia="ru-RU"/>
        </w:rPr>
        <w:t xml:space="preserve">               </w:t>
      </w:r>
      <w:r w:rsidR="00FC4183">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месте с тем данные действия противоречат статье 26 Земельного кодекса Российской Федерации и статье 8.1 Гражданского кодекса Российской Федерации и должностные лица Росреестра при выявлении таких нарушений при проведении плановой или внеплановой проверки вправе выдать предписание об устранении</w:t>
      </w:r>
      <w:proofErr w:type="gramEnd"/>
      <w:r w:rsidR="006C52C9" w:rsidRPr="00993465">
        <w:rPr>
          <w:rFonts w:ascii="Times New Roman" w:eastAsia="Times New Roman" w:hAnsi="Times New Roman" w:cs="Times New Roman"/>
          <w:sz w:val="28"/>
          <w:szCs w:val="28"/>
          <w:lang w:eastAsia="ru-RU"/>
        </w:rPr>
        <w:t xml:space="preserve"> нарушения.</w:t>
      </w:r>
    </w:p>
    <w:p w:rsidR="006C52C9" w:rsidRPr="00993465" w:rsidRDefault="00FC4183" w:rsidP="0099346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 Статья 46 Бюджетного кодекса Российской Федерации определяет порядок зачисления штрафов за нарушения законодательства Российской Федерации в бюджетную систему Российской Федерации. В соответствии с указанной нормой штрафы за нарушения земельного законодательства </w:t>
      </w:r>
      <w:r w:rsidR="006C52C9" w:rsidRPr="00993465">
        <w:rPr>
          <w:rFonts w:ascii="Times New Roman" w:eastAsia="Times New Roman" w:hAnsi="Times New Roman" w:cs="Times New Roman"/>
          <w:sz w:val="28"/>
          <w:szCs w:val="28"/>
          <w:lang w:eastAsia="ru-RU"/>
        </w:rPr>
        <w:lastRenderedPageBreak/>
        <w:t>подлежат зачислению в бюджеты муниципальных районов по месту нахождения органа или должностного лица, принявшего решение о наложении денежного взыскания (штрафа).</w:t>
      </w:r>
    </w:p>
    <w:p w:rsidR="006C52C9" w:rsidRPr="00993465" w:rsidRDefault="00FC4183"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В то же время в случае осуществления территориальным органом Росреестра деятельности на территории муниципального района через межмуниципальное структурное подразделение (осуществляющее деятельность на территории нескольких муниципальных образований) штрафы, независимо от места нахождения земельного участка, на котором совершено нарушение, зачисляются в бюджет одного муниципального образования, в котором расположено межмуниципальное структурное подразделение территориального органа Росреестра.</w:t>
      </w:r>
      <w:proofErr w:type="gramEnd"/>
    </w:p>
    <w:p w:rsidR="006C52C9" w:rsidRPr="00993465" w:rsidRDefault="00FC4183"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Необходимо внести изменения в статью 46 Бюджетного кодекса Российской Федерации, предусматривающие возможность зачисления штрафов за нарушения земельного законодательства в бюджеты муниципальных образований, в которых расположен земельный участок, на котором допущено правонарушение.</w:t>
      </w:r>
    </w:p>
    <w:p w:rsidR="006C52C9" w:rsidRPr="00993465" w:rsidRDefault="00FC4183" w:rsidP="00FC418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Действие Закона об обороте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roofErr w:type="gramEnd"/>
    </w:p>
    <w:p w:rsidR="006C52C9" w:rsidRPr="00993465" w:rsidRDefault="00FC4183"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Пунктом 1 статьи 4 Фед</w:t>
      </w:r>
      <w:r w:rsidR="00AA0FC2" w:rsidRPr="00993465">
        <w:rPr>
          <w:rFonts w:ascii="Times New Roman" w:eastAsia="Times New Roman" w:hAnsi="Times New Roman" w:cs="Times New Roman"/>
          <w:sz w:val="28"/>
          <w:szCs w:val="28"/>
          <w:lang w:eastAsia="ru-RU"/>
        </w:rPr>
        <w:t>ерального закона от 07.07.2003 №</w:t>
      </w:r>
      <w:r w:rsidR="006C52C9" w:rsidRPr="00993465">
        <w:rPr>
          <w:rFonts w:ascii="Times New Roman" w:eastAsia="Times New Roman" w:hAnsi="Times New Roman" w:cs="Times New Roman"/>
          <w:sz w:val="28"/>
          <w:szCs w:val="28"/>
          <w:lang w:eastAsia="ru-RU"/>
        </w:rPr>
        <w:t xml:space="preserve"> 112-ФЗ "О личном подсо</w:t>
      </w:r>
      <w:r w:rsidR="00AA0FC2" w:rsidRPr="00993465">
        <w:rPr>
          <w:rFonts w:ascii="Times New Roman" w:eastAsia="Times New Roman" w:hAnsi="Times New Roman" w:cs="Times New Roman"/>
          <w:sz w:val="28"/>
          <w:szCs w:val="28"/>
          <w:lang w:eastAsia="ru-RU"/>
        </w:rPr>
        <w:t>бном хозяйстве" (далее - Закон №</w:t>
      </w:r>
      <w:r w:rsidR="006C52C9" w:rsidRPr="00993465">
        <w:rPr>
          <w:rFonts w:ascii="Times New Roman" w:eastAsia="Times New Roman" w:hAnsi="Times New Roman" w:cs="Times New Roman"/>
          <w:sz w:val="28"/>
          <w:szCs w:val="28"/>
          <w:lang w:eastAsia="ru-RU"/>
        </w:rPr>
        <w:t xml:space="preserve"> 112-ФЗ) установлено, что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w:t>
      </w:r>
    </w:p>
    <w:p w:rsidR="006C52C9" w:rsidRPr="00993465" w:rsidRDefault="00FC4183"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0FC2" w:rsidRPr="00993465">
        <w:rPr>
          <w:rFonts w:ascii="Times New Roman" w:eastAsia="Times New Roman" w:hAnsi="Times New Roman" w:cs="Times New Roman"/>
          <w:sz w:val="28"/>
          <w:szCs w:val="28"/>
          <w:lang w:eastAsia="ru-RU"/>
        </w:rPr>
        <w:t>В соответствии с Законом №</w:t>
      </w:r>
      <w:r w:rsidR="006C52C9" w:rsidRPr="00993465">
        <w:rPr>
          <w:rFonts w:ascii="Times New Roman" w:eastAsia="Times New Roman" w:hAnsi="Times New Roman" w:cs="Times New Roman"/>
          <w:sz w:val="28"/>
          <w:szCs w:val="28"/>
          <w:lang w:eastAsia="ru-RU"/>
        </w:rPr>
        <w:t xml:space="preserve"> 112-ФЗ основным видом деятельности на земельных участках, предназначенных для ведения личного подсобного хозяйства, является производство сельскохозяйственной продукции.</w:t>
      </w: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Между тем, статьей 8.8 КоАП не предусмотрена административная ответственность за неиспользование земельного участка, предназначенного для ведения личного подсобного хозяйства.</w:t>
      </w:r>
    </w:p>
    <w:p w:rsidR="006C52C9" w:rsidRPr="00993465" w:rsidRDefault="00FC4183"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A0FC2" w:rsidRPr="00993465">
        <w:rPr>
          <w:rFonts w:ascii="Times New Roman" w:eastAsia="Times New Roman" w:hAnsi="Times New Roman" w:cs="Times New Roman"/>
          <w:sz w:val="28"/>
          <w:szCs w:val="28"/>
          <w:lang w:eastAsia="ru-RU"/>
        </w:rPr>
        <w:t>Кроме того, Закон №</w:t>
      </w:r>
      <w:r w:rsidR="006C52C9" w:rsidRPr="00993465">
        <w:rPr>
          <w:rFonts w:ascii="Times New Roman" w:eastAsia="Times New Roman" w:hAnsi="Times New Roman" w:cs="Times New Roman"/>
          <w:sz w:val="28"/>
          <w:szCs w:val="28"/>
          <w:lang w:eastAsia="ru-RU"/>
        </w:rPr>
        <w:t xml:space="preserve"> 112-ФЗ не содержит норму, устанавливающую время, в течение которого необходимо приступить к использованию земельного участка.</w:t>
      </w:r>
    </w:p>
    <w:p w:rsidR="006C52C9" w:rsidRPr="00993465" w:rsidRDefault="00FC4183"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Вместе с тем выявляются многочисленные факты неиспользования земельных участков, предоставленных для личного подсобного хозяйства.</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Необходимо внесение изменений в законодательство, предусматривающих установление обязанности использовать земли, предоставленные для ведения личного подсобного хозяйства, а также вводящие административную ответственность за неиспользование таких земель. </w:t>
      </w:r>
    </w:p>
    <w:p w:rsidR="006C52C9" w:rsidRPr="00993465" w:rsidRDefault="006C52C9" w:rsidP="00FC4183">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Глава VIII. Оценка тяжести нарушений обязательныхтребований и выбор ответственности, к которой привлекаетсявиновное лицо</w:t>
      </w:r>
    </w:p>
    <w:p w:rsidR="006C52C9" w:rsidRPr="00993465" w:rsidRDefault="006C52C9" w:rsidP="00FC4183">
      <w:pPr>
        <w:spacing w:after="0" w:line="240" w:lineRule="auto"/>
        <w:jc w:val="center"/>
        <w:rPr>
          <w:rFonts w:ascii="Times New Roman" w:eastAsia="Times New Roman" w:hAnsi="Times New Roman" w:cs="Times New Roman"/>
          <w:b/>
          <w:sz w:val="28"/>
          <w:szCs w:val="28"/>
          <w:lang w:eastAsia="ru-RU"/>
        </w:rPr>
      </w:pPr>
    </w:p>
    <w:p w:rsidR="006C52C9" w:rsidRPr="00993465" w:rsidRDefault="00FC4183"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 </w:t>
      </w:r>
      <w:proofErr w:type="gramStart"/>
      <w:r w:rsidR="006C52C9" w:rsidRPr="00993465">
        <w:rPr>
          <w:rFonts w:ascii="Times New Roman" w:eastAsia="Times New Roman" w:hAnsi="Times New Roman" w:cs="Times New Roman"/>
          <w:sz w:val="28"/>
          <w:szCs w:val="28"/>
          <w:lang w:eastAsia="ru-RU"/>
        </w:rPr>
        <w:t>Статьей 4.1.1 КоАП предусмотрено, что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или закона субъекта Российской</w:t>
      </w:r>
      <w:proofErr w:type="gramEnd"/>
      <w:r w:rsidR="006C52C9" w:rsidRPr="00993465">
        <w:rPr>
          <w:rFonts w:ascii="Times New Roman" w:eastAsia="Times New Roman" w:hAnsi="Times New Roman" w:cs="Times New Roman"/>
          <w:sz w:val="28"/>
          <w:szCs w:val="28"/>
          <w:lang w:eastAsia="ru-RU"/>
        </w:rPr>
        <w:t xml:space="preserve">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за исключением случаев, предусмотренных частью 2 статьи 4.1.1 КоАП.</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В КоАП отсутствует понятие впервые совершенного административного правонарушения.</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Вместе с тем пунктом 2 части 1 статьи 4.3 КоАП, статьей 4.6 КоАП установлены обстоятельства (критерии), наличие которых свидетельствует о повторности административного правонарушения, а именно: совершение со дня вступления в законную силу постановления о назначении административного наказания до истечения одного года со дня исполнения данного правонарушения однородного административного правонарушения. В связи с этим возникает вопрос о том, будет ли являться отсутствие данных обстоятельств основанием для замены административного штрафа на предупреждение.</w:t>
      </w:r>
    </w:p>
    <w:p w:rsidR="006C52C9" w:rsidRPr="00993465" w:rsidRDefault="00FC4183" w:rsidP="009934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В ходе производства по делам об административных правонарушениях, возбужденных в отношении лиц, являющихся субъектами малого и среднего предпринимательства (их работников), необходимо учитывать положения пункта 2 части 1 статьи 4.3 КоАП, статьи 4.6 КоАП при назначении вида административного наказания, в части замены административного штрафа на предупреждение.</w:t>
      </w:r>
    </w:p>
    <w:p w:rsidR="006C52C9" w:rsidRPr="00993465" w:rsidRDefault="00FC4183" w:rsidP="0099346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6C52C9" w:rsidRPr="00993465" w:rsidRDefault="00CA5195" w:rsidP="00FC4183">
      <w:pPr>
        <w:spacing w:after="0" w:line="240" w:lineRule="auto"/>
        <w:jc w:val="center"/>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 xml:space="preserve">Глава </w:t>
      </w:r>
      <w:r w:rsidR="006C52C9" w:rsidRPr="00993465">
        <w:rPr>
          <w:rFonts w:ascii="Times New Roman" w:eastAsia="Times New Roman" w:hAnsi="Times New Roman" w:cs="Times New Roman"/>
          <w:b/>
          <w:sz w:val="28"/>
          <w:szCs w:val="28"/>
          <w:lang w:eastAsia="ru-RU"/>
        </w:rPr>
        <w:t xml:space="preserve">IX. Типичные нарушения </w:t>
      </w:r>
      <w:proofErr w:type="gramStart"/>
      <w:r w:rsidR="006C52C9" w:rsidRPr="00993465">
        <w:rPr>
          <w:rFonts w:ascii="Times New Roman" w:eastAsia="Times New Roman" w:hAnsi="Times New Roman" w:cs="Times New Roman"/>
          <w:b/>
          <w:sz w:val="28"/>
          <w:szCs w:val="28"/>
          <w:lang w:eastAsia="ru-RU"/>
        </w:rPr>
        <w:t>обязательных</w:t>
      </w:r>
      <w:proofErr w:type="gramEnd"/>
      <w:r w:rsidR="006C52C9" w:rsidRPr="00993465">
        <w:rPr>
          <w:rFonts w:ascii="Times New Roman" w:eastAsia="Times New Roman" w:hAnsi="Times New Roman" w:cs="Times New Roman"/>
          <w:b/>
          <w:sz w:val="28"/>
          <w:szCs w:val="28"/>
          <w:lang w:eastAsia="ru-RU"/>
        </w:rPr>
        <w:t xml:space="preserve"> требованийи принимаемые меры</w:t>
      </w:r>
    </w:p>
    <w:p w:rsidR="00CA5195" w:rsidRPr="00993465" w:rsidRDefault="006C52C9" w:rsidP="00993465">
      <w:pPr>
        <w:spacing w:after="0" w:line="240" w:lineRule="auto"/>
        <w:jc w:val="both"/>
        <w:rPr>
          <w:rFonts w:ascii="Times New Roman" w:eastAsia="Times New Roman" w:hAnsi="Times New Roman" w:cs="Times New Roman"/>
          <w:b/>
          <w:sz w:val="28"/>
          <w:szCs w:val="28"/>
          <w:lang w:eastAsia="ru-RU"/>
        </w:rPr>
      </w:pPr>
      <w:r w:rsidRPr="00993465">
        <w:rPr>
          <w:rFonts w:ascii="Times New Roman" w:eastAsia="Times New Roman" w:hAnsi="Times New Roman" w:cs="Times New Roman"/>
          <w:b/>
          <w:sz w:val="28"/>
          <w:szCs w:val="28"/>
          <w:lang w:eastAsia="ru-RU"/>
        </w:rPr>
        <w:t> </w:t>
      </w:r>
    </w:p>
    <w:p w:rsidR="006C52C9" w:rsidRPr="00993465" w:rsidRDefault="00FC4183" w:rsidP="00993465">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6C52C9" w:rsidRPr="00993465">
        <w:rPr>
          <w:rFonts w:ascii="Times New Roman" w:eastAsia="Times New Roman" w:hAnsi="Times New Roman" w:cs="Times New Roman"/>
          <w:sz w:val="28"/>
          <w:szCs w:val="28"/>
          <w:lang w:eastAsia="ru-RU"/>
        </w:rPr>
        <w:t xml:space="preserve"> Типичными нарушениями при осуществлении муниципального земельного контроля являются:</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1.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правообладателям.</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Ответственность за правонарушение установлена статьей 7.1 КоАП.</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 xml:space="preserve">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В случае если в сведениях ЕГРН отсутствуют </w:t>
      </w:r>
      <w:r w:rsidRPr="00993465">
        <w:rPr>
          <w:rFonts w:ascii="Times New Roman" w:eastAsia="Times New Roman" w:hAnsi="Times New Roman" w:cs="Times New Roman"/>
          <w:sz w:val="28"/>
          <w:szCs w:val="28"/>
          <w:lang w:eastAsia="ru-RU"/>
        </w:rPr>
        <w:lastRenderedPageBreak/>
        <w:t>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ЕГРН.</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2. Неиспользование земельного участка, предназначенного для жилищного или иного строительства, садоводства и огородничества.</w:t>
      </w:r>
      <w:r w:rsidR="00FC4183">
        <w:rPr>
          <w:rFonts w:ascii="Times New Roman" w:eastAsia="Times New Roman" w:hAnsi="Times New Roman" w:cs="Times New Roman"/>
          <w:sz w:val="28"/>
          <w:szCs w:val="28"/>
          <w:lang w:eastAsia="ru-RU"/>
        </w:rPr>
        <w:t xml:space="preserve"> </w:t>
      </w:r>
      <w:r w:rsidRPr="00993465">
        <w:rPr>
          <w:rFonts w:ascii="Times New Roman" w:eastAsia="Times New Roman" w:hAnsi="Times New Roman" w:cs="Times New Roman"/>
          <w:sz w:val="28"/>
          <w:szCs w:val="28"/>
          <w:lang w:eastAsia="ru-RU"/>
        </w:rPr>
        <w:t xml:space="preserve">Ответственность за такой вид правонарушений установлен частью 3 статьи 8.8 </w:t>
      </w:r>
      <w:proofErr w:type="spellStart"/>
      <w:r w:rsidRPr="00993465">
        <w:rPr>
          <w:rFonts w:ascii="Times New Roman" w:eastAsia="Times New Roman" w:hAnsi="Times New Roman" w:cs="Times New Roman"/>
          <w:sz w:val="28"/>
          <w:szCs w:val="28"/>
          <w:lang w:eastAsia="ru-RU"/>
        </w:rPr>
        <w:t>КоАП</w:t>
      </w:r>
      <w:proofErr w:type="spellEnd"/>
      <w:r w:rsidRPr="00993465">
        <w:rPr>
          <w:rFonts w:ascii="Times New Roman" w:eastAsia="Times New Roman" w:hAnsi="Times New Roman" w:cs="Times New Roman"/>
          <w:sz w:val="28"/>
          <w:szCs w:val="28"/>
          <w:lang w:eastAsia="ru-RU"/>
        </w:rPr>
        <w:t>.</w:t>
      </w:r>
      <w:r w:rsidR="00FC4183">
        <w:rPr>
          <w:rFonts w:ascii="Times New Roman" w:eastAsia="Times New Roman" w:hAnsi="Times New Roman" w:cs="Times New Roman"/>
          <w:sz w:val="28"/>
          <w:szCs w:val="28"/>
          <w:lang w:eastAsia="ru-RU"/>
        </w:rPr>
        <w:t xml:space="preserve"> </w:t>
      </w:r>
      <w:r w:rsidRPr="00993465">
        <w:rPr>
          <w:rFonts w:ascii="Times New Roman" w:eastAsia="Times New Roman" w:hAnsi="Times New Roman" w:cs="Times New Roman"/>
          <w:sz w:val="28"/>
          <w:szCs w:val="28"/>
          <w:lang w:eastAsia="ru-RU"/>
        </w:rPr>
        <w:t>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Следует отметить, что использование земельного участка должно соответствовать виду разрешенного использования, указанному в ЕГРН и правоустанавливающих документах на землю.</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3. Использование земельного участка не по целевому назначению и (или) не в соответствии с установленным разрешенным использованием.</w:t>
      </w:r>
      <w:r w:rsidR="00FC4183">
        <w:rPr>
          <w:rFonts w:ascii="Times New Roman" w:eastAsia="Times New Roman" w:hAnsi="Times New Roman" w:cs="Times New Roman"/>
          <w:sz w:val="28"/>
          <w:szCs w:val="28"/>
          <w:lang w:eastAsia="ru-RU"/>
        </w:rPr>
        <w:t xml:space="preserve"> </w:t>
      </w:r>
      <w:r w:rsidRPr="00993465">
        <w:rPr>
          <w:rFonts w:ascii="Times New Roman" w:eastAsia="Times New Roman" w:hAnsi="Times New Roman" w:cs="Times New Roman"/>
          <w:sz w:val="28"/>
          <w:szCs w:val="28"/>
          <w:lang w:eastAsia="ru-RU"/>
        </w:rPr>
        <w:t xml:space="preserve">Ответственность за такой вид правонарушений установлена частью 1 статьи 8.8 </w:t>
      </w:r>
      <w:proofErr w:type="spellStart"/>
      <w:r w:rsidRPr="00993465">
        <w:rPr>
          <w:rFonts w:ascii="Times New Roman" w:eastAsia="Times New Roman" w:hAnsi="Times New Roman" w:cs="Times New Roman"/>
          <w:sz w:val="28"/>
          <w:szCs w:val="28"/>
          <w:lang w:eastAsia="ru-RU"/>
        </w:rPr>
        <w:t>КоАП</w:t>
      </w:r>
      <w:proofErr w:type="spellEnd"/>
      <w:r w:rsidRPr="00993465">
        <w:rPr>
          <w:rFonts w:ascii="Times New Roman" w:eastAsia="Times New Roman" w:hAnsi="Times New Roman" w:cs="Times New Roman"/>
          <w:sz w:val="28"/>
          <w:szCs w:val="28"/>
          <w:lang w:eastAsia="ru-RU"/>
        </w:rPr>
        <w:t>.</w:t>
      </w:r>
      <w:r w:rsidR="00FC4183">
        <w:rPr>
          <w:rFonts w:ascii="Times New Roman" w:eastAsia="Times New Roman" w:hAnsi="Times New Roman" w:cs="Times New Roman"/>
          <w:sz w:val="28"/>
          <w:szCs w:val="28"/>
          <w:lang w:eastAsia="ru-RU"/>
        </w:rPr>
        <w:t xml:space="preserve"> </w:t>
      </w:r>
      <w:r w:rsidRPr="00993465">
        <w:rPr>
          <w:rFonts w:ascii="Times New Roman" w:eastAsia="Times New Roman" w:hAnsi="Times New Roman" w:cs="Times New Roman"/>
          <w:sz w:val="28"/>
          <w:szCs w:val="28"/>
          <w:lang w:eastAsia="ru-RU"/>
        </w:rPr>
        <w:t>В правоустанавливающих документах на землю, а также в ЕГРН указывается правовой режим земельного участка - его целевое назначение и вид разрешенного использования. Фактическое использование земельного участка должно соответствовать правовому режиму земельного участка.</w:t>
      </w:r>
    </w:p>
    <w:p w:rsidR="006C52C9" w:rsidRPr="00993465" w:rsidRDefault="006C52C9" w:rsidP="00993465">
      <w:pPr>
        <w:spacing w:after="0" w:line="240" w:lineRule="auto"/>
        <w:jc w:val="both"/>
        <w:rPr>
          <w:rFonts w:ascii="Times New Roman" w:eastAsia="Times New Roman" w:hAnsi="Times New Roman" w:cs="Times New Roman"/>
          <w:sz w:val="28"/>
          <w:szCs w:val="28"/>
          <w:lang w:eastAsia="ru-RU"/>
        </w:rPr>
      </w:pPr>
      <w:r w:rsidRPr="00993465">
        <w:rPr>
          <w:rFonts w:ascii="Times New Roman" w:eastAsia="Times New Roman" w:hAnsi="Times New Roman" w:cs="Times New Roman"/>
          <w:sz w:val="28"/>
          <w:szCs w:val="28"/>
          <w:lang w:eastAsia="ru-RU"/>
        </w:rPr>
        <w:t>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r w:rsidR="00FC4183">
        <w:rPr>
          <w:rFonts w:ascii="Times New Roman" w:eastAsia="Times New Roman" w:hAnsi="Times New Roman" w:cs="Times New Roman"/>
          <w:sz w:val="28"/>
          <w:szCs w:val="28"/>
          <w:lang w:eastAsia="ru-RU"/>
        </w:rPr>
        <w:t xml:space="preserve"> </w:t>
      </w:r>
      <w:r w:rsidRPr="00993465">
        <w:rPr>
          <w:rFonts w:ascii="Times New Roman" w:eastAsia="Times New Roman" w:hAnsi="Times New Roman" w:cs="Times New Roman"/>
          <w:sz w:val="28"/>
          <w:szCs w:val="28"/>
          <w:lang w:eastAsia="ru-RU"/>
        </w:rPr>
        <w:t xml:space="preserve">Ответственность за такое правонарушение установлена статьей 7.34 </w:t>
      </w:r>
      <w:proofErr w:type="spellStart"/>
      <w:r w:rsidRPr="00993465">
        <w:rPr>
          <w:rFonts w:ascii="Times New Roman" w:eastAsia="Times New Roman" w:hAnsi="Times New Roman" w:cs="Times New Roman"/>
          <w:sz w:val="28"/>
          <w:szCs w:val="28"/>
          <w:lang w:eastAsia="ru-RU"/>
        </w:rPr>
        <w:t>КоАП</w:t>
      </w:r>
      <w:proofErr w:type="spellEnd"/>
      <w:r w:rsidRPr="00993465">
        <w:rPr>
          <w:rFonts w:ascii="Times New Roman" w:eastAsia="Times New Roman" w:hAnsi="Times New Roman" w:cs="Times New Roman"/>
          <w:sz w:val="28"/>
          <w:szCs w:val="28"/>
          <w:lang w:eastAsia="ru-RU"/>
        </w:rPr>
        <w:t>.</w:t>
      </w:r>
      <w:r w:rsidR="00FC4183">
        <w:rPr>
          <w:rFonts w:ascii="Times New Roman" w:eastAsia="Times New Roman" w:hAnsi="Times New Roman" w:cs="Times New Roman"/>
          <w:sz w:val="28"/>
          <w:szCs w:val="28"/>
          <w:lang w:eastAsia="ru-RU"/>
        </w:rPr>
        <w:t xml:space="preserve"> </w:t>
      </w:r>
      <w:proofErr w:type="gramStart"/>
      <w:r w:rsidRPr="00993465">
        <w:rPr>
          <w:rFonts w:ascii="Times New Roman" w:eastAsia="Times New Roman" w:hAnsi="Times New Roman" w:cs="Times New Roman"/>
          <w:sz w:val="28"/>
          <w:szCs w:val="28"/>
          <w:lang w:eastAsia="ru-RU"/>
        </w:rPr>
        <w:t xml:space="preserve">В целях недопущения правонарушения юридическим лицам, за исключением указанных в пункте 2 статьи 39.9 Земельного кодекса Российской Федерации, обладающим земельными участками на праве постоянного (бессрочного) пользования, необходимо обратиться в </w:t>
      </w:r>
      <w:r w:rsidR="00AA2899" w:rsidRPr="00993465">
        <w:rPr>
          <w:rFonts w:ascii="Times New Roman" w:eastAsia="Times New Roman" w:hAnsi="Times New Roman" w:cs="Times New Roman"/>
          <w:sz w:val="28"/>
          <w:szCs w:val="28"/>
          <w:lang w:eastAsia="ru-RU"/>
        </w:rPr>
        <w:t xml:space="preserve">администрацию </w:t>
      </w:r>
      <w:r w:rsidR="00FC4183">
        <w:rPr>
          <w:rFonts w:ascii="Times New Roman" w:eastAsia="Times New Roman" w:hAnsi="Times New Roman" w:cs="Times New Roman"/>
          <w:sz w:val="28"/>
          <w:szCs w:val="28"/>
          <w:lang w:eastAsia="ru-RU"/>
        </w:rPr>
        <w:t>Палехс</w:t>
      </w:r>
      <w:r w:rsidR="00FC4183" w:rsidRPr="00993465">
        <w:rPr>
          <w:rFonts w:ascii="Times New Roman" w:eastAsia="Times New Roman" w:hAnsi="Times New Roman" w:cs="Times New Roman"/>
          <w:sz w:val="28"/>
          <w:szCs w:val="28"/>
          <w:lang w:eastAsia="ru-RU"/>
        </w:rPr>
        <w:t>кого</w:t>
      </w:r>
      <w:r w:rsidR="00AA2899" w:rsidRPr="00993465">
        <w:rPr>
          <w:rFonts w:ascii="Times New Roman" w:eastAsia="Times New Roman" w:hAnsi="Times New Roman" w:cs="Times New Roman"/>
          <w:sz w:val="28"/>
          <w:szCs w:val="28"/>
          <w:lang w:eastAsia="ru-RU"/>
        </w:rPr>
        <w:t xml:space="preserve"> муниципального района</w:t>
      </w:r>
      <w:r w:rsidRPr="00993465">
        <w:rPr>
          <w:rFonts w:ascii="Times New Roman" w:eastAsia="Times New Roman" w:hAnsi="Times New Roman" w:cs="Times New Roman"/>
          <w:sz w:val="28"/>
          <w:szCs w:val="28"/>
          <w:lang w:eastAsia="ru-RU"/>
        </w:rPr>
        <w:t xml:space="preserve"> с заявлением о приобретении земельного участка в собственность или в аренду.</w:t>
      </w:r>
      <w:proofErr w:type="gramEnd"/>
    </w:p>
    <w:p w:rsidR="00784090" w:rsidRPr="00993465" w:rsidRDefault="00784090" w:rsidP="00993465">
      <w:pPr>
        <w:spacing w:after="0"/>
        <w:rPr>
          <w:rFonts w:ascii="Times New Roman" w:hAnsi="Times New Roman" w:cs="Times New Roman"/>
          <w:sz w:val="28"/>
          <w:szCs w:val="28"/>
        </w:rPr>
      </w:pPr>
    </w:p>
    <w:sectPr w:rsidR="00784090" w:rsidRPr="00993465" w:rsidSect="00CF06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C52C9"/>
    <w:rsid w:val="00147AFE"/>
    <w:rsid w:val="00170BDB"/>
    <w:rsid w:val="002428A1"/>
    <w:rsid w:val="006C52C9"/>
    <w:rsid w:val="00784090"/>
    <w:rsid w:val="0079608A"/>
    <w:rsid w:val="0084130B"/>
    <w:rsid w:val="00993465"/>
    <w:rsid w:val="00AA0FC2"/>
    <w:rsid w:val="00AA2899"/>
    <w:rsid w:val="00CA5195"/>
    <w:rsid w:val="00CF06A7"/>
    <w:rsid w:val="00FC41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6A7"/>
  </w:style>
  <w:style w:type="paragraph" w:styleId="1">
    <w:name w:val="heading 1"/>
    <w:basedOn w:val="a"/>
    <w:link w:val="10"/>
    <w:uiPriority w:val="9"/>
    <w:qFormat/>
    <w:rsid w:val="006C52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C52C9"/>
    <w:rPr>
      <w:i/>
      <w:iCs/>
    </w:rPr>
  </w:style>
  <w:style w:type="character" w:customStyle="1" w:styleId="10">
    <w:name w:val="Заголовок 1 Знак"/>
    <w:basedOn w:val="a0"/>
    <w:link w:val="1"/>
    <w:uiPriority w:val="9"/>
    <w:rsid w:val="006C52C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51651240">
      <w:bodyDiv w:val="1"/>
      <w:marLeft w:val="0"/>
      <w:marRight w:val="0"/>
      <w:marTop w:val="0"/>
      <w:marBottom w:val="0"/>
      <w:divBdr>
        <w:top w:val="none" w:sz="0" w:space="0" w:color="auto"/>
        <w:left w:val="none" w:sz="0" w:space="0" w:color="auto"/>
        <w:bottom w:val="none" w:sz="0" w:space="0" w:color="auto"/>
        <w:right w:val="none" w:sz="0" w:space="0" w:color="auto"/>
      </w:divBdr>
      <w:divsChild>
        <w:div w:id="1223827894">
          <w:marLeft w:val="0"/>
          <w:marRight w:val="0"/>
          <w:marTop w:val="0"/>
          <w:marBottom w:val="0"/>
          <w:divBdr>
            <w:top w:val="none" w:sz="0" w:space="0" w:color="auto"/>
            <w:left w:val="none" w:sz="0" w:space="0" w:color="auto"/>
            <w:bottom w:val="none" w:sz="0" w:space="0" w:color="auto"/>
            <w:right w:val="none" w:sz="0" w:space="0" w:color="auto"/>
          </w:divBdr>
        </w:div>
        <w:div w:id="1179925692">
          <w:marLeft w:val="0"/>
          <w:marRight w:val="0"/>
          <w:marTop w:val="0"/>
          <w:marBottom w:val="0"/>
          <w:divBdr>
            <w:top w:val="none" w:sz="0" w:space="0" w:color="auto"/>
            <w:left w:val="none" w:sz="0" w:space="0" w:color="auto"/>
            <w:bottom w:val="none" w:sz="0" w:space="0" w:color="auto"/>
            <w:right w:val="none" w:sz="0" w:space="0" w:color="auto"/>
          </w:divBdr>
        </w:div>
        <w:div w:id="115418101">
          <w:marLeft w:val="0"/>
          <w:marRight w:val="0"/>
          <w:marTop w:val="0"/>
          <w:marBottom w:val="0"/>
          <w:divBdr>
            <w:top w:val="none" w:sz="0" w:space="0" w:color="auto"/>
            <w:left w:val="none" w:sz="0" w:space="0" w:color="auto"/>
            <w:bottom w:val="none" w:sz="0" w:space="0" w:color="auto"/>
            <w:right w:val="none" w:sz="0" w:space="0" w:color="auto"/>
          </w:divBdr>
        </w:div>
        <w:div w:id="12073830">
          <w:marLeft w:val="0"/>
          <w:marRight w:val="0"/>
          <w:marTop w:val="0"/>
          <w:marBottom w:val="0"/>
          <w:divBdr>
            <w:top w:val="none" w:sz="0" w:space="0" w:color="auto"/>
            <w:left w:val="none" w:sz="0" w:space="0" w:color="auto"/>
            <w:bottom w:val="none" w:sz="0" w:space="0" w:color="auto"/>
            <w:right w:val="none" w:sz="0" w:space="0" w:color="auto"/>
          </w:divBdr>
        </w:div>
        <w:div w:id="1654410088">
          <w:marLeft w:val="0"/>
          <w:marRight w:val="0"/>
          <w:marTop w:val="0"/>
          <w:marBottom w:val="0"/>
          <w:divBdr>
            <w:top w:val="none" w:sz="0" w:space="0" w:color="auto"/>
            <w:left w:val="none" w:sz="0" w:space="0" w:color="auto"/>
            <w:bottom w:val="none" w:sz="0" w:space="0" w:color="auto"/>
            <w:right w:val="none" w:sz="0" w:space="0" w:color="auto"/>
          </w:divBdr>
        </w:div>
        <w:div w:id="1645744380">
          <w:marLeft w:val="0"/>
          <w:marRight w:val="0"/>
          <w:marTop w:val="0"/>
          <w:marBottom w:val="0"/>
          <w:divBdr>
            <w:top w:val="none" w:sz="0" w:space="0" w:color="auto"/>
            <w:left w:val="none" w:sz="0" w:space="0" w:color="auto"/>
            <w:bottom w:val="none" w:sz="0" w:space="0" w:color="auto"/>
            <w:right w:val="none" w:sz="0" w:space="0" w:color="auto"/>
          </w:divBdr>
        </w:div>
        <w:div w:id="726613551">
          <w:marLeft w:val="0"/>
          <w:marRight w:val="0"/>
          <w:marTop w:val="0"/>
          <w:marBottom w:val="0"/>
          <w:divBdr>
            <w:top w:val="none" w:sz="0" w:space="0" w:color="auto"/>
            <w:left w:val="none" w:sz="0" w:space="0" w:color="auto"/>
            <w:bottom w:val="none" w:sz="0" w:space="0" w:color="auto"/>
            <w:right w:val="none" w:sz="0" w:space="0" w:color="auto"/>
          </w:divBdr>
        </w:div>
        <w:div w:id="487285154">
          <w:marLeft w:val="0"/>
          <w:marRight w:val="0"/>
          <w:marTop w:val="0"/>
          <w:marBottom w:val="0"/>
          <w:divBdr>
            <w:top w:val="none" w:sz="0" w:space="0" w:color="auto"/>
            <w:left w:val="none" w:sz="0" w:space="0" w:color="auto"/>
            <w:bottom w:val="none" w:sz="0" w:space="0" w:color="auto"/>
            <w:right w:val="none" w:sz="0" w:space="0" w:color="auto"/>
          </w:divBdr>
        </w:div>
        <w:div w:id="595407549">
          <w:marLeft w:val="0"/>
          <w:marRight w:val="0"/>
          <w:marTop w:val="0"/>
          <w:marBottom w:val="0"/>
          <w:divBdr>
            <w:top w:val="none" w:sz="0" w:space="0" w:color="auto"/>
            <w:left w:val="none" w:sz="0" w:space="0" w:color="auto"/>
            <w:bottom w:val="none" w:sz="0" w:space="0" w:color="auto"/>
            <w:right w:val="none" w:sz="0" w:space="0" w:color="auto"/>
          </w:divBdr>
        </w:div>
        <w:div w:id="312371022">
          <w:marLeft w:val="0"/>
          <w:marRight w:val="0"/>
          <w:marTop w:val="0"/>
          <w:marBottom w:val="0"/>
          <w:divBdr>
            <w:top w:val="none" w:sz="0" w:space="0" w:color="auto"/>
            <w:left w:val="none" w:sz="0" w:space="0" w:color="auto"/>
            <w:bottom w:val="none" w:sz="0" w:space="0" w:color="auto"/>
            <w:right w:val="none" w:sz="0" w:space="0" w:color="auto"/>
          </w:divBdr>
        </w:div>
        <w:div w:id="1152067828">
          <w:marLeft w:val="0"/>
          <w:marRight w:val="0"/>
          <w:marTop w:val="0"/>
          <w:marBottom w:val="0"/>
          <w:divBdr>
            <w:top w:val="none" w:sz="0" w:space="0" w:color="auto"/>
            <w:left w:val="none" w:sz="0" w:space="0" w:color="auto"/>
            <w:bottom w:val="none" w:sz="0" w:space="0" w:color="auto"/>
            <w:right w:val="none" w:sz="0" w:space="0" w:color="auto"/>
          </w:divBdr>
        </w:div>
        <w:div w:id="561139572">
          <w:marLeft w:val="0"/>
          <w:marRight w:val="0"/>
          <w:marTop w:val="0"/>
          <w:marBottom w:val="0"/>
          <w:divBdr>
            <w:top w:val="none" w:sz="0" w:space="0" w:color="auto"/>
            <w:left w:val="none" w:sz="0" w:space="0" w:color="auto"/>
            <w:bottom w:val="none" w:sz="0" w:space="0" w:color="auto"/>
            <w:right w:val="none" w:sz="0" w:space="0" w:color="auto"/>
          </w:divBdr>
        </w:div>
        <w:div w:id="620494922">
          <w:marLeft w:val="0"/>
          <w:marRight w:val="0"/>
          <w:marTop w:val="0"/>
          <w:marBottom w:val="0"/>
          <w:divBdr>
            <w:top w:val="none" w:sz="0" w:space="0" w:color="auto"/>
            <w:left w:val="none" w:sz="0" w:space="0" w:color="auto"/>
            <w:bottom w:val="none" w:sz="0" w:space="0" w:color="auto"/>
            <w:right w:val="none" w:sz="0" w:space="0" w:color="auto"/>
          </w:divBdr>
        </w:div>
        <w:div w:id="276254428">
          <w:marLeft w:val="0"/>
          <w:marRight w:val="0"/>
          <w:marTop w:val="0"/>
          <w:marBottom w:val="0"/>
          <w:divBdr>
            <w:top w:val="none" w:sz="0" w:space="0" w:color="auto"/>
            <w:left w:val="none" w:sz="0" w:space="0" w:color="auto"/>
            <w:bottom w:val="none" w:sz="0" w:space="0" w:color="auto"/>
            <w:right w:val="none" w:sz="0" w:space="0" w:color="auto"/>
          </w:divBdr>
        </w:div>
        <w:div w:id="1944414332">
          <w:marLeft w:val="0"/>
          <w:marRight w:val="0"/>
          <w:marTop w:val="0"/>
          <w:marBottom w:val="0"/>
          <w:divBdr>
            <w:top w:val="none" w:sz="0" w:space="0" w:color="auto"/>
            <w:left w:val="none" w:sz="0" w:space="0" w:color="auto"/>
            <w:bottom w:val="none" w:sz="0" w:space="0" w:color="auto"/>
            <w:right w:val="none" w:sz="0" w:space="0" w:color="auto"/>
          </w:divBdr>
        </w:div>
        <w:div w:id="102850090">
          <w:marLeft w:val="0"/>
          <w:marRight w:val="0"/>
          <w:marTop w:val="0"/>
          <w:marBottom w:val="0"/>
          <w:divBdr>
            <w:top w:val="none" w:sz="0" w:space="0" w:color="auto"/>
            <w:left w:val="none" w:sz="0" w:space="0" w:color="auto"/>
            <w:bottom w:val="none" w:sz="0" w:space="0" w:color="auto"/>
            <w:right w:val="none" w:sz="0" w:space="0" w:color="auto"/>
          </w:divBdr>
        </w:div>
        <w:div w:id="211236752">
          <w:marLeft w:val="0"/>
          <w:marRight w:val="0"/>
          <w:marTop w:val="0"/>
          <w:marBottom w:val="0"/>
          <w:divBdr>
            <w:top w:val="none" w:sz="0" w:space="0" w:color="auto"/>
            <w:left w:val="none" w:sz="0" w:space="0" w:color="auto"/>
            <w:bottom w:val="none" w:sz="0" w:space="0" w:color="auto"/>
            <w:right w:val="none" w:sz="0" w:space="0" w:color="auto"/>
          </w:divBdr>
        </w:div>
        <w:div w:id="979068235">
          <w:marLeft w:val="0"/>
          <w:marRight w:val="0"/>
          <w:marTop w:val="0"/>
          <w:marBottom w:val="0"/>
          <w:divBdr>
            <w:top w:val="none" w:sz="0" w:space="0" w:color="auto"/>
            <w:left w:val="none" w:sz="0" w:space="0" w:color="auto"/>
            <w:bottom w:val="none" w:sz="0" w:space="0" w:color="auto"/>
            <w:right w:val="none" w:sz="0" w:space="0" w:color="auto"/>
          </w:divBdr>
        </w:div>
        <w:div w:id="596720649">
          <w:marLeft w:val="0"/>
          <w:marRight w:val="0"/>
          <w:marTop w:val="0"/>
          <w:marBottom w:val="0"/>
          <w:divBdr>
            <w:top w:val="none" w:sz="0" w:space="0" w:color="auto"/>
            <w:left w:val="none" w:sz="0" w:space="0" w:color="auto"/>
            <w:bottom w:val="none" w:sz="0" w:space="0" w:color="auto"/>
            <w:right w:val="none" w:sz="0" w:space="0" w:color="auto"/>
          </w:divBdr>
        </w:div>
        <w:div w:id="1185829587">
          <w:marLeft w:val="0"/>
          <w:marRight w:val="0"/>
          <w:marTop w:val="0"/>
          <w:marBottom w:val="0"/>
          <w:divBdr>
            <w:top w:val="none" w:sz="0" w:space="0" w:color="auto"/>
            <w:left w:val="none" w:sz="0" w:space="0" w:color="auto"/>
            <w:bottom w:val="none" w:sz="0" w:space="0" w:color="auto"/>
            <w:right w:val="none" w:sz="0" w:space="0" w:color="auto"/>
          </w:divBdr>
        </w:div>
        <w:div w:id="54203711">
          <w:marLeft w:val="0"/>
          <w:marRight w:val="0"/>
          <w:marTop w:val="0"/>
          <w:marBottom w:val="0"/>
          <w:divBdr>
            <w:top w:val="none" w:sz="0" w:space="0" w:color="auto"/>
            <w:left w:val="none" w:sz="0" w:space="0" w:color="auto"/>
            <w:bottom w:val="none" w:sz="0" w:space="0" w:color="auto"/>
            <w:right w:val="none" w:sz="0" w:space="0" w:color="auto"/>
          </w:divBdr>
        </w:div>
        <w:div w:id="386536064">
          <w:marLeft w:val="0"/>
          <w:marRight w:val="0"/>
          <w:marTop w:val="0"/>
          <w:marBottom w:val="0"/>
          <w:divBdr>
            <w:top w:val="none" w:sz="0" w:space="0" w:color="auto"/>
            <w:left w:val="none" w:sz="0" w:space="0" w:color="auto"/>
            <w:bottom w:val="none" w:sz="0" w:space="0" w:color="auto"/>
            <w:right w:val="none" w:sz="0" w:space="0" w:color="auto"/>
          </w:divBdr>
        </w:div>
        <w:div w:id="1135296171">
          <w:marLeft w:val="0"/>
          <w:marRight w:val="0"/>
          <w:marTop w:val="0"/>
          <w:marBottom w:val="0"/>
          <w:divBdr>
            <w:top w:val="none" w:sz="0" w:space="0" w:color="auto"/>
            <w:left w:val="none" w:sz="0" w:space="0" w:color="auto"/>
            <w:bottom w:val="none" w:sz="0" w:space="0" w:color="auto"/>
            <w:right w:val="none" w:sz="0" w:space="0" w:color="auto"/>
          </w:divBdr>
        </w:div>
        <w:div w:id="857157283">
          <w:marLeft w:val="0"/>
          <w:marRight w:val="0"/>
          <w:marTop w:val="0"/>
          <w:marBottom w:val="0"/>
          <w:divBdr>
            <w:top w:val="none" w:sz="0" w:space="0" w:color="auto"/>
            <w:left w:val="none" w:sz="0" w:space="0" w:color="auto"/>
            <w:bottom w:val="none" w:sz="0" w:space="0" w:color="auto"/>
            <w:right w:val="none" w:sz="0" w:space="0" w:color="auto"/>
          </w:divBdr>
        </w:div>
        <w:div w:id="736316707">
          <w:marLeft w:val="0"/>
          <w:marRight w:val="0"/>
          <w:marTop w:val="0"/>
          <w:marBottom w:val="0"/>
          <w:divBdr>
            <w:top w:val="none" w:sz="0" w:space="0" w:color="auto"/>
            <w:left w:val="none" w:sz="0" w:space="0" w:color="auto"/>
            <w:bottom w:val="none" w:sz="0" w:space="0" w:color="auto"/>
            <w:right w:val="none" w:sz="0" w:space="0" w:color="auto"/>
          </w:divBdr>
        </w:div>
        <w:div w:id="1638220694">
          <w:marLeft w:val="0"/>
          <w:marRight w:val="0"/>
          <w:marTop w:val="0"/>
          <w:marBottom w:val="0"/>
          <w:divBdr>
            <w:top w:val="none" w:sz="0" w:space="0" w:color="auto"/>
            <w:left w:val="none" w:sz="0" w:space="0" w:color="auto"/>
            <w:bottom w:val="none" w:sz="0" w:space="0" w:color="auto"/>
            <w:right w:val="none" w:sz="0" w:space="0" w:color="auto"/>
          </w:divBdr>
        </w:div>
        <w:div w:id="2104447282">
          <w:marLeft w:val="0"/>
          <w:marRight w:val="0"/>
          <w:marTop w:val="0"/>
          <w:marBottom w:val="0"/>
          <w:divBdr>
            <w:top w:val="none" w:sz="0" w:space="0" w:color="auto"/>
            <w:left w:val="none" w:sz="0" w:space="0" w:color="auto"/>
            <w:bottom w:val="none" w:sz="0" w:space="0" w:color="auto"/>
            <w:right w:val="none" w:sz="0" w:space="0" w:color="auto"/>
          </w:divBdr>
        </w:div>
        <w:div w:id="495264713">
          <w:marLeft w:val="0"/>
          <w:marRight w:val="0"/>
          <w:marTop w:val="0"/>
          <w:marBottom w:val="0"/>
          <w:divBdr>
            <w:top w:val="none" w:sz="0" w:space="0" w:color="auto"/>
            <w:left w:val="none" w:sz="0" w:space="0" w:color="auto"/>
            <w:bottom w:val="none" w:sz="0" w:space="0" w:color="auto"/>
            <w:right w:val="none" w:sz="0" w:space="0" w:color="auto"/>
          </w:divBdr>
        </w:div>
        <w:div w:id="1440832019">
          <w:marLeft w:val="0"/>
          <w:marRight w:val="0"/>
          <w:marTop w:val="0"/>
          <w:marBottom w:val="0"/>
          <w:divBdr>
            <w:top w:val="none" w:sz="0" w:space="0" w:color="auto"/>
            <w:left w:val="none" w:sz="0" w:space="0" w:color="auto"/>
            <w:bottom w:val="none" w:sz="0" w:space="0" w:color="auto"/>
            <w:right w:val="none" w:sz="0" w:space="0" w:color="auto"/>
          </w:divBdr>
        </w:div>
        <w:div w:id="664867813">
          <w:marLeft w:val="0"/>
          <w:marRight w:val="0"/>
          <w:marTop w:val="0"/>
          <w:marBottom w:val="0"/>
          <w:divBdr>
            <w:top w:val="none" w:sz="0" w:space="0" w:color="auto"/>
            <w:left w:val="none" w:sz="0" w:space="0" w:color="auto"/>
            <w:bottom w:val="none" w:sz="0" w:space="0" w:color="auto"/>
            <w:right w:val="none" w:sz="0" w:space="0" w:color="auto"/>
          </w:divBdr>
        </w:div>
        <w:div w:id="991329805">
          <w:marLeft w:val="0"/>
          <w:marRight w:val="0"/>
          <w:marTop w:val="0"/>
          <w:marBottom w:val="0"/>
          <w:divBdr>
            <w:top w:val="none" w:sz="0" w:space="0" w:color="auto"/>
            <w:left w:val="none" w:sz="0" w:space="0" w:color="auto"/>
            <w:bottom w:val="none" w:sz="0" w:space="0" w:color="auto"/>
            <w:right w:val="none" w:sz="0" w:space="0" w:color="auto"/>
          </w:divBdr>
        </w:div>
        <w:div w:id="1642224368">
          <w:marLeft w:val="0"/>
          <w:marRight w:val="0"/>
          <w:marTop w:val="0"/>
          <w:marBottom w:val="0"/>
          <w:divBdr>
            <w:top w:val="none" w:sz="0" w:space="0" w:color="auto"/>
            <w:left w:val="none" w:sz="0" w:space="0" w:color="auto"/>
            <w:bottom w:val="none" w:sz="0" w:space="0" w:color="auto"/>
            <w:right w:val="none" w:sz="0" w:space="0" w:color="auto"/>
          </w:divBdr>
        </w:div>
        <w:div w:id="1410618886">
          <w:marLeft w:val="0"/>
          <w:marRight w:val="0"/>
          <w:marTop w:val="0"/>
          <w:marBottom w:val="0"/>
          <w:divBdr>
            <w:top w:val="none" w:sz="0" w:space="0" w:color="auto"/>
            <w:left w:val="none" w:sz="0" w:space="0" w:color="auto"/>
            <w:bottom w:val="none" w:sz="0" w:space="0" w:color="auto"/>
            <w:right w:val="none" w:sz="0" w:space="0" w:color="auto"/>
          </w:divBdr>
        </w:div>
        <w:div w:id="1106194943">
          <w:marLeft w:val="0"/>
          <w:marRight w:val="0"/>
          <w:marTop w:val="0"/>
          <w:marBottom w:val="0"/>
          <w:divBdr>
            <w:top w:val="none" w:sz="0" w:space="0" w:color="auto"/>
            <w:left w:val="none" w:sz="0" w:space="0" w:color="auto"/>
            <w:bottom w:val="none" w:sz="0" w:space="0" w:color="auto"/>
            <w:right w:val="none" w:sz="0" w:space="0" w:color="auto"/>
          </w:divBdr>
        </w:div>
        <w:div w:id="514195584">
          <w:marLeft w:val="0"/>
          <w:marRight w:val="0"/>
          <w:marTop w:val="0"/>
          <w:marBottom w:val="0"/>
          <w:divBdr>
            <w:top w:val="none" w:sz="0" w:space="0" w:color="auto"/>
            <w:left w:val="none" w:sz="0" w:space="0" w:color="auto"/>
            <w:bottom w:val="none" w:sz="0" w:space="0" w:color="auto"/>
            <w:right w:val="none" w:sz="0" w:space="0" w:color="auto"/>
          </w:divBdr>
        </w:div>
        <w:div w:id="1135219410">
          <w:marLeft w:val="0"/>
          <w:marRight w:val="0"/>
          <w:marTop w:val="0"/>
          <w:marBottom w:val="0"/>
          <w:divBdr>
            <w:top w:val="none" w:sz="0" w:space="0" w:color="auto"/>
            <w:left w:val="none" w:sz="0" w:space="0" w:color="auto"/>
            <w:bottom w:val="none" w:sz="0" w:space="0" w:color="auto"/>
            <w:right w:val="none" w:sz="0" w:space="0" w:color="auto"/>
          </w:divBdr>
        </w:div>
        <w:div w:id="529336963">
          <w:marLeft w:val="0"/>
          <w:marRight w:val="0"/>
          <w:marTop w:val="0"/>
          <w:marBottom w:val="0"/>
          <w:divBdr>
            <w:top w:val="none" w:sz="0" w:space="0" w:color="auto"/>
            <w:left w:val="none" w:sz="0" w:space="0" w:color="auto"/>
            <w:bottom w:val="none" w:sz="0" w:space="0" w:color="auto"/>
            <w:right w:val="none" w:sz="0" w:space="0" w:color="auto"/>
          </w:divBdr>
        </w:div>
      </w:divsChild>
    </w:div>
    <w:div w:id="2004312193">
      <w:bodyDiv w:val="1"/>
      <w:marLeft w:val="0"/>
      <w:marRight w:val="0"/>
      <w:marTop w:val="0"/>
      <w:marBottom w:val="0"/>
      <w:divBdr>
        <w:top w:val="none" w:sz="0" w:space="0" w:color="auto"/>
        <w:left w:val="none" w:sz="0" w:space="0" w:color="auto"/>
        <w:bottom w:val="none" w:sz="0" w:space="0" w:color="auto"/>
        <w:right w:val="none" w:sz="0" w:space="0" w:color="auto"/>
      </w:divBdr>
      <w:divsChild>
        <w:div w:id="1503349041">
          <w:marLeft w:val="0"/>
          <w:marRight w:val="0"/>
          <w:marTop w:val="0"/>
          <w:marBottom w:val="0"/>
          <w:divBdr>
            <w:top w:val="none" w:sz="0" w:space="0" w:color="auto"/>
            <w:left w:val="none" w:sz="0" w:space="0" w:color="auto"/>
            <w:bottom w:val="none" w:sz="0" w:space="0" w:color="auto"/>
            <w:right w:val="none" w:sz="0" w:space="0" w:color="auto"/>
          </w:divBdr>
        </w:div>
        <w:div w:id="1694110130">
          <w:marLeft w:val="0"/>
          <w:marRight w:val="0"/>
          <w:marTop w:val="0"/>
          <w:marBottom w:val="0"/>
          <w:divBdr>
            <w:top w:val="none" w:sz="0" w:space="0" w:color="auto"/>
            <w:left w:val="none" w:sz="0" w:space="0" w:color="auto"/>
            <w:bottom w:val="none" w:sz="0" w:space="0" w:color="auto"/>
            <w:right w:val="none" w:sz="0" w:space="0" w:color="auto"/>
          </w:divBdr>
          <w:divsChild>
            <w:div w:id="580911780">
              <w:marLeft w:val="0"/>
              <w:marRight w:val="0"/>
              <w:marTop w:val="0"/>
              <w:marBottom w:val="0"/>
              <w:divBdr>
                <w:top w:val="none" w:sz="0" w:space="0" w:color="auto"/>
                <w:left w:val="none" w:sz="0" w:space="0" w:color="auto"/>
                <w:bottom w:val="none" w:sz="0" w:space="0" w:color="auto"/>
                <w:right w:val="none" w:sz="0" w:space="0" w:color="auto"/>
              </w:divBdr>
              <w:divsChild>
                <w:div w:id="2021815709">
                  <w:marLeft w:val="0"/>
                  <w:marRight w:val="0"/>
                  <w:marTop w:val="0"/>
                  <w:marBottom w:val="0"/>
                  <w:divBdr>
                    <w:top w:val="none" w:sz="0" w:space="0" w:color="auto"/>
                    <w:left w:val="none" w:sz="0" w:space="0" w:color="auto"/>
                    <w:bottom w:val="none" w:sz="0" w:space="0" w:color="auto"/>
                    <w:right w:val="none" w:sz="0" w:space="0" w:color="auto"/>
                  </w:divBdr>
                  <w:divsChild>
                    <w:div w:id="1039280611">
                      <w:marLeft w:val="0"/>
                      <w:marRight w:val="0"/>
                      <w:marTop w:val="0"/>
                      <w:marBottom w:val="0"/>
                      <w:divBdr>
                        <w:top w:val="none" w:sz="0" w:space="0" w:color="auto"/>
                        <w:left w:val="none" w:sz="0" w:space="0" w:color="auto"/>
                        <w:bottom w:val="none" w:sz="0" w:space="0" w:color="auto"/>
                        <w:right w:val="none" w:sz="0" w:space="0" w:color="auto"/>
                      </w:divBdr>
                      <w:divsChild>
                        <w:div w:id="248126744">
                          <w:marLeft w:val="0"/>
                          <w:marRight w:val="0"/>
                          <w:marTop w:val="0"/>
                          <w:marBottom w:val="0"/>
                          <w:divBdr>
                            <w:top w:val="none" w:sz="0" w:space="0" w:color="auto"/>
                            <w:left w:val="none" w:sz="0" w:space="0" w:color="auto"/>
                            <w:bottom w:val="none" w:sz="0" w:space="0" w:color="auto"/>
                            <w:right w:val="none" w:sz="0" w:space="0" w:color="auto"/>
                          </w:divBdr>
                          <w:divsChild>
                            <w:div w:id="865101698">
                              <w:marLeft w:val="0"/>
                              <w:marRight w:val="0"/>
                              <w:marTop w:val="0"/>
                              <w:marBottom w:val="0"/>
                              <w:divBdr>
                                <w:top w:val="none" w:sz="0" w:space="0" w:color="auto"/>
                                <w:left w:val="none" w:sz="0" w:space="0" w:color="auto"/>
                                <w:bottom w:val="none" w:sz="0" w:space="0" w:color="auto"/>
                                <w:right w:val="none" w:sz="0" w:space="0" w:color="auto"/>
                              </w:divBdr>
                              <w:divsChild>
                                <w:div w:id="1233469292">
                                  <w:marLeft w:val="0"/>
                                  <w:marRight w:val="0"/>
                                  <w:marTop w:val="0"/>
                                  <w:marBottom w:val="0"/>
                                  <w:divBdr>
                                    <w:top w:val="none" w:sz="0" w:space="0" w:color="auto"/>
                                    <w:left w:val="none" w:sz="0" w:space="0" w:color="auto"/>
                                    <w:bottom w:val="none" w:sz="0" w:space="0" w:color="auto"/>
                                    <w:right w:val="none" w:sz="0" w:space="0" w:color="auto"/>
                                  </w:divBdr>
                                  <w:divsChild>
                                    <w:div w:id="1025597976">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0325CB-AA57-4A63-9B02-5594A964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6876</Words>
  <Characters>39195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Дмитрий Песков</cp:lastModifiedBy>
  <cp:revision>7</cp:revision>
  <dcterms:created xsi:type="dcterms:W3CDTF">2018-02-08T08:49:00Z</dcterms:created>
  <dcterms:modified xsi:type="dcterms:W3CDTF">2018-07-26T06:45:00Z</dcterms:modified>
</cp:coreProperties>
</file>