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A1" w:rsidRPr="00175F4B" w:rsidRDefault="003265A1" w:rsidP="003265A1">
      <w:pPr>
        <w:jc w:val="center"/>
        <w:rPr>
          <w:b/>
          <w:sz w:val="28"/>
          <w:szCs w:val="28"/>
        </w:rPr>
      </w:pPr>
      <w:r w:rsidRPr="00175F4B">
        <w:rPr>
          <w:b/>
          <w:sz w:val="28"/>
          <w:szCs w:val="28"/>
        </w:rPr>
        <w:t>ПОЯСНИТЕЛЬНАЯ ЗАПИСКА</w:t>
      </w:r>
    </w:p>
    <w:p w:rsidR="003265A1" w:rsidRDefault="003265A1" w:rsidP="003265A1">
      <w:pPr>
        <w:jc w:val="center"/>
        <w:rPr>
          <w:b/>
          <w:sz w:val="28"/>
          <w:szCs w:val="28"/>
        </w:rPr>
      </w:pPr>
      <w:r w:rsidRPr="00175F4B">
        <w:rPr>
          <w:b/>
          <w:sz w:val="28"/>
          <w:szCs w:val="28"/>
        </w:rPr>
        <w:t xml:space="preserve">к годовому отчету исполнения </w:t>
      </w:r>
      <w:r w:rsidR="00551C38">
        <w:rPr>
          <w:b/>
          <w:sz w:val="28"/>
          <w:szCs w:val="28"/>
        </w:rPr>
        <w:t>бюд</w:t>
      </w:r>
      <w:r w:rsidRPr="00175F4B">
        <w:rPr>
          <w:b/>
          <w:sz w:val="28"/>
          <w:szCs w:val="28"/>
        </w:rPr>
        <w:t>жета Палехского муниципального района  за 20</w:t>
      </w:r>
      <w:r w:rsidR="00D7622E">
        <w:rPr>
          <w:b/>
          <w:sz w:val="28"/>
          <w:szCs w:val="28"/>
        </w:rPr>
        <w:t>2</w:t>
      </w:r>
      <w:r w:rsidR="00606DD1">
        <w:rPr>
          <w:b/>
          <w:sz w:val="28"/>
          <w:szCs w:val="28"/>
        </w:rPr>
        <w:t>3</w:t>
      </w:r>
      <w:r w:rsidRPr="00175F4B">
        <w:rPr>
          <w:b/>
          <w:sz w:val="28"/>
          <w:szCs w:val="28"/>
        </w:rPr>
        <w:t xml:space="preserve"> год.</w:t>
      </w:r>
    </w:p>
    <w:p w:rsidR="0022476F" w:rsidRPr="00175F4B" w:rsidRDefault="0022476F" w:rsidP="0022476F">
      <w:pPr>
        <w:jc w:val="center"/>
        <w:rPr>
          <w:b/>
          <w:sz w:val="28"/>
          <w:szCs w:val="28"/>
        </w:rPr>
      </w:pPr>
      <w:r w:rsidRPr="00175F4B">
        <w:rPr>
          <w:b/>
          <w:sz w:val="28"/>
          <w:szCs w:val="28"/>
        </w:rPr>
        <w:t>ДОХОДЫ</w:t>
      </w:r>
    </w:p>
    <w:p w:rsidR="0022476F" w:rsidRPr="00323230" w:rsidRDefault="0022476F" w:rsidP="0022476F">
      <w:pPr>
        <w:rPr>
          <w:lang w:eastAsia="ar-SA"/>
        </w:rPr>
      </w:pPr>
    </w:p>
    <w:p w:rsidR="007372CF" w:rsidRPr="007372CF" w:rsidRDefault="007372CF" w:rsidP="007372CF">
      <w:pPr>
        <w:tabs>
          <w:tab w:val="left" w:pos="567"/>
        </w:tabs>
        <w:spacing w:after="120"/>
        <w:jc w:val="both"/>
        <w:rPr>
          <w:lang w:val="x-none" w:eastAsia="x-none"/>
        </w:rPr>
      </w:pPr>
      <w:r w:rsidRPr="007372CF">
        <w:rPr>
          <w:lang w:val="x-none" w:eastAsia="x-none"/>
        </w:rPr>
        <w:t>Доходы бюджета Палехского муниципального района за 202</w:t>
      </w:r>
      <w:r w:rsidRPr="007372CF">
        <w:rPr>
          <w:lang w:eastAsia="x-none"/>
        </w:rPr>
        <w:t>3</w:t>
      </w:r>
      <w:r w:rsidRPr="007372CF">
        <w:rPr>
          <w:lang w:val="x-none" w:eastAsia="x-none"/>
        </w:rPr>
        <w:t xml:space="preserve"> год исполнены в сумме </w:t>
      </w:r>
      <w:r w:rsidRPr="007372CF">
        <w:rPr>
          <w:lang w:eastAsia="x-none"/>
        </w:rPr>
        <w:t>4</w:t>
      </w:r>
      <w:r w:rsidR="00551C38">
        <w:rPr>
          <w:lang w:eastAsia="x-none"/>
        </w:rPr>
        <w:t>06</w:t>
      </w:r>
      <w:r w:rsidRPr="007372CF">
        <w:rPr>
          <w:lang w:eastAsia="x-none"/>
        </w:rPr>
        <w:t> </w:t>
      </w:r>
      <w:r w:rsidR="00551C38">
        <w:rPr>
          <w:lang w:eastAsia="x-none"/>
        </w:rPr>
        <w:t>041 302,40</w:t>
      </w:r>
      <w:r w:rsidRPr="007372CF">
        <w:rPr>
          <w:lang w:eastAsia="x-none"/>
        </w:rPr>
        <w:t xml:space="preserve"> </w:t>
      </w:r>
      <w:r w:rsidRPr="007372CF">
        <w:rPr>
          <w:lang w:val="x-none" w:eastAsia="x-none"/>
        </w:rPr>
        <w:t xml:space="preserve">рублей из  уточненного плана </w:t>
      </w:r>
      <w:r w:rsidRPr="007372CF">
        <w:rPr>
          <w:lang w:eastAsia="x-none"/>
        </w:rPr>
        <w:t>4</w:t>
      </w:r>
      <w:r w:rsidR="00551C38">
        <w:rPr>
          <w:lang w:eastAsia="x-none"/>
        </w:rPr>
        <w:t>02</w:t>
      </w:r>
      <w:r w:rsidRPr="007372CF">
        <w:rPr>
          <w:lang w:eastAsia="x-none"/>
        </w:rPr>
        <w:t> </w:t>
      </w:r>
      <w:r w:rsidR="00551C38">
        <w:rPr>
          <w:lang w:eastAsia="x-none"/>
        </w:rPr>
        <w:t>243</w:t>
      </w:r>
      <w:r w:rsidRPr="007372CF">
        <w:rPr>
          <w:lang w:eastAsia="x-none"/>
        </w:rPr>
        <w:t> </w:t>
      </w:r>
      <w:r w:rsidR="00551C38">
        <w:rPr>
          <w:lang w:eastAsia="x-none"/>
        </w:rPr>
        <w:t>809</w:t>
      </w:r>
      <w:r w:rsidRPr="007372CF">
        <w:rPr>
          <w:lang w:eastAsia="x-none"/>
        </w:rPr>
        <w:t>,</w:t>
      </w:r>
      <w:r w:rsidR="00551C38">
        <w:rPr>
          <w:lang w:eastAsia="x-none"/>
        </w:rPr>
        <w:t>82</w:t>
      </w:r>
      <w:r w:rsidRPr="007372CF">
        <w:rPr>
          <w:lang w:eastAsia="x-none"/>
        </w:rPr>
        <w:t xml:space="preserve"> </w:t>
      </w:r>
      <w:r w:rsidRPr="007372CF">
        <w:rPr>
          <w:lang w:val="x-none" w:eastAsia="x-none"/>
        </w:rPr>
        <w:t xml:space="preserve">рублей, или  </w:t>
      </w:r>
      <w:r w:rsidR="00F704EE">
        <w:rPr>
          <w:lang w:eastAsia="x-none"/>
        </w:rPr>
        <w:t>100,9</w:t>
      </w:r>
      <w:r w:rsidRPr="007372CF">
        <w:rPr>
          <w:lang w:eastAsia="x-none"/>
        </w:rPr>
        <w:t>%</w:t>
      </w:r>
      <w:r w:rsidRPr="007372CF">
        <w:rPr>
          <w:lang w:val="x-none" w:eastAsia="x-none"/>
        </w:rPr>
        <w:t>.</w:t>
      </w:r>
    </w:p>
    <w:p w:rsidR="007372CF" w:rsidRPr="007372CF" w:rsidRDefault="007372CF" w:rsidP="007372CF">
      <w:pPr>
        <w:tabs>
          <w:tab w:val="center" w:pos="709"/>
          <w:tab w:val="center" w:pos="851"/>
        </w:tabs>
        <w:spacing w:after="120"/>
        <w:ind w:firstLine="709"/>
        <w:jc w:val="both"/>
        <w:rPr>
          <w:lang w:val="x-none" w:eastAsia="x-none"/>
        </w:rPr>
      </w:pPr>
      <w:r w:rsidRPr="007372CF">
        <w:rPr>
          <w:lang w:val="x-none" w:eastAsia="x-none"/>
        </w:rPr>
        <w:t xml:space="preserve">Поступление налоговых и неналоговых доходов составило </w:t>
      </w:r>
      <w:r w:rsidR="00F704EE">
        <w:rPr>
          <w:lang w:eastAsia="x-none"/>
        </w:rPr>
        <w:t>77 519 263,87</w:t>
      </w:r>
      <w:r w:rsidRPr="007372CF">
        <w:rPr>
          <w:lang w:eastAsia="x-none"/>
        </w:rPr>
        <w:t xml:space="preserve"> </w:t>
      </w:r>
      <w:r w:rsidRPr="007372CF">
        <w:rPr>
          <w:lang w:val="x-none" w:eastAsia="x-none"/>
        </w:rPr>
        <w:t>рубл</w:t>
      </w:r>
      <w:r w:rsidR="00F704EE">
        <w:rPr>
          <w:lang w:eastAsia="x-none"/>
        </w:rPr>
        <w:t>я</w:t>
      </w:r>
      <w:r w:rsidRPr="007372CF">
        <w:rPr>
          <w:lang w:val="x-none" w:eastAsia="x-none"/>
        </w:rPr>
        <w:t xml:space="preserve">, при  уточненном плане </w:t>
      </w:r>
      <w:r w:rsidR="00F704EE">
        <w:rPr>
          <w:lang w:eastAsia="x-none"/>
        </w:rPr>
        <w:t>72 234 971,84</w:t>
      </w:r>
      <w:r w:rsidRPr="007372CF">
        <w:rPr>
          <w:lang w:eastAsia="x-none"/>
        </w:rPr>
        <w:t xml:space="preserve"> </w:t>
      </w:r>
      <w:r w:rsidRPr="007372CF">
        <w:rPr>
          <w:lang w:val="x-none" w:eastAsia="x-none"/>
        </w:rPr>
        <w:t>рубл</w:t>
      </w:r>
      <w:r w:rsidR="00F704EE">
        <w:rPr>
          <w:lang w:eastAsia="x-none"/>
        </w:rPr>
        <w:t>ь</w:t>
      </w:r>
      <w:r w:rsidRPr="007372CF">
        <w:rPr>
          <w:lang w:val="x-none" w:eastAsia="x-none"/>
        </w:rPr>
        <w:t>, что составляет  10</w:t>
      </w:r>
      <w:r w:rsidR="00F704EE">
        <w:rPr>
          <w:lang w:eastAsia="x-none"/>
        </w:rPr>
        <w:t>7</w:t>
      </w:r>
      <w:r w:rsidRPr="007372CF">
        <w:rPr>
          <w:lang w:val="x-none" w:eastAsia="x-none"/>
        </w:rPr>
        <w:t>,</w:t>
      </w:r>
      <w:r w:rsidR="00F704EE">
        <w:rPr>
          <w:lang w:eastAsia="x-none"/>
        </w:rPr>
        <w:t>3</w:t>
      </w:r>
      <w:r w:rsidRPr="007372CF">
        <w:rPr>
          <w:lang w:val="x-none" w:eastAsia="x-none"/>
        </w:rPr>
        <w:t>% к бюджетным назначениям на 202</w:t>
      </w:r>
      <w:r w:rsidRPr="007372CF">
        <w:rPr>
          <w:lang w:eastAsia="x-none"/>
        </w:rPr>
        <w:t xml:space="preserve">3 </w:t>
      </w:r>
      <w:r w:rsidRPr="007372CF">
        <w:rPr>
          <w:lang w:val="x-none" w:eastAsia="x-none"/>
        </w:rPr>
        <w:t>год. В сравнении с 20</w:t>
      </w:r>
      <w:r w:rsidRPr="007372CF">
        <w:rPr>
          <w:lang w:eastAsia="x-none"/>
        </w:rPr>
        <w:t>22</w:t>
      </w:r>
      <w:r w:rsidRPr="007372CF">
        <w:rPr>
          <w:lang w:val="x-none" w:eastAsia="x-none"/>
        </w:rPr>
        <w:t xml:space="preserve"> годом налоговые</w:t>
      </w:r>
      <w:r w:rsidRPr="007372CF">
        <w:rPr>
          <w:lang w:eastAsia="x-none"/>
        </w:rPr>
        <w:t xml:space="preserve"> и</w:t>
      </w:r>
      <w:r w:rsidRPr="007372CF">
        <w:rPr>
          <w:lang w:val="x-none" w:eastAsia="x-none"/>
        </w:rPr>
        <w:t xml:space="preserve"> неналоговые доходы  увеличились на</w:t>
      </w:r>
      <w:r w:rsidRPr="007372CF">
        <w:rPr>
          <w:lang w:eastAsia="x-none"/>
        </w:rPr>
        <w:t xml:space="preserve"> </w:t>
      </w:r>
      <w:r w:rsidR="008B0369">
        <w:rPr>
          <w:lang w:eastAsia="x-none"/>
        </w:rPr>
        <w:t xml:space="preserve">25,8 </w:t>
      </w:r>
      <w:r w:rsidRPr="007372CF">
        <w:rPr>
          <w:lang w:val="x-none" w:eastAsia="x-none"/>
        </w:rPr>
        <w:t xml:space="preserve">%. или  </w:t>
      </w:r>
      <w:r w:rsidR="008B0369">
        <w:rPr>
          <w:lang w:eastAsia="x-none"/>
        </w:rPr>
        <w:t>15 912,7</w:t>
      </w:r>
      <w:r w:rsidRPr="007372CF">
        <w:rPr>
          <w:lang w:eastAsia="x-none"/>
        </w:rPr>
        <w:t xml:space="preserve"> </w:t>
      </w:r>
      <w:r w:rsidRPr="007372CF">
        <w:rPr>
          <w:lang w:val="x-none" w:eastAsia="x-none"/>
        </w:rPr>
        <w:t>тыс. рублей.</w:t>
      </w:r>
    </w:p>
    <w:p w:rsidR="007372CF" w:rsidRPr="007372CF" w:rsidRDefault="007372CF" w:rsidP="007372CF">
      <w:pPr>
        <w:tabs>
          <w:tab w:val="center" w:pos="709"/>
          <w:tab w:val="center" w:pos="851"/>
        </w:tabs>
        <w:spacing w:after="120"/>
        <w:ind w:firstLine="709"/>
        <w:jc w:val="both"/>
        <w:rPr>
          <w:lang w:eastAsia="x-none"/>
        </w:rPr>
      </w:pPr>
      <w:r w:rsidRPr="007372CF">
        <w:rPr>
          <w:lang w:val="x-none" w:eastAsia="x-none"/>
        </w:rPr>
        <w:t xml:space="preserve">Поступление налоговых доходов составило </w:t>
      </w:r>
      <w:r w:rsidR="00462E4D">
        <w:rPr>
          <w:lang w:eastAsia="x-none"/>
        </w:rPr>
        <w:t>56 423 844,34</w:t>
      </w:r>
      <w:r w:rsidRPr="007372CF">
        <w:rPr>
          <w:lang w:eastAsia="x-none"/>
        </w:rPr>
        <w:t xml:space="preserve"> рубл</w:t>
      </w:r>
      <w:r w:rsidR="00462E4D">
        <w:rPr>
          <w:lang w:eastAsia="x-none"/>
        </w:rPr>
        <w:t>я</w:t>
      </w:r>
      <w:r w:rsidRPr="007372CF">
        <w:rPr>
          <w:lang w:eastAsia="x-none"/>
        </w:rPr>
        <w:t xml:space="preserve">, </w:t>
      </w:r>
      <w:r w:rsidRPr="007372CF">
        <w:rPr>
          <w:lang w:val="x-none" w:eastAsia="x-none"/>
        </w:rPr>
        <w:t xml:space="preserve">при  уточненном плане </w:t>
      </w:r>
      <w:r w:rsidR="00270A4C">
        <w:rPr>
          <w:lang w:eastAsia="x-none"/>
        </w:rPr>
        <w:t>51 461 174,96</w:t>
      </w:r>
      <w:r w:rsidRPr="007372CF">
        <w:rPr>
          <w:lang w:eastAsia="x-none"/>
        </w:rPr>
        <w:t xml:space="preserve"> </w:t>
      </w:r>
      <w:r w:rsidRPr="007372CF">
        <w:rPr>
          <w:lang w:val="x-none" w:eastAsia="x-none"/>
        </w:rPr>
        <w:t>рублей, что составляет  10</w:t>
      </w:r>
      <w:r w:rsidR="00270A4C">
        <w:rPr>
          <w:lang w:eastAsia="x-none"/>
        </w:rPr>
        <w:t>9,6</w:t>
      </w:r>
      <w:r w:rsidRPr="007372CF">
        <w:rPr>
          <w:lang w:val="x-none" w:eastAsia="x-none"/>
        </w:rPr>
        <w:t>% к бюджетным назначениям на 202</w:t>
      </w:r>
      <w:r w:rsidRPr="007372CF">
        <w:rPr>
          <w:lang w:eastAsia="x-none"/>
        </w:rPr>
        <w:t>3</w:t>
      </w:r>
      <w:r w:rsidRPr="007372CF">
        <w:rPr>
          <w:lang w:val="x-none" w:eastAsia="x-none"/>
        </w:rPr>
        <w:t xml:space="preserve"> год</w:t>
      </w:r>
      <w:r w:rsidRPr="007372CF">
        <w:rPr>
          <w:lang w:eastAsia="x-none"/>
        </w:rPr>
        <w:t>.</w:t>
      </w:r>
      <w:r w:rsidRPr="007372CF">
        <w:rPr>
          <w:lang w:val="x-none" w:eastAsia="x-none"/>
        </w:rPr>
        <w:t xml:space="preserve"> В сравнении с 20</w:t>
      </w:r>
      <w:r w:rsidRPr="007372CF">
        <w:rPr>
          <w:lang w:eastAsia="x-none"/>
        </w:rPr>
        <w:t>22</w:t>
      </w:r>
      <w:r w:rsidRPr="007372CF">
        <w:rPr>
          <w:lang w:val="x-none" w:eastAsia="x-none"/>
        </w:rPr>
        <w:t xml:space="preserve"> годом налоговые доходы  увеличились</w:t>
      </w:r>
      <w:r w:rsidRPr="007372CF">
        <w:rPr>
          <w:lang w:eastAsia="x-none"/>
        </w:rPr>
        <w:t xml:space="preserve"> на  </w:t>
      </w:r>
      <w:r w:rsidR="009008C2">
        <w:rPr>
          <w:lang w:eastAsia="x-none"/>
        </w:rPr>
        <w:t>13,7</w:t>
      </w:r>
      <w:r w:rsidRPr="007372CF">
        <w:rPr>
          <w:lang w:eastAsia="x-none"/>
        </w:rPr>
        <w:t xml:space="preserve"> % или </w:t>
      </w:r>
      <w:r w:rsidR="009008C2">
        <w:rPr>
          <w:lang w:eastAsia="x-none"/>
        </w:rPr>
        <w:t>6 785,7</w:t>
      </w:r>
      <w:r w:rsidRPr="007372CF">
        <w:rPr>
          <w:lang w:eastAsia="x-none"/>
        </w:rPr>
        <w:t xml:space="preserve"> тыс. руб.</w:t>
      </w:r>
    </w:p>
    <w:p w:rsidR="007372CF" w:rsidRPr="007372CF" w:rsidRDefault="007372CF" w:rsidP="007372CF">
      <w:pPr>
        <w:tabs>
          <w:tab w:val="left" w:pos="567"/>
          <w:tab w:val="center" w:pos="709"/>
          <w:tab w:val="center" w:pos="851"/>
        </w:tabs>
        <w:spacing w:after="120"/>
        <w:ind w:firstLine="709"/>
        <w:jc w:val="both"/>
        <w:rPr>
          <w:lang w:val="x-none" w:eastAsia="x-none"/>
        </w:rPr>
      </w:pPr>
      <w:r w:rsidRPr="007372CF">
        <w:rPr>
          <w:lang w:val="x-none" w:eastAsia="x-none"/>
        </w:rPr>
        <w:t>Основную долю в структуре налоговых доходов составляют:</w:t>
      </w:r>
    </w:p>
    <w:p w:rsidR="007372CF" w:rsidRPr="007372CF" w:rsidRDefault="007372CF" w:rsidP="007372CF">
      <w:pPr>
        <w:spacing w:after="120"/>
        <w:rPr>
          <w:lang w:val="x-none" w:eastAsia="x-none"/>
        </w:rPr>
      </w:pPr>
      <w:r w:rsidRPr="007372CF">
        <w:rPr>
          <w:lang w:val="x-none" w:eastAsia="x-none"/>
        </w:rPr>
        <w:t xml:space="preserve">      - налог на доходы физических лиц                                      -  </w:t>
      </w:r>
      <w:r w:rsidR="009008C2">
        <w:rPr>
          <w:lang w:eastAsia="x-none"/>
        </w:rPr>
        <w:t>74,7</w:t>
      </w:r>
      <w:r w:rsidRPr="007372CF">
        <w:rPr>
          <w:lang w:eastAsia="x-none"/>
        </w:rPr>
        <w:t xml:space="preserve"> </w:t>
      </w:r>
      <w:r w:rsidRPr="007372CF">
        <w:rPr>
          <w:lang w:val="x-none" w:eastAsia="x-none"/>
        </w:rPr>
        <w:t>%;</w:t>
      </w:r>
    </w:p>
    <w:p w:rsidR="007372CF" w:rsidRPr="007372CF" w:rsidRDefault="007372CF" w:rsidP="007372CF">
      <w:pPr>
        <w:spacing w:after="120"/>
        <w:rPr>
          <w:lang w:val="x-none" w:eastAsia="x-none"/>
        </w:rPr>
      </w:pPr>
      <w:r w:rsidRPr="007372CF">
        <w:rPr>
          <w:lang w:val="x-none" w:eastAsia="x-none"/>
        </w:rPr>
        <w:t xml:space="preserve">      - акцизы по подакцизным товарам (продукции), </w:t>
      </w:r>
    </w:p>
    <w:p w:rsidR="007372CF" w:rsidRPr="007372CF" w:rsidRDefault="007372CF" w:rsidP="007372CF">
      <w:pPr>
        <w:spacing w:after="120"/>
        <w:rPr>
          <w:lang w:eastAsia="x-none"/>
        </w:rPr>
      </w:pPr>
      <w:r w:rsidRPr="007372CF">
        <w:rPr>
          <w:lang w:val="x-none" w:eastAsia="x-none"/>
        </w:rPr>
        <w:t xml:space="preserve">       производимых на территории Российской Федерации   -  </w:t>
      </w:r>
      <w:r w:rsidR="009008C2">
        <w:rPr>
          <w:lang w:eastAsia="x-none"/>
        </w:rPr>
        <w:t>18,6</w:t>
      </w:r>
      <w:r w:rsidRPr="007372CF">
        <w:rPr>
          <w:lang w:eastAsia="x-none"/>
        </w:rPr>
        <w:t xml:space="preserve"> </w:t>
      </w:r>
      <w:r w:rsidRPr="007372CF">
        <w:rPr>
          <w:lang w:val="x-none" w:eastAsia="x-none"/>
        </w:rPr>
        <w:t>%;</w:t>
      </w:r>
    </w:p>
    <w:p w:rsidR="007372CF" w:rsidRPr="007372CF" w:rsidRDefault="007372CF" w:rsidP="007372CF">
      <w:pPr>
        <w:spacing w:after="120"/>
        <w:rPr>
          <w:lang w:eastAsia="x-none"/>
        </w:rPr>
      </w:pPr>
      <w:r w:rsidRPr="007372CF">
        <w:rPr>
          <w:lang w:eastAsia="x-none"/>
        </w:rPr>
        <w:t>Доходы от указанных налогов обеспечили 9</w:t>
      </w:r>
      <w:r w:rsidR="00E978AA">
        <w:rPr>
          <w:lang w:eastAsia="x-none"/>
        </w:rPr>
        <w:t>3,3</w:t>
      </w:r>
      <w:r w:rsidRPr="007372CF">
        <w:rPr>
          <w:lang w:eastAsia="x-none"/>
        </w:rPr>
        <w:t xml:space="preserve"> % поступлений налоговых доходов в  бюджет Палехского муниципального района.</w:t>
      </w:r>
    </w:p>
    <w:p w:rsidR="007372CF" w:rsidRPr="007372CF" w:rsidRDefault="007372CF" w:rsidP="007372CF">
      <w:pPr>
        <w:tabs>
          <w:tab w:val="left" w:pos="567"/>
          <w:tab w:val="center" w:pos="709"/>
        </w:tabs>
        <w:spacing w:after="120"/>
        <w:jc w:val="both"/>
        <w:rPr>
          <w:lang w:eastAsia="x-none"/>
        </w:rPr>
      </w:pPr>
      <w:r w:rsidRPr="007372CF">
        <w:rPr>
          <w:lang w:val="x-none" w:eastAsia="x-none"/>
        </w:rPr>
        <w:t xml:space="preserve">          Налог на доходы физических лиц исполнен в сумме </w:t>
      </w:r>
      <w:r w:rsidR="00E978AA">
        <w:rPr>
          <w:lang w:eastAsia="x-none"/>
        </w:rPr>
        <w:t>42 129 793,46</w:t>
      </w:r>
      <w:r w:rsidRPr="007372CF">
        <w:rPr>
          <w:lang w:val="x-none" w:eastAsia="x-none"/>
        </w:rPr>
        <w:t>  рубл</w:t>
      </w:r>
      <w:r w:rsidR="00E978AA">
        <w:rPr>
          <w:lang w:eastAsia="x-none"/>
        </w:rPr>
        <w:t>я</w:t>
      </w:r>
      <w:r w:rsidRPr="007372CF">
        <w:rPr>
          <w:lang w:val="x-none" w:eastAsia="x-none"/>
        </w:rPr>
        <w:t xml:space="preserve">, при уточненном плане </w:t>
      </w:r>
      <w:r w:rsidR="00E978AA">
        <w:rPr>
          <w:lang w:eastAsia="x-none"/>
        </w:rPr>
        <w:t>38 590 254,96</w:t>
      </w:r>
      <w:r w:rsidRPr="007372CF">
        <w:rPr>
          <w:lang w:eastAsia="x-none"/>
        </w:rPr>
        <w:t xml:space="preserve"> </w:t>
      </w:r>
      <w:r w:rsidRPr="007372CF">
        <w:rPr>
          <w:lang w:val="x-none" w:eastAsia="x-none"/>
        </w:rPr>
        <w:t>рубл</w:t>
      </w:r>
      <w:r w:rsidR="00E978AA">
        <w:rPr>
          <w:lang w:eastAsia="x-none"/>
        </w:rPr>
        <w:t>я</w:t>
      </w:r>
      <w:r w:rsidRPr="007372CF">
        <w:rPr>
          <w:lang w:val="x-none" w:eastAsia="x-none"/>
        </w:rPr>
        <w:t xml:space="preserve">, что составляет </w:t>
      </w:r>
      <w:r w:rsidRPr="007372CF">
        <w:rPr>
          <w:lang w:eastAsia="x-none"/>
        </w:rPr>
        <w:t>10</w:t>
      </w:r>
      <w:r w:rsidR="00E978AA">
        <w:rPr>
          <w:lang w:eastAsia="x-none"/>
        </w:rPr>
        <w:t>9,2</w:t>
      </w:r>
      <w:r w:rsidRPr="007372CF">
        <w:rPr>
          <w:lang w:val="x-none" w:eastAsia="x-none"/>
        </w:rPr>
        <w:t>%</w:t>
      </w:r>
      <w:r w:rsidRPr="007372CF">
        <w:rPr>
          <w:lang w:eastAsia="x-none"/>
        </w:rPr>
        <w:t xml:space="preserve"> к годовым назначениям, рост поступлений к 2022 году составляет </w:t>
      </w:r>
      <w:r w:rsidR="00E978AA">
        <w:rPr>
          <w:lang w:eastAsia="x-none"/>
        </w:rPr>
        <w:t>19,4</w:t>
      </w:r>
      <w:r w:rsidRPr="007372CF">
        <w:rPr>
          <w:lang w:eastAsia="x-none"/>
        </w:rPr>
        <w:t xml:space="preserve">% или </w:t>
      </w:r>
      <w:r w:rsidR="00E978AA">
        <w:rPr>
          <w:lang w:eastAsia="x-none"/>
        </w:rPr>
        <w:t>6 844,8</w:t>
      </w:r>
      <w:r w:rsidRPr="007372CF">
        <w:rPr>
          <w:lang w:eastAsia="x-none"/>
        </w:rPr>
        <w:t xml:space="preserve"> тыс. рублей</w:t>
      </w:r>
      <w:r w:rsidRPr="007372CF">
        <w:rPr>
          <w:lang w:val="x-none" w:eastAsia="x-none"/>
        </w:rPr>
        <w:t xml:space="preserve">. План перевыполнен за счет  </w:t>
      </w:r>
      <w:r w:rsidRPr="007372CF">
        <w:rPr>
          <w:lang w:eastAsia="x-none"/>
        </w:rPr>
        <w:t>роста</w:t>
      </w:r>
      <w:r w:rsidRPr="007372CF">
        <w:rPr>
          <w:lang w:val="x-none" w:eastAsia="x-none"/>
        </w:rPr>
        <w:t xml:space="preserve"> минимального размера  оплаты труда</w:t>
      </w:r>
      <w:r w:rsidRPr="007372CF">
        <w:rPr>
          <w:lang w:eastAsia="x-none"/>
        </w:rPr>
        <w:t xml:space="preserve"> с 01.01.2023 года</w:t>
      </w:r>
      <w:r w:rsidRPr="007372CF">
        <w:rPr>
          <w:lang w:val="x-none" w:eastAsia="x-none"/>
        </w:rPr>
        <w:t>,</w:t>
      </w:r>
      <w:r w:rsidRPr="007372CF">
        <w:rPr>
          <w:sz w:val="20"/>
          <w:szCs w:val="20"/>
          <w:lang w:val="x-none" w:eastAsia="x-none"/>
        </w:rPr>
        <w:t xml:space="preserve"> </w:t>
      </w:r>
      <w:r w:rsidRPr="007372CF">
        <w:rPr>
          <w:lang w:val="x-none" w:eastAsia="x-none"/>
        </w:rPr>
        <w:t xml:space="preserve"> индексации  заработной платы</w:t>
      </w:r>
      <w:r w:rsidRPr="007372CF">
        <w:rPr>
          <w:lang w:eastAsia="x-none"/>
        </w:rPr>
        <w:t xml:space="preserve"> с 01.10.202</w:t>
      </w:r>
      <w:r w:rsidR="00E978AA">
        <w:rPr>
          <w:lang w:eastAsia="x-none"/>
        </w:rPr>
        <w:t>3</w:t>
      </w:r>
      <w:r w:rsidRPr="007372CF">
        <w:rPr>
          <w:lang w:eastAsia="x-none"/>
        </w:rPr>
        <w:t xml:space="preserve"> года </w:t>
      </w:r>
      <w:r w:rsidRPr="007372CF">
        <w:rPr>
          <w:lang w:val="x-none" w:eastAsia="x-none"/>
        </w:rPr>
        <w:t>и увеличением, связанным с поэтапным доведением средней заработной платы, работникам культуры</w:t>
      </w:r>
      <w:r w:rsidRPr="007372CF">
        <w:rPr>
          <w:lang w:eastAsia="x-none"/>
        </w:rPr>
        <w:t>,</w:t>
      </w:r>
      <w:r w:rsidRPr="007372CF">
        <w:rPr>
          <w:lang w:val="x-none" w:eastAsia="x-none"/>
        </w:rPr>
        <w:t xml:space="preserve"> образования</w:t>
      </w:r>
      <w:r w:rsidRPr="007372CF">
        <w:rPr>
          <w:lang w:eastAsia="x-none"/>
        </w:rPr>
        <w:t xml:space="preserve"> и здравоохранения</w:t>
      </w:r>
      <w:r w:rsidRPr="007372CF">
        <w:rPr>
          <w:lang w:val="x-none" w:eastAsia="x-none"/>
        </w:rPr>
        <w:t xml:space="preserve"> до средней  заработной платы   по Ивановской области</w:t>
      </w:r>
      <w:r w:rsidRPr="007372CF">
        <w:rPr>
          <w:lang w:eastAsia="x-none"/>
        </w:rPr>
        <w:t xml:space="preserve"> в том числе:</w:t>
      </w:r>
    </w:p>
    <w:p w:rsidR="007372CF" w:rsidRPr="007372CF" w:rsidRDefault="007372CF" w:rsidP="007372CF">
      <w:pPr>
        <w:tabs>
          <w:tab w:val="left" w:pos="567"/>
          <w:tab w:val="center" w:pos="709"/>
        </w:tabs>
        <w:spacing w:after="120"/>
        <w:jc w:val="both"/>
        <w:rPr>
          <w:szCs w:val="20"/>
          <w:lang w:val="x-none" w:eastAsia="x-none"/>
        </w:rPr>
      </w:pPr>
      <w:r w:rsidRPr="007372CF">
        <w:rPr>
          <w:szCs w:val="20"/>
          <w:lang w:val="x-none" w:eastAsia="x-none"/>
        </w:rPr>
        <w:t xml:space="preserve">         </w:t>
      </w:r>
      <w:r w:rsidRPr="007372CF">
        <w:rPr>
          <w:szCs w:val="20"/>
          <w:lang w:eastAsia="x-none"/>
        </w:rPr>
        <w:t xml:space="preserve"> </w:t>
      </w:r>
      <w:r w:rsidRPr="007372CF">
        <w:rPr>
          <w:szCs w:val="20"/>
          <w:lang w:val="x-none" w:eastAsia="x-none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при плановых назначениях</w:t>
      </w:r>
      <w:r w:rsidRPr="007372CF">
        <w:rPr>
          <w:szCs w:val="20"/>
          <w:lang w:eastAsia="x-none"/>
        </w:rPr>
        <w:t xml:space="preserve"> </w:t>
      </w:r>
      <w:r w:rsidR="00906154">
        <w:rPr>
          <w:szCs w:val="20"/>
          <w:lang w:eastAsia="x-none"/>
        </w:rPr>
        <w:t>35 051 654,96</w:t>
      </w:r>
      <w:r w:rsidRPr="007372CF">
        <w:rPr>
          <w:szCs w:val="20"/>
          <w:lang w:val="x-none" w:eastAsia="x-none"/>
        </w:rPr>
        <w:t xml:space="preserve"> рубл</w:t>
      </w:r>
      <w:r w:rsidR="00906154">
        <w:rPr>
          <w:szCs w:val="20"/>
          <w:lang w:eastAsia="x-none"/>
        </w:rPr>
        <w:t>я</w:t>
      </w:r>
      <w:r w:rsidRPr="007372CF">
        <w:rPr>
          <w:szCs w:val="20"/>
          <w:lang w:val="x-none" w:eastAsia="x-none"/>
        </w:rPr>
        <w:t xml:space="preserve">, поступил в сумме </w:t>
      </w:r>
      <w:r w:rsidR="00906154">
        <w:rPr>
          <w:szCs w:val="20"/>
          <w:lang w:eastAsia="x-none"/>
        </w:rPr>
        <w:t>38 291 795,81</w:t>
      </w:r>
      <w:r w:rsidRPr="007372CF">
        <w:rPr>
          <w:szCs w:val="20"/>
          <w:lang w:eastAsia="x-none"/>
        </w:rPr>
        <w:t xml:space="preserve"> </w:t>
      </w:r>
      <w:r w:rsidRPr="007372CF">
        <w:rPr>
          <w:szCs w:val="20"/>
          <w:lang w:val="x-none" w:eastAsia="x-none"/>
        </w:rPr>
        <w:t>рублей</w:t>
      </w:r>
      <w:r w:rsidRPr="007372CF">
        <w:rPr>
          <w:szCs w:val="20"/>
          <w:lang w:eastAsia="x-none"/>
        </w:rPr>
        <w:t>,</w:t>
      </w:r>
      <w:r w:rsidRPr="007372CF">
        <w:rPr>
          <w:szCs w:val="20"/>
          <w:lang w:val="x-none" w:eastAsia="x-none"/>
        </w:rPr>
        <w:t xml:space="preserve"> процент исполнения составил </w:t>
      </w:r>
      <w:r w:rsidRPr="007372CF">
        <w:rPr>
          <w:szCs w:val="20"/>
          <w:lang w:eastAsia="x-none"/>
        </w:rPr>
        <w:t xml:space="preserve"> 10</w:t>
      </w:r>
      <w:r w:rsidR="00906154">
        <w:rPr>
          <w:szCs w:val="20"/>
          <w:lang w:eastAsia="x-none"/>
        </w:rPr>
        <w:t>9,2</w:t>
      </w:r>
      <w:r w:rsidRPr="007372CF">
        <w:rPr>
          <w:szCs w:val="20"/>
          <w:lang w:val="x-none" w:eastAsia="x-none"/>
        </w:rPr>
        <w:t>%.</w:t>
      </w:r>
    </w:p>
    <w:p w:rsidR="007372CF" w:rsidRPr="007372CF" w:rsidRDefault="007372CF" w:rsidP="007372CF">
      <w:pPr>
        <w:tabs>
          <w:tab w:val="center" w:pos="567"/>
          <w:tab w:val="center" w:pos="709"/>
        </w:tabs>
        <w:spacing w:after="120"/>
        <w:jc w:val="both"/>
        <w:rPr>
          <w:szCs w:val="20"/>
          <w:lang w:val="x-none" w:eastAsia="x-none"/>
        </w:rPr>
      </w:pPr>
      <w:r w:rsidRPr="007372CF">
        <w:rPr>
          <w:szCs w:val="20"/>
          <w:lang w:val="x-none" w:eastAsia="x-none"/>
        </w:rPr>
        <w:t>. Основными плательщиками НДФЛ на территории Палехского муниципального района на протяжении последних лет являются:</w:t>
      </w:r>
    </w:p>
    <w:p w:rsidR="007372CF" w:rsidRPr="007372CF" w:rsidRDefault="007372CF" w:rsidP="007372CF">
      <w:pPr>
        <w:spacing w:after="120"/>
        <w:rPr>
          <w:szCs w:val="20"/>
          <w:lang w:val="x-none" w:eastAsia="x-none"/>
        </w:rPr>
      </w:pPr>
      <w:r w:rsidRPr="007372CF">
        <w:rPr>
          <w:szCs w:val="20"/>
          <w:lang w:val="x-none" w:eastAsia="x-none"/>
        </w:rPr>
        <w:t xml:space="preserve">                ООО «</w:t>
      </w:r>
      <w:proofErr w:type="spellStart"/>
      <w:r w:rsidRPr="007372CF">
        <w:rPr>
          <w:szCs w:val="20"/>
          <w:lang w:val="x-none" w:eastAsia="x-none"/>
        </w:rPr>
        <w:t>Майдаковский</w:t>
      </w:r>
      <w:proofErr w:type="spellEnd"/>
      <w:r w:rsidRPr="007372CF">
        <w:rPr>
          <w:szCs w:val="20"/>
          <w:lang w:val="x-none" w:eastAsia="x-none"/>
        </w:rPr>
        <w:t xml:space="preserve"> завод»;</w:t>
      </w:r>
    </w:p>
    <w:p w:rsidR="007372CF" w:rsidRPr="007372CF" w:rsidRDefault="007372CF" w:rsidP="007372CF">
      <w:pPr>
        <w:spacing w:after="120"/>
        <w:rPr>
          <w:szCs w:val="20"/>
          <w:lang w:val="x-none" w:eastAsia="x-none"/>
        </w:rPr>
      </w:pPr>
      <w:r w:rsidRPr="007372CF">
        <w:rPr>
          <w:szCs w:val="20"/>
          <w:lang w:val="x-none" w:eastAsia="x-none"/>
        </w:rPr>
        <w:t xml:space="preserve">                ООО «Палехская мануфактура»;</w:t>
      </w:r>
    </w:p>
    <w:p w:rsidR="007372CF" w:rsidRPr="007372CF" w:rsidRDefault="007372CF" w:rsidP="007372CF">
      <w:pPr>
        <w:spacing w:after="120"/>
        <w:rPr>
          <w:szCs w:val="20"/>
          <w:lang w:val="x-none" w:eastAsia="x-none"/>
        </w:rPr>
      </w:pPr>
      <w:r w:rsidRPr="007372CF">
        <w:rPr>
          <w:szCs w:val="20"/>
          <w:lang w:val="x-none" w:eastAsia="x-none"/>
        </w:rPr>
        <w:t xml:space="preserve">                СПК «Рассвет»;</w:t>
      </w:r>
    </w:p>
    <w:p w:rsidR="007372CF" w:rsidRPr="007372CF" w:rsidRDefault="007372CF" w:rsidP="007372CF">
      <w:pPr>
        <w:spacing w:after="120"/>
        <w:rPr>
          <w:szCs w:val="20"/>
          <w:lang w:val="x-none" w:eastAsia="x-none"/>
        </w:rPr>
      </w:pPr>
      <w:r w:rsidRPr="007372CF">
        <w:rPr>
          <w:szCs w:val="20"/>
          <w:lang w:val="x-none" w:eastAsia="x-none"/>
        </w:rPr>
        <w:t xml:space="preserve">                 ООО «Ивановская лесопромышленная компания»;</w:t>
      </w:r>
    </w:p>
    <w:p w:rsidR="007372CF" w:rsidRPr="007372CF" w:rsidRDefault="007372CF" w:rsidP="007372CF">
      <w:pPr>
        <w:spacing w:after="120"/>
        <w:rPr>
          <w:b/>
          <w:szCs w:val="20"/>
          <w:lang w:val="x-none" w:eastAsia="x-none"/>
        </w:rPr>
      </w:pPr>
      <w:r w:rsidRPr="007372CF">
        <w:rPr>
          <w:szCs w:val="20"/>
          <w:lang w:val="x-none" w:eastAsia="x-none"/>
        </w:rPr>
        <w:t xml:space="preserve">                 ГБУ </w:t>
      </w:r>
      <w:r w:rsidRPr="007372CF">
        <w:rPr>
          <w:bCs/>
          <w:iCs/>
          <w:lang w:val="x-none" w:eastAsia="x-none"/>
        </w:rPr>
        <w:t>Ивановской области “Государственный музей Палехского искусства”</w:t>
      </w:r>
    </w:p>
    <w:p w:rsidR="007372CF" w:rsidRPr="007372CF" w:rsidRDefault="007372CF" w:rsidP="007372CF">
      <w:pPr>
        <w:spacing w:after="120"/>
        <w:rPr>
          <w:szCs w:val="20"/>
          <w:lang w:val="x-none" w:eastAsia="x-none"/>
        </w:rPr>
      </w:pPr>
      <w:r w:rsidRPr="007372CF">
        <w:rPr>
          <w:szCs w:val="20"/>
          <w:lang w:val="x-none" w:eastAsia="x-none"/>
        </w:rPr>
        <w:t xml:space="preserve">                 ОБУЗ «Палехская центральная районная больница»; </w:t>
      </w:r>
    </w:p>
    <w:p w:rsidR="007372CF" w:rsidRPr="007372CF" w:rsidRDefault="007372CF" w:rsidP="007372CF">
      <w:pPr>
        <w:spacing w:after="120"/>
        <w:rPr>
          <w:szCs w:val="20"/>
          <w:lang w:val="x-none" w:eastAsia="x-none"/>
        </w:rPr>
      </w:pPr>
      <w:r w:rsidRPr="007372CF">
        <w:rPr>
          <w:szCs w:val="20"/>
          <w:lang w:val="x-none" w:eastAsia="x-none"/>
        </w:rPr>
        <w:t xml:space="preserve">                 ООО «Молочный домик»;</w:t>
      </w:r>
    </w:p>
    <w:p w:rsidR="007372CF" w:rsidRPr="007372CF" w:rsidRDefault="007372CF" w:rsidP="007372CF">
      <w:pPr>
        <w:tabs>
          <w:tab w:val="left" w:pos="709"/>
        </w:tabs>
        <w:spacing w:after="120"/>
        <w:rPr>
          <w:szCs w:val="20"/>
          <w:lang w:val="x-none" w:eastAsia="x-none"/>
        </w:rPr>
      </w:pPr>
      <w:r w:rsidRPr="007372CF">
        <w:rPr>
          <w:szCs w:val="20"/>
          <w:lang w:val="x-none" w:eastAsia="x-none"/>
        </w:rPr>
        <w:t xml:space="preserve">                 Федеральное государственное бюджетное профессиональное образовательное учреждение «Палехское художественное училище имени М. Горького» ;</w:t>
      </w:r>
    </w:p>
    <w:p w:rsidR="007372CF" w:rsidRPr="007372CF" w:rsidRDefault="007372CF" w:rsidP="007372CF">
      <w:pPr>
        <w:spacing w:after="120"/>
        <w:rPr>
          <w:szCs w:val="20"/>
          <w:lang w:val="x-none" w:eastAsia="x-none"/>
        </w:rPr>
      </w:pPr>
      <w:r w:rsidRPr="007372CF">
        <w:rPr>
          <w:szCs w:val="20"/>
          <w:lang w:val="x-none" w:eastAsia="x-none"/>
        </w:rPr>
        <w:t xml:space="preserve">                  Казенные учреждения.</w:t>
      </w:r>
    </w:p>
    <w:p w:rsidR="007372CF" w:rsidRPr="007372CF" w:rsidRDefault="007372CF" w:rsidP="007372CF">
      <w:pPr>
        <w:tabs>
          <w:tab w:val="left" w:pos="426"/>
          <w:tab w:val="left" w:pos="709"/>
        </w:tabs>
        <w:spacing w:after="120"/>
        <w:jc w:val="both"/>
        <w:rPr>
          <w:color w:val="C00000"/>
          <w:szCs w:val="20"/>
          <w:lang w:eastAsia="x-none"/>
        </w:rPr>
      </w:pPr>
      <w:r w:rsidRPr="007372CF">
        <w:rPr>
          <w:color w:val="000000"/>
          <w:szCs w:val="20"/>
          <w:lang w:eastAsia="x-none"/>
        </w:rPr>
        <w:t xml:space="preserve">          </w:t>
      </w:r>
      <w:r w:rsidRPr="007372CF">
        <w:rPr>
          <w:color w:val="000000"/>
          <w:szCs w:val="20"/>
          <w:lang w:val="x-none" w:eastAsia="x-none"/>
        </w:rPr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</w:r>
      <w:r w:rsidRPr="007372CF">
        <w:rPr>
          <w:color w:val="000000"/>
          <w:szCs w:val="20"/>
          <w:lang w:val="x-none" w:eastAsia="x-none"/>
        </w:rPr>
        <w:lastRenderedPageBreak/>
        <w:t xml:space="preserve">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поступил в бюджет в сумме </w:t>
      </w:r>
      <w:r w:rsidR="00906154">
        <w:rPr>
          <w:color w:val="000000"/>
          <w:szCs w:val="20"/>
          <w:lang w:eastAsia="x-none"/>
        </w:rPr>
        <w:t>–  3442,02</w:t>
      </w:r>
      <w:r w:rsidRPr="007372CF">
        <w:rPr>
          <w:color w:val="000000"/>
          <w:szCs w:val="20"/>
          <w:lang w:eastAsia="x-none"/>
        </w:rPr>
        <w:t xml:space="preserve"> </w:t>
      </w:r>
      <w:r w:rsidRPr="007372CF">
        <w:rPr>
          <w:color w:val="000000"/>
          <w:szCs w:val="20"/>
          <w:lang w:val="x-none" w:eastAsia="x-none"/>
        </w:rPr>
        <w:t>рубл</w:t>
      </w:r>
      <w:r w:rsidR="00906154">
        <w:rPr>
          <w:color w:val="000000"/>
          <w:szCs w:val="20"/>
          <w:lang w:eastAsia="x-none"/>
        </w:rPr>
        <w:t>я.</w:t>
      </w:r>
    </w:p>
    <w:p w:rsidR="007372CF" w:rsidRPr="007372CF" w:rsidRDefault="007372CF" w:rsidP="007372CF">
      <w:pPr>
        <w:spacing w:after="120"/>
        <w:jc w:val="both"/>
        <w:rPr>
          <w:szCs w:val="20"/>
          <w:lang w:val="x-none" w:eastAsia="x-none"/>
        </w:rPr>
      </w:pPr>
      <w:r w:rsidRPr="007372CF">
        <w:rPr>
          <w:i/>
          <w:szCs w:val="20"/>
          <w:lang w:val="x-none" w:eastAsia="x-none"/>
        </w:rPr>
        <w:t xml:space="preserve">          </w:t>
      </w:r>
      <w:r w:rsidRPr="007372CF">
        <w:rPr>
          <w:szCs w:val="20"/>
          <w:lang w:val="x-none" w:eastAsia="x-none"/>
        </w:rPr>
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</w:r>
      <w:r w:rsidRPr="007372CF">
        <w:rPr>
          <w:i/>
          <w:szCs w:val="20"/>
          <w:lang w:val="x-none" w:eastAsia="x-none"/>
        </w:rPr>
        <w:t xml:space="preserve"> </w:t>
      </w:r>
      <w:r w:rsidRPr="007372CF">
        <w:rPr>
          <w:szCs w:val="20"/>
          <w:lang w:val="x-none" w:eastAsia="x-none"/>
        </w:rPr>
        <w:t>в 202</w:t>
      </w:r>
      <w:r w:rsidRPr="007372CF">
        <w:rPr>
          <w:szCs w:val="20"/>
          <w:lang w:eastAsia="x-none"/>
        </w:rPr>
        <w:t>3</w:t>
      </w:r>
      <w:r w:rsidRPr="007372CF">
        <w:rPr>
          <w:szCs w:val="20"/>
          <w:lang w:val="x-none" w:eastAsia="x-none"/>
        </w:rPr>
        <w:t xml:space="preserve"> году исполнен в сумме </w:t>
      </w:r>
      <w:r w:rsidR="00906154">
        <w:rPr>
          <w:szCs w:val="20"/>
          <w:lang w:eastAsia="x-none"/>
        </w:rPr>
        <w:t>282 129,45</w:t>
      </w:r>
      <w:r w:rsidRPr="007372CF">
        <w:rPr>
          <w:szCs w:val="20"/>
          <w:lang w:eastAsia="x-none"/>
        </w:rPr>
        <w:t xml:space="preserve"> р</w:t>
      </w:r>
      <w:proofErr w:type="spellStart"/>
      <w:r w:rsidRPr="007372CF">
        <w:rPr>
          <w:szCs w:val="20"/>
          <w:lang w:val="x-none" w:eastAsia="x-none"/>
        </w:rPr>
        <w:t>ублей</w:t>
      </w:r>
      <w:proofErr w:type="spellEnd"/>
      <w:r w:rsidRPr="007372CF">
        <w:rPr>
          <w:szCs w:val="20"/>
          <w:lang w:val="x-none" w:eastAsia="x-none"/>
        </w:rPr>
        <w:t xml:space="preserve"> при плане </w:t>
      </w:r>
      <w:r w:rsidR="00906154">
        <w:rPr>
          <w:szCs w:val="20"/>
          <w:lang w:eastAsia="x-none"/>
        </w:rPr>
        <w:t>270 000,00</w:t>
      </w:r>
      <w:r w:rsidRPr="007372CF">
        <w:rPr>
          <w:szCs w:val="20"/>
          <w:lang w:eastAsia="x-none"/>
        </w:rPr>
        <w:t xml:space="preserve"> </w:t>
      </w:r>
      <w:r w:rsidRPr="007372CF">
        <w:rPr>
          <w:szCs w:val="20"/>
          <w:lang w:val="x-none" w:eastAsia="x-none"/>
        </w:rPr>
        <w:t xml:space="preserve">рублей процент исполнения составил </w:t>
      </w:r>
      <w:r w:rsidRPr="007372CF">
        <w:rPr>
          <w:szCs w:val="20"/>
          <w:lang w:eastAsia="x-none"/>
        </w:rPr>
        <w:t xml:space="preserve"> </w:t>
      </w:r>
      <w:r w:rsidR="00906154">
        <w:rPr>
          <w:szCs w:val="20"/>
          <w:lang w:eastAsia="x-none"/>
        </w:rPr>
        <w:t>104,5</w:t>
      </w:r>
      <w:r w:rsidRPr="007372CF">
        <w:rPr>
          <w:szCs w:val="20"/>
          <w:lang w:val="x-none" w:eastAsia="x-none"/>
        </w:rPr>
        <w:t>%</w:t>
      </w:r>
      <w:r w:rsidRPr="007372CF">
        <w:rPr>
          <w:szCs w:val="20"/>
          <w:lang w:eastAsia="x-none"/>
        </w:rPr>
        <w:t xml:space="preserve"> </w:t>
      </w:r>
      <w:r w:rsidRPr="007372CF">
        <w:rPr>
          <w:szCs w:val="20"/>
          <w:lang w:val="x-none" w:eastAsia="x-none"/>
        </w:rPr>
        <w:t>к бюджетным назначениям.</w:t>
      </w:r>
    </w:p>
    <w:p w:rsidR="007372CF" w:rsidRPr="007372CF" w:rsidRDefault="007372CF" w:rsidP="007372CF">
      <w:pPr>
        <w:spacing w:after="120"/>
        <w:jc w:val="both"/>
        <w:rPr>
          <w:szCs w:val="20"/>
          <w:lang w:eastAsia="x-none"/>
        </w:rPr>
      </w:pPr>
      <w:r w:rsidRPr="007372CF">
        <w:rPr>
          <w:i/>
          <w:szCs w:val="20"/>
          <w:lang w:val="x-none" w:eastAsia="x-none"/>
        </w:rPr>
        <w:t xml:space="preserve">        </w:t>
      </w:r>
      <w:r w:rsidRPr="007372CF">
        <w:rPr>
          <w:szCs w:val="20"/>
          <w:lang w:val="x-none" w:eastAsia="x-none"/>
        </w:rPr>
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</w:r>
      <w:r w:rsidRPr="007372CF">
        <w:rPr>
          <w:i/>
          <w:szCs w:val="20"/>
          <w:lang w:val="x-none" w:eastAsia="x-none"/>
        </w:rPr>
        <w:t xml:space="preserve"> </w:t>
      </w:r>
      <w:r w:rsidRPr="007372CF">
        <w:rPr>
          <w:szCs w:val="20"/>
          <w:lang w:val="x-none" w:eastAsia="x-none"/>
        </w:rPr>
        <w:t xml:space="preserve">в отчетном периоде в бюджет поступил в сумме </w:t>
      </w:r>
      <w:r w:rsidRPr="007372CF">
        <w:rPr>
          <w:szCs w:val="20"/>
          <w:lang w:eastAsia="x-none"/>
        </w:rPr>
        <w:t>3 528 392,00</w:t>
      </w:r>
      <w:r w:rsidRPr="007372CF">
        <w:rPr>
          <w:szCs w:val="20"/>
          <w:lang w:val="x-none" w:eastAsia="x-none"/>
        </w:rPr>
        <w:t xml:space="preserve"> рублей при плановых показателях </w:t>
      </w:r>
      <w:r w:rsidRPr="007372CF">
        <w:rPr>
          <w:szCs w:val="20"/>
          <w:lang w:eastAsia="x-none"/>
        </w:rPr>
        <w:t xml:space="preserve">3 268 600,00 </w:t>
      </w:r>
      <w:r w:rsidRPr="007372CF">
        <w:rPr>
          <w:szCs w:val="20"/>
          <w:lang w:val="x-none" w:eastAsia="x-none"/>
        </w:rPr>
        <w:t>рублей, что составило  1</w:t>
      </w:r>
      <w:r w:rsidRPr="007372CF">
        <w:rPr>
          <w:szCs w:val="20"/>
          <w:lang w:eastAsia="x-none"/>
        </w:rPr>
        <w:t>0</w:t>
      </w:r>
      <w:r w:rsidR="00906154">
        <w:rPr>
          <w:szCs w:val="20"/>
          <w:lang w:eastAsia="x-none"/>
        </w:rPr>
        <w:t>7,9</w:t>
      </w:r>
      <w:r w:rsidRPr="007372CF">
        <w:rPr>
          <w:szCs w:val="20"/>
          <w:lang w:val="x-none" w:eastAsia="x-none"/>
        </w:rPr>
        <w:t>%</w:t>
      </w:r>
      <w:r w:rsidRPr="007372CF">
        <w:rPr>
          <w:szCs w:val="20"/>
          <w:lang w:eastAsia="x-none"/>
        </w:rPr>
        <w:t xml:space="preserve"> </w:t>
      </w:r>
      <w:r w:rsidRPr="007372CF">
        <w:rPr>
          <w:szCs w:val="20"/>
          <w:lang w:val="x-none" w:eastAsia="x-none"/>
        </w:rPr>
        <w:t xml:space="preserve">к бюджетным назначениям.  </w:t>
      </w:r>
    </w:p>
    <w:p w:rsidR="007372CF" w:rsidRPr="007372CF" w:rsidRDefault="007372CF" w:rsidP="007372CF">
      <w:pPr>
        <w:spacing w:after="120"/>
        <w:jc w:val="both"/>
        <w:rPr>
          <w:color w:val="000000"/>
          <w:lang w:val="x-none" w:eastAsia="x-none"/>
        </w:rPr>
      </w:pPr>
      <w:r w:rsidRPr="007372CF">
        <w:rPr>
          <w:lang w:eastAsia="x-none"/>
        </w:rPr>
        <w:t xml:space="preserve">     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</w:r>
      <w:r w:rsidRPr="007372CF">
        <w:rPr>
          <w:szCs w:val="20"/>
          <w:lang w:val="x-none" w:eastAsia="x-none"/>
        </w:rPr>
        <w:t xml:space="preserve"> в 202</w:t>
      </w:r>
      <w:r w:rsidRPr="007372CF">
        <w:rPr>
          <w:szCs w:val="20"/>
          <w:lang w:eastAsia="x-none"/>
        </w:rPr>
        <w:t>3</w:t>
      </w:r>
      <w:r w:rsidRPr="007372CF">
        <w:rPr>
          <w:szCs w:val="20"/>
          <w:lang w:val="x-none" w:eastAsia="x-none"/>
        </w:rPr>
        <w:t xml:space="preserve"> году исполнен в сумме </w:t>
      </w:r>
      <w:r w:rsidR="00906154">
        <w:rPr>
          <w:szCs w:val="20"/>
          <w:lang w:eastAsia="x-none"/>
        </w:rPr>
        <w:t>28 294,56</w:t>
      </w:r>
      <w:r w:rsidRPr="007372CF">
        <w:rPr>
          <w:szCs w:val="20"/>
          <w:lang w:eastAsia="x-none"/>
        </w:rPr>
        <w:t xml:space="preserve"> р</w:t>
      </w:r>
      <w:proofErr w:type="spellStart"/>
      <w:r w:rsidRPr="007372CF">
        <w:rPr>
          <w:szCs w:val="20"/>
          <w:lang w:val="x-none" w:eastAsia="x-none"/>
        </w:rPr>
        <w:t>убл</w:t>
      </w:r>
      <w:r w:rsidR="00906154">
        <w:rPr>
          <w:szCs w:val="20"/>
          <w:lang w:eastAsia="x-none"/>
        </w:rPr>
        <w:t>я</w:t>
      </w:r>
      <w:proofErr w:type="spellEnd"/>
      <w:proofErr w:type="gramStart"/>
      <w:r w:rsidR="0078536E">
        <w:rPr>
          <w:szCs w:val="20"/>
          <w:lang w:eastAsia="x-none"/>
        </w:rPr>
        <w:t xml:space="preserve"> </w:t>
      </w:r>
      <w:r w:rsidR="00906154">
        <w:rPr>
          <w:szCs w:val="20"/>
          <w:lang w:eastAsia="x-none"/>
        </w:rPr>
        <w:t>.</w:t>
      </w:r>
      <w:proofErr w:type="gramEnd"/>
      <w:r w:rsidR="0078536E">
        <w:rPr>
          <w:szCs w:val="20"/>
          <w:lang w:eastAsia="x-none"/>
        </w:rPr>
        <w:t>План не скорректирован главным администратором доходов.</w:t>
      </w:r>
    </w:p>
    <w:p w:rsidR="007372CF" w:rsidRDefault="007372CF" w:rsidP="007372CF">
      <w:pPr>
        <w:autoSpaceDE w:val="0"/>
        <w:autoSpaceDN w:val="0"/>
        <w:adjustRightInd w:val="0"/>
        <w:jc w:val="both"/>
      </w:pPr>
      <w:r w:rsidRPr="007372CF">
        <w:t xml:space="preserve">       Акцизы по подакцизным товарам (продукции), производимым на территории Российской Федерации поступили в сумме </w:t>
      </w:r>
      <w:r w:rsidR="0078536E">
        <w:t>10 488 884,68</w:t>
      </w:r>
      <w:r w:rsidRPr="007372CF">
        <w:t xml:space="preserve"> рубл</w:t>
      </w:r>
      <w:r w:rsidR="0078536E">
        <w:t>я</w:t>
      </w:r>
      <w:r w:rsidRPr="007372CF">
        <w:t xml:space="preserve">, при плане </w:t>
      </w:r>
      <w:r w:rsidR="0078536E">
        <w:t>9 011 220,00</w:t>
      </w:r>
      <w:r w:rsidRPr="007372CF">
        <w:t xml:space="preserve"> рублей, что составляет 116,4%, увеличение поступлений к 2022 году на 4,4% или </w:t>
      </w:r>
      <w:r w:rsidR="0078536E">
        <w:t>439,7</w:t>
      </w:r>
      <w:r w:rsidRPr="007372CF">
        <w:t xml:space="preserve"> тыс. рублей. План не скорректирован главным администратором доходов. </w:t>
      </w:r>
    </w:p>
    <w:p w:rsidR="0078536E" w:rsidRPr="007372CF" w:rsidRDefault="0078536E" w:rsidP="007372CF">
      <w:pPr>
        <w:autoSpaceDE w:val="0"/>
        <w:autoSpaceDN w:val="0"/>
        <w:adjustRightInd w:val="0"/>
        <w:jc w:val="both"/>
      </w:pPr>
    </w:p>
    <w:p w:rsidR="007372CF" w:rsidRPr="007372CF" w:rsidRDefault="007372CF" w:rsidP="007372CF">
      <w:pPr>
        <w:spacing w:after="120"/>
        <w:jc w:val="both"/>
        <w:rPr>
          <w:lang w:eastAsia="x-none"/>
        </w:rPr>
      </w:pPr>
      <w:r w:rsidRPr="007372CF">
        <w:rPr>
          <w:lang w:val="x-none" w:eastAsia="x-none"/>
        </w:rPr>
        <w:t xml:space="preserve">          Налог  на совокупный доход  исполнен  в сумме </w:t>
      </w:r>
      <w:r w:rsidRPr="007372CF">
        <w:rPr>
          <w:lang w:eastAsia="x-none"/>
        </w:rPr>
        <w:t>2</w:t>
      </w:r>
      <w:r w:rsidR="0078536E">
        <w:rPr>
          <w:lang w:eastAsia="x-none"/>
        </w:rPr>
        <w:t> 472 595,88</w:t>
      </w:r>
      <w:r w:rsidRPr="007372CF">
        <w:rPr>
          <w:lang w:eastAsia="x-none"/>
        </w:rPr>
        <w:t xml:space="preserve"> </w:t>
      </w:r>
      <w:proofErr w:type="spellStart"/>
      <w:r w:rsidRPr="007372CF">
        <w:rPr>
          <w:lang w:eastAsia="x-none"/>
        </w:rPr>
        <w:t>ру</w:t>
      </w:r>
      <w:proofErr w:type="spellEnd"/>
      <w:r w:rsidRPr="007372CF">
        <w:rPr>
          <w:lang w:val="x-none" w:eastAsia="x-none"/>
        </w:rPr>
        <w:t xml:space="preserve">блей,  при  плане </w:t>
      </w:r>
      <w:r w:rsidRPr="007372CF">
        <w:rPr>
          <w:lang w:eastAsia="x-none"/>
        </w:rPr>
        <w:t>2</w:t>
      </w:r>
      <w:r w:rsidR="0078536E">
        <w:rPr>
          <w:lang w:eastAsia="x-none"/>
        </w:rPr>
        <w:t> 525 700,00</w:t>
      </w:r>
      <w:r w:rsidRPr="007372CF">
        <w:rPr>
          <w:lang w:val="x-none" w:eastAsia="x-none"/>
        </w:rPr>
        <w:t xml:space="preserve"> рублей  или  </w:t>
      </w:r>
      <w:r w:rsidRPr="007372CF">
        <w:rPr>
          <w:lang w:eastAsia="x-none"/>
        </w:rPr>
        <w:t>9</w:t>
      </w:r>
      <w:r w:rsidR="0078536E">
        <w:rPr>
          <w:lang w:eastAsia="x-none"/>
        </w:rPr>
        <w:t>7,9</w:t>
      </w:r>
      <w:r w:rsidRPr="007372CF">
        <w:rPr>
          <w:lang w:val="x-none" w:eastAsia="x-none"/>
        </w:rPr>
        <w:t>%</w:t>
      </w:r>
      <w:r w:rsidRPr="007372CF">
        <w:rPr>
          <w:lang w:eastAsia="x-none"/>
        </w:rPr>
        <w:t xml:space="preserve"> </w:t>
      </w:r>
      <w:r w:rsidRPr="007372CF">
        <w:rPr>
          <w:szCs w:val="20"/>
          <w:lang w:val="x-none" w:eastAsia="x-none"/>
        </w:rPr>
        <w:t>к бюджетным назначениям</w:t>
      </w:r>
      <w:r w:rsidRPr="007372CF">
        <w:rPr>
          <w:szCs w:val="20"/>
          <w:lang w:eastAsia="x-none"/>
        </w:rPr>
        <w:t>,</w:t>
      </w:r>
      <w:r w:rsidRPr="007372CF">
        <w:rPr>
          <w:lang w:val="x-none" w:eastAsia="x-none"/>
        </w:rPr>
        <w:t xml:space="preserve"> в том числе :  </w:t>
      </w:r>
    </w:p>
    <w:p w:rsidR="007372CF" w:rsidRPr="007372CF" w:rsidRDefault="007372CF" w:rsidP="007372CF">
      <w:pPr>
        <w:tabs>
          <w:tab w:val="left" w:pos="567"/>
        </w:tabs>
        <w:spacing w:after="120"/>
        <w:jc w:val="both"/>
        <w:rPr>
          <w:lang w:val="x-none" w:eastAsia="x-none"/>
        </w:rPr>
      </w:pPr>
      <w:r w:rsidRPr="007372CF">
        <w:rPr>
          <w:lang w:val="x-none" w:eastAsia="x-none"/>
        </w:rPr>
        <w:t xml:space="preserve">        </w:t>
      </w:r>
      <w:r w:rsidRPr="007372CF">
        <w:rPr>
          <w:lang w:eastAsia="x-none"/>
        </w:rPr>
        <w:t xml:space="preserve"> </w:t>
      </w:r>
      <w:r w:rsidRPr="007372CF">
        <w:rPr>
          <w:lang w:val="x-none" w:eastAsia="x-none"/>
        </w:rPr>
        <w:t xml:space="preserve">Налог, взимаемый в связи с применением упрощенной системы налогообложения поступил в сумме  </w:t>
      </w:r>
      <w:r w:rsidRPr="007372CF">
        <w:rPr>
          <w:lang w:eastAsia="x-none"/>
        </w:rPr>
        <w:t>2  042 640,44</w:t>
      </w:r>
      <w:r w:rsidRPr="007372CF">
        <w:rPr>
          <w:lang w:val="x-none" w:eastAsia="x-none"/>
        </w:rPr>
        <w:t xml:space="preserve"> рублей, при плане </w:t>
      </w:r>
      <w:r w:rsidRPr="007372CF">
        <w:rPr>
          <w:lang w:eastAsia="x-none"/>
        </w:rPr>
        <w:t>2  038 000,00</w:t>
      </w:r>
      <w:r w:rsidRPr="007372CF">
        <w:rPr>
          <w:lang w:val="x-none" w:eastAsia="x-none"/>
        </w:rPr>
        <w:t xml:space="preserve"> рублей или на </w:t>
      </w:r>
      <w:r w:rsidRPr="007372CF">
        <w:rPr>
          <w:lang w:eastAsia="x-none"/>
        </w:rPr>
        <w:t>100</w:t>
      </w:r>
      <w:r w:rsidRPr="007372CF">
        <w:rPr>
          <w:lang w:val="x-none" w:eastAsia="x-none"/>
        </w:rPr>
        <w:t>,</w:t>
      </w:r>
      <w:r w:rsidRPr="007372CF">
        <w:rPr>
          <w:lang w:eastAsia="x-none"/>
        </w:rPr>
        <w:t>2</w:t>
      </w:r>
      <w:r w:rsidRPr="007372CF">
        <w:rPr>
          <w:lang w:val="x-none" w:eastAsia="x-none"/>
        </w:rPr>
        <w:t xml:space="preserve">% </w:t>
      </w:r>
      <w:r w:rsidRPr="007372CF">
        <w:rPr>
          <w:szCs w:val="20"/>
          <w:lang w:val="x-none" w:eastAsia="x-none"/>
        </w:rPr>
        <w:t>к бюджетным назначениям</w:t>
      </w:r>
      <w:r w:rsidRPr="007372CF">
        <w:rPr>
          <w:szCs w:val="20"/>
          <w:lang w:eastAsia="x-none"/>
        </w:rPr>
        <w:t>,</w:t>
      </w:r>
      <w:r w:rsidRPr="007372CF">
        <w:rPr>
          <w:lang w:val="x-none" w:eastAsia="x-none"/>
        </w:rPr>
        <w:t xml:space="preserve"> рост поступлений к 202</w:t>
      </w:r>
      <w:r w:rsidRPr="007372CF">
        <w:rPr>
          <w:lang w:eastAsia="x-none"/>
        </w:rPr>
        <w:t>2</w:t>
      </w:r>
      <w:r w:rsidRPr="007372CF">
        <w:rPr>
          <w:lang w:val="x-none" w:eastAsia="x-none"/>
        </w:rPr>
        <w:t xml:space="preserve"> году составляет </w:t>
      </w:r>
      <w:r w:rsidRPr="007372CF">
        <w:rPr>
          <w:lang w:eastAsia="x-none"/>
        </w:rPr>
        <w:t>на 14,7</w:t>
      </w:r>
      <w:r w:rsidRPr="007372CF">
        <w:rPr>
          <w:lang w:val="x-none" w:eastAsia="x-none"/>
        </w:rPr>
        <w:t xml:space="preserve">% или </w:t>
      </w:r>
      <w:r w:rsidRPr="007372CF">
        <w:rPr>
          <w:lang w:eastAsia="x-none"/>
        </w:rPr>
        <w:t>262,5</w:t>
      </w:r>
      <w:r w:rsidRPr="007372CF">
        <w:rPr>
          <w:lang w:val="x-none" w:eastAsia="x-none"/>
        </w:rPr>
        <w:t xml:space="preserve"> тыс. рублей. </w:t>
      </w:r>
      <w:r w:rsidRPr="007372CF">
        <w:rPr>
          <w:lang w:eastAsia="x-none"/>
        </w:rPr>
        <w:t>Рост поступлений 2023 году связан с увеличением налогоплательщиков, выбравших в качестве объекта</w:t>
      </w:r>
      <w:r w:rsidRPr="007372CF">
        <w:rPr>
          <w:lang w:val="x-none" w:eastAsia="x-none"/>
        </w:rPr>
        <w:t xml:space="preserve"> налогообложения доход</w:t>
      </w:r>
      <w:r w:rsidRPr="007372CF">
        <w:rPr>
          <w:lang w:eastAsia="x-none"/>
        </w:rPr>
        <w:t xml:space="preserve">ов, </w:t>
      </w:r>
      <w:r w:rsidRPr="007372CF">
        <w:rPr>
          <w:iCs/>
        </w:rPr>
        <w:t>упрощенную систему налогообложения</w:t>
      </w:r>
      <w:r w:rsidRPr="007372CF">
        <w:rPr>
          <w:lang w:eastAsia="x-none"/>
        </w:rPr>
        <w:t xml:space="preserve">, </w:t>
      </w:r>
      <w:r w:rsidRPr="007372CF">
        <w:rPr>
          <w:lang w:val="x-none" w:eastAsia="x-none"/>
        </w:rPr>
        <w:t xml:space="preserve"> в том числе:</w:t>
      </w:r>
    </w:p>
    <w:p w:rsidR="007372CF" w:rsidRPr="007372CF" w:rsidRDefault="007372CF" w:rsidP="007372CF">
      <w:pPr>
        <w:spacing w:after="120"/>
        <w:jc w:val="both"/>
        <w:rPr>
          <w:lang w:val="x-none" w:eastAsia="x-none"/>
        </w:rPr>
      </w:pPr>
      <w:r w:rsidRPr="007372CF">
        <w:rPr>
          <w:lang w:val="x-none" w:eastAsia="x-none"/>
        </w:rPr>
        <w:t xml:space="preserve">          Налог, взимаемый с налогоплательщиков, выбравших в качестве объекта налогообложения доходы поступил в сумме  </w:t>
      </w:r>
      <w:r w:rsidRPr="007372CF">
        <w:rPr>
          <w:lang w:eastAsia="x-none"/>
        </w:rPr>
        <w:t xml:space="preserve">1 081 566,09 </w:t>
      </w:r>
      <w:r w:rsidRPr="007372CF">
        <w:rPr>
          <w:lang w:val="x-none" w:eastAsia="x-none"/>
        </w:rPr>
        <w:t xml:space="preserve"> рублей, при плане </w:t>
      </w:r>
      <w:r w:rsidRPr="007372CF">
        <w:rPr>
          <w:lang w:eastAsia="x-none"/>
        </w:rPr>
        <w:t>1 078 000,</w:t>
      </w:r>
      <w:r w:rsidRPr="007372CF">
        <w:rPr>
          <w:lang w:val="x-none" w:eastAsia="x-none"/>
        </w:rPr>
        <w:t xml:space="preserve">00 рублей или </w:t>
      </w:r>
      <w:r w:rsidRPr="007372CF">
        <w:rPr>
          <w:lang w:eastAsia="x-none"/>
        </w:rPr>
        <w:t>100,3</w:t>
      </w:r>
      <w:r w:rsidRPr="007372CF">
        <w:rPr>
          <w:lang w:val="x-none" w:eastAsia="x-none"/>
        </w:rPr>
        <w:t xml:space="preserve">% </w:t>
      </w:r>
      <w:r w:rsidRPr="007372CF">
        <w:rPr>
          <w:szCs w:val="20"/>
          <w:lang w:val="x-none" w:eastAsia="x-none"/>
        </w:rPr>
        <w:t>к бюджетным назначениям.</w:t>
      </w:r>
      <w:r w:rsidRPr="007372CF">
        <w:rPr>
          <w:lang w:val="x-none" w:eastAsia="x-none"/>
        </w:rPr>
        <w:t>.</w:t>
      </w:r>
    </w:p>
    <w:p w:rsidR="007372CF" w:rsidRPr="007372CF" w:rsidRDefault="007372CF" w:rsidP="007372CF">
      <w:pPr>
        <w:spacing w:after="120"/>
        <w:jc w:val="both"/>
        <w:rPr>
          <w:lang w:val="x-none" w:eastAsia="x-none"/>
        </w:rPr>
      </w:pPr>
      <w:r w:rsidRPr="007372CF">
        <w:rPr>
          <w:lang w:eastAsia="x-none"/>
        </w:rPr>
        <w:t xml:space="preserve">          </w:t>
      </w:r>
      <w:r w:rsidRPr="007372CF">
        <w:rPr>
          <w:lang w:val="x-none" w:eastAsia="x-none"/>
        </w:rPr>
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</w:r>
      <w:r w:rsidRPr="007372CF">
        <w:rPr>
          <w:lang w:eastAsia="x-none"/>
        </w:rPr>
        <w:t xml:space="preserve"> </w:t>
      </w:r>
      <w:r w:rsidRPr="007372CF">
        <w:rPr>
          <w:szCs w:val="20"/>
          <w:lang w:val="x-none" w:eastAsia="x-none"/>
        </w:rPr>
        <w:t xml:space="preserve">Налог, взимаемый в связи с применением патентной системы налогообложения, исполнен в сумме </w:t>
      </w:r>
      <w:r w:rsidRPr="007372CF">
        <w:rPr>
          <w:szCs w:val="20"/>
          <w:lang w:eastAsia="x-none"/>
        </w:rPr>
        <w:t>961 073,19</w:t>
      </w:r>
      <w:r w:rsidRPr="007372CF">
        <w:rPr>
          <w:szCs w:val="20"/>
          <w:lang w:val="x-none" w:eastAsia="x-none"/>
        </w:rPr>
        <w:t xml:space="preserve"> рублей при плановых показателях </w:t>
      </w:r>
      <w:r w:rsidRPr="007372CF">
        <w:rPr>
          <w:szCs w:val="20"/>
          <w:lang w:eastAsia="x-none"/>
        </w:rPr>
        <w:t>960 000,00</w:t>
      </w:r>
      <w:r w:rsidRPr="007372CF">
        <w:rPr>
          <w:szCs w:val="20"/>
          <w:lang w:val="x-none" w:eastAsia="x-none"/>
        </w:rPr>
        <w:t xml:space="preserve"> рублей</w:t>
      </w:r>
      <w:r w:rsidRPr="007372CF">
        <w:rPr>
          <w:szCs w:val="20"/>
          <w:lang w:eastAsia="x-none"/>
        </w:rPr>
        <w:t xml:space="preserve"> или 100,1%</w:t>
      </w:r>
      <w:r w:rsidRPr="007372CF">
        <w:rPr>
          <w:szCs w:val="20"/>
          <w:lang w:val="x-none" w:eastAsia="x-none"/>
        </w:rPr>
        <w:t xml:space="preserve"> к бюджетным назначениям.</w:t>
      </w:r>
      <w:r w:rsidRPr="007372CF">
        <w:rPr>
          <w:lang w:eastAsia="x-none"/>
        </w:rPr>
        <w:t xml:space="preserve">    </w:t>
      </w:r>
      <w:r w:rsidRPr="007372CF">
        <w:rPr>
          <w:lang w:val="x-none" w:eastAsia="x-none"/>
        </w:rPr>
        <w:t xml:space="preserve"> </w:t>
      </w:r>
    </w:p>
    <w:p w:rsidR="007372CF" w:rsidRPr="007372CF" w:rsidRDefault="007372CF" w:rsidP="004E0864">
      <w:pPr>
        <w:tabs>
          <w:tab w:val="left" w:pos="709"/>
        </w:tabs>
        <w:autoSpaceDE w:val="0"/>
        <w:autoSpaceDN w:val="0"/>
        <w:adjustRightInd w:val="0"/>
        <w:jc w:val="both"/>
        <w:rPr>
          <w:lang w:val="x-none" w:eastAsia="x-none"/>
        </w:rPr>
      </w:pPr>
      <w:r w:rsidRPr="007372CF">
        <w:t xml:space="preserve">         </w:t>
      </w:r>
      <w:r w:rsidRPr="007372CF">
        <w:rPr>
          <w:lang w:val="x-none" w:eastAsia="x-none"/>
        </w:rPr>
        <w:t xml:space="preserve">   Единый сельскохозяйственный налог поступил в сумме  </w:t>
      </w:r>
      <w:r w:rsidR="00531AEE">
        <w:rPr>
          <w:lang w:eastAsia="x-none"/>
        </w:rPr>
        <w:t>87 676,30</w:t>
      </w:r>
      <w:r w:rsidRPr="007372CF">
        <w:rPr>
          <w:lang w:val="x-none" w:eastAsia="x-none"/>
        </w:rPr>
        <w:t xml:space="preserve"> рублей, при плане </w:t>
      </w:r>
      <w:r w:rsidR="00531AEE">
        <w:rPr>
          <w:lang w:eastAsia="x-none"/>
        </w:rPr>
        <w:t>87 700,00</w:t>
      </w:r>
      <w:r w:rsidRPr="007372CF">
        <w:rPr>
          <w:lang w:val="x-none" w:eastAsia="x-none"/>
        </w:rPr>
        <w:t xml:space="preserve"> рублей или на </w:t>
      </w:r>
      <w:r w:rsidR="00531AEE">
        <w:rPr>
          <w:lang w:eastAsia="x-none"/>
        </w:rPr>
        <w:t>100</w:t>
      </w:r>
      <w:r w:rsidRPr="007372CF">
        <w:rPr>
          <w:lang w:val="x-none" w:eastAsia="x-none"/>
        </w:rPr>
        <w:t>%</w:t>
      </w:r>
      <w:r w:rsidRPr="007372CF">
        <w:rPr>
          <w:szCs w:val="20"/>
          <w:lang w:val="x-none" w:eastAsia="x-none"/>
        </w:rPr>
        <w:t xml:space="preserve"> к бюджетным назначениям.</w:t>
      </w:r>
      <w:r w:rsidRPr="007372CF">
        <w:rPr>
          <w:lang w:val="x-none" w:eastAsia="x-none"/>
        </w:rPr>
        <w:t xml:space="preserve">. </w:t>
      </w:r>
    </w:p>
    <w:p w:rsidR="007372CF" w:rsidRPr="007372CF" w:rsidRDefault="007372CF" w:rsidP="007372CF">
      <w:pPr>
        <w:autoSpaceDE w:val="0"/>
        <w:autoSpaceDN w:val="0"/>
        <w:adjustRightInd w:val="0"/>
        <w:jc w:val="both"/>
      </w:pPr>
      <w:r w:rsidRPr="007372CF">
        <w:t>Основными плательщиками единого сельскохозяйственного налога являются:</w:t>
      </w:r>
    </w:p>
    <w:p w:rsidR="007372CF" w:rsidRPr="007372CF" w:rsidRDefault="007372CF" w:rsidP="007372CF">
      <w:pPr>
        <w:autoSpaceDE w:val="0"/>
        <w:autoSpaceDN w:val="0"/>
        <w:adjustRightInd w:val="0"/>
        <w:jc w:val="both"/>
      </w:pPr>
      <w:r w:rsidRPr="007372CF">
        <w:t xml:space="preserve">                         СПК (колхоз) «Рассвет»; </w:t>
      </w:r>
    </w:p>
    <w:p w:rsidR="007372CF" w:rsidRPr="007372CF" w:rsidRDefault="007372CF" w:rsidP="007372CF">
      <w:pPr>
        <w:autoSpaceDE w:val="0"/>
        <w:autoSpaceDN w:val="0"/>
        <w:adjustRightInd w:val="0"/>
        <w:jc w:val="both"/>
      </w:pPr>
      <w:r w:rsidRPr="007372CF">
        <w:t xml:space="preserve">                         СПК (колхоз) «</w:t>
      </w:r>
      <w:proofErr w:type="spellStart"/>
      <w:r w:rsidRPr="007372CF">
        <w:t>Подолино</w:t>
      </w:r>
      <w:proofErr w:type="spellEnd"/>
      <w:r w:rsidRPr="007372CF">
        <w:t>».</w:t>
      </w:r>
    </w:p>
    <w:p w:rsidR="007372CF" w:rsidRPr="007372CF" w:rsidRDefault="007372CF" w:rsidP="007372CF">
      <w:pPr>
        <w:autoSpaceDE w:val="0"/>
        <w:autoSpaceDN w:val="0"/>
        <w:adjustRightInd w:val="0"/>
        <w:jc w:val="both"/>
      </w:pPr>
      <w:r w:rsidRPr="007372CF">
        <w:t xml:space="preserve">                         ООО «</w:t>
      </w:r>
      <w:proofErr w:type="spellStart"/>
      <w:r w:rsidRPr="007372CF">
        <w:t>Консервпром</w:t>
      </w:r>
      <w:proofErr w:type="spellEnd"/>
      <w:r w:rsidRPr="007372CF">
        <w:t>»</w:t>
      </w:r>
    </w:p>
    <w:p w:rsidR="007372CF" w:rsidRPr="007372CF" w:rsidRDefault="007372CF" w:rsidP="007372CF">
      <w:pPr>
        <w:autoSpaceDE w:val="0"/>
        <w:autoSpaceDN w:val="0"/>
        <w:adjustRightInd w:val="0"/>
        <w:jc w:val="both"/>
      </w:pPr>
      <w:r w:rsidRPr="007372CF">
        <w:t xml:space="preserve">                         ООО "Смарт </w:t>
      </w:r>
      <w:proofErr w:type="spellStart"/>
      <w:r w:rsidRPr="007372CF">
        <w:t>Хемп</w:t>
      </w:r>
      <w:proofErr w:type="spellEnd"/>
      <w:r w:rsidRPr="007372CF">
        <w:t xml:space="preserve"> Агро"</w:t>
      </w:r>
    </w:p>
    <w:p w:rsidR="007372CF" w:rsidRPr="007372CF" w:rsidRDefault="007372CF" w:rsidP="007372CF">
      <w:pPr>
        <w:spacing w:after="120"/>
        <w:jc w:val="both"/>
        <w:rPr>
          <w:strike/>
          <w:lang w:eastAsia="x-none"/>
        </w:rPr>
      </w:pPr>
      <w:r w:rsidRPr="007372CF">
        <w:rPr>
          <w:lang w:val="x-none" w:eastAsia="x-none"/>
        </w:rPr>
        <w:t xml:space="preserve">          </w:t>
      </w:r>
      <w:r w:rsidRPr="007372CF">
        <w:rPr>
          <w:szCs w:val="20"/>
          <w:lang w:val="x-none" w:eastAsia="x-none"/>
        </w:rPr>
        <w:t xml:space="preserve">Налог, взимаемый в связи с применением патентной системы налогообложения, исполнен в сумме </w:t>
      </w:r>
      <w:r w:rsidRPr="007372CF">
        <w:rPr>
          <w:szCs w:val="20"/>
          <w:lang w:eastAsia="x-none"/>
        </w:rPr>
        <w:t>343 033,61</w:t>
      </w:r>
      <w:r w:rsidRPr="007372CF">
        <w:rPr>
          <w:szCs w:val="20"/>
          <w:lang w:val="x-none" w:eastAsia="x-none"/>
        </w:rPr>
        <w:t xml:space="preserve"> рублей при плановых показателях </w:t>
      </w:r>
      <w:r w:rsidRPr="007372CF">
        <w:rPr>
          <w:szCs w:val="20"/>
          <w:lang w:eastAsia="x-none"/>
        </w:rPr>
        <w:t>400 000,00</w:t>
      </w:r>
      <w:r w:rsidRPr="007372CF">
        <w:rPr>
          <w:szCs w:val="20"/>
          <w:lang w:val="x-none" w:eastAsia="x-none"/>
        </w:rPr>
        <w:t xml:space="preserve"> рублей, или </w:t>
      </w:r>
      <w:r w:rsidRPr="007372CF">
        <w:rPr>
          <w:szCs w:val="20"/>
          <w:lang w:eastAsia="x-none"/>
        </w:rPr>
        <w:t>85,8</w:t>
      </w:r>
      <w:r w:rsidRPr="007372CF">
        <w:rPr>
          <w:szCs w:val="20"/>
          <w:lang w:val="x-none" w:eastAsia="x-none"/>
        </w:rPr>
        <w:t>% к бюджетным назначениям.</w:t>
      </w:r>
      <w:r w:rsidRPr="007372CF">
        <w:rPr>
          <w:lang w:val="x-none" w:eastAsia="x-none"/>
        </w:rPr>
        <w:t xml:space="preserve"> По сравнению с </w:t>
      </w:r>
      <w:r w:rsidRPr="007372CF">
        <w:rPr>
          <w:lang w:eastAsia="x-none"/>
        </w:rPr>
        <w:t xml:space="preserve">2022 годом снижение по </w:t>
      </w:r>
      <w:r w:rsidRPr="007372CF">
        <w:rPr>
          <w:lang w:val="x-none" w:eastAsia="x-none"/>
        </w:rPr>
        <w:t xml:space="preserve">налогу </w:t>
      </w:r>
      <w:r w:rsidRPr="007372CF">
        <w:rPr>
          <w:lang w:eastAsia="x-none"/>
        </w:rPr>
        <w:t xml:space="preserve">составило на  47,1%, это связано с тем, что срок уплаты налога 30 и 31 декабря 2023 года выпали на </w:t>
      </w:r>
      <w:r w:rsidRPr="007372CF">
        <w:rPr>
          <w:lang w:eastAsia="x-none"/>
        </w:rPr>
        <w:lastRenderedPageBreak/>
        <w:t>выходные дни, зачисление его пройдет в январе 2024 года.</w:t>
      </w:r>
      <w:r w:rsidRPr="007372CF">
        <w:rPr>
          <w:szCs w:val="20"/>
          <w:lang w:val="x-none" w:eastAsia="x-none"/>
        </w:rPr>
        <w:t xml:space="preserve"> В Палехском муниципальном районе </w:t>
      </w:r>
      <w:r w:rsidRPr="007372CF">
        <w:rPr>
          <w:szCs w:val="20"/>
          <w:lang w:eastAsia="x-none"/>
        </w:rPr>
        <w:t>62</w:t>
      </w:r>
      <w:r w:rsidRPr="007372CF">
        <w:rPr>
          <w:szCs w:val="20"/>
          <w:lang w:val="x-none" w:eastAsia="x-none"/>
        </w:rPr>
        <w:t xml:space="preserve"> индивидуальным предпринимателям</w:t>
      </w:r>
      <w:r w:rsidRPr="007372CF">
        <w:rPr>
          <w:szCs w:val="20"/>
          <w:lang w:eastAsia="x-none"/>
        </w:rPr>
        <w:t xml:space="preserve"> </w:t>
      </w:r>
      <w:r w:rsidRPr="007372CF">
        <w:rPr>
          <w:szCs w:val="20"/>
          <w:lang w:val="x-none" w:eastAsia="x-none"/>
        </w:rPr>
        <w:t>выдан</w:t>
      </w:r>
      <w:r w:rsidRPr="007372CF">
        <w:rPr>
          <w:szCs w:val="20"/>
          <w:lang w:eastAsia="x-none"/>
        </w:rPr>
        <w:t>о</w:t>
      </w:r>
      <w:r w:rsidRPr="007372CF">
        <w:rPr>
          <w:szCs w:val="20"/>
          <w:lang w:val="x-none" w:eastAsia="x-none"/>
        </w:rPr>
        <w:t xml:space="preserve"> </w:t>
      </w:r>
      <w:r w:rsidRPr="007372CF">
        <w:rPr>
          <w:szCs w:val="20"/>
          <w:lang w:eastAsia="x-none"/>
        </w:rPr>
        <w:t>91</w:t>
      </w:r>
      <w:r w:rsidRPr="007372CF">
        <w:rPr>
          <w:szCs w:val="20"/>
          <w:lang w:val="x-none" w:eastAsia="x-none"/>
        </w:rPr>
        <w:t xml:space="preserve"> патент в том числе, </w:t>
      </w:r>
      <w:r w:rsidRPr="007372CF">
        <w:rPr>
          <w:szCs w:val="20"/>
          <w:lang w:eastAsia="x-none"/>
        </w:rPr>
        <w:t>61</w:t>
      </w:r>
      <w:r w:rsidRPr="007372CF">
        <w:rPr>
          <w:szCs w:val="20"/>
          <w:lang w:val="x-none" w:eastAsia="x-none"/>
        </w:rPr>
        <w:t xml:space="preserve"> в Палехском городском</w:t>
      </w:r>
      <w:r w:rsidRPr="007372CF">
        <w:rPr>
          <w:szCs w:val="20"/>
          <w:lang w:eastAsia="x-none"/>
        </w:rPr>
        <w:t xml:space="preserve"> поселении</w:t>
      </w:r>
      <w:r w:rsidRPr="007372CF">
        <w:rPr>
          <w:szCs w:val="20"/>
          <w:lang w:val="x-none" w:eastAsia="x-none"/>
        </w:rPr>
        <w:t xml:space="preserve">, </w:t>
      </w:r>
      <w:r w:rsidRPr="007372CF">
        <w:rPr>
          <w:szCs w:val="20"/>
          <w:lang w:eastAsia="x-none"/>
        </w:rPr>
        <w:t>13 в</w:t>
      </w:r>
      <w:r w:rsidRPr="007372CF">
        <w:rPr>
          <w:szCs w:val="20"/>
          <w:lang w:val="x-none" w:eastAsia="x-none"/>
        </w:rPr>
        <w:t xml:space="preserve"> </w:t>
      </w:r>
      <w:proofErr w:type="spellStart"/>
      <w:r w:rsidRPr="007372CF">
        <w:rPr>
          <w:szCs w:val="20"/>
          <w:lang w:val="x-none" w:eastAsia="x-none"/>
        </w:rPr>
        <w:t>Майдаковском</w:t>
      </w:r>
      <w:proofErr w:type="spellEnd"/>
      <w:r w:rsidRPr="007372CF">
        <w:rPr>
          <w:szCs w:val="20"/>
          <w:lang w:eastAsia="x-none"/>
        </w:rPr>
        <w:t>,</w:t>
      </w:r>
      <w:r w:rsidRPr="007372CF">
        <w:rPr>
          <w:szCs w:val="20"/>
          <w:lang w:val="x-none" w:eastAsia="x-none"/>
        </w:rPr>
        <w:t xml:space="preserve"> </w:t>
      </w:r>
      <w:r w:rsidRPr="007372CF">
        <w:rPr>
          <w:szCs w:val="20"/>
          <w:lang w:eastAsia="x-none"/>
        </w:rPr>
        <w:t xml:space="preserve">6 в </w:t>
      </w:r>
      <w:r w:rsidRPr="007372CF">
        <w:rPr>
          <w:szCs w:val="20"/>
          <w:lang w:val="x-none" w:eastAsia="x-none"/>
        </w:rPr>
        <w:t>Раменском</w:t>
      </w:r>
      <w:r w:rsidRPr="007372CF">
        <w:rPr>
          <w:szCs w:val="20"/>
          <w:lang w:eastAsia="x-none"/>
        </w:rPr>
        <w:t>,</w:t>
      </w:r>
      <w:r w:rsidRPr="007372CF">
        <w:rPr>
          <w:szCs w:val="20"/>
          <w:lang w:val="x-none" w:eastAsia="x-none"/>
        </w:rPr>
        <w:t xml:space="preserve"> </w:t>
      </w:r>
      <w:r w:rsidRPr="007372CF">
        <w:rPr>
          <w:szCs w:val="20"/>
          <w:lang w:eastAsia="x-none"/>
        </w:rPr>
        <w:t xml:space="preserve"> 11 в </w:t>
      </w:r>
      <w:proofErr w:type="spellStart"/>
      <w:r w:rsidRPr="007372CF">
        <w:rPr>
          <w:szCs w:val="20"/>
          <w:lang w:eastAsia="x-none"/>
        </w:rPr>
        <w:t>Пановском</w:t>
      </w:r>
      <w:proofErr w:type="spellEnd"/>
      <w:r w:rsidRPr="007372CF">
        <w:rPr>
          <w:szCs w:val="20"/>
          <w:lang w:eastAsia="x-none"/>
        </w:rPr>
        <w:t xml:space="preserve"> </w:t>
      </w:r>
      <w:r w:rsidRPr="007372CF">
        <w:rPr>
          <w:lang w:val="x-none" w:eastAsia="x-none"/>
        </w:rPr>
        <w:t xml:space="preserve"> </w:t>
      </w:r>
      <w:r w:rsidRPr="007372CF">
        <w:rPr>
          <w:szCs w:val="20"/>
          <w:lang w:val="x-none" w:eastAsia="x-none"/>
        </w:rPr>
        <w:t>сельских поселениях</w:t>
      </w:r>
      <w:r w:rsidRPr="007372CF">
        <w:rPr>
          <w:szCs w:val="20"/>
          <w:lang w:eastAsia="x-none"/>
        </w:rPr>
        <w:t>.</w:t>
      </w:r>
    </w:p>
    <w:p w:rsidR="007372CF" w:rsidRPr="007372CF" w:rsidRDefault="007372CF" w:rsidP="007372CF">
      <w:pPr>
        <w:spacing w:after="120"/>
        <w:jc w:val="both"/>
        <w:rPr>
          <w:lang w:eastAsia="x-none"/>
        </w:rPr>
      </w:pPr>
      <w:r w:rsidRPr="007372CF">
        <w:rPr>
          <w:lang w:val="x-none" w:eastAsia="x-none"/>
        </w:rPr>
        <w:t xml:space="preserve">           Государственная пошлина исполнена в сумме 1 </w:t>
      </w:r>
      <w:r w:rsidRPr="007372CF">
        <w:rPr>
          <w:lang w:eastAsia="x-none"/>
        </w:rPr>
        <w:t>332 570,32</w:t>
      </w:r>
      <w:r w:rsidRPr="007372CF">
        <w:rPr>
          <w:lang w:val="x-none" w:eastAsia="x-none"/>
        </w:rPr>
        <w:t xml:space="preserve"> рублей, при плановых назначениях 1 </w:t>
      </w:r>
      <w:r w:rsidRPr="007372CF">
        <w:rPr>
          <w:lang w:eastAsia="x-none"/>
        </w:rPr>
        <w:t>334 000</w:t>
      </w:r>
      <w:r w:rsidRPr="007372CF">
        <w:rPr>
          <w:lang w:val="x-none" w:eastAsia="x-none"/>
        </w:rPr>
        <w:t xml:space="preserve">,00 рублей, или  </w:t>
      </w:r>
      <w:r w:rsidRPr="007372CF">
        <w:rPr>
          <w:lang w:eastAsia="x-none"/>
        </w:rPr>
        <w:t>99,9</w:t>
      </w:r>
      <w:r w:rsidRPr="007372CF">
        <w:rPr>
          <w:lang w:val="x-none" w:eastAsia="x-none"/>
        </w:rPr>
        <w:t xml:space="preserve">% </w:t>
      </w:r>
      <w:r w:rsidRPr="007372CF">
        <w:rPr>
          <w:szCs w:val="20"/>
          <w:lang w:val="x-none" w:eastAsia="x-none"/>
        </w:rPr>
        <w:t>к бюджетным назначениям</w:t>
      </w:r>
      <w:r w:rsidRPr="007372CF">
        <w:rPr>
          <w:szCs w:val="20"/>
          <w:lang w:eastAsia="x-none"/>
        </w:rPr>
        <w:t>, приходятся на доходы от г</w:t>
      </w:r>
      <w:proofErr w:type="spellStart"/>
      <w:r w:rsidRPr="007372CF">
        <w:rPr>
          <w:lang w:val="x-none" w:eastAsia="x-none"/>
        </w:rPr>
        <w:t>осударственн</w:t>
      </w:r>
      <w:r w:rsidRPr="007372CF">
        <w:rPr>
          <w:lang w:eastAsia="x-none"/>
        </w:rPr>
        <w:t>ой</w:t>
      </w:r>
      <w:proofErr w:type="spellEnd"/>
      <w:r w:rsidRPr="007372CF">
        <w:rPr>
          <w:lang w:val="x-none" w:eastAsia="x-none"/>
        </w:rPr>
        <w:t xml:space="preserve"> пошлин</w:t>
      </w:r>
      <w:r w:rsidRPr="007372CF">
        <w:rPr>
          <w:lang w:eastAsia="x-none"/>
        </w:rPr>
        <w:t xml:space="preserve">ы </w:t>
      </w:r>
      <w:r w:rsidRPr="007372CF">
        <w:rPr>
          <w:lang w:val="x-none" w:eastAsia="x-none"/>
        </w:rPr>
        <w:t xml:space="preserve"> по делам, рассматриваемым в судах общей юрисдикции, мировыми судьями (за исключением Верховного суда Российской Федерации)</w:t>
      </w:r>
      <w:r w:rsidRPr="007372CF">
        <w:rPr>
          <w:lang w:eastAsia="x-none"/>
        </w:rPr>
        <w:t>.</w:t>
      </w:r>
    </w:p>
    <w:p w:rsidR="007372CF" w:rsidRPr="007372CF" w:rsidRDefault="007372CF" w:rsidP="007372CF">
      <w:pPr>
        <w:spacing w:after="120"/>
        <w:jc w:val="both"/>
        <w:rPr>
          <w:lang w:eastAsia="x-none"/>
        </w:rPr>
      </w:pPr>
      <w:r w:rsidRPr="007372CF">
        <w:rPr>
          <w:lang w:eastAsia="x-none"/>
        </w:rPr>
        <w:t xml:space="preserve">            Неналоговые доходы  бюджета Палехского муниципального района по итогам 2023 года исполнены в сумме </w:t>
      </w:r>
      <w:r w:rsidR="005C44C9">
        <w:rPr>
          <w:lang w:eastAsia="x-none"/>
        </w:rPr>
        <w:t>21 095 419,53</w:t>
      </w:r>
      <w:r w:rsidR="00E274D9">
        <w:rPr>
          <w:lang w:eastAsia="x-none"/>
        </w:rPr>
        <w:t xml:space="preserve"> </w:t>
      </w:r>
      <w:r w:rsidRPr="007372CF">
        <w:rPr>
          <w:lang w:eastAsia="x-none"/>
        </w:rPr>
        <w:t>рубл</w:t>
      </w:r>
      <w:r w:rsidR="005C44C9">
        <w:rPr>
          <w:lang w:eastAsia="x-none"/>
        </w:rPr>
        <w:t>ей</w:t>
      </w:r>
      <w:r w:rsidRPr="007372CF">
        <w:rPr>
          <w:lang w:eastAsia="x-none"/>
        </w:rPr>
        <w:t xml:space="preserve"> или 10</w:t>
      </w:r>
      <w:r w:rsidR="005C44C9">
        <w:rPr>
          <w:lang w:eastAsia="x-none"/>
        </w:rPr>
        <w:t>1,5%</w:t>
      </w:r>
      <w:r w:rsidRPr="007372CF">
        <w:rPr>
          <w:lang w:eastAsia="x-none"/>
        </w:rPr>
        <w:t xml:space="preserve"> к бюджетным назначениям, рост поступлений к 2022 году  в </w:t>
      </w:r>
      <w:r w:rsidR="005C44C9">
        <w:rPr>
          <w:lang w:eastAsia="x-none"/>
        </w:rPr>
        <w:t>1,8</w:t>
      </w:r>
      <w:r w:rsidRPr="007372CF">
        <w:rPr>
          <w:lang w:eastAsia="x-none"/>
        </w:rPr>
        <w:t xml:space="preserve"> ра</w:t>
      </w:r>
      <w:r w:rsidR="0083192B">
        <w:rPr>
          <w:lang w:eastAsia="x-none"/>
        </w:rPr>
        <w:t>за</w:t>
      </w:r>
      <w:r w:rsidRPr="007372CF">
        <w:rPr>
          <w:lang w:eastAsia="x-none"/>
        </w:rPr>
        <w:t xml:space="preserve"> или на </w:t>
      </w:r>
      <w:r w:rsidR="005C44C9">
        <w:rPr>
          <w:lang w:eastAsia="x-none"/>
        </w:rPr>
        <w:t>9 126,9</w:t>
      </w:r>
      <w:r w:rsidRPr="007372CF">
        <w:rPr>
          <w:lang w:eastAsia="x-none"/>
        </w:rPr>
        <w:t xml:space="preserve"> </w:t>
      </w:r>
      <w:proofErr w:type="spellStart"/>
      <w:r w:rsidRPr="007372CF">
        <w:rPr>
          <w:lang w:eastAsia="x-none"/>
        </w:rPr>
        <w:t>тыс</w:t>
      </w:r>
      <w:proofErr w:type="gramStart"/>
      <w:r w:rsidRPr="007372CF">
        <w:rPr>
          <w:lang w:eastAsia="x-none"/>
        </w:rPr>
        <w:t>.р</w:t>
      </w:r>
      <w:proofErr w:type="gramEnd"/>
      <w:r w:rsidRPr="007372CF">
        <w:rPr>
          <w:lang w:eastAsia="x-none"/>
        </w:rPr>
        <w:t>ублей</w:t>
      </w:r>
      <w:proofErr w:type="spellEnd"/>
      <w:r w:rsidRPr="007372CF">
        <w:rPr>
          <w:lang w:eastAsia="x-none"/>
        </w:rPr>
        <w:t>.</w:t>
      </w:r>
    </w:p>
    <w:p w:rsidR="007372CF" w:rsidRPr="007372CF" w:rsidRDefault="007372CF" w:rsidP="007372CF">
      <w:pPr>
        <w:spacing w:after="120"/>
        <w:jc w:val="both"/>
        <w:rPr>
          <w:lang w:eastAsia="x-none"/>
        </w:rPr>
      </w:pPr>
      <w:r w:rsidRPr="007372CF">
        <w:rPr>
          <w:lang w:eastAsia="x-none"/>
        </w:rPr>
        <w:t xml:space="preserve">           Структура неналоговых доходов по итогам исполнения бюджета в 2023 году сложилась следующим образом: д</w:t>
      </w:r>
      <w:proofErr w:type="spellStart"/>
      <w:r w:rsidRPr="007372CF">
        <w:rPr>
          <w:lang w:val="x-none" w:eastAsia="x-none"/>
        </w:rPr>
        <w:t>оходы</w:t>
      </w:r>
      <w:proofErr w:type="spellEnd"/>
      <w:r w:rsidRPr="007372CF">
        <w:rPr>
          <w:lang w:val="x-none" w:eastAsia="x-none"/>
        </w:rPr>
        <w:t xml:space="preserve"> от использования имущества, находящегося в муниципальной собственности</w:t>
      </w:r>
      <w:r w:rsidR="00D832AA">
        <w:rPr>
          <w:lang w:eastAsia="x-none"/>
        </w:rPr>
        <w:t> </w:t>
      </w:r>
      <w:r w:rsidRPr="007372CF">
        <w:rPr>
          <w:lang w:eastAsia="x-none"/>
        </w:rPr>
        <w:t>-</w:t>
      </w:r>
      <w:r w:rsidR="00D832AA">
        <w:rPr>
          <w:lang w:eastAsia="x-none"/>
        </w:rPr>
        <w:t> </w:t>
      </w:r>
      <w:r w:rsidR="0083192B">
        <w:rPr>
          <w:lang w:eastAsia="x-none"/>
        </w:rPr>
        <w:t>43,5</w:t>
      </w:r>
      <w:r w:rsidRPr="007372CF">
        <w:rPr>
          <w:lang w:eastAsia="x-none"/>
        </w:rPr>
        <w:t>%, д</w:t>
      </w:r>
      <w:proofErr w:type="spellStart"/>
      <w:r w:rsidRPr="007372CF">
        <w:rPr>
          <w:lang w:val="x-none" w:eastAsia="x-none"/>
        </w:rPr>
        <w:t>оходы</w:t>
      </w:r>
      <w:proofErr w:type="spellEnd"/>
      <w:r w:rsidRPr="007372CF">
        <w:rPr>
          <w:lang w:val="x-none" w:eastAsia="x-none"/>
        </w:rPr>
        <w:t xml:space="preserve"> от оказания платных услуг (работ) и компенсации затрат государства</w:t>
      </w:r>
      <w:r w:rsidR="00D832AA">
        <w:rPr>
          <w:lang w:eastAsia="x-none"/>
        </w:rPr>
        <w:t> </w:t>
      </w:r>
      <w:r w:rsidRPr="007372CF">
        <w:rPr>
          <w:lang w:eastAsia="x-none"/>
        </w:rPr>
        <w:t>-</w:t>
      </w:r>
      <w:r w:rsidR="00D832AA">
        <w:rPr>
          <w:lang w:eastAsia="x-none"/>
        </w:rPr>
        <w:t> </w:t>
      </w:r>
      <w:r w:rsidR="0083192B">
        <w:rPr>
          <w:lang w:eastAsia="x-none"/>
        </w:rPr>
        <w:t>42,4</w:t>
      </w:r>
      <w:r w:rsidRPr="007372CF">
        <w:rPr>
          <w:lang w:eastAsia="x-none"/>
        </w:rPr>
        <w:t>%, д</w:t>
      </w:r>
      <w:proofErr w:type="spellStart"/>
      <w:r w:rsidRPr="007372CF">
        <w:rPr>
          <w:lang w:val="x-none" w:eastAsia="x-none"/>
        </w:rPr>
        <w:t>оходы</w:t>
      </w:r>
      <w:proofErr w:type="spellEnd"/>
      <w:r w:rsidRPr="007372CF">
        <w:rPr>
          <w:lang w:val="x-none" w:eastAsia="x-none"/>
        </w:rPr>
        <w:t xml:space="preserve"> от продажи материальных и нематериальных активов</w:t>
      </w:r>
      <w:r w:rsidR="00D832AA">
        <w:rPr>
          <w:lang w:eastAsia="x-none"/>
        </w:rPr>
        <w:t> </w:t>
      </w:r>
      <w:r w:rsidRPr="007372CF">
        <w:rPr>
          <w:lang w:eastAsia="x-none"/>
        </w:rPr>
        <w:t>-</w:t>
      </w:r>
      <w:r w:rsidR="00D832AA">
        <w:rPr>
          <w:lang w:eastAsia="x-none"/>
        </w:rPr>
        <w:t> </w:t>
      </w:r>
      <w:r w:rsidR="0083192B">
        <w:rPr>
          <w:lang w:eastAsia="x-none"/>
        </w:rPr>
        <w:t>13,5%</w:t>
      </w:r>
      <w:r w:rsidRPr="007372CF">
        <w:rPr>
          <w:lang w:eastAsia="x-none"/>
        </w:rPr>
        <w:t>,</w:t>
      </w:r>
      <w:r w:rsidRPr="007372CF">
        <w:rPr>
          <w:lang w:val="x-none" w:eastAsia="x-none"/>
        </w:rPr>
        <w:t xml:space="preserve"> плат</w:t>
      </w:r>
      <w:r w:rsidRPr="007372CF">
        <w:rPr>
          <w:lang w:eastAsia="x-none"/>
        </w:rPr>
        <w:t>ежи  при пользовании природными ресурсами</w:t>
      </w:r>
      <w:r w:rsidR="00D832AA">
        <w:rPr>
          <w:lang w:eastAsia="x-none"/>
        </w:rPr>
        <w:t> </w:t>
      </w:r>
      <w:r w:rsidRPr="007372CF">
        <w:rPr>
          <w:lang w:eastAsia="x-none"/>
        </w:rPr>
        <w:t>-</w:t>
      </w:r>
      <w:r w:rsidR="00D832AA">
        <w:rPr>
          <w:lang w:eastAsia="x-none"/>
        </w:rPr>
        <w:t> </w:t>
      </w:r>
      <w:r w:rsidR="0083192B">
        <w:rPr>
          <w:lang w:eastAsia="x-none"/>
        </w:rPr>
        <w:t>0,1</w:t>
      </w:r>
      <w:r w:rsidRPr="007372CF">
        <w:rPr>
          <w:lang w:eastAsia="x-none"/>
        </w:rPr>
        <w:t>%,</w:t>
      </w:r>
      <w:r w:rsidRPr="007372CF">
        <w:rPr>
          <w:lang w:val="x-none" w:eastAsia="x-none"/>
        </w:rPr>
        <w:t xml:space="preserve"> </w:t>
      </w:r>
      <w:r w:rsidRPr="007372CF">
        <w:rPr>
          <w:lang w:eastAsia="x-none"/>
        </w:rPr>
        <w:t>ш</w:t>
      </w:r>
      <w:proofErr w:type="spellStart"/>
      <w:r w:rsidRPr="007372CF">
        <w:rPr>
          <w:lang w:val="x-none" w:eastAsia="x-none"/>
        </w:rPr>
        <w:t>трафы</w:t>
      </w:r>
      <w:proofErr w:type="gramStart"/>
      <w:r w:rsidRPr="007372CF">
        <w:rPr>
          <w:lang w:val="x-none" w:eastAsia="x-none"/>
        </w:rPr>
        <w:t>,</w:t>
      </w:r>
      <w:r w:rsidR="0083192B">
        <w:rPr>
          <w:lang w:eastAsia="x-none"/>
        </w:rPr>
        <w:t>с</w:t>
      </w:r>
      <w:proofErr w:type="gramEnd"/>
      <w:r w:rsidR="0083192B">
        <w:rPr>
          <w:lang w:eastAsia="x-none"/>
        </w:rPr>
        <w:t>а</w:t>
      </w:r>
      <w:r w:rsidRPr="007372CF">
        <w:rPr>
          <w:lang w:val="x-none" w:eastAsia="x-none"/>
        </w:rPr>
        <w:t>нкции</w:t>
      </w:r>
      <w:proofErr w:type="spellEnd"/>
      <w:r w:rsidRPr="007372CF">
        <w:rPr>
          <w:lang w:val="x-none" w:eastAsia="x-none"/>
        </w:rPr>
        <w:t>, возмещение ущерба</w:t>
      </w:r>
      <w:r w:rsidR="00D832AA">
        <w:rPr>
          <w:lang w:eastAsia="x-none"/>
        </w:rPr>
        <w:t> </w:t>
      </w:r>
      <w:r w:rsidRPr="007372CF">
        <w:rPr>
          <w:lang w:eastAsia="x-none"/>
        </w:rPr>
        <w:t>-</w:t>
      </w:r>
      <w:r w:rsidR="00D832AA">
        <w:rPr>
          <w:lang w:eastAsia="x-none"/>
        </w:rPr>
        <w:t> </w:t>
      </w:r>
      <w:r w:rsidRPr="007372CF">
        <w:rPr>
          <w:lang w:eastAsia="x-none"/>
        </w:rPr>
        <w:t>0,</w:t>
      </w:r>
      <w:r w:rsidR="0083192B">
        <w:rPr>
          <w:lang w:eastAsia="x-none"/>
        </w:rPr>
        <w:t>5</w:t>
      </w:r>
      <w:r w:rsidRPr="007372CF">
        <w:rPr>
          <w:lang w:eastAsia="x-none"/>
        </w:rPr>
        <w:t>%</w:t>
      </w:r>
      <w:r w:rsidR="008E608C">
        <w:rPr>
          <w:lang w:eastAsia="x-none"/>
        </w:rPr>
        <w:t>.</w:t>
      </w:r>
      <w:r w:rsidRPr="007372CF">
        <w:rPr>
          <w:lang w:val="x-none" w:eastAsia="x-none"/>
        </w:rPr>
        <w:t xml:space="preserve"> </w:t>
      </w:r>
    </w:p>
    <w:p w:rsidR="007372CF" w:rsidRPr="007372CF" w:rsidRDefault="007372CF" w:rsidP="007372C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372CF">
        <w:t xml:space="preserve">Доходы от использования имущества, находящегося в муниципальной собственности исполнены в сумме  </w:t>
      </w:r>
      <w:r w:rsidR="00B80EB1">
        <w:t>9 179 021,79</w:t>
      </w:r>
      <w:r w:rsidRPr="007372CF">
        <w:t xml:space="preserve"> рубл</w:t>
      </w:r>
      <w:r w:rsidR="00B80EB1">
        <w:t>ь</w:t>
      </w:r>
      <w:r w:rsidRPr="007372CF">
        <w:t xml:space="preserve"> при плане </w:t>
      </w:r>
      <w:r w:rsidR="00B80EB1">
        <w:t>8 994 400,00</w:t>
      </w:r>
      <w:r w:rsidRPr="007372CF">
        <w:t xml:space="preserve"> рублей, или 102,</w:t>
      </w:r>
      <w:r w:rsidR="00B80EB1">
        <w:t>1</w:t>
      </w:r>
      <w:r w:rsidRPr="007372CF">
        <w:t xml:space="preserve">% </w:t>
      </w:r>
      <w:r w:rsidRPr="007372CF">
        <w:rPr>
          <w:szCs w:val="20"/>
        </w:rPr>
        <w:t>к бюджетным назначениям</w:t>
      </w:r>
      <w:r w:rsidRPr="007372CF">
        <w:t>, поступления увеличились  к 2022  году в 3,</w:t>
      </w:r>
      <w:r w:rsidR="00B80EB1">
        <w:t>7</w:t>
      </w:r>
      <w:r w:rsidRPr="007372CF">
        <w:t xml:space="preserve"> раза или  на </w:t>
      </w:r>
      <w:r w:rsidR="00B80EB1">
        <w:t>6 707,0</w:t>
      </w:r>
      <w:r w:rsidRPr="007372CF">
        <w:t xml:space="preserve"> тыс. рублей. Самый крупный плательщик </w:t>
      </w:r>
      <w:proofErr w:type="spellStart"/>
      <w:r w:rsidRPr="007372CF">
        <w:t>аредной</w:t>
      </w:r>
      <w:proofErr w:type="spellEnd"/>
      <w:r w:rsidRPr="007372CF">
        <w:t xml:space="preserve"> платы за земельные участки, государственная собственность на которые не разграничена и которые </w:t>
      </w:r>
      <w:proofErr w:type="gramStart"/>
      <w:r w:rsidRPr="007372CF">
        <w:t>расположены в границах сельских поселений является</w:t>
      </w:r>
      <w:proofErr w:type="gramEnd"/>
      <w:r w:rsidRPr="007372CF">
        <w:t xml:space="preserve"> ООО «Смарт </w:t>
      </w:r>
      <w:proofErr w:type="spellStart"/>
      <w:r w:rsidRPr="007372CF">
        <w:t>Хемт</w:t>
      </w:r>
      <w:proofErr w:type="spellEnd"/>
      <w:r w:rsidRPr="007372CF">
        <w:t xml:space="preserve"> Агро».</w:t>
      </w:r>
      <w:r w:rsidRPr="007372CF">
        <w:rPr>
          <w:sz w:val="28"/>
          <w:szCs w:val="28"/>
        </w:rPr>
        <w:t xml:space="preserve"> </w:t>
      </w:r>
      <w:r w:rsidRPr="007372CF">
        <w:t xml:space="preserve">В 2023 году ООО «Смарт </w:t>
      </w:r>
      <w:proofErr w:type="spellStart"/>
      <w:r w:rsidRPr="007372CF">
        <w:t>Хемт</w:t>
      </w:r>
      <w:proofErr w:type="spellEnd"/>
      <w:r w:rsidRPr="007372CF">
        <w:t xml:space="preserve"> Агро» погасил задолженность за 2022 год в размере 3 100 128,86 рублей, был заключен договор с ИП Глава КФХ Нагаев Сергей Александрович, годовой размер арендной  платы составляет 5 222 874,54 рублей,</w:t>
      </w:r>
      <w:r w:rsidRPr="007372CF">
        <w:rPr>
          <w:sz w:val="28"/>
          <w:szCs w:val="28"/>
        </w:rPr>
        <w:t xml:space="preserve"> </w:t>
      </w:r>
      <w:r w:rsidRPr="007372CF">
        <w:t>в течени</w:t>
      </w:r>
      <w:proofErr w:type="gramStart"/>
      <w:r w:rsidRPr="007372CF">
        <w:t>и</w:t>
      </w:r>
      <w:proofErr w:type="gramEnd"/>
      <w:r w:rsidRPr="007372CF">
        <w:t xml:space="preserve"> года заключено 48 договоров по  арендной плате  за землю в том числе:</w:t>
      </w:r>
    </w:p>
    <w:p w:rsidR="007372CF" w:rsidRPr="007372CF" w:rsidRDefault="007372CF" w:rsidP="007372CF">
      <w:pPr>
        <w:tabs>
          <w:tab w:val="left" w:pos="709"/>
        </w:tabs>
        <w:autoSpaceDE w:val="0"/>
        <w:autoSpaceDN w:val="0"/>
        <w:adjustRightInd w:val="0"/>
        <w:jc w:val="both"/>
      </w:pPr>
      <w:r w:rsidRPr="007372CF">
        <w:t xml:space="preserve">           </w:t>
      </w:r>
      <w:proofErr w:type="gramStart"/>
      <w:r w:rsidRPr="007372CF"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 при плане</w:t>
      </w:r>
      <w:r w:rsidR="00F37723">
        <w:t xml:space="preserve"> 7 950 000,00</w:t>
      </w:r>
      <w:r w:rsidRPr="007372CF">
        <w:t xml:space="preserve"> рублей поступили в сумме </w:t>
      </w:r>
      <w:r w:rsidR="00F37723">
        <w:t>7 969 077,42</w:t>
      </w:r>
      <w:r w:rsidRPr="007372CF">
        <w:t xml:space="preserve"> рублей, или 10</w:t>
      </w:r>
      <w:r w:rsidR="00F37723">
        <w:t>0,2</w:t>
      </w:r>
      <w:r w:rsidRPr="007372CF">
        <w:t xml:space="preserve">% </w:t>
      </w:r>
      <w:r w:rsidRPr="007372CF">
        <w:rPr>
          <w:szCs w:val="20"/>
        </w:rPr>
        <w:t>к бюджетным назначениям</w:t>
      </w:r>
      <w:r w:rsidRPr="007372CF">
        <w:t xml:space="preserve">.   </w:t>
      </w:r>
      <w:proofErr w:type="gramEnd"/>
    </w:p>
    <w:p w:rsidR="007372CF" w:rsidRPr="007372CF" w:rsidRDefault="007372CF" w:rsidP="007372CF">
      <w:pPr>
        <w:tabs>
          <w:tab w:val="left" w:pos="709"/>
        </w:tabs>
        <w:autoSpaceDE w:val="0"/>
        <w:autoSpaceDN w:val="0"/>
        <w:adjustRightInd w:val="0"/>
        <w:jc w:val="both"/>
      </w:pPr>
      <w:r w:rsidRPr="007372CF">
        <w:t xml:space="preserve">           </w:t>
      </w:r>
      <w:proofErr w:type="gramStart"/>
      <w:r w:rsidRPr="007372CF">
        <w:t>Доходы, получаемые в виде арендной платы</w:t>
      </w:r>
      <w:r w:rsidR="002A46AA">
        <w:t xml:space="preserve"> за земельные участки, государственная собственность на которые не разграничена и которые расположены в границах городских поселений</w:t>
      </w:r>
      <w:r w:rsidRPr="007372CF">
        <w:t xml:space="preserve">, а также средства от продажи права на заключение договоров аренды </w:t>
      </w:r>
      <w:r w:rsidR="002A46AA">
        <w:t xml:space="preserve">указанных земельных участков </w:t>
      </w:r>
      <w:r w:rsidRPr="007372CF">
        <w:t xml:space="preserve">исполнены в сумме </w:t>
      </w:r>
      <w:r w:rsidR="002A46AA">
        <w:t>477 364,62</w:t>
      </w:r>
      <w:r w:rsidRPr="007372CF">
        <w:t xml:space="preserve"> рубл</w:t>
      </w:r>
      <w:r w:rsidR="002A46AA">
        <w:t>я</w:t>
      </w:r>
      <w:r w:rsidRPr="007372CF">
        <w:t xml:space="preserve"> при плане </w:t>
      </w:r>
      <w:r w:rsidR="002A46AA">
        <w:t>310 400,00</w:t>
      </w:r>
      <w:r w:rsidRPr="007372CF">
        <w:t xml:space="preserve"> рублей, или </w:t>
      </w:r>
      <w:r w:rsidR="002A46AA">
        <w:t>153,8</w:t>
      </w:r>
      <w:r w:rsidRPr="007372CF">
        <w:t>%</w:t>
      </w:r>
      <w:r w:rsidRPr="007372CF">
        <w:rPr>
          <w:szCs w:val="20"/>
        </w:rPr>
        <w:t xml:space="preserve"> к бюджетным назначениям</w:t>
      </w:r>
      <w:r w:rsidRPr="007372CF">
        <w:t>.</w:t>
      </w:r>
      <w:proofErr w:type="gramEnd"/>
    </w:p>
    <w:p w:rsidR="007372CF" w:rsidRPr="007372CF" w:rsidRDefault="007372CF" w:rsidP="007372CF">
      <w:pPr>
        <w:tabs>
          <w:tab w:val="left" w:pos="709"/>
        </w:tabs>
        <w:autoSpaceDE w:val="0"/>
        <w:autoSpaceDN w:val="0"/>
        <w:adjustRightInd w:val="0"/>
        <w:jc w:val="both"/>
      </w:pPr>
      <w:r w:rsidRPr="007372CF">
        <w:t xml:space="preserve">             Доходы от сдачи в аренду имущества, находящегося в оперативном управлении,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 при плане </w:t>
      </w:r>
      <w:r w:rsidR="002A46AA">
        <w:t>629 000</w:t>
      </w:r>
      <w:r w:rsidRPr="007372CF">
        <w:t xml:space="preserve">,00 рублей поступило в сумме </w:t>
      </w:r>
      <w:r w:rsidR="002A46AA">
        <w:t>622 887,85</w:t>
      </w:r>
      <w:r w:rsidRPr="007372CF">
        <w:t xml:space="preserve"> рублей, или 99%</w:t>
      </w:r>
      <w:r w:rsidRPr="007372CF">
        <w:rPr>
          <w:szCs w:val="20"/>
        </w:rPr>
        <w:t xml:space="preserve"> к бюджетным назначениям</w:t>
      </w:r>
      <w:r w:rsidRPr="007372CF">
        <w:t xml:space="preserve">.  </w:t>
      </w:r>
    </w:p>
    <w:p w:rsidR="007372CF" w:rsidRPr="007372CF" w:rsidRDefault="007372CF" w:rsidP="007372CF">
      <w:pPr>
        <w:tabs>
          <w:tab w:val="left" w:pos="709"/>
        </w:tabs>
        <w:autoSpaceDE w:val="0"/>
        <w:autoSpaceDN w:val="0"/>
        <w:adjustRightInd w:val="0"/>
        <w:jc w:val="both"/>
      </w:pPr>
      <w:r w:rsidRPr="007372CF">
        <w:t xml:space="preserve">         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исполнены в сумме  </w:t>
      </w:r>
      <w:r w:rsidR="008D52E1">
        <w:t>109 691,90</w:t>
      </w:r>
      <w:r w:rsidRPr="007372CF">
        <w:t xml:space="preserve"> рубл</w:t>
      </w:r>
      <w:r w:rsidR="008D52E1">
        <w:t>ь</w:t>
      </w:r>
      <w:r w:rsidRPr="007372CF">
        <w:t xml:space="preserve"> при плане </w:t>
      </w:r>
      <w:r w:rsidR="008D52E1">
        <w:t>105 000,00</w:t>
      </w:r>
      <w:r w:rsidRPr="007372CF">
        <w:t>рублей, или 10</w:t>
      </w:r>
      <w:r w:rsidR="008D52E1">
        <w:t>4,5</w:t>
      </w:r>
      <w:r w:rsidRPr="007372CF">
        <w:t xml:space="preserve">% </w:t>
      </w:r>
      <w:r w:rsidRPr="007372CF">
        <w:rPr>
          <w:szCs w:val="20"/>
        </w:rPr>
        <w:t>к бюджетным назначениям</w:t>
      </w:r>
      <w:r w:rsidRPr="007372CF">
        <w:t xml:space="preserve">. </w:t>
      </w:r>
    </w:p>
    <w:p w:rsidR="007372CF" w:rsidRPr="007372CF" w:rsidRDefault="007372CF" w:rsidP="007372CF">
      <w:pPr>
        <w:shd w:val="clear" w:color="auto" w:fill="FFFFFF"/>
        <w:jc w:val="both"/>
      </w:pPr>
      <w:r w:rsidRPr="007372CF">
        <w:t xml:space="preserve">       Доходы от  платежей  при пользовании природными ресурсами поступили в сумме 27 146,46 рублей,  при плане 28 403,88 рублей,  процент выполнения составил 95,6%</w:t>
      </w:r>
      <w:r w:rsidRPr="007372CF">
        <w:rPr>
          <w:szCs w:val="20"/>
        </w:rPr>
        <w:t xml:space="preserve"> к бюджетным назначениям</w:t>
      </w:r>
      <w:r w:rsidRPr="007372CF">
        <w:t xml:space="preserve">. </w:t>
      </w:r>
      <w:proofErr w:type="gramStart"/>
      <w:r w:rsidRPr="007372CF">
        <w:t>По сравнению с 2022 годом поступления уменьшились  в 10,1 раз или  на 246,7 тыс. рублей, это связано с выявлением в 2023</w:t>
      </w:r>
      <w:r w:rsidRPr="007372CF">
        <w:rPr>
          <w:color w:val="000000"/>
          <w:spacing w:val="-3"/>
          <w:sz w:val="27"/>
          <w:szCs w:val="27"/>
        </w:rPr>
        <w:t xml:space="preserve"> что </w:t>
      </w:r>
      <w:r w:rsidRPr="007372CF">
        <w:rPr>
          <w:color w:val="000000"/>
          <w:spacing w:val="-3"/>
        </w:rPr>
        <w:t>ООО «Полигон» произвел оплату за выбросы загрязняющих веществ в атмосферный воздух стационарными объектами по платежному поручению № 66 от 20.02.2023 года в сумме   94 315,99 рублей, за размещение твердых коммунальных отходов по платежному поручению № 67 от 20.02.2023  года в</w:t>
      </w:r>
      <w:proofErr w:type="gramEnd"/>
      <w:r w:rsidRPr="007372CF">
        <w:rPr>
          <w:color w:val="000000"/>
          <w:spacing w:val="-3"/>
        </w:rPr>
        <w:t xml:space="preserve"> сумме </w:t>
      </w:r>
      <w:r w:rsidRPr="007372CF">
        <w:rPr>
          <w:color w:val="000000"/>
          <w:spacing w:val="-3"/>
        </w:rPr>
        <w:lastRenderedPageBreak/>
        <w:t xml:space="preserve">377 311,56 рублей. Платежные  поручения получения были неверно оформлены и платежи поступили в муниципалитеты обслуживающие в УФК по Владимирской области. </w:t>
      </w:r>
      <w:proofErr w:type="gramStart"/>
      <w:r w:rsidRPr="007372CF">
        <w:rPr>
          <w:color w:val="000000"/>
          <w:spacing w:val="-3"/>
        </w:rPr>
        <w:t xml:space="preserve">С июля 2023 года велась работа по возврату платежей с  ООО «Полигон» и Межрегиональное управление Федеральной службы по надзору в сфере природопользования по Ивановской и Владимирской областям, но платежи в бюджет не поступили. </w:t>
      </w:r>
      <w:proofErr w:type="gramEnd"/>
    </w:p>
    <w:p w:rsidR="007372CF" w:rsidRPr="007372CF" w:rsidRDefault="007372CF" w:rsidP="007372CF">
      <w:pPr>
        <w:autoSpaceDE w:val="0"/>
        <w:autoSpaceDN w:val="0"/>
        <w:adjustRightInd w:val="0"/>
        <w:jc w:val="both"/>
      </w:pPr>
      <w:r w:rsidRPr="007372CF">
        <w:t xml:space="preserve">          Доходы от оказания платных услуг и компенсации затрат государства исполнены в сумме  </w:t>
      </w:r>
      <w:r w:rsidR="00C25CD3">
        <w:t>8 </w:t>
      </w:r>
      <w:r w:rsidR="00C22C6B">
        <w:t>9</w:t>
      </w:r>
      <w:r w:rsidR="00C25CD3">
        <w:t>44 845,81</w:t>
      </w:r>
      <w:r w:rsidRPr="007372CF">
        <w:t xml:space="preserve"> рублей, при плановых показателях </w:t>
      </w:r>
      <w:r w:rsidR="00C25CD3">
        <w:t>8 806 315,00</w:t>
      </w:r>
      <w:r w:rsidRPr="007372CF">
        <w:t xml:space="preserve"> рублей, процент выполнения составляет 10</w:t>
      </w:r>
      <w:r w:rsidR="00C25CD3">
        <w:t>1</w:t>
      </w:r>
      <w:r w:rsidRPr="007372CF">
        <w:t>,6%</w:t>
      </w:r>
      <w:r w:rsidRPr="007372CF">
        <w:rPr>
          <w:szCs w:val="20"/>
        </w:rPr>
        <w:t xml:space="preserve"> к бюджетным назначениям</w:t>
      </w:r>
      <w:r w:rsidRPr="007372CF">
        <w:t>.</w:t>
      </w:r>
    </w:p>
    <w:p w:rsidR="007372CF" w:rsidRPr="007372CF" w:rsidRDefault="007372CF" w:rsidP="007372CF">
      <w:pPr>
        <w:autoSpaceDE w:val="0"/>
        <w:autoSpaceDN w:val="0"/>
        <w:adjustRightInd w:val="0"/>
        <w:jc w:val="both"/>
        <w:rPr>
          <w:color w:val="000000"/>
        </w:rPr>
      </w:pPr>
      <w:r w:rsidRPr="007372CF">
        <w:t xml:space="preserve">         </w:t>
      </w:r>
      <w:r w:rsidRPr="007372CF">
        <w:rPr>
          <w:color w:val="000000"/>
        </w:rPr>
        <w:t xml:space="preserve">Доходы от продажи материальных и нематериальных активов поступили в сумме </w:t>
      </w:r>
      <w:r w:rsidR="00C25CD3">
        <w:rPr>
          <w:color w:val="000000"/>
        </w:rPr>
        <w:t>2 844 003,27</w:t>
      </w:r>
      <w:r w:rsidRPr="007372CF">
        <w:rPr>
          <w:color w:val="000000"/>
        </w:rPr>
        <w:t xml:space="preserve"> рубл</w:t>
      </w:r>
      <w:r w:rsidR="00C25CD3">
        <w:rPr>
          <w:color w:val="000000"/>
        </w:rPr>
        <w:t>я</w:t>
      </w:r>
      <w:r w:rsidRPr="007372CF">
        <w:rPr>
          <w:color w:val="000000"/>
        </w:rPr>
        <w:t xml:space="preserve">, при плане </w:t>
      </w:r>
      <w:r w:rsidR="00C25CD3">
        <w:rPr>
          <w:color w:val="000000"/>
        </w:rPr>
        <w:t xml:space="preserve">2 837 209,00 </w:t>
      </w:r>
      <w:r w:rsidRPr="007372CF">
        <w:rPr>
          <w:color w:val="000000"/>
        </w:rPr>
        <w:t>рублей, процент выполнения составил 10</w:t>
      </w:r>
      <w:r w:rsidR="00C25CD3">
        <w:rPr>
          <w:color w:val="000000"/>
        </w:rPr>
        <w:t>0</w:t>
      </w:r>
      <w:r w:rsidRPr="007372CF">
        <w:rPr>
          <w:color w:val="000000"/>
        </w:rPr>
        <w:t>,2%</w:t>
      </w:r>
      <w:r w:rsidRPr="007372CF">
        <w:rPr>
          <w:color w:val="000000"/>
          <w:szCs w:val="20"/>
        </w:rPr>
        <w:t xml:space="preserve"> к бюджетным назначениям,</w:t>
      </w:r>
      <w:r w:rsidRPr="007372CF">
        <w:rPr>
          <w:color w:val="000000"/>
        </w:rPr>
        <w:t xml:space="preserve"> поступления увеличились  к </w:t>
      </w:r>
      <w:r w:rsidR="00C25CD3">
        <w:rPr>
          <w:color w:val="000000"/>
        </w:rPr>
        <w:t xml:space="preserve">уровню </w:t>
      </w:r>
      <w:r w:rsidRPr="007372CF">
        <w:rPr>
          <w:color w:val="000000"/>
        </w:rPr>
        <w:t>2022  год</w:t>
      </w:r>
      <w:r w:rsidR="00C25CD3">
        <w:rPr>
          <w:color w:val="000000"/>
        </w:rPr>
        <w:t>а</w:t>
      </w:r>
      <w:r w:rsidRPr="007372CF">
        <w:rPr>
          <w:color w:val="000000"/>
        </w:rPr>
        <w:t xml:space="preserve"> в </w:t>
      </w:r>
      <w:r w:rsidR="00C25CD3">
        <w:rPr>
          <w:color w:val="000000"/>
        </w:rPr>
        <w:t>6</w:t>
      </w:r>
      <w:r w:rsidRPr="007372CF">
        <w:rPr>
          <w:color w:val="000000"/>
        </w:rPr>
        <w:t xml:space="preserve"> раз или  на </w:t>
      </w:r>
      <w:r w:rsidR="00C25CD3">
        <w:rPr>
          <w:color w:val="000000"/>
        </w:rPr>
        <w:t xml:space="preserve">2 372,9 </w:t>
      </w:r>
      <w:r w:rsidRPr="007372CF">
        <w:rPr>
          <w:color w:val="000000"/>
        </w:rPr>
        <w:t>тыс. рублей в том числе:</w:t>
      </w:r>
    </w:p>
    <w:p w:rsidR="007372CF" w:rsidRPr="007372CF" w:rsidRDefault="007372CF" w:rsidP="007372CF">
      <w:pPr>
        <w:autoSpaceDE w:val="0"/>
        <w:autoSpaceDN w:val="0"/>
        <w:adjustRightInd w:val="0"/>
        <w:jc w:val="both"/>
        <w:rPr>
          <w:color w:val="000000"/>
        </w:rPr>
      </w:pPr>
      <w:r w:rsidRPr="007372CF">
        <w:t xml:space="preserve">          </w:t>
      </w:r>
      <w:proofErr w:type="gramStart"/>
      <w:r w:rsidRPr="007372CF">
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</w:t>
      </w:r>
      <w:r w:rsidRPr="007372CF">
        <w:rPr>
          <w:color w:val="000000"/>
        </w:rPr>
        <w:t xml:space="preserve"> поступили в сумме </w:t>
      </w:r>
      <w:r w:rsidR="00FC680E">
        <w:rPr>
          <w:color w:val="000000"/>
        </w:rPr>
        <w:t>2 283 808,91</w:t>
      </w:r>
      <w:r w:rsidRPr="007372CF">
        <w:rPr>
          <w:color w:val="000000"/>
        </w:rPr>
        <w:t xml:space="preserve"> рублей, при плане </w:t>
      </w:r>
      <w:r w:rsidR="00FC680E">
        <w:rPr>
          <w:color w:val="000000"/>
        </w:rPr>
        <w:t>2 283 809,00</w:t>
      </w:r>
      <w:r w:rsidRPr="007372CF">
        <w:rPr>
          <w:color w:val="000000"/>
        </w:rPr>
        <w:t>рублей, процент выполнения составил 10</w:t>
      </w:r>
      <w:r w:rsidR="00FC680E">
        <w:rPr>
          <w:color w:val="000000"/>
        </w:rPr>
        <w:t>0</w:t>
      </w:r>
      <w:r w:rsidRPr="007372CF">
        <w:rPr>
          <w:color w:val="000000"/>
        </w:rPr>
        <w:t>%</w:t>
      </w:r>
      <w:r w:rsidRPr="007372CF">
        <w:rPr>
          <w:color w:val="000000"/>
          <w:szCs w:val="20"/>
        </w:rPr>
        <w:t xml:space="preserve"> к бюджетным назначениям,</w:t>
      </w:r>
      <w:r w:rsidRPr="007372CF">
        <w:rPr>
          <w:color w:val="000000"/>
        </w:rPr>
        <w:t xml:space="preserve"> поступления увеличились  к 2022  году в </w:t>
      </w:r>
      <w:r w:rsidR="00FC680E">
        <w:rPr>
          <w:color w:val="000000"/>
        </w:rPr>
        <w:t>8</w:t>
      </w:r>
      <w:r w:rsidRPr="007372CF">
        <w:rPr>
          <w:color w:val="000000"/>
        </w:rPr>
        <w:t xml:space="preserve"> раз</w:t>
      </w:r>
      <w:r w:rsidR="00FC680E">
        <w:rPr>
          <w:color w:val="000000"/>
        </w:rPr>
        <w:t xml:space="preserve"> </w:t>
      </w:r>
      <w:r w:rsidRPr="007372CF">
        <w:rPr>
          <w:color w:val="000000"/>
        </w:rPr>
        <w:t xml:space="preserve"> или  на</w:t>
      </w:r>
      <w:proofErr w:type="gramEnd"/>
      <w:r w:rsidRPr="007372CF">
        <w:rPr>
          <w:color w:val="000000"/>
        </w:rPr>
        <w:t xml:space="preserve"> </w:t>
      </w:r>
      <w:r w:rsidR="00FC680E">
        <w:rPr>
          <w:color w:val="000000"/>
        </w:rPr>
        <w:t xml:space="preserve">1 997,9 </w:t>
      </w:r>
      <w:r w:rsidRPr="007372CF">
        <w:rPr>
          <w:color w:val="000000"/>
        </w:rPr>
        <w:t>тыс. рублей.</w:t>
      </w:r>
    </w:p>
    <w:p w:rsidR="007372CF" w:rsidRPr="007372CF" w:rsidRDefault="007372CF" w:rsidP="007372CF">
      <w:pPr>
        <w:tabs>
          <w:tab w:val="left" w:pos="709"/>
        </w:tabs>
        <w:autoSpaceDE w:val="0"/>
        <w:autoSpaceDN w:val="0"/>
        <w:adjustRightInd w:val="0"/>
        <w:jc w:val="both"/>
      </w:pPr>
      <w:r w:rsidRPr="007372CF">
        <w:t xml:space="preserve">          Доходы от продажи земельных участков, находящихся в государственной и муниципальной собственности </w:t>
      </w:r>
      <w:r w:rsidRPr="007372CF">
        <w:rPr>
          <w:color w:val="000000"/>
        </w:rPr>
        <w:t xml:space="preserve">поступили в сумме </w:t>
      </w:r>
      <w:r w:rsidR="00FC680E">
        <w:rPr>
          <w:color w:val="000000"/>
        </w:rPr>
        <w:t>560 194,36</w:t>
      </w:r>
      <w:r w:rsidRPr="007372CF">
        <w:rPr>
          <w:color w:val="000000"/>
        </w:rPr>
        <w:t xml:space="preserve"> рубл</w:t>
      </w:r>
      <w:r w:rsidR="00FC680E">
        <w:rPr>
          <w:color w:val="000000"/>
        </w:rPr>
        <w:t>я</w:t>
      </w:r>
      <w:r w:rsidRPr="007372CF">
        <w:rPr>
          <w:color w:val="000000"/>
        </w:rPr>
        <w:t xml:space="preserve">, при плане </w:t>
      </w:r>
      <w:r w:rsidR="00FC680E">
        <w:rPr>
          <w:color w:val="000000"/>
        </w:rPr>
        <w:t>553 400,00</w:t>
      </w:r>
      <w:r w:rsidRPr="007372CF">
        <w:rPr>
          <w:color w:val="000000"/>
        </w:rPr>
        <w:t xml:space="preserve"> рублей, процент выполнения составил 10</w:t>
      </w:r>
      <w:r w:rsidR="00FC680E">
        <w:rPr>
          <w:color w:val="000000"/>
        </w:rPr>
        <w:t>1,2</w:t>
      </w:r>
      <w:r w:rsidRPr="007372CF">
        <w:rPr>
          <w:color w:val="000000"/>
        </w:rPr>
        <w:t>%</w:t>
      </w:r>
      <w:r w:rsidRPr="007372CF">
        <w:rPr>
          <w:color w:val="000000"/>
          <w:szCs w:val="20"/>
        </w:rPr>
        <w:t xml:space="preserve"> к бюджетным назначениям,</w:t>
      </w:r>
      <w:r w:rsidRPr="007372CF">
        <w:rPr>
          <w:color w:val="000000"/>
        </w:rPr>
        <w:t xml:space="preserve"> поступления увеличились  к 2022  году в </w:t>
      </w:r>
      <w:r w:rsidR="00FC680E">
        <w:rPr>
          <w:color w:val="000000"/>
        </w:rPr>
        <w:t>3</w:t>
      </w:r>
      <w:r w:rsidRPr="007372CF">
        <w:rPr>
          <w:color w:val="000000"/>
        </w:rPr>
        <w:t xml:space="preserve"> раза или  на </w:t>
      </w:r>
      <w:r w:rsidR="00FC680E">
        <w:rPr>
          <w:color w:val="000000"/>
        </w:rPr>
        <w:t xml:space="preserve">375,0 </w:t>
      </w:r>
      <w:r w:rsidRPr="007372CF">
        <w:rPr>
          <w:color w:val="000000"/>
        </w:rPr>
        <w:t>тыс. рублей.</w:t>
      </w:r>
    </w:p>
    <w:p w:rsidR="007372CF" w:rsidRPr="007372CF" w:rsidRDefault="007372CF" w:rsidP="007372CF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7372CF">
        <w:t xml:space="preserve">          Штрафы, санкции, возмещение ущерба выполнены на 9</w:t>
      </w:r>
      <w:r w:rsidR="00392598">
        <w:t>3,7</w:t>
      </w:r>
      <w:r w:rsidRPr="007372CF">
        <w:t xml:space="preserve">%, при плане  </w:t>
      </w:r>
      <w:r w:rsidR="00392598">
        <w:t>107 169,00</w:t>
      </w:r>
      <w:r w:rsidRPr="007372CF">
        <w:t xml:space="preserve"> рублей, штрафов поступило в сумме 10</w:t>
      </w:r>
      <w:r w:rsidR="00392598">
        <w:t>0 402,20</w:t>
      </w:r>
      <w:r w:rsidRPr="007372CF">
        <w:t xml:space="preserve">  рублей.</w:t>
      </w:r>
    </w:p>
    <w:p w:rsidR="007372CF" w:rsidRPr="007372CF" w:rsidRDefault="007372CF" w:rsidP="007372CF">
      <w:pPr>
        <w:tabs>
          <w:tab w:val="left" w:pos="709"/>
        </w:tabs>
        <w:autoSpaceDE w:val="0"/>
        <w:autoSpaceDN w:val="0"/>
        <w:adjustRightInd w:val="0"/>
        <w:jc w:val="both"/>
      </w:pPr>
      <w:r w:rsidRPr="007372CF">
        <w:t xml:space="preserve">           </w:t>
      </w:r>
    </w:p>
    <w:p w:rsidR="007372CF" w:rsidRDefault="007372CF" w:rsidP="007372CF">
      <w:pPr>
        <w:jc w:val="center"/>
        <w:rPr>
          <w:b/>
        </w:rPr>
      </w:pPr>
    </w:p>
    <w:p w:rsidR="007372CF" w:rsidRPr="007372CF" w:rsidRDefault="007372CF" w:rsidP="007372CF">
      <w:pPr>
        <w:jc w:val="center"/>
        <w:rPr>
          <w:b/>
        </w:rPr>
      </w:pPr>
      <w:r w:rsidRPr="007372CF">
        <w:rPr>
          <w:b/>
        </w:rPr>
        <w:t>РАСШИФРОВКА ДОХОДОВ</w:t>
      </w:r>
    </w:p>
    <w:p w:rsidR="007372CF" w:rsidRPr="007372CF" w:rsidRDefault="007372CF" w:rsidP="007372CF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5447"/>
        <w:gridCol w:w="1417"/>
      </w:tblGrid>
      <w:tr w:rsidR="007372CF" w:rsidRPr="007372CF" w:rsidTr="007372CF"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F" w:rsidRPr="007372CF" w:rsidRDefault="007372CF" w:rsidP="007372CF">
            <w:r w:rsidRPr="007372CF">
              <w:t>11300000000000130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F" w:rsidRPr="007372CF" w:rsidRDefault="007372CF" w:rsidP="007372CF">
            <w:pPr>
              <w:jc w:val="center"/>
            </w:pPr>
            <w:r w:rsidRPr="007372CF">
              <w:t>Доходы от оказания платных услуг и компенсации затрат государства</w:t>
            </w:r>
          </w:p>
          <w:p w:rsidR="007372CF" w:rsidRPr="007372CF" w:rsidRDefault="007372CF" w:rsidP="007372CF">
            <w:pPr>
              <w:jc w:val="center"/>
            </w:pPr>
            <w:r w:rsidRPr="007372CF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F" w:rsidRPr="007372CF" w:rsidRDefault="007372CF" w:rsidP="007372CF">
            <w:pPr>
              <w:jc w:val="center"/>
            </w:pPr>
          </w:p>
          <w:p w:rsidR="007372CF" w:rsidRPr="007372CF" w:rsidRDefault="00890EC2" w:rsidP="007372CF">
            <w:pPr>
              <w:jc w:val="center"/>
            </w:pPr>
            <w:r>
              <w:t>8944,8</w:t>
            </w:r>
          </w:p>
        </w:tc>
      </w:tr>
      <w:tr w:rsidR="007372CF" w:rsidRPr="007372CF" w:rsidTr="007372CF"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CF" w:rsidRPr="007372CF" w:rsidRDefault="007372CF" w:rsidP="007372CF"/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F" w:rsidRPr="007372CF" w:rsidRDefault="007372CF" w:rsidP="007372CF">
            <w:pPr>
              <w:jc w:val="center"/>
            </w:pPr>
            <w:r w:rsidRPr="007372CF">
              <w:t xml:space="preserve">- родительская плата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F" w:rsidRPr="007372CF" w:rsidRDefault="007372CF" w:rsidP="007372CF">
            <w:pPr>
              <w:jc w:val="center"/>
            </w:pPr>
            <w:r w:rsidRPr="007372CF">
              <w:t xml:space="preserve"> 7841,5</w:t>
            </w:r>
          </w:p>
        </w:tc>
      </w:tr>
      <w:tr w:rsidR="007372CF" w:rsidRPr="007372CF" w:rsidTr="007372CF"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CF" w:rsidRPr="007372CF" w:rsidRDefault="007372CF" w:rsidP="007372CF"/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F" w:rsidRPr="007372CF" w:rsidRDefault="007372CF" w:rsidP="007372CF">
            <w:pPr>
              <w:jc w:val="center"/>
            </w:pPr>
            <w:r w:rsidRPr="007372CF">
              <w:t>- возмещение 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F" w:rsidRPr="007372CF" w:rsidRDefault="00890EC2" w:rsidP="007372CF">
            <w:pPr>
              <w:jc w:val="center"/>
            </w:pPr>
            <w:r>
              <w:t>1103,3</w:t>
            </w:r>
          </w:p>
        </w:tc>
      </w:tr>
      <w:tr w:rsidR="007372CF" w:rsidRPr="007372CF" w:rsidTr="007372CF"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CF" w:rsidRPr="007372CF" w:rsidRDefault="007372CF" w:rsidP="007372CF"/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F" w:rsidRPr="007372CF" w:rsidRDefault="007372CF" w:rsidP="007372CF">
            <w:pPr>
              <w:jc w:val="center"/>
            </w:pPr>
            <w:r w:rsidRPr="007372CF">
              <w:t>- платные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F" w:rsidRPr="007372CF" w:rsidRDefault="00890EC2" w:rsidP="007372CF">
            <w:pPr>
              <w:jc w:val="center"/>
            </w:pPr>
            <w:r>
              <w:t>-</w:t>
            </w:r>
          </w:p>
        </w:tc>
      </w:tr>
      <w:tr w:rsidR="007372CF" w:rsidRPr="007372CF" w:rsidTr="007372CF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CF" w:rsidRPr="007372CF" w:rsidRDefault="007372CF" w:rsidP="007372CF">
            <w:pPr>
              <w:jc w:val="center"/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F" w:rsidRPr="007372CF" w:rsidRDefault="007372CF" w:rsidP="007372CF">
            <w:pPr>
              <w:jc w:val="center"/>
            </w:pPr>
            <w:r w:rsidRPr="007372CF">
              <w:t>-возврат дебиторской задолженности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F" w:rsidRPr="007372CF" w:rsidRDefault="00890EC2" w:rsidP="007372CF">
            <w:pPr>
              <w:jc w:val="center"/>
            </w:pPr>
            <w:r>
              <w:t>-</w:t>
            </w:r>
          </w:p>
        </w:tc>
      </w:tr>
      <w:tr w:rsidR="007372CF" w:rsidRPr="007372CF" w:rsidTr="007372CF"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F" w:rsidRPr="007372CF" w:rsidRDefault="007372CF" w:rsidP="007372CF">
            <w:pPr>
              <w:jc w:val="center"/>
            </w:pPr>
            <w:r w:rsidRPr="007372CF">
              <w:t>11600000000000140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F" w:rsidRPr="007372CF" w:rsidRDefault="007372CF" w:rsidP="007372CF">
            <w:pPr>
              <w:tabs>
                <w:tab w:val="center" w:pos="2585"/>
                <w:tab w:val="left" w:pos="3360"/>
              </w:tabs>
              <w:jc w:val="center"/>
            </w:pPr>
            <w:r w:rsidRPr="007372CF">
              <w:t>Штрафы, санкции, возмещение ущерба</w:t>
            </w:r>
            <w:r w:rsidRPr="007372CF">
              <w:tab/>
            </w:r>
          </w:p>
          <w:p w:rsidR="007372CF" w:rsidRPr="007372CF" w:rsidRDefault="007372CF" w:rsidP="007372CF">
            <w:pPr>
              <w:tabs>
                <w:tab w:val="center" w:pos="2585"/>
                <w:tab w:val="left" w:pos="3360"/>
              </w:tabs>
              <w:jc w:val="center"/>
            </w:pPr>
            <w:r w:rsidRPr="007372CF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F" w:rsidRPr="007372CF" w:rsidRDefault="007372CF" w:rsidP="00890EC2">
            <w:pPr>
              <w:jc w:val="center"/>
            </w:pPr>
            <w:r w:rsidRPr="007372CF">
              <w:t>10</w:t>
            </w:r>
            <w:r w:rsidR="00890EC2">
              <w:t>0</w:t>
            </w:r>
            <w:r w:rsidRPr="007372CF">
              <w:t>,4</w:t>
            </w:r>
          </w:p>
        </w:tc>
      </w:tr>
      <w:tr w:rsidR="007372CF" w:rsidRPr="007372CF" w:rsidTr="007372CF"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CF" w:rsidRPr="007372CF" w:rsidRDefault="007372CF" w:rsidP="007372CF"/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F" w:rsidRPr="007372CF" w:rsidRDefault="007372CF" w:rsidP="007372CF">
            <w:pPr>
              <w:jc w:val="center"/>
            </w:pPr>
            <w:r w:rsidRPr="007372CF">
              <w:t xml:space="preserve"> - Департамент социальной защиты населения Ивановской области (023)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F" w:rsidRPr="007372CF" w:rsidRDefault="007372CF" w:rsidP="007372CF">
            <w:pPr>
              <w:jc w:val="center"/>
            </w:pPr>
            <w:r w:rsidRPr="007372CF">
              <w:t>5</w:t>
            </w:r>
            <w:r w:rsidR="00715F17">
              <w:t>,0</w:t>
            </w:r>
          </w:p>
        </w:tc>
      </w:tr>
      <w:tr w:rsidR="007372CF" w:rsidRPr="007372CF" w:rsidTr="007372CF">
        <w:trPr>
          <w:trHeight w:val="647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CF" w:rsidRPr="007372CF" w:rsidRDefault="007372CF" w:rsidP="007372CF"/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F" w:rsidRPr="007372CF" w:rsidRDefault="007372CF" w:rsidP="007372CF">
            <w:pPr>
              <w:tabs>
                <w:tab w:val="center" w:pos="2585"/>
                <w:tab w:val="left" w:pos="3360"/>
              </w:tabs>
              <w:jc w:val="center"/>
            </w:pPr>
            <w:r w:rsidRPr="007372CF">
              <w:t>- Комитет Ивановской области по обеспечению деятельности мировых судей и гражданской защиты населения (042)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F" w:rsidRPr="007372CF" w:rsidRDefault="007372CF" w:rsidP="00890EC2">
            <w:pPr>
              <w:jc w:val="center"/>
            </w:pPr>
            <w:r w:rsidRPr="007372CF">
              <w:t>93,</w:t>
            </w:r>
            <w:r w:rsidR="00890EC2">
              <w:t>7</w:t>
            </w:r>
          </w:p>
        </w:tc>
      </w:tr>
      <w:tr w:rsidR="007372CF" w:rsidRPr="007372CF" w:rsidTr="007372CF"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2CF" w:rsidRPr="007372CF" w:rsidRDefault="007372CF" w:rsidP="007372CF"/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F" w:rsidRPr="007372CF" w:rsidRDefault="007372CF" w:rsidP="007372CF">
            <w:pPr>
              <w:jc w:val="center"/>
            </w:pPr>
            <w:r w:rsidRPr="007372CF">
              <w:t>- Управление Министерства внутренних дел Российской Федерации по Ивановской области (188)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CF" w:rsidRPr="007372CF" w:rsidRDefault="007372CF" w:rsidP="007372CF">
            <w:pPr>
              <w:jc w:val="center"/>
            </w:pPr>
            <w:r w:rsidRPr="007372CF">
              <w:t>1,7</w:t>
            </w:r>
          </w:p>
        </w:tc>
      </w:tr>
    </w:tbl>
    <w:p w:rsidR="0098129D" w:rsidRDefault="0098129D" w:rsidP="00954C3E">
      <w:pPr>
        <w:jc w:val="center"/>
        <w:rPr>
          <w:b/>
        </w:rPr>
        <w:sectPr w:rsidR="0098129D" w:rsidSect="0098129D">
          <w:pgSz w:w="11907" w:h="16840" w:code="9"/>
          <w:pgMar w:top="567" w:right="1418" w:bottom="851" w:left="851" w:header="720" w:footer="720" w:gutter="0"/>
          <w:cols w:space="720"/>
          <w:noEndnote/>
          <w:docGrid w:linePitch="326"/>
        </w:sectPr>
      </w:pPr>
    </w:p>
    <w:p w:rsidR="003E1083" w:rsidRPr="00786671" w:rsidRDefault="00B63FEE" w:rsidP="00954C3E">
      <w:pPr>
        <w:jc w:val="center"/>
        <w:rPr>
          <w:b/>
          <w:sz w:val="28"/>
          <w:szCs w:val="28"/>
        </w:rPr>
      </w:pPr>
      <w:r w:rsidRPr="00786671">
        <w:rPr>
          <w:b/>
          <w:sz w:val="28"/>
          <w:szCs w:val="28"/>
        </w:rPr>
        <w:lastRenderedPageBreak/>
        <w:t>РАСХОДЫ</w:t>
      </w:r>
    </w:p>
    <w:p w:rsidR="00AB25E5" w:rsidRPr="00786671" w:rsidRDefault="00954C3E" w:rsidP="00954C3E">
      <w:pPr>
        <w:jc w:val="center"/>
        <w:rPr>
          <w:b/>
          <w:sz w:val="28"/>
          <w:szCs w:val="28"/>
        </w:rPr>
      </w:pPr>
      <w:r w:rsidRPr="00786671">
        <w:rPr>
          <w:b/>
          <w:sz w:val="28"/>
          <w:szCs w:val="28"/>
        </w:rPr>
        <w:t xml:space="preserve"> бюджета</w:t>
      </w:r>
      <w:r w:rsidR="007C48A1" w:rsidRPr="00786671">
        <w:rPr>
          <w:b/>
          <w:sz w:val="28"/>
          <w:szCs w:val="28"/>
        </w:rPr>
        <w:t xml:space="preserve"> Палехского</w:t>
      </w:r>
      <w:r w:rsidRPr="00786671">
        <w:rPr>
          <w:b/>
          <w:sz w:val="28"/>
          <w:szCs w:val="28"/>
        </w:rPr>
        <w:t xml:space="preserve"> муниципального района</w:t>
      </w:r>
    </w:p>
    <w:p w:rsidR="00AB25E5" w:rsidRPr="00786671" w:rsidRDefault="00AB25E5" w:rsidP="00954C3E">
      <w:pPr>
        <w:jc w:val="center"/>
        <w:rPr>
          <w:b/>
          <w:sz w:val="28"/>
          <w:szCs w:val="28"/>
        </w:rPr>
      </w:pPr>
    </w:p>
    <w:p w:rsidR="00954C3E" w:rsidRPr="00786671" w:rsidRDefault="00AB25E5" w:rsidP="00AB25E5">
      <w:pPr>
        <w:rPr>
          <w:b/>
          <w:sz w:val="28"/>
          <w:szCs w:val="28"/>
        </w:rPr>
      </w:pPr>
      <w:r w:rsidRPr="00786671">
        <w:rPr>
          <w:b/>
          <w:sz w:val="28"/>
          <w:szCs w:val="28"/>
        </w:rPr>
        <w:t xml:space="preserve">        </w:t>
      </w:r>
      <w:r w:rsidR="00954C3E" w:rsidRPr="00786671">
        <w:rPr>
          <w:b/>
          <w:sz w:val="28"/>
          <w:szCs w:val="28"/>
        </w:rPr>
        <w:t xml:space="preserve"> Расходы на реализацию муниципальных программ Палехского муниципального района в общем объеме расходов  бюджета муниципального района  составляют:</w:t>
      </w:r>
    </w:p>
    <w:p w:rsidR="00B63FEE" w:rsidRPr="00786671" w:rsidRDefault="00B63FEE" w:rsidP="00AB25E5">
      <w:pPr>
        <w:rPr>
          <w:b/>
          <w:sz w:val="28"/>
          <w:szCs w:val="28"/>
        </w:rPr>
      </w:pP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20"/>
        <w:gridCol w:w="1681"/>
        <w:gridCol w:w="1559"/>
        <w:gridCol w:w="1701"/>
        <w:gridCol w:w="1701"/>
      </w:tblGrid>
      <w:tr w:rsidR="007242F8" w:rsidRPr="005D1F55" w:rsidTr="007242F8">
        <w:trPr>
          <w:trHeight w:val="510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2F8" w:rsidRPr="005D1F55" w:rsidRDefault="007242F8" w:rsidP="00A829B9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 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2F8" w:rsidRPr="005D1F55" w:rsidRDefault="007242F8" w:rsidP="00A829B9">
            <w:pPr>
              <w:jc w:val="center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 xml:space="preserve">                 Всего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2F8" w:rsidRPr="005D1F55" w:rsidRDefault="007242F8" w:rsidP="00A8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5D1F55">
              <w:rPr>
                <w:sz w:val="22"/>
                <w:szCs w:val="22"/>
              </w:rPr>
              <w:t>муниципальный район</w:t>
            </w:r>
          </w:p>
        </w:tc>
      </w:tr>
      <w:tr w:rsidR="007242F8" w:rsidRPr="005D1F55" w:rsidTr="007242F8">
        <w:trPr>
          <w:trHeight w:val="315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42F8" w:rsidRPr="005D1F55" w:rsidRDefault="007242F8" w:rsidP="00A829B9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2F8" w:rsidRPr="005D1F55" w:rsidRDefault="007242F8" w:rsidP="00A829B9">
            <w:pPr>
              <w:jc w:val="both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 xml:space="preserve">   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2F8" w:rsidRPr="005D1F55" w:rsidRDefault="007242F8" w:rsidP="00A829B9">
            <w:pPr>
              <w:jc w:val="both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исполнено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2F8" w:rsidRPr="005D1F55" w:rsidRDefault="007242F8" w:rsidP="00A829B9">
            <w:pPr>
              <w:jc w:val="both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2F8" w:rsidRPr="005D1F55" w:rsidRDefault="007242F8" w:rsidP="00A829B9">
            <w:pPr>
              <w:jc w:val="both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исполнено</w:t>
            </w:r>
          </w:p>
        </w:tc>
      </w:tr>
      <w:tr w:rsidR="007242F8" w:rsidRPr="005D1F55" w:rsidTr="007242F8">
        <w:trPr>
          <w:trHeight w:val="130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2F8" w:rsidRPr="005D1F55" w:rsidRDefault="007242F8" w:rsidP="00A829B9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Расходы на реализацию муниципальных программ Палехского района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42F8" w:rsidRPr="005D1F55" w:rsidRDefault="007242F8" w:rsidP="007242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390726013,18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42F8" w:rsidRPr="005D1F55" w:rsidRDefault="007242F8" w:rsidP="00A829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384201736,45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42F8" w:rsidRPr="005D1F55" w:rsidRDefault="007242F8" w:rsidP="00A829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390726013,18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42F8" w:rsidRPr="005D1F55" w:rsidRDefault="007242F8" w:rsidP="00A829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384201736,45</w:t>
            </w:r>
          </w:p>
        </w:tc>
      </w:tr>
      <w:tr w:rsidR="007242F8" w:rsidRPr="005D1F55" w:rsidTr="00316663">
        <w:trPr>
          <w:trHeight w:val="79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42F8" w:rsidRPr="005D1F55" w:rsidRDefault="00316663" w:rsidP="00316663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% к общему объему расходов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42F8" w:rsidRPr="005D1F55" w:rsidRDefault="00316663" w:rsidP="00316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42F8" w:rsidRPr="005D1F55" w:rsidRDefault="00316663" w:rsidP="00316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42F8" w:rsidRPr="005D1F55" w:rsidRDefault="00316663" w:rsidP="00316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42F8" w:rsidRPr="005D1F55" w:rsidRDefault="00316663" w:rsidP="00316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</w:t>
            </w:r>
          </w:p>
        </w:tc>
      </w:tr>
      <w:tr w:rsidR="00316663" w:rsidRPr="005D1F55" w:rsidTr="00316663">
        <w:trPr>
          <w:trHeight w:val="105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663" w:rsidRPr="005D1F55" w:rsidRDefault="00316663" w:rsidP="001E376D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 xml:space="preserve">Расходы  бюджета по непрограммным расходам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663" w:rsidRPr="005D1F55" w:rsidRDefault="00316663" w:rsidP="00316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19548239,96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663" w:rsidRPr="005D1F55" w:rsidRDefault="00316663" w:rsidP="00316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19296823,00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663" w:rsidRPr="005D1F55" w:rsidRDefault="00316663" w:rsidP="00316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19548239,96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663" w:rsidRPr="005D1F55" w:rsidRDefault="00316663" w:rsidP="00316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19296823,00</w:t>
            </w:r>
          </w:p>
        </w:tc>
      </w:tr>
      <w:tr w:rsidR="00316663" w:rsidRPr="005D1F55" w:rsidTr="007242F8">
        <w:trPr>
          <w:trHeight w:val="54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663" w:rsidRPr="005D1F55" w:rsidRDefault="00316663" w:rsidP="00A829B9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% к общему объему расходов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663" w:rsidRPr="00ED7D4E" w:rsidRDefault="00316663" w:rsidP="00316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663" w:rsidRPr="00ED7D4E" w:rsidRDefault="00316663" w:rsidP="00316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663" w:rsidRPr="00ED7D4E" w:rsidRDefault="00316663" w:rsidP="00316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663" w:rsidRPr="00ED7D4E" w:rsidRDefault="00316663" w:rsidP="00316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316663" w:rsidRPr="005D1F55" w:rsidTr="00316663">
        <w:trPr>
          <w:trHeight w:val="795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663" w:rsidRPr="005D1F55" w:rsidRDefault="00316663" w:rsidP="00316663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 xml:space="preserve">Итого расходов по отчету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663" w:rsidRPr="005D1F55" w:rsidRDefault="00316663" w:rsidP="004552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410274253,14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663" w:rsidRPr="005D1F55" w:rsidRDefault="00316663" w:rsidP="004552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403498559,45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663" w:rsidRPr="005D1F55" w:rsidRDefault="00316663" w:rsidP="00EF46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4710274253,14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663" w:rsidRPr="005D1F55" w:rsidRDefault="00316663" w:rsidP="003C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403498559,45</w:t>
            </w:r>
          </w:p>
        </w:tc>
      </w:tr>
    </w:tbl>
    <w:p w:rsidR="00F9023F" w:rsidRDefault="00984634" w:rsidP="007E0590">
      <w:pPr>
        <w:tabs>
          <w:tab w:val="left" w:pos="3345"/>
        </w:tabs>
        <w:jc w:val="both"/>
        <w:rPr>
          <w:sz w:val="28"/>
          <w:szCs w:val="28"/>
        </w:rPr>
      </w:pPr>
      <w:r w:rsidRPr="00F9023F">
        <w:rPr>
          <w:sz w:val="28"/>
          <w:szCs w:val="28"/>
        </w:rPr>
        <w:t xml:space="preserve"> </w:t>
      </w:r>
    </w:p>
    <w:p w:rsidR="006E3C05" w:rsidRDefault="00183D83" w:rsidP="007E0590">
      <w:pPr>
        <w:tabs>
          <w:tab w:val="left" w:pos="33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4634" w:rsidRPr="00F9023F">
        <w:rPr>
          <w:sz w:val="28"/>
          <w:szCs w:val="28"/>
        </w:rPr>
        <w:t xml:space="preserve">  </w:t>
      </w:r>
      <w:r w:rsidR="00F9023F" w:rsidRPr="00F9023F">
        <w:rPr>
          <w:sz w:val="28"/>
          <w:szCs w:val="28"/>
        </w:rPr>
        <w:t xml:space="preserve">Расходы на реализацию муниципальных программ  </w:t>
      </w:r>
      <w:r w:rsidR="00F9023F">
        <w:rPr>
          <w:sz w:val="28"/>
          <w:szCs w:val="28"/>
        </w:rPr>
        <w:t xml:space="preserve">исполнены в сумме </w:t>
      </w:r>
      <w:r w:rsidR="00EE3AE7">
        <w:rPr>
          <w:sz w:val="28"/>
          <w:szCs w:val="28"/>
        </w:rPr>
        <w:t>384 201 736,45</w:t>
      </w:r>
      <w:r w:rsidR="00F9023F">
        <w:rPr>
          <w:sz w:val="28"/>
          <w:szCs w:val="28"/>
        </w:rPr>
        <w:t xml:space="preserve"> рублей из уточненного плана </w:t>
      </w:r>
      <w:r w:rsidR="00056D6F" w:rsidRPr="00056D6F">
        <w:rPr>
          <w:sz w:val="28"/>
          <w:szCs w:val="28"/>
        </w:rPr>
        <w:t xml:space="preserve"> </w:t>
      </w:r>
      <w:r w:rsidR="00EE3AE7">
        <w:rPr>
          <w:sz w:val="28"/>
          <w:szCs w:val="28"/>
        </w:rPr>
        <w:t>390 726 013,18</w:t>
      </w:r>
      <w:r w:rsidR="00F9023F">
        <w:rPr>
          <w:sz w:val="28"/>
          <w:szCs w:val="28"/>
        </w:rPr>
        <w:t xml:space="preserve"> рубл</w:t>
      </w:r>
      <w:r w:rsidR="00EE3AE7">
        <w:rPr>
          <w:sz w:val="28"/>
          <w:szCs w:val="28"/>
        </w:rPr>
        <w:t>ей</w:t>
      </w:r>
      <w:r w:rsidR="00F9023F">
        <w:rPr>
          <w:sz w:val="28"/>
          <w:szCs w:val="28"/>
        </w:rPr>
        <w:t xml:space="preserve">, что составляет </w:t>
      </w:r>
      <w:r w:rsidR="00C85000">
        <w:rPr>
          <w:sz w:val="28"/>
          <w:szCs w:val="28"/>
        </w:rPr>
        <w:t>9</w:t>
      </w:r>
      <w:r w:rsidR="00914DEC">
        <w:rPr>
          <w:sz w:val="28"/>
          <w:szCs w:val="28"/>
        </w:rPr>
        <w:t>8</w:t>
      </w:r>
      <w:r w:rsidR="00C85000">
        <w:rPr>
          <w:sz w:val="28"/>
          <w:szCs w:val="28"/>
        </w:rPr>
        <w:t>,</w:t>
      </w:r>
      <w:r w:rsidR="00EE3AE7">
        <w:rPr>
          <w:sz w:val="28"/>
          <w:szCs w:val="28"/>
        </w:rPr>
        <w:t>3</w:t>
      </w:r>
      <w:r w:rsidR="00F9023F">
        <w:rPr>
          <w:sz w:val="28"/>
          <w:szCs w:val="28"/>
        </w:rPr>
        <w:t>%.</w:t>
      </w:r>
      <w:r>
        <w:rPr>
          <w:sz w:val="28"/>
          <w:szCs w:val="28"/>
        </w:rPr>
        <w:t xml:space="preserve"> Объем расходов бюджета по программам</w:t>
      </w:r>
      <w:r w:rsidR="00A84AC4">
        <w:rPr>
          <w:sz w:val="28"/>
          <w:szCs w:val="28"/>
        </w:rPr>
        <w:t xml:space="preserve"> в общем объеме расходов  бюджета   по исполнению составил 9</w:t>
      </w:r>
      <w:r w:rsidR="002253B9">
        <w:rPr>
          <w:sz w:val="28"/>
          <w:szCs w:val="28"/>
        </w:rPr>
        <w:t>5,2</w:t>
      </w:r>
      <w:r w:rsidR="00A84AC4">
        <w:rPr>
          <w:sz w:val="28"/>
          <w:szCs w:val="28"/>
        </w:rPr>
        <w:t>%.</w:t>
      </w:r>
    </w:p>
    <w:p w:rsidR="00F9023F" w:rsidRDefault="00183D83" w:rsidP="007E0590">
      <w:pPr>
        <w:tabs>
          <w:tab w:val="left" w:pos="33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031F4" w:rsidRDefault="00984634" w:rsidP="007E0590">
      <w:pPr>
        <w:tabs>
          <w:tab w:val="left" w:pos="3345"/>
        </w:tabs>
        <w:jc w:val="both"/>
        <w:rPr>
          <w:sz w:val="28"/>
          <w:szCs w:val="28"/>
        </w:rPr>
      </w:pPr>
      <w:r w:rsidRPr="009E5825">
        <w:rPr>
          <w:color w:val="FF0000"/>
          <w:sz w:val="28"/>
          <w:szCs w:val="28"/>
        </w:rPr>
        <w:t xml:space="preserve">     </w:t>
      </w:r>
      <w:r w:rsidR="002031F4">
        <w:rPr>
          <w:color w:val="FF0000"/>
          <w:sz w:val="28"/>
          <w:szCs w:val="28"/>
        </w:rPr>
        <w:t xml:space="preserve">                  </w:t>
      </w:r>
      <w:r w:rsidR="002031F4" w:rsidRPr="002031F4">
        <w:rPr>
          <w:b/>
          <w:sz w:val="28"/>
          <w:szCs w:val="28"/>
        </w:rPr>
        <w:t>М</w:t>
      </w:r>
      <w:r w:rsidR="006F1F26" w:rsidRPr="002031F4">
        <w:rPr>
          <w:b/>
          <w:sz w:val="28"/>
          <w:szCs w:val="28"/>
        </w:rPr>
        <w:t>униципальн</w:t>
      </w:r>
      <w:r w:rsidR="002031F4">
        <w:rPr>
          <w:b/>
          <w:sz w:val="28"/>
          <w:szCs w:val="28"/>
        </w:rPr>
        <w:t>ая</w:t>
      </w:r>
      <w:r w:rsidR="006F1F26" w:rsidRPr="002031F4">
        <w:rPr>
          <w:b/>
          <w:sz w:val="28"/>
          <w:szCs w:val="28"/>
        </w:rPr>
        <w:t xml:space="preserve"> программ</w:t>
      </w:r>
      <w:r w:rsidR="002031F4">
        <w:rPr>
          <w:b/>
          <w:sz w:val="28"/>
          <w:szCs w:val="28"/>
        </w:rPr>
        <w:t>а</w:t>
      </w:r>
      <w:r w:rsidR="008E2CFE" w:rsidRPr="002031F4">
        <w:rPr>
          <w:b/>
          <w:sz w:val="28"/>
          <w:szCs w:val="28"/>
        </w:rPr>
        <w:t xml:space="preserve"> Палехского муниципального ра</w:t>
      </w:r>
      <w:r w:rsidR="00C00AAD" w:rsidRPr="002031F4">
        <w:rPr>
          <w:b/>
          <w:sz w:val="28"/>
          <w:szCs w:val="28"/>
        </w:rPr>
        <w:t>йона</w:t>
      </w:r>
      <w:r w:rsidR="007E0590" w:rsidRPr="00CE2B68">
        <w:rPr>
          <w:sz w:val="28"/>
          <w:szCs w:val="28"/>
        </w:rPr>
        <w:t xml:space="preserve">  </w:t>
      </w:r>
      <w:r w:rsidR="007E0590" w:rsidRPr="00017883">
        <w:rPr>
          <w:b/>
          <w:sz w:val="28"/>
          <w:szCs w:val="28"/>
        </w:rPr>
        <w:t xml:space="preserve">«Развитие образования Палехского </w:t>
      </w:r>
      <w:r w:rsidR="002031F4">
        <w:rPr>
          <w:b/>
          <w:sz w:val="28"/>
          <w:szCs w:val="28"/>
        </w:rPr>
        <w:t xml:space="preserve"> </w:t>
      </w:r>
      <w:r w:rsidR="007E0590" w:rsidRPr="00017883">
        <w:rPr>
          <w:b/>
          <w:sz w:val="28"/>
          <w:szCs w:val="28"/>
        </w:rPr>
        <w:t>муниципального района»</w:t>
      </w:r>
      <w:r w:rsidR="007E0590" w:rsidRPr="00CE2B68">
        <w:rPr>
          <w:sz w:val="28"/>
          <w:szCs w:val="28"/>
        </w:rPr>
        <w:t xml:space="preserve"> </w:t>
      </w:r>
    </w:p>
    <w:p w:rsidR="00E8444D" w:rsidRPr="00CE2B68" w:rsidRDefault="002031F4" w:rsidP="007E0590">
      <w:pPr>
        <w:tabs>
          <w:tab w:val="left" w:pos="33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Расходы по данной программе </w:t>
      </w:r>
      <w:r w:rsidR="007E0590" w:rsidRPr="00CE2B68">
        <w:rPr>
          <w:sz w:val="28"/>
          <w:szCs w:val="28"/>
        </w:rPr>
        <w:t>исполнены в сумме</w:t>
      </w:r>
      <w:r w:rsidR="00350E30" w:rsidRPr="00CE2B68">
        <w:rPr>
          <w:sz w:val="28"/>
          <w:szCs w:val="28"/>
        </w:rPr>
        <w:t xml:space="preserve"> </w:t>
      </w:r>
      <w:r w:rsidR="00CE2B68" w:rsidRPr="00CE2B68">
        <w:rPr>
          <w:bCs/>
          <w:sz w:val="28"/>
          <w:szCs w:val="28"/>
        </w:rPr>
        <w:t>158951894,44</w:t>
      </w:r>
      <w:r w:rsidR="00A44162" w:rsidRPr="00CE2B68">
        <w:rPr>
          <w:sz w:val="28"/>
          <w:szCs w:val="28"/>
        </w:rPr>
        <w:t xml:space="preserve"> </w:t>
      </w:r>
      <w:r w:rsidR="007E0590" w:rsidRPr="00CE2B68">
        <w:rPr>
          <w:sz w:val="28"/>
          <w:szCs w:val="28"/>
        </w:rPr>
        <w:t>рублей из уточненного плана</w:t>
      </w:r>
      <w:r w:rsidR="00350E30" w:rsidRPr="00CE2B68">
        <w:rPr>
          <w:sz w:val="28"/>
          <w:szCs w:val="28"/>
        </w:rPr>
        <w:t xml:space="preserve"> </w:t>
      </w:r>
      <w:r w:rsidR="00CE2B68" w:rsidRPr="00CE2B68">
        <w:rPr>
          <w:sz w:val="28"/>
          <w:szCs w:val="28"/>
        </w:rPr>
        <w:t>161003842,66</w:t>
      </w:r>
      <w:r w:rsidR="00A44162" w:rsidRPr="00CE2B68">
        <w:rPr>
          <w:sz w:val="28"/>
          <w:szCs w:val="28"/>
        </w:rPr>
        <w:t xml:space="preserve"> </w:t>
      </w:r>
      <w:r w:rsidR="002D28E7" w:rsidRPr="00CE2B68">
        <w:rPr>
          <w:sz w:val="28"/>
          <w:szCs w:val="28"/>
        </w:rPr>
        <w:t xml:space="preserve"> </w:t>
      </w:r>
      <w:r w:rsidR="007E0590" w:rsidRPr="00CE2B68">
        <w:rPr>
          <w:sz w:val="28"/>
          <w:szCs w:val="28"/>
        </w:rPr>
        <w:t xml:space="preserve">рубля, что составило </w:t>
      </w:r>
      <w:r w:rsidR="00A44162" w:rsidRPr="00CE2B68">
        <w:rPr>
          <w:sz w:val="28"/>
          <w:szCs w:val="28"/>
        </w:rPr>
        <w:t>98,</w:t>
      </w:r>
      <w:r w:rsidR="00CE2B68" w:rsidRPr="00CE2B68">
        <w:rPr>
          <w:sz w:val="28"/>
          <w:szCs w:val="28"/>
        </w:rPr>
        <w:t>7</w:t>
      </w:r>
      <w:r w:rsidR="007E0590" w:rsidRPr="00CE2B68">
        <w:rPr>
          <w:sz w:val="28"/>
          <w:szCs w:val="28"/>
        </w:rPr>
        <w:t>%, в том числе в разрезе</w:t>
      </w:r>
      <w:r w:rsidR="006E3C05" w:rsidRPr="00CE2B68">
        <w:rPr>
          <w:sz w:val="28"/>
          <w:szCs w:val="28"/>
        </w:rPr>
        <w:t xml:space="preserve"> </w:t>
      </w:r>
      <w:r w:rsidR="00E0019F" w:rsidRPr="00CE2B68">
        <w:rPr>
          <w:sz w:val="28"/>
          <w:szCs w:val="28"/>
        </w:rPr>
        <w:t>подпрограмм:</w:t>
      </w:r>
    </w:p>
    <w:p w:rsidR="003E1083" w:rsidRPr="005D1F55" w:rsidRDefault="003E1083" w:rsidP="008E2CFE">
      <w:pPr>
        <w:tabs>
          <w:tab w:val="left" w:pos="3345"/>
        </w:tabs>
        <w:jc w:val="center"/>
        <w:rPr>
          <w:b/>
          <w:sz w:val="22"/>
          <w:szCs w:val="22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552"/>
        <w:gridCol w:w="1559"/>
        <w:gridCol w:w="1559"/>
        <w:gridCol w:w="1418"/>
        <w:gridCol w:w="1417"/>
        <w:gridCol w:w="1418"/>
        <w:gridCol w:w="1417"/>
        <w:gridCol w:w="1276"/>
        <w:gridCol w:w="1276"/>
      </w:tblGrid>
      <w:tr w:rsidR="00C10BB1" w:rsidRPr="005D1F55" w:rsidTr="000649D5">
        <w:trPr>
          <w:trHeight w:val="8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B1" w:rsidRPr="005D1F55" w:rsidRDefault="00C10BB1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Наименование подпрограмм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B1" w:rsidRPr="005D1F55" w:rsidRDefault="00C10BB1" w:rsidP="00C1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Мероприятия программы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B1" w:rsidRPr="005D1F55" w:rsidRDefault="00C10BB1" w:rsidP="00C1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B1" w:rsidRPr="005D1F55" w:rsidRDefault="00C10BB1" w:rsidP="00C1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B1" w:rsidRPr="005D1F55" w:rsidRDefault="00C10BB1" w:rsidP="00C1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BB1" w:rsidRPr="005D1F55" w:rsidRDefault="00C10BB1" w:rsidP="00C1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</w:tr>
      <w:tr w:rsidR="00AD65D6" w:rsidRPr="005D1F55" w:rsidTr="000649D5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D6" w:rsidRPr="005D1F55" w:rsidRDefault="00AD65D6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D6" w:rsidRPr="005D1F55" w:rsidRDefault="00AD65D6" w:rsidP="00C1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D6" w:rsidRPr="005D1F55" w:rsidRDefault="00AD65D6" w:rsidP="00C1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 xml:space="preserve">план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D6" w:rsidRPr="005D1F55" w:rsidRDefault="00AD65D6" w:rsidP="00C1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D6" w:rsidRPr="005D1F55" w:rsidRDefault="00AD65D6" w:rsidP="00C1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D6" w:rsidRPr="005D1F55" w:rsidRDefault="00AD65D6" w:rsidP="00C1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D6" w:rsidRPr="005D1F55" w:rsidRDefault="00AD65D6" w:rsidP="00C1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5D6" w:rsidRPr="005D1F55" w:rsidRDefault="00AD65D6" w:rsidP="00C1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D6" w:rsidRPr="005D1F55" w:rsidRDefault="00AD65D6" w:rsidP="00C47B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5D6" w:rsidRPr="005D1F55" w:rsidRDefault="00AD65D6" w:rsidP="00C47B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</w:tr>
      <w:tr w:rsidR="0002456B" w:rsidRPr="005D1F55" w:rsidTr="000649D5">
        <w:trPr>
          <w:trHeight w:val="131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B" w:rsidRPr="005D1F55" w:rsidRDefault="0002456B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  Подпрограмма «Развитие общего образования»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6B" w:rsidRPr="005D1F55" w:rsidRDefault="0002456B" w:rsidP="00C10BB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i/>
                <w:iCs/>
                <w:color w:val="000000"/>
                <w:sz w:val="22"/>
                <w:szCs w:val="22"/>
              </w:rPr>
              <w:t>«Развитие дошкольного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6B" w:rsidRPr="005D1F55" w:rsidRDefault="0002456B" w:rsidP="00C10BB1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41500713,85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6B" w:rsidRPr="005D1F55" w:rsidRDefault="0002456B" w:rsidP="00C10BB1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40572616,14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6B" w:rsidRPr="0002456B" w:rsidRDefault="0002456B" w:rsidP="00B420F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2456B">
              <w:rPr>
                <w:b/>
                <w:i/>
                <w:color w:val="000000"/>
                <w:sz w:val="22"/>
                <w:szCs w:val="22"/>
              </w:rPr>
              <w:t>16668406,81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6B" w:rsidRPr="0002456B" w:rsidRDefault="0002456B" w:rsidP="00B420F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2456B">
              <w:rPr>
                <w:b/>
                <w:i/>
                <w:color w:val="000000"/>
                <w:sz w:val="22"/>
                <w:szCs w:val="22"/>
              </w:rPr>
              <w:t>16533270,40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6B" w:rsidRPr="005D1F55" w:rsidRDefault="0002456B" w:rsidP="006B5FE7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24832307,04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56B" w:rsidRPr="005D1F55" w:rsidRDefault="00626B1F" w:rsidP="00C10BB1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24039345,74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6B" w:rsidRPr="005D1F55" w:rsidRDefault="0002456B" w:rsidP="00034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6B" w:rsidRPr="005D1F55" w:rsidRDefault="0002456B" w:rsidP="00034EE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5339B" w:rsidRPr="005D1F55" w:rsidTr="000649D5">
        <w:trPr>
          <w:trHeight w:val="1163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9B" w:rsidRPr="005D1F55" w:rsidRDefault="0035339B" w:rsidP="00C10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39B" w:rsidRPr="005D1F55" w:rsidRDefault="0035339B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Расходы дошкольного образования (ц.ст.0110100020)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9B" w:rsidRPr="005D1F55" w:rsidRDefault="0035339B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16668406,81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9B" w:rsidRPr="005D1F55" w:rsidRDefault="0035339B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16533270,40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9B" w:rsidRPr="005D1F55" w:rsidRDefault="0035339B" w:rsidP="003533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16668406,81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9B" w:rsidRPr="005D1F55" w:rsidRDefault="0035339B" w:rsidP="003533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16533270,40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39B" w:rsidRPr="005D1F55" w:rsidRDefault="0035339B" w:rsidP="003533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339B" w:rsidRPr="005D1F55" w:rsidRDefault="0035339B" w:rsidP="003533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39B" w:rsidRPr="005D1F55" w:rsidRDefault="0035339B" w:rsidP="003533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39B" w:rsidRPr="005D1F55" w:rsidRDefault="0035339B" w:rsidP="003533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E5825" w:rsidRPr="005D1F55" w:rsidTr="000649D5">
        <w:trPr>
          <w:trHeight w:val="309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25" w:rsidRPr="005D1F55" w:rsidRDefault="009E5825" w:rsidP="00C10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825" w:rsidRPr="005D1F55" w:rsidRDefault="009E5825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(ц. ст. 0110180170)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25" w:rsidRPr="005D1F55" w:rsidRDefault="009E5825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15672283,00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25" w:rsidRPr="005D1F55" w:rsidRDefault="009E5825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15672283,00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25" w:rsidRPr="005D1F55" w:rsidRDefault="009E5825" w:rsidP="009E5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25" w:rsidRPr="005D1F55" w:rsidRDefault="009E5825" w:rsidP="009E5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25" w:rsidRPr="005D1F55" w:rsidRDefault="009E5825" w:rsidP="009E5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15672283,00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825" w:rsidRPr="005D1F55" w:rsidRDefault="009E5825" w:rsidP="009E5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15672283,00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25" w:rsidRPr="005D1F55" w:rsidRDefault="009E5825" w:rsidP="009E5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25" w:rsidRPr="005D1F55" w:rsidRDefault="009E5825" w:rsidP="009E5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10BB1" w:rsidRPr="005D1F55" w:rsidTr="000649D5">
        <w:trPr>
          <w:trHeight w:val="112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B1" w:rsidRPr="005D1F55" w:rsidRDefault="00C10BB1" w:rsidP="00C10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B1" w:rsidRPr="005D1F55" w:rsidRDefault="00C10BB1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Расходы по присмотру и уходу за детьми </w:t>
            </w:r>
            <w:proofErr w:type="gramStart"/>
            <w:r w:rsidRPr="005D1F55">
              <w:rPr>
                <w:color w:val="000000"/>
                <w:sz w:val="22"/>
                <w:szCs w:val="22"/>
              </w:rPr>
              <w:t>–с</w:t>
            </w:r>
            <w:proofErr w:type="gramEnd"/>
            <w:r w:rsidRPr="005D1F55">
              <w:rPr>
                <w:color w:val="000000"/>
                <w:sz w:val="22"/>
                <w:szCs w:val="22"/>
              </w:rPr>
              <w:t xml:space="preserve">иротами и детьми, оставшимися без попечения родителей, детьми – инвалидами в муниципальных дошкольных образовательных организациях и детьми, нуждающимися в </w:t>
            </w:r>
            <w:r w:rsidRPr="005D1F55">
              <w:rPr>
                <w:color w:val="000000"/>
                <w:sz w:val="22"/>
                <w:szCs w:val="22"/>
              </w:rPr>
              <w:lastRenderedPageBreak/>
              <w:t>длительном лечении, в муниципальных дошкольных образовательных организациях, осуществляющих оздоровление (ц. ст. 0110180100)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B1" w:rsidRPr="005D1F55" w:rsidRDefault="009E5825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135180,00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B1" w:rsidRPr="005D1F55" w:rsidRDefault="009E5825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107000,72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B1" w:rsidRPr="005D1F55" w:rsidRDefault="009E5825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B1" w:rsidRPr="005D1F55" w:rsidRDefault="009E5825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B1" w:rsidRPr="005D1F55" w:rsidRDefault="009E5825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135180,00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B1" w:rsidRPr="005D1F55" w:rsidRDefault="009E5825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107000,72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B1" w:rsidRPr="005D1F55" w:rsidRDefault="009E5825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B1" w:rsidRPr="005D1F55" w:rsidRDefault="009E5825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E5825" w:rsidRPr="005D1F55" w:rsidTr="000649D5">
        <w:trPr>
          <w:trHeight w:val="112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25" w:rsidRPr="005D1F55" w:rsidRDefault="009E5825" w:rsidP="00C10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825" w:rsidRPr="005D1F55" w:rsidRDefault="009E5825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Компенсация части родительской платы за присмотр и уход за детьми (ц. ст. 0110180110)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25" w:rsidRPr="005D1F55" w:rsidRDefault="009E5825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443098,91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25" w:rsidRPr="005D1F55" w:rsidRDefault="009E5825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375529,21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25" w:rsidRPr="005D1F55" w:rsidRDefault="009E5825" w:rsidP="009E5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25" w:rsidRPr="005D1F55" w:rsidRDefault="009E5825" w:rsidP="009E5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25" w:rsidRPr="005D1F55" w:rsidRDefault="009E5825" w:rsidP="009E5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443098,91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825" w:rsidRPr="005D1F55" w:rsidRDefault="009E5825" w:rsidP="009E5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375529,21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25" w:rsidRPr="005D1F55" w:rsidRDefault="009E5825" w:rsidP="009E5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25" w:rsidRPr="005D1F55" w:rsidRDefault="009E5825" w:rsidP="009E58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57E3E" w:rsidRPr="005D1F55" w:rsidTr="000649D5">
        <w:trPr>
          <w:trHeight w:val="112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E" w:rsidRPr="005D1F55" w:rsidRDefault="00557E3E" w:rsidP="00C10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3E" w:rsidRPr="005D1F55" w:rsidRDefault="00557E3E" w:rsidP="002D28E7">
            <w:pPr>
              <w:rPr>
                <w:color w:val="000000"/>
                <w:sz w:val="22"/>
                <w:szCs w:val="22"/>
              </w:rPr>
            </w:pPr>
            <w:r w:rsidRPr="00772144">
              <w:rPr>
                <w:color w:val="000000"/>
                <w:sz w:val="20"/>
                <w:szCs w:val="20"/>
              </w:rPr>
              <w:t>Возмещение расходов,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72144">
              <w:rPr>
                <w:color w:val="000000"/>
                <w:sz w:val="20"/>
                <w:szCs w:val="20"/>
              </w:rPr>
              <w:t>связанных с умень</w:t>
            </w:r>
            <w:r>
              <w:rPr>
                <w:color w:val="000000"/>
                <w:sz w:val="20"/>
                <w:szCs w:val="20"/>
              </w:rPr>
              <w:t>ш</w:t>
            </w:r>
            <w:r w:rsidRPr="00772144">
              <w:rPr>
                <w:color w:val="000000"/>
                <w:sz w:val="20"/>
                <w:szCs w:val="20"/>
              </w:rPr>
              <w:t xml:space="preserve">ением размера родительской платы за присмотр и уход в муниципальных образовательных организациях, реализующих программу дошкольного образования, за детьми, пасынками и падчерицами граждан, принимающих участие </w:t>
            </w:r>
            <w:proofErr w:type="gramStart"/>
            <w:r w:rsidRPr="00772144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72144">
              <w:rPr>
                <w:color w:val="000000"/>
                <w:sz w:val="20"/>
                <w:szCs w:val="20"/>
              </w:rPr>
              <w:t>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72144">
              <w:rPr>
                <w:color w:val="000000"/>
                <w:sz w:val="20"/>
                <w:szCs w:val="20"/>
              </w:rPr>
              <w:t>исполнительной власти и федеральных  государственных органов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72144">
              <w:rPr>
                <w:color w:val="000000"/>
                <w:sz w:val="20"/>
                <w:szCs w:val="20"/>
              </w:rPr>
              <w:t xml:space="preserve">в которых </w:t>
            </w:r>
            <w:proofErr w:type="gramStart"/>
            <w:r w:rsidRPr="00772144">
              <w:rPr>
                <w:color w:val="000000"/>
                <w:sz w:val="20"/>
                <w:szCs w:val="20"/>
              </w:rPr>
              <w:t xml:space="preserve">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</w:t>
            </w:r>
            <w:r w:rsidRPr="00772144">
              <w:rPr>
                <w:color w:val="000000"/>
                <w:sz w:val="20"/>
                <w:szCs w:val="20"/>
              </w:rPr>
              <w:lastRenderedPageBreak/>
              <w:t>после 21 сентября 2022 года контракт в соответствии с пунктом 7 статья 38 Федерального закона от 28.03.1998 № 53-ФЗ "О воинской обязанности и военной службе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72144">
              <w:rPr>
                <w:color w:val="000000"/>
                <w:sz w:val="20"/>
                <w:szCs w:val="20"/>
              </w:rPr>
              <w:t>Российской Федерации, выполняющих</w:t>
            </w:r>
            <w:proofErr w:type="gramEnd"/>
            <w:r w:rsidRPr="00772144">
              <w:rPr>
                <w:color w:val="000000"/>
                <w:sz w:val="20"/>
                <w:szCs w:val="20"/>
              </w:rPr>
              <w:t xml:space="preserve"> (выполнивших</w:t>
            </w:r>
            <w:proofErr w:type="gramStart"/>
            <w:r w:rsidRPr="00772144">
              <w:rPr>
                <w:color w:val="000000"/>
                <w:sz w:val="20"/>
                <w:szCs w:val="20"/>
              </w:rPr>
              <w:t>)в</w:t>
            </w:r>
            <w:proofErr w:type="gramEnd"/>
            <w:r w:rsidRPr="00772144">
              <w:rPr>
                <w:color w:val="000000"/>
                <w:sz w:val="20"/>
                <w:szCs w:val="20"/>
              </w:rPr>
              <w:t>озложенные на них задачи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72144">
              <w:rPr>
                <w:color w:val="000000"/>
                <w:sz w:val="20"/>
                <w:szCs w:val="20"/>
              </w:rPr>
              <w:t xml:space="preserve">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 </w:t>
            </w:r>
            <w:r>
              <w:rPr>
                <w:color w:val="000000"/>
                <w:sz w:val="20"/>
                <w:szCs w:val="20"/>
              </w:rPr>
              <w:t>( 0110181010)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5D1F55" w:rsidRDefault="00557E3E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160692,50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5D1F55" w:rsidRDefault="00557E3E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34281,12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5D1F55" w:rsidRDefault="00557E3E" w:rsidP="00557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5D1F55" w:rsidRDefault="00557E3E" w:rsidP="00557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5D1F55" w:rsidRDefault="00557E3E" w:rsidP="00557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160692,50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E3E" w:rsidRPr="005D1F55" w:rsidRDefault="00557E3E" w:rsidP="00557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34281,12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5D1F55" w:rsidRDefault="00557E3E" w:rsidP="00557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5D1F55" w:rsidRDefault="00557E3E" w:rsidP="00557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57E3E" w:rsidRPr="005D1F55" w:rsidTr="000649D5">
        <w:trPr>
          <w:trHeight w:val="112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3E" w:rsidRPr="005D1F55" w:rsidRDefault="00557E3E" w:rsidP="00C10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3E" w:rsidRPr="00557E3E" w:rsidRDefault="00557E3E" w:rsidP="00557E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объектов дошкольного образования в рамках реализации социально значимого проекта "Создание безопасных условий пребывания в дошкольных образовательных организациях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дошкольных группах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  <w:r>
              <w:rPr>
                <w:color w:val="000000"/>
                <w:sz w:val="20"/>
                <w:szCs w:val="20"/>
              </w:rPr>
              <w:lastRenderedPageBreak/>
              <w:t>01101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8900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5D1F55" w:rsidRDefault="00557E3E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8421052,63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5D1F55" w:rsidRDefault="00557E3E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7850251,69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5D1F55" w:rsidRDefault="00557E3E" w:rsidP="00295D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5D1F55" w:rsidRDefault="00557E3E" w:rsidP="00295D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5D1F55" w:rsidRDefault="00557E3E" w:rsidP="00557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8421052,63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E3E" w:rsidRPr="005D1F55" w:rsidRDefault="00557E3E" w:rsidP="00557E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7850251,69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5D1F55" w:rsidRDefault="00557E3E" w:rsidP="00295D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5D1F55" w:rsidRDefault="00557E3E" w:rsidP="00295D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26B1F" w:rsidRPr="005D1F55" w:rsidTr="000649D5">
        <w:trPr>
          <w:trHeight w:val="14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B1F" w:rsidRPr="005D1F55" w:rsidRDefault="00626B1F" w:rsidP="00C10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F" w:rsidRPr="005D1F55" w:rsidRDefault="00626B1F" w:rsidP="007E0590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Реализация программ начального общего, основного общего и среднего общего образования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B1F" w:rsidRPr="005D1F55" w:rsidRDefault="00626B1F" w:rsidP="00C10BB1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89060122,20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B1F" w:rsidRPr="005D1F55" w:rsidRDefault="00626B1F" w:rsidP="00C10BB1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88755792,35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B1F" w:rsidRPr="00626B1F" w:rsidRDefault="00626B1F" w:rsidP="00B420F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626B1F">
              <w:rPr>
                <w:b/>
                <w:i/>
                <w:color w:val="000000"/>
                <w:sz w:val="22"/>
                <w:szCs w:val="22"/>
              </w:rPr>
              <w:t>29814813,93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B1F" w:rsidRPr="00626B1F" w:rsidRDefault="00626B1F" w:rsidP="00B420F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626B1F">
              <w:rPr>
                <w:b/>
                <w:i/>
                <w:color w:val="000000"/>
                <w:sz w:val="22"/>
                <w:szCs w:val="22"/>
              </w:rPr>
              <w:t>29802818,68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B1F" w:rsidRPr="005D1F55" w:rsidRDefault="00B95D4F" w:rsidP="00C10BB1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55886148,27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B1F" w:rsidRPr="005D1F55" w:rsidRDefault="00B95D4F" w:rsidP="00C10BB1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55696364,20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B1F" w:rsidRPr="005D1F55" w:rsidRDefault="000B3772" w:rsidP="001446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3359160,00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B1F" w:rsidRPr="005D1F55" w:rsidRDefault="000B3772" w:rsidP="001446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3256609,47</w:t>
            </w:r>
          </w:p>
        </w:tc>
      </w:tr>
      <w:tr w:rsidR="001F5EF3" w:rsidRPr="005D1F55" w:rsidTr="000649D5">
        <w:trPr>
          <w:trHeight w:val="157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F3" w:rsidRPr="005D1F55" w:rsidRDefault="001F5EF3" w:rsidP="00C10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F3" w:rsidRPr="005D1F55" w:rsidRDefault="001F5EF3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Реализация программ начального общего, основного общего и среднего общего образования детей (ц. ст. 0110200030)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F3" w:rsidRPr="005D1F55" w:rsidRDefault="001F5EF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29814813,93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F3" w:rsidRPr="005D1F55" w:rsidRDefault="001F5EF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29802818,68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F3" w:rsidRPr="005D1F55" w:rsidRDefault="001F5EF3" w:rsidP="001F5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29814813,93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F3" w:rsidRPr="005D1F55" w:rsidRDefault="001F5EF3" w:rsidP="001F5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29802818,68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F3" w:rsidRPr="005D1F55" w:rsidRDefault="001F5EF3" w:rsidP="00034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F3" w:rsidRPr="005D1F55" w:rsidRDefault="001F5EF3" w:rsidP="00034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F3" w:rsidRPr="005D1F55" w:rsidRDefault="001F5EF3" w:rsidP="00034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F3" w:rsidRPr="005D1F55" w:rsidRDefault="001F5EF3" w:rsidP="00034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F5EF3" w:rsidRPr="005D1F55" w:rsidTr="000649D5">
        <w:trPr>
          <w:trHeight w:val="225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F3" w:rsidRPr="005D1F55" w:rsidRDefault="001F5EF3" w:rsidP="00C10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F3" w:rsidRPr="005D1F55" w:rsidRDefault="001F5EF3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Расходы на содержание детей сирот оставшихся без попечения родителей в дошкольных группах в муниципальных образовательных учреждениях (ц. ст. 0110280090)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F3" w:rsidRPr="005D1F55" w:rsidRDefault="001F5EF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F3" w:rsidRPr="005D1F55" w:rsidRDefault="001F5EF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12417,22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F3" w:rsidRPr="005D1F55" w:rsidRDefault="001F5EF3" w:rsidP="001F5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F3" w:rsidRPr="005D1F55" w:rsidRDefault="001F5EF3" w:rsidP="001F5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F3" w:rsidRPr="005D1F55" w:rsidRDefault="001F5EF3" w:rsidP="001F5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F3" w:rsidRPr="005D1F55" w:rsidRDefault="001F5EF3" w:rsidP="001F5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12417,22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F3" w:rsidRPr="005D1F55" w:rsidRDefault="001F5EF3" w:rsidP="001F5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F3" w:rsidRPr="005D1F55" w:rsidRDefault="001F5EF3" w:rsidP="001F5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F5EF3" w:rsidRPr="005D1F55" w:rsidTr="008121CA">
        <w:trPr>
          <w:trHeight w:val="416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F3" w:rsidRPr="005D1F55" w:rsidRDefault="001F5EF3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F3" w:rsidRPr="005D1F55" w:rsidRDefault="001F5EF3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      </w:r>
            <w:proofErr w:type="gramStart"/>
            <w:r w:rsidRPr="005D1F5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5D1F55">
              <w:rPr>
                <w:color w:val="000000"/>
                <w:sz w:val="22"/>
                <w:szCs w:val="22"/>
              </w:rPr>
              <w:t xml:space="preserve">  (</w:t>
            </w:r>
            <w:proofErr w:type="gramStart"/>
            <w:r w:rsidRPr="005D1F55">
              <w:rPr>
                <w:color w:val="000000"/>
                <w:sz w:val="22"/>
                <w:szCs w:val="22"/>
              </w:rPr>
              <w:t>ц</w:t>
            </w:r>
            <w:proofErr w:type="gramEnd"/>
            <w:r w:rsidRPr="005D1F55">
              <w:rPr>
                <w:color w:val="000000"/>
                <w:sz w:val="22"/>
                <w:szCs w:val="22"/>
              </w:rPr>
              <w:t xml:space="preserve">. ст. </w:t>
            </w:r>
            <w:r w:rsidRPr="005D1F55">
              <w:rPr>
                <w:color w:val="000000"/>
                <w:sz w:val="22"/>
                <w:szCs w:val="22"/>
              </w:rPr>
              <w:lastRenderedPageBreak/>
              <w:t>0110280150)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F3" w:rsidRPr="005D1F55" w:rsidRDefault="001F5EF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55011472,95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F3" w:rsidRPr="005D1F55" w:rsidRDefault="001F5EF3" w:rsidP="00A257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55011472,95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F3" w:rsidRPr="005D1F55" w:rsidRDefault="001F5EF3" w:rsidP="001F5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F3" w:rsidRPr="005D1F55" w:rsidRDefault="001F5EF3" w:rsidP="001F5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F3" w:rsidRPr="005D1F55" w:rsidRDefault="001F5EF3" w:rsidP="001F5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55011472,95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5EF3" w:rsidRPr="005D1F55" w:rsidRDefault="001F5EF3" w:rsidP="001F5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55011472,95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F3" w:rsidRPr="005D1F55" w:rsidRDefault="001F5EF3" w:rsidP="001F5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F3" w:rsidRPr="005D1F55" w:rsidRDefault="001F5EF3" w:rsidP="001F5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92B68" w:rsidRPr="005D1F55" w:rsidTr="000649D5">
        <w:trPr>
          <w:trHeight w:val="1679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68" w:rsidRPr="005D1F55" w:rsidRDefault="00D92B68" w:rsidP="00C10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2B68" w:rsidRPr="005D1F55" w:rsidRDefault="00D92B68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(0110253031)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68" w:rsidRPr="005D1F55" w:rsidRDefault="00D92B68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68" w:rsidRPr="005D1F55" w:rsidRDefault="00D92B68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68" w:rsidRPr="005D1F55" w:rsidRDefault="00D92B68" w:rsidP="00D92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68" w:rsidRPr="005D1F55" w:rsidRDefault="00D92B68" w:rsidP="00D92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68" w:rsidRPr="005D1F55" w:rsidRDefault="00D92B68" w:rsidP="00D92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2B68" w:rsidRPr="005D1F55" w:rsidRDefault="00D92B68" w:rsidP="00D92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68" w:rsidRPr="005D1F55" w:rsidRDefault="00D92B68" w:rsidP="00D92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68" w:rsidRPr="005D1F55" w:rsidRDefault="00D92B68" w:rsidP="00D92B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F12ED" w:rsidRPr="005D1F55" w:rsidTr="000649D5">
        <w:trPr>
          <w:trHeight w:val="60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ED" w:rsidRPr="005D1F55" w:rsidRDefault="00AF12ED" w:rsidP="00C10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ED" w:rsidRPr="005D1F55" w:rsidRDefault="00AF12ED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       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общеобразовательных организаций,  реализующих общеобразовательные программы начального общего образования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>бразовательные программы основного общего образования. образовательные программы среднего общего образования</w:t>
            </w:r>
            <w:r w:rsidR="002C5540" w:rsidRPr="002C5540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 xml:space="preserve"> 0110281090)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ED" w:rsidRPr="005D1F55" w:rsidRDefault="00AF12ED" w:rsidP="00A90C4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671832,00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ED" w:rsidRPr="005D1F55" w:rsidRDefault="00AF12ED" w:rsidP="00A90C4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641970,51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ED" w:rsidRPr="005D1F55" w:rsidRDefault="00AF12ED" w:rsidP="00A90C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ED" w:rsidRPr="005D1F55" w:rsidRDefault="00AF12ED" w:rsidP="00A90C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ED" w:rsidRPr="005D1F55" w:rsidRDefault="00AF12ED" w:rsidP="00D92B6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671832,00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ED" w:rsidRPr="005D1F55" w:rsidRDefault="00AF12ED" w:rsidP="00D92B6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641970,51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ED" w:rsidRPr="005D1F55" w:rsidRDefault="00AF12ED" w:rsidP="00A90C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ED" w:rsidRPr="005D1F55" w:rsidRDefault="00AF12ED" w:rsidP="00A90C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F12ED" w:rsidRPr="005D1F55" w:rsidTr="000649D5">
        <w:trPr>
          <w:trHeight w:val="60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ED" w:rsidRPr="005D1F55" w:rsidRDefault="00AF12ED" w:rsidP="00C10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ED" w:rsidRPr="005D1F55" w:rsidRDefault="00AF12ED" w:rsidP="00802E46">
            <w:pPr>
              <w:spacing w:line="200" w:lineRule="exact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772144"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предоставлению </w:t>
            </w:r>
            <w:r w:rsidRPr="00772144">
              <w:rPr>
                <w:color w:val="000000"/>
                <w:sz w:val="20"/>
                <w:szCs w:val="20"/>
              </w:rPr>
              <w:lastRenderedPageBreak/>
              <w:t>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</w:t>
            </w:r>
            <w:proofErr w:type="gramEnd"/>
            <w:r w:rsidRPr="0077214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2144">
              <w:rPr>
                <w:color w:val="000000"/>
                <w:sz w:val="20"/>
                <w:szCs w:val="20"/>
              </w:rPr>
              <w:t>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</w:t>
            </w:r>
            <w:proofErr w:type="gramEnd"/>
            <w:r w:rsidRPr="00772144">
              <w:rPr>
                <w:color w:val="000000"/>
                <w:sz w:val="20"/>
                <w:szCs w:val="20"/>
              </w:rPr>
              <w:t xml:space="preserve">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</w:t>
            </w:r>
            <w:r w:rsidRPr="00772144">
              <w:rPr>
                <w:color w:val="000000"/>
                <w:sz w:val="20"/>
                <w:szCs w:val="20"/>
              </w:rPr>
              <w:lastRenderedPageBreak/>
              <w:t>граждан, призванных на военную службу по мобилизации в Вооруженные Силы Российской Федерации</w:t>
            </w:r>
            <w:r>
              <w:rPr>
                <w:color w:val="000000"/>
                <w:sz w:val="20"/>
                <w:szCs w:val="20"/>
              </w:rPr>
              <w:t xml:space="preserve"> (0110289700)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ED" w:rsidRPr="005D1F55" w:rsidRDefault="00AF12ED" w:rsidP="00A90C4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159952,32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ED" w:rsidRPr="005D1F55" w:rsidRDefault="00AF12ED" w:rsidP="00A90C4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30503,52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ED" w:rsidRPr="005D1F55" w:rsidRDefault="00AF12ED" w:rsidP="00A90C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ED" w:rsidRPr="005D1F55" w:rsidRDefault="00AF12ED" w:rsidP="00A90C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ED" w:rsidRPr="005D1F55" w:rsidRDefault="00AF12ED" w:rsidP="00D92B6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159952,32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ED" w:rsidRPr="005D1F55" w:rsidRDefault="00AF12ED" w:rsidP="00D92B6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30503,52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ED" w:rsidRPr="005D1F55" w:rsidRDefault="00AF12ED" w:rsidP="00A90C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2ED" w:rsidRPr="005D1F55" w:rsidRDefault="00AF12ED" w:rsidP="00A90C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92B68" w:rsidRPr="005D1F55" w:rsidTr="000649D5">
        <w:trPr>
          <w:trHeight w:val="60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68" w:rsidRPr="005D1F55" w:rsidRDefault="00D92B68" w:rsidP="00C10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68" w:rsidRPr="00D92B68" w:rsidRDefault="00D92B68" w:rsidP="00802E46">
            <w:pPr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72144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общеобразовательные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</w:t>
            </w:r>
            <w:r>
              <w:rPr>
                <w:color w:val="000000"/>
                <w:sz w:val="20"/>
                <w:szCs w:val="20"/>
              </w:rPr>
              <w:t xml:space="preserve"> 01102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 w:rsidRPr="00D92B68">
              <w:rPr>
                <w:color w:val="000000"/>
                <w:sz w:val="20"/>
                <w:szCs w:val="20"/>
              </w:rPr>
              <w:t>3031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68" w:rsidRPr="00D92B68" w:rsidRDefault="00D92B68" w:rsidP="00A90C47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3359160.00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68" w:rsidRPr="00D92B68" w:rsidRDefault="00D92B68" w:rsidP="00A90C47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D92B68">
              <w:rPr>
                <w:iCs/>
                <w:color w:val="000000"/>
                <w:sz w:val="22"/>
                <w:szCs w:val="22"/>
                <w:lang w:val="en-US"/>
              </w:rPr>
              <w:t>3256609.47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68" w:rsidRPr="00D92B68" w:rsidRDefault="00D92B68" w:rsidP="00A90C4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68" w:rsidRPr="00D92B68" w:rsidRDefault="00D92B68" w:rsidP="00A90C4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68" w:rsidRPr="00D92B68" w:rsidRDefault="00D92B68" w:rsidP="00AB3103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68" w:rsidRPr="00D92B68" w:rsidRDefault="00D92B68" w:rsidP="00AB3103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68" w:rsidRPr="00D92B68" w:rsidRDefault="00D92B68" w:rsidP="00D92B68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  <w:lang w:val="en-US"/>
              </w:rPr>
              <w:t>3359160.00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68" w:rsidRPr="00D92B68" w:rsidRDefault="00D92B68" w:rsidP="00D92B68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D92B68">
              <w:rPr>
                <w:iCs/>
                <w:color w:val="000000"/>
                <w:sz w:val="22"/>
                <w:szCs w:val="22"/>
                <w:lang w:val="en-US"/>
              </w:rPr>
              <w:t>3256609.47</w:t>
            </w:r>
          </w:p>
        </w:tc>
      </w:tr>
      <w:tr w:rsidR="00557E3E" w:rsidRPr="005D1F55" w:rsidTr="000649D5">
        <w:trPr>
          <w:trHeight w:val="60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5D1F55" w:rsidRDefault="00557E3E" w:rsidP="00C10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0B3772" w:rsidRDefault="00B36C70" w:rsidP="00802E46">
            <w:pPr>
              <w:spacing w:line="20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0B3772">
              <w:rPr>
                <w:b/>
                <w:color w:val="000000"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</w:t>
            </w:r>
            <w:r w:rsidRPr="000B3772">
              <w:rPr>
                <w:b/>
                <w:color w:val="000000"/>
                <w:sz w:val="20"/>
                <w:szCs w:val="20"/>
              </w:rPr>
              <w:lastRenderedPageBreak/>
              <w:t>детскими общественными объединениями в муниципальных общеобразовательных организациях) 011</w:t>
            </w:r>
            <w:r w:rsidR="009F65E5" w:rsidRPr="000B3772">
              <w:rPr>
                <w:b/>
                <w:color w:val="000000"/>
                <w:sz w:val="20"/>
                <w:szCs w:val="20"/>
                <w:lang w:val="en-US"/>
              </w:rPr>
              <w:t>E</w:t>
            </w:r>
            <w:r w:rsidR="009F65E5" w:rsidRPr="000B3772">
              <w:rPr>
                <w:b/>
                <w:color w:val="000000"/>
                <w:sz w:val="20"/>
                <w:szCs w:val="20"/>
              </w:rPr>
              <w:t>В51792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6D2E87" w:rsidRDefault="009F65E5" w:rsidP="00A90C4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D2E87">
              <w:rPr>
                <w:iCs/>
                <w:color w:val="000000"/>
                <w:sz w:val="22"/>
                <w:szCs w:val="22"/>
              </w:rPr>
              <w:lastRenderedPageBreak/>
              <w:t>142355,62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6D2E87" w:rsidRDefault="009F65E5" w:rsidP="00A90C4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D2E87">
              <w:rPr>
                <w:iCs/>
                <w:color w:val="000000"/>
                <w:sz w:val="22"/>
                <w:szCs w:val="22"/>
              </w:rPr>
              <w:t>142355,62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6D2E87" w:rsidRDefault="009F65E5" w:rsidP="00A90C47">
            <w:pPr>
              <w:jc w:val="center"/>
              <w:rPr>
                <w:color w:val="000000"/>
                <w:sz w:val="22"/>
                <w:szCs w:val="22"/>
              </w:rPr>
            </w:pPr>
            <w:r w:rsidRPr="006D2E8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6D2E87" w:rsidRDefault="009F65E5" w:rsidP="00A90C47">
            <w:pPr>
              <w:jc w:val="center"/>
              <w:rPr>
                <w:color w:val="000000"/>
                <w:sz w:val="22"/>
                <w:szCs w:val="22"/>
              </w:rPr>
            </w:pPr>
            <w:r w:rsidRPr="006D2E8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6D2E87" w:rsidRDefault="009F65E5" w:rsidP="00A90C4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D2E87">
              <w:rPr>
                <w:iCs/>
                <w:color w:val="000000"/>
                <w:sz w:val="22"/>
                <w:szCs w:val="22"/>
              </w:rPr>
              <w:t>1423,56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6D2E87" w:rsidRDefault="009F65E5" w:rsidP="00A90C4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D2E87">
              <w:rPr>
                <w:iCs/>
                <w:color w:val="000000"/>
                <w:sz w:val="22"/>
                <w:szCs w:val="22"/>
              </w:rPr>
              <w:t>1423,56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6D2E87" w:rsidRDefault="009F65E5" w:rsidP="00A90C47">
            <w:pPr>
              <w:jc w:val="center"/>
              <w:rPr>
                <w:color w:val="000000"/>
                <w:sz w:val="22"/>
                <w:szCs w:val="22"/>
              </w:rPr>
            </w:pPr>
            <w:r w:rsidRPr="006D2E87">
              <w:rPr>
                <w:color w:val="000000"/>
                <w:sz w:val="22"/>
                <w:szCs w:val="22"/>
              </w:rPr>
              <w:t>140932,06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6D2E87" w:rsidRDefault="009F65E5" w:rsidP="00A90C47">
            <w:pPr>
              <w:jc w:val="center"/>
              <w:rPr>
                <w:color w:val="000000"/>
                <w:sz w:val="22"/>
                <w:szCs w:val="22"/>
              </w:rPr>
            </w:pPr>
            <w:r w:rsidRPr="006D2E87">
              <w:rPr>
                <w:color w:val="000000"/>
                <w:sz w:val="22"/>
                <w:szCs w:val="22"/>
              </w:rPr>
              <w:t>140932,06</w:t>
            </w:r>
          </w:p>
        </w:tc>
      </w:tr>
      <w:tr w:rsidR="00557E3E" w:rsidRPr="005D1F55" w:rsidTr="000649D5">
        <w:trPr>
          <w:trHeight w:val="60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5D1F55" w:rsidRDefault="00557E3E" w:rsidP="00C10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5D1F55" w:rsidRDefault="00557E3E" w:rsidP="00C10B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5D1F55" w:rsidRDefault="00557E3E" w:rsidP="00A90C47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5D1F55" w:rsidRDefault="00557E3E" w:rsidP="00A90C47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5D1F55" w:rsidRDefault="00557E3E" w:rsidP="00A90C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5D1F55" w:rsidRDefault="00557E3E" w:rsidP="00A90C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5D1F55" w:rsidRDefault="00557E3E" w:rsidP="00AB3103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5D1F55" w:rsidRDefault="00557E3E" w:rsidP="00AB3103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5D1F55" w:rsidRDefault="00557E3E" w:rsidP="00A90C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3E" w:rsidRPr="005D1F55" w:rsidRDefault="00557E3E" w:rsidP="00A90C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2E87" w:rsidRPr="005D1F55" w:rsidTr="000649D5">
        <w:trPr>
          <w:trHeight w:val="60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E87" w:rsidRPr="005D1F55" w:rsidRDefault="006D2E87" w:rsidP="00C10BB1">
            <w:pPr>
              <w:rPr>
                <w:b/>
                <w:color w:val="000000"/>
                <w:sz w:val="22"/>
                <w:szCs w:val="22"/>
              </w:rPr>
            </w:pPr>
            <w:r w:rsidRPr="005D1F55">
              <w:rPr>
                <w:b/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E87" w:rsidRPr="005D1F55" w:rsidRDefault="006D2E87" w:rsidP="00C10BB1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E87" w:rsidRPr="000B3772" w:rsidRDefault="006D2E87" w:rsidP="0091091E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0B3772">
              <w:rPr>
                <w:b/>
                <w:iCs/>
                <w:color w:val="000000"/>
                <w:sz w:val="22"/>
                <w:szCs w:val="22"/>
              </w:rPr>
              <w:t>142355,62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E87" w:rsidRPr="000B3772" w:rsidRDefault="006D2E87" w:rsidP="0091091E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0B3772">
              <w:rPr>
                <w:b/>
                <w:iCs/>
                <w:color w:val="000000"/>
                <w:sz w:val="22"/>
                <w:szCs w:val="22"/>
              </w:rPr>
              <w:t>142355,62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E87" w:rsidRPr="000B3772" w:rsidRDefault="006D2E87" w:rsidP="009109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3772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E87" w:rsidRPr="000B3772" w:rsidRDefault="006D2E87" w:rsidP="009109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3772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E87" w:rsidRPr="000B3772" w:rsidRDefault="006D2E87" w:rsidP="0091091E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0B3772">
              <w:rPr>
                <w:b/>
                <w:iCs/>
                <w:color w:val="000000"/>
                <w:sz w:val="22"/>
                <w:szCs w:val="22"/>
              </w:rPr>
              <w:t>1423,56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E87" w:rsidRPr="000B3772" w:rsidRDefault="006D2E87" w:rsidP="0091091E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0B3772">
              <w:rPr>
                <w:b/>
                <w:iCs/>
                <w:color w:val="000000"/>
                <w:sz w:val="22"/>
                <w:szCs w:val="22"/>
              </w:rPr>
              <w:t>1423,56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E87" w:rsidRPr="000B3772" w:rsidRDefault="006D2E87" w:rsidP="009109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3772">
              <w:rPr>
                <w:b/>
                <w:color w:val="000000"/>
                <w:sz w:val="22"/>
                <w:szCs w:val="22"/>
              </w:rPr>
              <w:t>140932,06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E87" w:rsidRPr="000B3772" w:rsidRDefault="006D2E87" w:rsidP="009109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3772">
              <w:rPr>
                <w:b/>
                <w:color w:val="000000"/>
                <w:sz w:val="22"/>
                <w:szCs w:val="22"/>
              </w:rPr>
              <w:t>140932,06</w:t>
            </w:r>
          </w:p>
        </w:tc>
      </w:tr>
      <w:tr w:rsidR="00EE0953" w:rsidRPr="005D1F55" w:rsidTr="000649D5">
        <w:trPr>
          <w:trHeight w:val="112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Подпрограмма «Реализация дополнительных общеобразовательных программ»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5D1F55">
              <w:rPr>
                <w:b/>
                <w:i/>
                <w:iCs/>
                <w:color w:val="000000"/>
                <w:sz w:val="22"/>
                <w:szCs w:val="22"/>
              </w:rPr>
              <w:t>Дополнительное образование детей  иных муниципальных организаций»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4444292,38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1A3B18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4444292,38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3324625,29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B420F1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3324625,29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EE0953" w:rsidRDefault="00EE0953" w:rsidP="00B420F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EE0953">
              <w:rPr>
                <w:b/>
                <w:i/>
                <w:color w:val="000000"/>
                <w:sz w:val="22"/>
                <w:szCs w:val="22"/>
              </w:rPr>
              <w:t>1119667,09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953" w:rsidRPr="00EE0953" w:rsidRDefault="00EE0953" w:rsidP="00B420F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EE0953">
              <w:rPr>
                <w:b/>
                <w:i/>
                <w:color w:val="000000"/>
                <w:sz w:val="22"/>
                <w:szCs w:val="22"/>
              </w:rPr>
              <w:t>1119667,09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03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034E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E0953" w:rsidRPr="005D1F55" w:rsidTr="000649D5">
        <w:trPr>
          <w:trHeight w:val="69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53" w:rsidRPr="005D1F55" w:rsidRDefault="00EE0953" w:rsidP="00C10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93315E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Софинансирование расходов связанных с поэтапным доведением средней заработной платы педагогическим работникам  </w:t>
            </w:r>
            <w:r w:rsidRPr="005D1F55">
              <w:rPr>
                <w:iCs/>
                <w:color w:val="000000"/>
                <w:sz w:val="22"/>
                <w:szCs w:val="22"/>
              </w:rPr>
              <w:t>иных муниципальных организаций</w:t>
            </w:r>
            <w:r w:rsidRPr="005D1F55">
              <w:rPr>
                <w:color w:val="000000"/>
                <w:sz w:val="22"/>
                <w:szCs w:val="22"/>
              </w:rPr>
              <w:t xml:space="preserve"> дополнительного образования детей до средней заработной платы учителей в Ивановской области (0120281420)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1119667,09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1119667,09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B42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1119667,09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953" w:rsidRPr="005D1F55" w:rsidRDefault="00EE0953" w:rsidP="00B42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1119667,09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FE0D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FE0D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E0953" w:rsidRPr="005D1F55" w:rsidTr="000649D5">
        <w:trPr>
          <w:trHeight w:val="843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53" w:rsidRPr="005D1F55" w:rsidRDefault="00EE0953" w:rsidP="00C10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0953" w:rsidRPr="005D1F55" w:rsidRDefault="00EE0953" w:rsidP="0093315E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Расходы за счет средств бюджета муниципального района связанных с поэтапным доведением средней заработной платы педагогическим работникам </w:t>
            </w:r>
            <w:r w:rsidRPr="005D1F55">
              <w:rPr>
                <w:iCs/>
                <w:color w:val="000000"/>
                <w:sz w:val="22"/>
                <w:szCs w:val="22"/>
              </w:rPr>
              <w:t>иных муниципальных организаций</w:t>
            </w:r>
            <w:r w:rsidRPr="005D1F55">
              <w:rPr>
                <w:color w:val="000000"/>
                <w:sz w:val="22"/>
                <w:szCs w:val="22"/>
              </w:rPr>
              <w:t xml:space="preserve"> дополнительного образования детей до </w:t>
            </w:r>
            <w:r w:rsidRPr="005D1F55">
              <w:rPr>
                <w:color w:val="000000"/>
                <w:sz w:val="22"/>
                <w:szCs w:val="22"/>
              </w:rPr>
              <w:lastRenderedPageBreak/>
              <w:t>средней заработной платы учителей в Ивановской области (ц. ст. 01202S1420)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353579,08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353579,08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B42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353579,08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B42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353579,08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FE0D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953" w:rsidRPr="005D1F55" w:rsidRDefault="00EE0953" w:rsidP="00FE0D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FE0D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FE0D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E0953" w:rsidRPr="005D1F55" w:rsidTr="000649D5">
        <w:trPr>
          <w:trHeight w:val="9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53" w:rsidRPr="005D1F55" w:rsidRDefault="00EE0953" w:rsidP="00C10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(ЦВР)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2971046,21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2971046,21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B42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2971046,21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B42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2971046,21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FE0D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953" w:rsidRPr="005D1F55" w:rsidRDefault="00EE0953" w:rsidP="00FE0D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FE0D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FE0D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E0953" w:rsidRPr="005D1F55" w:rsidTr="000649D5">
        <w:trPr>
          <w:trHeight w:val="9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53" w:rsidRPr="005D1F55" w:rsidRDefault="00EE0953" w:rsidP="00C10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42D7F" w:rsidRDefault="00EE0953" w:rsidP="00C10BB1">
            <w:pPr>
              <w:rPr>
                <w:b/>
                <w:sz w:val="22"/>
                <w:szCs w:val="22"/>
              </w:rPr>
            </w:pPr>
            <w:r w:rsidRPr="00542D7F">
              <w:rPr>
                <w:b/>
                <w:sz w:val="22"/>
                <w:szCs w:val="22"/>
              </w:rPr>
              <w:t xml:space="preserve">Обеспечение </w:t>
            </w:r>
            <w:proofErr w:type="gramStart"/>
            <w:r w:rsidRPr="00542D7F">
              <w:rPr>
                <w:b/>
                <w:sz w:val="22"/>
                <w:szCs w:val="22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42D7F" w:rsidRDefault="00EE0953" w:rsidP="00B420F1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542D7F">
              <w:rPr>
                <w:b/>
                <w:iCs/>
                <w:color w:val="000000"/>
                <w:sz w:val="22"/>
                <w:szCs w:val="22"/>
              </w:rPr>
              <w:t>1804570,00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42D7F" w:rsidRDefault="000A60A4" w:rsidP="00B420F1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1768554,00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42D7F" w:rsidRDefault="00EE0953" w:rsidP="00B420F1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542D7F">
              <w:rPr>
                <w:b/>
                <w:iCs/>
                <w:color w:val="000000"/>
                <w:sz w:val="22"/>
                <w:szCs w:val="22"/>
              </w:rPr>
              <w:t>1804570,00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42D7F" w:rsidRDefault="000A60A4" w:rsidP="00B420F1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1768554,00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B42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953" w:rsidRPr="005D1F55" w:rsidRDefault="00EE0953" w:rsidP="00B42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B42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B42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E0953" w:rsidRPr="005D1F55" w:rsidTr="000649D5">
        <w:trPr>
          <w:trHeight w:val="9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53" w:rsidRPr="005D1F55" w:rsidRDefault="00EE0953" w:rsidP="00C10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AF6D73" w:rsidRDefault="00EE0953" w:rsidP="00C10BB1">
            <w:pPr>
              <w:rPr>
                <w:b/>
                <w:color w:val="000000"/>
                <w:sz w:val="22"/>
                <w:szCs w:val="22"/>
              </w:rPr>
            </w:pPr>
            <w:r w:rsidRPr="00AF6D73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AF6D73">
              <w:rPr>
                <w:sz w:val="22"/>
                <w:szCs w:val="22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AF6D73">
              <w:rPr>
                <w:sz w:val="22"/>
                <w:szCs w:val="22"/>
              </w:rPr>
              <w:t xml:space="preserve"> 0120300510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A00A28" w:rsidRDefault="00EE0953" w:rsidP="0014466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1804570,00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A00A28" w:rsidRDefault="000A60A4" w:rsidP="0014466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1768554,00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A00A28" w:rsidRDefault="00EE0953" w:rsidP="00B420F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1804570,00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A00A28" w:rsidRDefault="000A60A4" w:rsidP="00B420F1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1768554,00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FE0D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953" w:rsidRPr="005D1F55" w:rsidRDefault="00EE0953" w:rsidP="00FE0D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FE0D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FE0D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E0953" w:rsidRPr="005D1F55" w:rsidTr="000649D5">
        <w:trPr>
          <w:trHeight w:val="9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53" w:rsidRPr="005D1F55" w:rsidRDefault="00EE0953" w:rsidP="00C10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5D1F55">
              <w:rPr>
                <w:b/>
                <w:i/>
                <w:iCs/>
                <w:color w:val="000000"/>
                <w:sz w:val="22"/>
                <w:szCs w:val="22"/>
              </w:rPr>
              <w:t>Дополнительное образование детей в сфере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10749540,20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10673973,79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8099061,40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8023494,99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2476A8" w:rsidRDefault="00EE0953" w:rsidP="00B420F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2476A8">
              <w:rPr>
                <w:b/>
                <w:i/>
                <w:color w:val="000000"/>
                <w:sz w:val="22"/>
                <w:szCs w:val="22"/>
              </w:rPr>
              <w:t>2650478,80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953" w:rsidRPr="002476A8" w:rsidRDefault="00EE0953" w:rsidP="00B420F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2476A8">
              <w:rPr>
                <w:b/>
                <w:i/>
                <w:color w:val="000000"/>
                <w:sz w:val="22"/>
                <w:szCs w:val="22"/>
              </w:rPr>
              <w:t>2650478,80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B42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B42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E0953" w:rsidRPr="005D1F55" w:rsidTr="000649D5">
        <w:trPr>
          <w:trHeight w:val="67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53" w:rsidRPr="005D1F55" w:rsidRDefault="00EE0953" w:rsidP="00C10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Обеспечение деятельности музыкальных школ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FE0D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7959561,40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FE0D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7883994,99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B42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7959561,40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B42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7883994,99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FE0D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FE0D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FE0D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FE0D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E0953" w:rsidRPr="005D1F55" w:rsidTr="00EE0953">
        <w:trPr>
          <w:trHeight w:val="126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53" w:rsidRPr="005D1F55" w:rsidRDefault="00EE0953" w:rsidP="00C10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Софинансирование  расходов, связанных с поэтапным доведением средней заработной платы, педагогическим работникам муниципальных организаций дополнительного образования в сфере культуры и искусства до </w:t>
            </w:r>
            <w:r w:rsidRPr="005D1F55">
              <w:rPr>
                <w:color w:val="000000"/>
                <w:sz w:val="22"/>
                <w:szCs w:val="22"/>
              </w:rPr>
              <w:lastRenderedPageBreak/>
              <w:t>средней заработной платы учителей в Ивановской области искусства 0120181430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B42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2650478,80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B42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2650478,80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034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034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B42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2650478,80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B42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2650478,80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034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034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E0953" w:rsidRPr="005D1F55" w:rsidTr="000649D5">
        <w:trPr>
          <w:trHeight w:val="55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0953" w:rsidRPr="005D1F55" w:rsidRDefault="00EE0953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Расходы за счет бюджета муниципального района, связанных с поэтапным доведением средней заработной платы педагогическим работникам муниципальных организаций дополнительного образования в сфере культуры и искусства до средней заработной платы учителей Ивановской области (ц.ст. 01201S1430)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B42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B42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AE00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953" w:rsidRPr="005D1F55" w:rsidRDefault="00EE0953" w:rsidP="00AE00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AE00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AE00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E0953" w:rsidRPr="005D1F55" w:rsidTr="000649D5">
        <w:trPr>
          <w:trHeight w:val="2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rPr>
                <w:b/>
                <w:color w:val="000000"/>
                <w:sz w:val="22"/>
                <w:szCs w:val="22"/>
              </w:rPr>
            </w:pPr>
            <w:r w:rsidRPr="005D1F55">
              <w:rPr>
                <w:b/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6D2E87" w:rsidP="00AA0CB0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16998402,58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3308AE" w:rsidP="00AA0CB0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16886820,17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6D2E87" w:rsidP="00C67CB6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13228256,69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3308AE" w:rsidP="009C6214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13116674,</w:t>
            </w:r>
            <w:r w:rsidR="009C6214">
              <w:rPr>
                <w:b/>
                <w:i/>
                <w:iCs/>
                <w:color w:val="000000"/>
                <w:sz w:val="22"/>
                <w:szCs w:val="22"/>
              </w:rPr>
              <w:t>2</w:t>
            </w:r>
            <w:r>
              <w:rPr>
                <w:b/>
                <w:i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6D2E87" w:rsidP="00AA0CB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8863325,18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953" w:rsidRPr="005D1F55" w:rsidRDefault="006D2E87" w:rsidP="005745D5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3770145,</w:t>
            </w:r>
            <w:r w:rsidR="005745D5">
              <w:rPr>
                <w:b/>
                <w:i/>
                <w:color w:val="000000"/>
                <w:sz w:val="22"/>
                <w:szCs w:val="22"/>
              </w:rPr>
              <w:t>8</w:t>
            </w:r>
            <w:r>
              <w:rPr>
                <w:b/>
                <w:i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AA0CB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AA0CB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  <w:tr w:rsidR="00EE0953" w:rsidRPr="005D1F55" w:rsidTr="000649D5">
        <w:trPr>
          <w:trHeight w:val="16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Подпрограмма «Организация отдыха и оздоровления детей»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Расходы по организации отдыха и оздоровления детей в каникулярное время в части организации двухразового питания в лагерях дневного пребывания (ц.ст.01301S0190)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450765,00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D222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450765,00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138915,00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138915,00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311850,00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D222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D222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E0953" w:rsidRPr="005D1F55" w:rsidTr="000649D5">
        <w:trPr>
          <w:trHeight w:val="22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Осуществление переданных государственных полномочий по организации двухразового питания в лагерях дневного пребывания дете</w:t>
            </w:r>
            <w:proofErr w:type="gramStart"/>
            <w:r w:rsidRPr="005D1F55">
              <w:rPr>
                <w:color w:val="000000"/>
                <w:sz w:val="22"/>
                <w:szCs w:val="22"/>
              </w:rPr>
              <w:t>й-</w:t>
            </w:r>
            <w:proofErr w:type="gramEnd"/>
            <w:r w:rsidRPr="005D1F55">
              <w:rPr>
                <w:color w:val="000000"/>
                <w:sz w:val="22"/>
                <w:szCs w:val="22"/>
              </w:rPr>
              <w:t xml:space="preserve"> сирот и детей, находящихся  в трудной жизненной ситуации (ц. ст.0130180200)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D222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D222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D222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D222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E0953" w:rsidRPr="005D1F55" w:rsidTr="000649D5">
        <w:trPr>
          <w:trHeight w:val="9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0953" w:rsidRPr="005D1F55" w:rsidRDefault="00EE0953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Расходы на укрепление материальной базы образовательных организаций (ц.ст. 0130100430)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D222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D222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47B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953" w:rsidRPr="005D1F55" w:rsidRDefault="00EE0953" w:rsidP="00C47B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47B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47B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E0953" w:rsidRPr="005D1F55" w:rsidTr="000649D5">
        <w:trPr>
          <w:trHeight w:val="82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953" w:rsidRPr="005D1F55" w:rsidRDefault="00EE0953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Организация досуговой деятельности в каникулярное время (ц. ст. 0130100440)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D222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D222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D222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D222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D222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D222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E0953" w:rsidRPr="005D1F55" w:rsidTr="000649D5">
        <w:trPr>
          <w:trHeight w:val="2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rPr>
                <w:b/>
                <w:color w:val="000000"/>
                <w:sz w:val="22"/>
                <w:szCs w:val="22"/>
              </w:rPr>
            </w:pPr>
            <w:r w:rsidRPr="005D1F55">
              <w:rPr>
                <w:b/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639925,00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639925,00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B80639" w:rsidP="00D222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299725,00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B80639" w:rsidP="00D222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299725,00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B80639" w:rsidRDefault="00B80639" w:rsidP="00D222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340200,00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953" w:rsidRPr="00B80639" w:rsidRDefault="00B80639" w:rsidP="00B806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340200,00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D222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D222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E0953" w:rsidRPr="005D1F55" w:rsidTr="000649D5">
        <w:trPr>
          <w:trHeight w:val="158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Подпрограмма  «Создание безопасных условий обучения в муниципальных образовательных организациях»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Техническое обслуживание сигнализации противопожарной безопасности в дошкольных образовательных организациях (0150100080)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123208,00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123207,43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EE2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123208,00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EE2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123207,43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EE2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953" w:rsidRPr="005D1F55" w:rsidRDefault="00EE0953" w:rsidP="00EE2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EE2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EE2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E0953" w:rsidRPr="005D1F55" w:rsidTr="000649D5">
        <w:trPr>
          <w:trHeight w:val="558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53" w:rsidRPr="005D1F55" w:rsidRDefault="00EE0953" w:rsidP="00C10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Техническое обслуживание пожарной сигнализации, замер сопротивления,  приобретение огнетушителей, замена пожарной сигнализации, замена оконных  блоков, приобретение датчиков </w:t>
            </w:r>
            <w:r w:rsidRPr="005D1F55">
              <w:rPr>
                <w:color w:val="000000"/>
                <w:sz w:val="22"/>
                <w:szCs w:val="22"/>
              </w:rPr>
              <w:lastRenderedPageBreak/>
              <w:t>пожарной сигнализации, проводов, трансформаторов, катер видеонаблюдения, замена светильников общеобразовательных организациях (ц. ст.0150100090)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377392,00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A42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377392,00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EE2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377392,00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EE2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377392,00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EE2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EE2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EE2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EE2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E0953" w:rsidRPr="005D1F55" w:rsidTr="000649D5">
        <w:trPr>
          <w:trHeight w:val="2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AA0CB0">
            <w:pPr>
              <w:rPr>
                <w:b/>
                <w:color w:val="000000"/>
                <w:sz w:val="22"/>
                <w:szCs w:val="22"/>
              </w:rPr>
            </w:pPr>
            <w:r w:rsidRPr="005D1F55">
              <w:rPr>
                <w:b/>
                <w:color w:val="000000"/>
                <w:sz w:val="22"/>
                <w:szCs w:val="22"/>
              </w:rPr>
              <w:lastRenderedPageBreak/>
              <w:t>Итого по подпрограмме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AA202E" w:rsidRDefault="000A60A4" w:rsidP="00A42A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500599,43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EE2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AA202E" w:rsidRDefault="000A60A4" w:rsidP="00EE2C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500599,43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EE2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953" w:rsidRPr="005D1F55" w:rsidRDefault="00EE0953" w:rsidP="00EE2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EE2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EE2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E0953" w:rsidRPr="005D1F55" w:rsidTr="000649D5">
        <w:trPr>
          <w:trHeight w:val="18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Подпрограмма «Обеспечение деятельности муниципальных образовательных организаций»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(Централизованной бухгалтерии отдела образования, методкабинет, ХЭК) 016000110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7658725,74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AA2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7658725,73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EE2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7658725,74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EE2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7658725,73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EE2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EE2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EE2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EE2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E0953" w:rsidRPr="005D1F55" w:rsidTr="000649D5">
        <w:trPr>
          <w:trHeight w:val="2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AA0CB0">
            <w:pPr>
              <w:rPr>
                <w:b/>
                <w:color w:val="000000"/>
                <w:sz w:val="22"/>
                <w:szCs w:val="22"/>
              </w:rPr>
            </w:pPr>
            <w:r w:rsidRPr="005D1F55">
              <w:rPr>
                <w:b/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AA202E" w:rsidRDefault="00EE0953" w:rsidP="00EE2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02E">
              <w:rPr>
                <w:b/>
                <w:color w:val="000000"/>
                <w:sz w:val="22"/>
                <w:szCs w:val="22"/>
              </w:rPr>
              <w:t>7658725,74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AA202E" w:rsidRDefault="00EE0953" w:rsidP="00EE2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02E">
              <w:rPr>
                <w:b/>
                <w:color w:val="000000"/>
                <w:sz w:val="22"/>
                <w:szCs w:val="22"/>
              </w:rPr>
              <w:t>7658725,73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AA202E" w:rsidRDefault="00EE0953" w:rsidP="00EE2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02E">
              <w:rPr>
                <w:b/>
                <w:color w:val="000000"/>
                <w:sz w:val="22"/>
                <w:szCs w:val="22"/>
              </w:rPr>
              <w:t>7658725,74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AA202E" w:rsidRDefault="00EE0953" w:rsidP="00EE2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02E">
              <w:rPr>
                <w:b/>
                <w:color w:val="000000"/>
                <w:sz w:val="22"/>
                <w:szCs w:val="22"/>
              </w:rPr>
              <w:t>7658725,73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AA202E" w:rsidRDefault="00EE0953" w:rsidP="00EE2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02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953" w:rsidRPr="00AA202E" w:rsidRDefault="00EE0953" w:rsidP="00EE2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02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AA202E" w:rsidRDefault="00EE0953" w:rsidP="00EE2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02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AA202E" w:rsidRDefault="00EE0953" w:rsidP="00EE2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02E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E0953" w:rsidRPr="005D1F55" w:rsidTr="000649D5">
        <w:trPr>
          <w:trHeight w:val="152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Подпрограмма «Выявление и поддержка одаренных детей»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703AB4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Проведение мероприятий с одаренными детьми на базе общеобразовательных организаций 0170100120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D364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EE2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 w:rsidP="00EE2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AA202E" w:rsidRDefault="00EE0953" w:rsidP="00EE2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02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AA202E" w:rsidRDefault="00EE0953" w:rsidP="00EE2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02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AA202E" w:rsidRDefault="00EE0953" w:rsidP="00EE2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02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AA202E" w:rsidRDefault="00EE0953" w:rsidP="00EE2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02E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E0953" w:rsidRPr="005D1F55" w:rsidTr="000649D5">
        <w:trPr>
          <w:trHeight w:val="2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AA0CB0">
            <w:pPr>
              <w:rPr>
                <w:b/>
                <w:color w:val="000000"/>
                <w:sz w:val="22"/>
                <w:szCs w:val="22"/>
              </w:rPr>
            </w:pPr>
            <w:r w:rsidRPr="005D1F55">
              <w:rPr>
                <w:b/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44303F" w:rsidRDefault="00EE0953" w:rsidP="00EE2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303F">
              <w:rPr>
                <w:b/>
                <w:color w:val="000000"/>
                <w:sz w:val="22"/>
                <w:szCs w:val="22"/>
              </w:rPr>
              <w:t>174000,00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44303F" w:rsidRDefault="00EE0953" w:rsidP="00EE2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303F">
              <w:rPr>
                <w:b/>
                <w:color w:val="000000"/>
                <w:sz w:val="22"/>
                <w:szCs w:val="22"/>
              </w:rPr>
              <w:t>174000,00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44303F" w:rsidRDefault="00EE0953" w:rsidP="00EE2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303F">
              <w:rPr>
                <w:b/>
                <w:color w:val="000000"/>
                <w:sz w:val="22"/>
                <w:szCs w:val="22"/>
              </w:rPr>
              <w:t>174000,00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44303F" w:rsidRDefault="00EE0953" w:rsidP="00EE2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303F">
              <w:rPr>
                <w:b/>
                <w:color w:val="000000"/>
                <w:sz w:val="22"/>
                <w:szCs w:val="22"/>
              </w:rPr>
              <w:t>174000,00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44303F" w:rsidRDefault="00EE0953" w:rsidP="00EE2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303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953" w:rsidRPr="0044303F" w:rsidRDefault="00EE0953" w:rsidP="00EE2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303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44303F" w:rsidRDefault="00EE0953" w:rsidP="00EE2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303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44303F" w:rsidRDefault="00EE0953" w:rsidP="00EE2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303F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8C104C" w:rsidRPr="005D1F55" w:rsidTr="00B420F1">
        <w:trPr>
          <w:trHeight w:val="215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C" w:rsidRPr="005D1F55" w:rsidRDefault="008C104C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Подпрограмма  «Сохранение и укрепление здоровья участников образовательного процесса»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104C" w:rsidRDefault="008C104C" w:rsidP="008C104C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Создание условий для полноценного правильного питания участников образовательного процесс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5D1F55">
              <w:rPr>
                <w:color w:val="000000"/>
                <w:sz w:val="22"/>
                <w:szCs w:val="22"/>
              </w:rPr>
              <w:t xml:space="preserve"> </w:t>
            </w:r>
          </w:p>
          <w:p w:rsidR="008C104C" w:rsidRPr="005D1F55" w:rsidRDefault="008C104C" w:rsidP="008C104C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цст 0180100130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104C" w:rsidRPr="005D1F55" w:rsidRDefault="008C104C" w:rsidP="00A257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750343,00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104C" w:rsidRPr="005D1F55" w:rsidRDefault="008C104C" w:rsidP="00A257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746569,69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104C" w:rsidRPr="005D1F55" w:rsidRDefault="008C104C" w:rsidP="00EE2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750343,00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104C" w:rsidRPr="005D1F55" w:rsidRDefault="008C104C" w:rsidP="00EE2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746569,69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104C" w:rsidRPr="0044303F" w:rsidRDefault="008C104C" w:rsidP="00EE2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303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C104C" w:rsidRPr="0044303F" w:rsidRDefault="008C104C" w:rsidP="00EE2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303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4C" w:rsidRPr="0044303F" w:rsidRDefault="008C104C" w:rsidP="00EE2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303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104C" w:rsidRPr="0044303F" w:rsidRDefault="008C104C" w:rsidP="00EE2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303F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E0953" w:rsidRPr="005D1F55" w:rsidTr="000649D5">
        <w:trPr>
          <w:trHeight w:val="159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53" w:rsidRPr="005D1F55" w:rsidRDefault="00EE0953" w:rsidP="00C10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0953" w:rsidRPr="005D1F55" w:rsidRDefault="00EE0953" w:rsidP="00C10BB1">
            <w:pPr>
              <w:rPr>
                <w:color w:val="000000"/>
                <w:sz w:val="22"/>
                <w:szCs w:val="22"/>
              </w:rPr>
            </w:pPr>
            <w:proofErr w:type="gramStart"/>
            <w:r w:rsidRPr="005D1F55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цст 01801L3041</w:t>
            </w:r>
            <w:proofErr w:type="gramEnd"/>
          </w:p>
          <w:p w:rsidR="00EE0953" w:rsidRPr="005D1F55" w:rsidRDefault="00EE0953" w:rsidP="00C10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3508654,67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2804490,31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12879,17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10294,40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244704,29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953" w:rsidRPr="005D1F55" w:rsidRDefault="00EE0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195593,71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3251071,21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2598602,20</w:t>
            </w:r>
          </w:p>
        </w:tc>
      </w:tr>
      <w:tr w:rsidR="008C104C" w:rsidRPr="005D1F55" w:rsidTr="000649D5">
        <w:trPr>
          <w:trHeight w:val="2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C" w:rsidRPr="005D1F55" w:rsidRDefault="008C104C" w:rsidP="00AA0CB0">
            <w:pPr>
              <w:rPr>
                <w:b/>
                <w:color w:val="000000"/>
                <w:sz w:val="22"/>
                <w:szCs w:val="22"/>
              </w:rPr>
            </w:pPr>
            <w:r w:rsidRPr="005D1F55">
              <w:rPr>
                <w:b/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4C" w:rsidRPr="005D1F55" w:rsidRDefault="008C104C" w:rsidP="00C1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4C" w:rsidRPr="005D1F55" w:rsidRDefault="008C10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4258997,67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4C" w:rsidRPr="005D1F55" w:rsidRDefault="008C10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3551060,00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4C" w:rsidRPr="005D1F55" w:rsidRDefault="008C10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763222,17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4C" w:rsidRPr="005D1F55" w:rsidRDefault="008C10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756864,09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4C" w:rsidRPr="008C104C" w:rsidRDefault="008C104C" w:rsidP="00B420F1">
            <w:pPr>
              <w:jc w:val="center"/>
              <w:rPr>
                <w:b/>
                <w:sz w:val="22"/>
                <w:szCs w:val="22"/>
              </w:rPr>
            </w:pPr>
            <w:r w:rsidRPr="008C104C">
              <w:rPr>
                <w:b/>
                <w:sz w:val="22"/>
                <w:szCs w:val="22"/>
              </w:rPr>
              <w:t>244704,29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4C" w:rsidRPr="008C104C" w:rsidRDefault="008C104C" w:rsidP="00B420F1">
            <w:pPr>
              <w:jc w:val="center"/>
              <w:rPr>
                <w:b/>
                <w:sz w:val="22"/>
                <w:szCs w:val="22"/>
              </w:rPr>
            </w:pPr>
            <w:r w:rsidRPr="008C104C">
              <w:rPr>
                <w:b/>
                <w:sz w:val="22"/>
                <w:szCs w:val="22"/>
              </w:rPr>
              <w:t>195593,71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4C" w:rsidRPr="008C104C" w:rsidRDefault="008C104C" w:rsidP="00B420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104C">
              <w:rPr>
                <w:b/>
                <w:color w:val="000000"/>
                <w:sz w:val="22"/>
                <w:szCs w:val="22"/>
              </w:rPr>
              <w:t>3251071,21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4C" w:rsidRPr="008C104C" w:rsidRDefault="008C104C" w:rsidP="00B420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C104C">
              <w:rPr>
                <w:b/>
                <w:color w:val="000000"/>
                <w:sz w:val="22"/>
                <w:szCs w:val="22"/>
              </w:rPr>
              <w:t>2598602,20</w:t>
            </w:r>
          </w:p>
        </w:tc>
      </w:tr>
      <w:tr w:rsidR="00E05AD4" w:rsidRPr="005D1F55" w:rsidTr="000649D5">
        <w:trPr>
          <w:trHeight w:val="15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D4" w:rsidRPr="005D1F55" w:rsidRDefault="00E05AD4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Подпрограмма «Организация районных мероприятий в сфере образования»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AD4" w:rsidRPr="005D1F55" w:rsidRDefault="00E05AD4" w:rsidP="00C10BB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Проведение районных мероприятий в сфере образования для учащихся и педагогических работников 0190100140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D4" w:rsidRPr="005D1F55" w:rsidRDefault="00E05AD4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D4" w:rsidRPr="005D1F55" w:rsidRDefault="00E05AD4" w:rsidP="00C10B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D4" w:rsidRPr="005D1F55" w:rsidRDefault="00E05AD4" w:rsidP="00EE2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D4" w:rsidRPr="005D1F55" w:rsidRDefault="00E05AD4" w:rsidP="00EE2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D4" w:rsidRPr="00E05AD4" w:rsidRDefault="00E05AD4" w:rsidP="00B420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D4" w:rsidRPr="00E05AD4" w:rsidRDefault="00E05AD4" w:rsidP="00B420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D4" w:rsidRPr="00E05AD4" w:rsidRDefault="00E05AD4" w:rsidP="00B420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D4" w:rsidRPr="00E05AD4" w:rsidRDefault="00E05AD4" w:rsidP="00B420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E0953" w:rsidRPr="005D1F55" w:rsidTr="000649D5">
        <w:trPr>
          <w:trHeight w:val="2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rPr>
                <w:b/>
                <w:color w:val="000000"/>
                <w:sz w:val="22"/>
                <w:szCs w:val="22"/>
              </w:rPr>
            </w:pPr>
            <w:r w:rsidRPr="005D1F55">
              <w:rPr>
                <w:b/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E05AD4" w:rsidRDefault="00EE0953" w:rsidP="00EE2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5AD4">
              <w:rPr>
                <w:b/>
                <w:color w:val="000000"/>
                <w:sz w:val="22"/>
                <w:szCs w:val="22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E05AD4" w:rsidRDefault="00EE0953" w:rsidP="00EE2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5AD4">
              <w:rPr>
                <w:b/>
                <w:color w:val="000000"/>
                <w:sz w:val="22"/>
                <w:szCs w:val="22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E05AD4" w:rsidRDefault="00EE0953" w:rsidP="00EE2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5AD4">
              <w:rPr>
                <w:b/>
                <w:color w:val="000000"/>
                <w:sz w:val="22"/>
                <w:szCs w:val="22"/>
              </w:rPr>
              <w:t>70000,00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E05AD4" w:rsidRDefault="00EE0953" w:rsidP="00EE2C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5AD4">
              <w:rPr>
                <w:b/>
                <w:color w:val="000000"/>
                <w:sz w:val="22"/>
                <w:szCs w:val="22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E05AD4" w:rsidRDefault="00E05AD4" w:rsidP="00AA0C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E05AD4" w:rsidRDefault="00E05AD4" w:rsidP="00AA0C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E05AD4" w:rsidRDefault="00E05AD4" w:rsidP="00AA0C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E05AD4" w:rsidRDefault="00E05AD4" w:rsidP="00C47B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E0953" w:rsidRPr="005D1F55" w:rsidTr="000649D5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584289" w:rsidP="00C751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85074929,05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E0953" w:rsidRPr="005D1F55" w:rsidRDefault="00391020" w:rsidP="00C751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84043073,10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391020" w:rsidP="00C751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6751163,27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391020" w:rsidP="00C751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5996143,73</w:t>
            </w:r>
          </w:p>
        </w:tc>
      </w:tr>
      <w:tr w:rsidR="00EE0953" w:rsidRPr="005D1F55" w:rsidTr="000649D5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rPr>
                <w:b/>
                <w:color w:val="000000"/>
                <w:sz w:val="22"/>
                <w:szCs w:val="22"/>
              </w:rPr>
            </w:pPr>
            <w:r w:rsidRPr="005D1F55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05AD4" w:rsidP="00DE11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161003842,66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F676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158951894,44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584289" w:rsidP="008A2F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69177750,34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584289" w:rsidP="00430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68912677,61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0953" w:rsidRPr="005D1F55" w:rsidRDefault="00EE09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0953" w:rsidRPr="005D1F55" w:rsidTr="000649D5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53" w:rsidRPr="005D1F55" w:rsidRDefault="00EE0953" w:rsidP="00C1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953" w:rsidRPr="005D1F55" w:rsidRDefault="00EE09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53" w:rsidRPr="005D1F55" w:rsidRDefault="00EE09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80468" w:rsidRPr="005D1F55" w:rsidRDefault="00280468" w:rsidP="008E2CFE">
      <w:pPr>
        <w:tabs>
          <w:tab w:val="left" w:pos="3345"/>
        </w:tabs>
        <w:jc w:val="center"/>
        <w:rPr>
          <w:sz w:val="22"/>
          <w:szCs w:val="22"/>
        </w:rPr>
      </w:pPr>
    </w:p>
    <w:p w:rsidR="008213C9" w:rsidRPr="00B57D16" w:rsidRDefault="0054203B" w:rsidP="005B4303">
      <w:pPr>
        <w:tabs>
          <w:tab w:val="left" w:pos="3345"/>
        </w:tabs>
        <w:jc w:val="both"/>
        <w:rPr>
          <w:sz w:val="28"/>
          <w:szCs w:val="28"/>
        </w:rPr>
      </w:pPr>
      <w:r w:rsidRPr="00B57D16">
        <w:rPr>
          <w:sz w:val="28"/>
          <w:szCs w:val="28"/>
        </w:rPr>
        <w:t xml:space="preserve">        </w:t>
      </w:r>
      <w:r w:rsidR="00E405D5" w:rsidRPr="00B57D16">
        <w:rPr>
          <w:sz w:val="28"/>
          <w:szCs w:val="28"/>
        </w:rPr>
        <w:t xml:space="preserve"> Удельный вес численности населения в возрасте 5-18 лет, охваченного образованием</w:t>
      </w:r>
      <w:r w:rsidR="00CD0CB4" w:rsidRPr="00B57D16">
        <w:rPr>
          <w:sz w:val="28"/>
          <w:szCs w:val="28"/>
        </w:rPr>
        <w:t xml:space="preserve">  составил за </w:t>
      </w:r>
      <w:r w:rsidR="00E405D5" w:rsidRPr="00B57D16">
        <w:rPr>
          <w:sz w:val="28"/>
          <w:szCs w:val="28"/>
        </w:rPr>
        <w:t>20</w:t>
      </w:r>
      <w:r w:rsidR="003E1083" w:rsidRPr="00B57D16">
        <w:rPr>
          <w:sz w:val="28"/>
          <w:szCs w:val="28"/>
        </w:rPr>
        <w:t>2</w:t>
      </w:r>
      <w:r w:rsidR="00B427F0">
        <w:rPr>
          <w:sz w:val="28"/>
          <w:szCs w:val="28"/>
        </w:rPr>
        <w:t>3</w:t>
      </w:r>
      <w:r w:rsidR="00E405D5" w:rsidRPr="00B57D16">
        <w:rPr>
          <w:sz w:val="28"/>
          <w:szCs w:val="28"/>
        </w:rPr>
        <w:t>год -</w:t>
      </w:r>
      <w:r w:rsidR="002B23C6" w:rsidRPr="00B57D16">
        <w:rPr>
          <w:b/>
          <w:sz w:val="28"/>
          <w:szCs w:val="28"/>
        </w:rPr>
        <w:t>100</w:t>
      </w:r>
      <w:r w:rsidR="00E405D5" w:rsidRPr="00B57D16">
        <w:rPr>
          <w:b/>
          <w:sz w:val="28"/>
          <w:szCs w:val="28"/>
        </w:rPr>
        <w:t xml:space="preserve"> %.</w:t>
      </w:r>
    </w:p>
    <w:p w:rsidR="008213C9" w:rsidRPr="00B57D16" w:rsidRDefault="002B23C6" w:rsidP="005B4303">
      <w:pPr>
        <w:tabs>
          <w:tab w:val="left" w:pos="3345"/>
        </w:tabs>
        <w:jc w:val="both"/>
        <w:rPr>
          <w:sz w:val="28"/>
          <w:szCs w:val="28"/>
        </w:rPr>
      </w:pPr>
      <w:r w:rsidRPr="00B57D16">
        <w:rPr>
          <w:sz w:val="28"/>
          <w:szCs w:val="28"/>
        </w:rPr>
        <w:t xml:space="preserve"> 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 составляет 100%.</w:t>
      </w:r>
    </w:p>
    <w:p w:rsidR="00CA7AAD" w:rsidRPr="00B57D16" w:rsidRDefault="00CA7AAD" w:rsidP="005B4303">
      <w:pPr>
        <w:tabs>
          <w:tab w:val="left" w:pos="3345"/>
        </w:tabs>
        <w:jc w:val="both"/>
        <w:rPr>
          <w:b/>
          <w:sz w:val="28"/>
          <w:szCs w:val="28"/>
        </w:rPr>
      </w:pPr>
    </w:p>
    <w:p w:rsidR="00140153" w:rsidRPr="00B57D16" w:rsidRDefault="00140153" w:rsidP="005B4303">
      <w:pPr>
        <w:tabs>
          <w:tab w:val="left" w:pos="3345"/>
        </w:tabs>
        <w:jc w:val="both"/>
        <w:rPr>
          <w:b/>
          <w:sz w:val="28"/>
          <w:szCs w:val="28"/>
        </w:rPr>
      </w:pPr>
    </w:p>
    <w:p w:rsidR="00EE0ECD" w:rsidRPr="00B57D16" w:rsidRDefault="0054203B" w:rsidP="00EE0ECD">
      <w:pPr>
        <w:tabs>
          <w:tab w:val="left" w:pos="3345"/>
        </w:tabs>
        <w:jc w:val="both"/>
        <w:rPr>
          <w:b/>
          <w:sz w:val="28"/>
          <w:szCs w:val="28"/>
        </w:rPr>
      </w:pPr>
      <w:r w:rsidRPr="00B57D16">
        <w:rPr>
          <w:b/>
          <w:sz w:val="28"/>
          <w:szCs w:val="28"/>
        </w:rPr>
        <w:t xml:space="preserve">  </w:t>
      </w:r>
      <w:r w:rsidR="00EE0ECD" w:rsidRPr="00B57D16">
        <w:rPr>
          <w:b/>
          <w:color w:val="000000"/>
          <w:sz w:val="28"/>
          <w:szCs w:val="28"/>
        </w:rPr>
        <w:t>В муниципальной  программе</w:t>
      </w:r>
      <w:r w:rsidR="00EE0ECD" w:rsidRPr="00B57D16">
        <w:rPr>
          <w:b/>
          <w:sz w:val="28"/>
          <w:szCs w:val="28"/>
        </w:rPr>
        <w:t xml:space="preserve"> «Развитие образования Палехского муниципального района»  предусмотрены  из областного бюджета следующие бюджетные ассигнования:</w:t>
      </w:r>
    </w:p>
    <w:p w:rsidR="00C00AEF" w:rsidRPr="00B57D16" w:rsidRDefault="00C00AEF" w:rsidP="00EE0ECD">
      <w:pPr>
        <w:tabs>
          <w:tab w:val="left" w:pos="3345"/>
        </w:tabs>
        <w:jc w:val="both"/>
        <w:rPr>
          <w:b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771"/>
        <w:gridCol w:w="1658"/>
        <w:gridCol w:w="1518"/>
        <w:gridCol w:w="1521"/>
        <w:gridCol w:w="4773"/>
      </w:tblGrid>
      <w:tr w:rsidR="00DD1FF0" w:rsidRPr="005D1F55" w:rsidTr="00DD1FF0">
        <w:trPr>
          <w:trHeight w:val="300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83" w:rsidRPr="005D1F55" w:rsidRDefault="003E1083" w:rsidP="003E10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83" w:rsidRPr="005D1F55" w:rsidRDefault="003E1083" w:rsidP="003E10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Уточненный план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83" w:rsidRPr="005D1F55" w:rsidRDefault="003E1083" w:rsidP="003E10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Исполнение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83" w:rsidRPr="005D1F55" w:rsidRDefault="00C86DBF" w:rsidP="003E10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Отклонение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83" w:rsidRPr="005D1F55" w:rsidRDefault="003E1083" w:rsidP="003E10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Пояснение</w:t>
            </w:r>
          </w:p>
        </w:tc>
      </w:tr>
      <w:tr w:rsidR="00DD1FF0" w:rsidRPr="005D1F55" w:rsidTr="00B427F0">
        <w:trPr>
          <w:trHeight w:val="418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83" w:rsidRPr="005D1F55" w:rsidRDefault="003E1083" w:rsidP="003E1083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5D1F55">
              <w:rPr>
                <w:bCs/>
                <w:color w:val="000000"/>
                <w:sz w:val="22"/>
                <w:szCs w:val="22"/>
              </w:rPr>
              <w:t xml:space="preserve">Субвенция на осуществление переданных органам местного самоуправления государственных полномочий Ивановской области по присмотру и уходу за детьми </w:t>
            </w:r>
            <w:r w:rsidRPr="005D1F55">
              <w:rPr>
                <w:bCs/>
                <w:color w:val="000000"/>
                <w:sz w:val="22"/>
                <w:szCs w:val="22"/>
              </w:rPr>
              <w:lastRenderedPageBreak/>
              <w:t>сиротами и детьми, оставшимися без попечения родителей, детьми 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83" w:rsidRPr="005D1F55" w:rsidRDefault="009C7F3D" w:rsidP="003E10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135180,00</w:t>
            </w:r>
            <w:r w:rsidR="003E1083" w:rsidRPr="005D1F5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83" w:rsidRPr="005D1F55" w:rsidRDefault="009C7F3D" w:rsidP="003E10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107000,72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83" w:rsidRPr="005D1F55" w:rsidRDefault="0013006A" w:rsidP="00965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+28179,28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83" w:rsidRPr="005D1F55" w:rsidRDefault="00035AD0" w:rsidP="00017E74">
            <w:pPr>
              <w:jc w:val="both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 низкий уровень посещаемости  детьми-сиротами </w:t>
            </w:r>
            <w:r w:rsidR="00600055" w:rsidRPr="005D1F55">
              <w:rPr>
                <w:bCs/>
                <w:color w:val="000000"/>
                <w:sz w:val="22"/>
                <w:szCs w:val="22"/>
              </w:rPr>
              <w:t xml:space="preserve">и детьми, оставшимися без попечения родителей, детьми инвалидами муниципальных </w:t>
            </w:r>
            <w:r w:rsidR="00600055" w:rsidRPr="005D1F55">
              <w:rPr>
                <w:bCs/>
                <w:color w:val="000000"/>
                <w:sz w:val="22"/>
                <w:szCs w:val="22"/>
              </w:rPr>
              <w:lastRenderedPageBreak/>
              <w:t>дошкольных образовательных организаций</w:t>
            </w:r>
          </w:p>
        </w:tc>
      </w:tr>
      <w:tr w:rsidR="00DD1FF0" w:rsidRPr="005D1F55" w:rsidTr="00B427F0">
        <w:trPr>
          <w:trHeight w:val="2621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83" w:rsidRPr="005D1F55" w:rsidRDefault="003E1083" w:rsidP="003E1083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5D1F55">
              <w:rPr>
                <w:bCs/>
                <w:color w:val="000000"/>
                <w:sz w:val="22"/>
                <w:szCs w:val="22"/>
              </w:rPr>
              <w:lastRenderedPageBreak/>
              <w:t>Субвенция на обеспечение государственных гарантий прав граждан на получение общедоступного и бесплатного дошкольного начального, общего, основного общего, среднего (полного) общего образования в муниципальных общеобразовательных организациях, обеспечение дополнительного образования в муниципальных образовательных организациях, включая расходы на оплату труда на учебники и учебные, учебно</w:t>
            </w:r>
            <w:r w:rsidR="001F53C5" w:rsidRPr="005D1F55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D1F55">
              <w:rPr>
                <w:bCs/>
                <w:color w:val="000000"/>
                <w:sz w:val="22"/>
                <w:szCs w:val="22"/>
              </w:rPr>
              <w:t xml:space="preserve">- наглядные пособия, технические средства обучения, игры, игрушки  (за исключением расходов на содержание зданий и оплату коммунальных услуг) </w:t>
            </w:r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83" w:rsidRPr="005D1F55" w:rsidRDefault="00CE2B68" w:rsidP="003E10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55011472,95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83" w:rsidRPr="005D1F55" w:rsidRDefault="00CE2B68" w:rsidP="003E10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55011472,95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83" w:rsidRPr="005D1F55" w:rsidRDefault="003E1083" w:rsidP="003E10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83" w:rsidRPr="005D1F55" w:rsidRDefault="003E1083" w:rsidP="00C775F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D1FF0" w:rsidRPr="005D1F55" w:rsidTr="00B427F0">
        <w:trPr>
          <w:trHeight w:val="1303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83" w:rsidRPr="005D1F55" w:rsidRDefault="003E1083" w:rsidP="003E1083">
            <w:pPr>
              <w:rPr>
                <w:bCs/>
                <w:color w:val="000000"/>
                <w:sz w:val="22"/>
                <w:szCs w:val="22"/>
              </w:rPr>
            </w:pPr>
            <w:r w:rsidRPr="005D1F55">
              <w:rPr>
                <w:bCs/>
                <w:color w:val="000000"/>
                <w:sz w:val="22"/>
                <w:szCs w:val="22"/>
              </w:rPr>
              <w:t>Субвенция на осуществление переданных государственных полномочий по организации двухразового питания детей</w:t>
            </w:r>
            <w:r w:rsidR="0092234D" w:rsidRPr="005D1F55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D1F55">
              <w:rPr>
                <w:bCs/>
                <w:color w:val="000000"/>
                <w:sz w:val="22"/>
                <w:szCs w:val="22"/>
              </w:rPr>
              <w:t>- сирот и детей, находящихся в трудной жизненной ситуации, в лагерях дневного пребывания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83" w:rsidRPr="005D1F55" w:rsidRDefault="004E209C" w:rsidP="003E10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28350,00</w:t>
            </w:r>
            <w:r w:rsidR="003E1083" w:rsidRPr="005D1F5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83" w:rsidRPr="005D1F55" w:rsidRDefault="004E209C" w:rsidP="003F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28350,00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83" w:rsidRPr="005D1F55" w:rsidRDefault="003E1083" w:rsidP="003E10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083" w:rsidRPr="005D1F55" w:rsidRDefault="003E1083" w:rsidP="00035A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1FF0" w:rsidRPr="005D1F55" w:rsidTr="00B427F0">
        <w:trPr>
          <w:trHeight w:val="1497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83" w:rsidRPr="005D1F55" w:rsidRDefault="003E1083" w:rsidP="003E1083">
            <w:pPr>
              <w:rPr>
                <w:bCs/>
                <w:color w:val="000000"/>
                <w:sz w:val="22"/>
                <w:szCs w:val="22"/>
              </w:rPr>
            </w:pPr>
            <w:r w:rsidRPr="005D1F55">
              <w:rPr>
                <w:bCs/>
                <w:color w:val="000000"/>
                <w:sz w:val="22"/>
                <w:szCs w:val="22"/>
              </w:rPr>
              <w:t>Субвенция на 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детьми в образовательных организациях реализующих общеобразовательную программу дошкольного образования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83" w:rsidRPr="005D1F55" w:rsidRDefault="009C7F3D" w:rsidP="003E10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443098,91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83" w:rsidRPr="005D1F55" w:rsidRDefault="009C7F3D" w:rsidP="003E10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375529,21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83" w:rsidRPr="005D1F55" w:rsidRDefault="0013006A" w:rsidP="003E10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+67569,70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83" w:rsidRPr="00A928BF" w:rsidRDefault="009C04A5" w:rsidP="00A928BF">
            <w:pPr>
              <w:jc w:val="both"/>
              <w:rPr>
                <w:sz w:val="22"/>
                <w:szCs w:val="22"/>
              </w:rPr>
            </w:pPr>
            <w:r w:rsidRPr="00A928BF">
              <w:rPr>
                <w:sz w:val="22"/>
                <w:szCs w:val="22"/>
              </w:rPr>
              <w:t xml:space="preserve">Уменьшение посещаемости детей, в связи с </w:t>
            </w:r>
            <w:r w:rsidR="00A928BF" w:rsidRPr="00A928BF">
              <w:rPr>
                <w:sz w:val="22"/>
                <w:szCs w:val="22"/>
              </w:rPr>
              <w:t>болезнью</w:t>
            </w:r>
          </w:p>
        </w:tc>
      </w:tr>
      <w:tr w:rsidR="00DD1FF0" w:rsidRPr="005D1F55" w:rsidTr="00B427F0">
        <w:trPr>
          <w:trHeight w:val="1275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83" w:rsidRPr="005D1F55" w:rsidRDefault="003E1083" w:rsidP="003E1083">
            <w:pPr>
              <w:rPr>
                <w:bCs/>
                <w:color w:val="000000"/>
                <w:sz w:val="22"/>
                <w:szCs w:val="22"/>
              </w:rPr>
            </w:pPr>
            <w:r w:rsidRPr="005D1F55">
              <w:rPr>
                <w:bCs/>
                <w:color w:val="000000"/>
                <w:sz w:val="22"/>
                <w:szCs w:val="22"/>
              </w:rPr>
              <w:t>Субвенция  на осуществление переданных органам местного самоуправления государственных полномочий Ивановской области по присмотру и уходу за детьми сиротами и детьми, оставшимися без попечения родителей, детьми инвалидами в дошкольных группах муниципальных образовательных организациях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83" w:rsidRPr="005D1F55" w:rsidRDefault="004E209C" w:rsidP="003E10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42891,00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83" w:rsidRPr="005D1F55" w:rsidRDefault="004E209C" w:rsidP="003E10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12417,22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83" w:rsidRPr="005D1F55" w:rsidRDefault="0013006A" w:rsidP="003E10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+30473,78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83" w:rsidRPr="005D1F55" w:rsidRDefault="00C775F7" w:rsidP="00C775F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="00035AD0" w:rsidRPr="005D1F55">
              <w:rPr>
                <w:color w:val="000000"/>
                <w:sz w:val="22"/>
                <w:szCs w:val="22"/>
              </w:rPr>
              <w:t xml:space="preserve">низкий уровень посещаемости  детьми-сиротами </w:t>
            </w:r>
            <w:r w:rsidR="00600055" w:rsidRPr="005D1F55">
              <w:rPr>
                <w:bCs/>
                <w:color w:val="000000"/>
                <w:sz w:val="22"/>
                <w:szCs w:val="22"/>
              </w:rPr>
              <w:t>и детьми, оставшимися без попечения родителей, детьми инвалидами</w:t>
            </w:r>
            <w:r w:rsidR="00600055" w:rsidRPr="005D1F55">
              <w:rPr>
                <w:color w:val="000000"/>
                <w:sz w:val="22"/>
                <w:szCs w:val="22"/>
              </w:rPr>
              <w:t xml:space="preserve"> </w:t>
            </w:r>
            <w:r w:rsidR="00035AD0" w:rsidRPr="005D1F55">
              <w:rPr>
                <w:color w:val="000000"/>
                <w:sz w:val="22"/>
                <w:szCs w:val="22"/>
              </w:rPr>
              <w:t>образовательных учреждений</w:t>
            </w:r>
          </w:p>
        </w:tc>
      </w:tr>
      <w:tr w:rsidR="00965C6E" w:rsidRPr="005D1F55" w:rsidTr="00B427F0">
        <w:trPr>
          <w:trHeight w:val="1530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E" w:rsidRPr="005D1F55" w:rsidRDefault="00965C6E" w:rsidP="003E1083">
            <w:pPr>
              <w:rPr>
                <w:bCs/>
                <w:color w:val="000000"/>
                <w:sz w:val="22"/>
                <w:szCs w:val="22"/>
              </w:rPr>
            </w:pPr>
            <w:r w:rsidRPr="005D1F55">
              <w:rPr>
                <w:bCs/>
                <w:color w:val="000000"/>
                <w:sz w:val="22"/>
                <w:szCs w:val="22"/>
              </w:rPr>
              <w:t xml:space="preserve">Субвенция на финансовое  обеспечение государственных гарантий реализации прав на получение общедоступного и бесплатного дошкольного образования  в муниципальных образовательных организациях и возмещение затрат на финансовое обеспечение получения дошкольного образования в части дошкольных образовательных организациях, включая расходы на </w:t>
            </w:r>
            <w:r w:rsidRPr="005D1F55">
              <w:rPr>
                <w:bCs/>
                <w:color w:val="000000"/>
                <w:sz w:val="22"/>
                <w:szCs w:val="22"/>
              </w:rPr>
              <w:lastRenderedPageBreak/>
              <w:t>оплату труда на учебники и учебные, учебн</w:t>
            </w:r>
            <w:proofErr w:type="gramStart"/>
            <w:r w:rsidRPr="005D1F55">
              <w:rPr>
                <w:bCs/>
                <w:color w:val="000000"/>
                <w:sz w:val="22"/>
                <w:szCs w:val="22"/>
              </w:rPr>
              <w:t>о-</w:t>
            </w:r>
            <w:proofErr w:type="gramEnd"/>
            <w:r w:rsidRPr="005D1F55">
              <w:rPr>
                <w:bCs/>
                <w:color w:val="000000"/>
                <w:sz w:val="22"/>
                <w:szCs w:val="22"/>
              </w:rPr>
              <w:t xml:space="preserve"> наглядные пособия, технические средства обучения, игры, игрушки ( за исключением расходов на содержание зданий и оплату коммунальных услуг)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E" w:rsidRPr="005D1F55" w:rsidRDefault="004E209C" w:rsidP="003E10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15672283,00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C6E" w:rsidRPr="005D1F55" w:rsidRDefault="004E209C" w:rsidP="006E2C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15672283,00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C6E" w:rsidRPr="005D1F55" w:rsidRDefault="00965C6E" w:rsidP="003E10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E" w:rsidRPr="005D1F55" w:rsidRDefault="00965C6E" w:rsidP="003E1083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315E" w:rsidRPr="005D1F55" w:rsidTr="00B427F0">
        <w:trPr>
          <w:trHeight w:val="510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15E" w:rsidRPr="005D1F55" w:rsidRDefault="0093315E" w:rsidP="003E1083">
            <w:pPr>
              <w:rPr>
                <w:bCs/>
                <w:color w:val="000000"/>
                <w:sz w:val="22"/>
                <w:szCs w:val="22"/>
              </w:rPr>
            </w:pPr>
            <w:r w:rsidRPr="005D1F55">
              <w:rPr>
                <w:bCs/>
                <w:color w:val="000000"/>
                <w:sz w:val="22"/>
                <w:szCs w:val="22"/>
              </w:rPr>
              <w:lastRenderedPageBreak/>
              <w:t xml:space="preserve">Субсидия на софинансирование расходов, связанных с поэтапным доведением средней заработной платы педагогическим </w:t>
            </w:r>
            <w:r w:rsidR="00A928BF">
              <w:rPr>
                <w:bCs/>
                <w:color w:val="000000"/>
                <w:sz w:val="22"/>
                <w:szCs w:val="22"/>
              </w:rPr>
              <w:t xml:space="preserve">работникам </w:t>
            </w:r>
            <w:r w:rsidRPr="005D1F55">
              <w:rPr>
                <w:bCs/>
                <w:color w:val="000000"/>
                <w:sz w:val="22"/>
                <w:szCs w:val="22"/>
              </w:rPr>
              <w:t>иных муниципальных организаций дополнительного образования детей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15E" w:rsidRPr="005D1F55" w:rsidRDefault="00A928BF" w:rsidP="0093315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1119667,09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E" w:rsidRPr="005D1F55" w:rsidRDefault="00A928BF" w:rsidP="009331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1119667,09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E" w:rsidRPr="005D1F55" w:rsidRDefault="0093315E" w:rsidP="003E10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15E" w:rsidRPr="005D1F55" w:rsidRDefault="0093315E" w:rsidP="003E1083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5C6E" w:rsidRPr="005D1F55" w:rsidTr="00B427F0">
        <w:trPr>
          <w:trHeight w:val="765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E" w:rsidRPr="005D1F55" w:rsidRDefault="00965C6E" w:rsidP="003E1083">
            <w:pPr>
              <w:rPr>
                <w:bCs/>
                <w:color w:val="000000"/>
                <w:sz w:val="22"/>
                <w:szCs w:val="22"/>
              </w:rPr>
            </w:pPr>
            <w:r w:rsidRPr="005D1F55">
              <w:rPr>
                <w:bCs/>
                <w:color w:val="000000"/>
                <w:sz w:val="22"/>
                <w:szCs w:val="22"/>
              </w:rPr>
              <w:t>Субсидия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E" w:rsidRPr="005D1F55" w:rsidRDefault="00F76C6D" w:rsidP="003E10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2650478,80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C6E" w:rsidRPr="005D1F55" w:rsidRDefault="00F76C6D" w:rsidP="003E10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2650478,80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C6E" w:rsidRPr="005D1F55" w:rsidRDefault="00965C6E" w:rsidP="003E10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E" w:rsidRPr="005D1F55" w:rsidRDefault="00965C6E" w:rsidP="003E1083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5C6E" w:rsidRPr="005D1F55" w:rsidTr="00B427F0">
        <w:trPr>
          <w:trHeight w:val="510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E" w:rsidRPr="005D1F55" w:rsidRDefault="00965C6E" w:rsidP="003E1083">
            <w:pPr>
              <w:rPr>
                <w:bCs/>
                <w:color w:val="000000"/>
                <w:sz w:val="22"/>
                <w:szCs w:val="22"/>
              </w:rPr>
            </w:pPr>
            <w:r w:rsidRPr="005D1F55">
              <w:rPr>
                <w:bCs/>
                <w:color w:val="000000"/>
                <w:sz w:val="22"/>
                <w:szCs w:val="22"/>
              </w:rPr>
              <w:t>Субсидия на укрепление материально-технической базы муниципальных  образовательных организаций  Ивановской области  в рамках иных  непрограммных мероприятий по наказам избирателей депутатам Ивановской областной Думы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E" w:rsidRPr="005D1F55" w:rsidRDefault="00F76C6D" w:rsidP="004C6E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850000,00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C6E" w:rsidRPr="005D1F55" w:rsidRDefault="00F76C6D" w:rsidP="003E10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849389,16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C6E" w:rsidRPr="005D1F55" w:rsidRDefault="00881DC0" w:rsidP="003E10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+610,84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E" w:rsidRPr="005D1F55" w:rsidRDefault="00881DC0" w:rsidP="00F76C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 проведении конкурентных способов определения поставщиков  (подрядчиков, исполнителей) для осуществления закупок товаров, (работ и услуг) получена экономия бюджетных средств</w:t>
            </w:r>
          </w:p>
        </w:tc>
      </w:tr>
      <w:tr w:rsidR="00965C6E" w:rsidRPr="005D1F55" w:rsidTr="00B427F0">
        <w:trPr>
          <w:trHeight w:val="1008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E" w:rsidRPr="005D1F55" w:rsidRDefault="00965C6E" w:rsidP="003E1083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5D1F55">
              <w:rPr>
                <w:bCs/>
                <w:color w:val="000000"/>
                <w:sz w:val="22"/>
                <w:szCs w:val="22"/>
              </w:rPr>
              <w:t xml:space="preserve">Субсидия на организацию горячего питания обучающихся, получающих начальное общее образование в муниципальных образовательных организациях </w:t>
            </w:r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E" w:rsidRPr="005D1F55" w:rsidRDefault="00881DC0" w:rsidP="003E10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3508654,67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C6E" w:rsidRPr="005D1F55" w:rsidRDefault="00495918" w:rsidP="003E10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2804490,31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C6E" w:rsidRPr="005D1F55" w:rsidRDefault="00495918" w:rsidP="003E10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+704164,36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E" w:rsidRPr="005D1F55" w:rsidRDefault="00965C6E" w:rsidP="00C01FA0">
            <w:pPr>
              <w:jc w:val="both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Низкий уровень посещаемости  детьми образовательных учреждений, в связи с </w:t>
            </w:r>
            <w:r w:rsidR="00C01FA0" w:rsidRPr="005D1F55">
              <w:rPr>
                <w:color w:val="000000"/>
                <w:sz w:val="22"/>
                <w:szCs w:val="22"/>
              </w:rPr>
              <w:t>заболеваемостью</w:t>
            </w:r>
            <w:r w:rsidRPr="005D1F5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39D9" w:rsidRPr="005D1F55" w:rsidTr="00B427F0">
        <w:trPr>
          <w:trHeight w:val="983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D9" w:rsidRPr="005D1F55" w:rsidRDefault="00B339D9" w:rsidP="007C48A1">
            <w:pPr>
              <w:rPr>
                <w:bCs/>
                <w:color w:val="000000"/>
                <w:sz w:val="22"/>
                <w:szCs w:val="22"/>
              </w:rPr>
            </w:pPr>
            <w:r w:rsidRPr="005D1F55">
              <w:rPr>
                <w:bCs/>
                <w:color w:val="000000"/>
                <w:sz w:val="22"/>
                <w:szCs w:val="22"/>
              </w:rPr>
              <w:t>Иные межбюджетные трансферты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9" w:rsidRPr="005D1F55" w:rsidRDefault="00495918" w:rsidP="009572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3359160,00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D9" w:rsidRPr="005D1F55" w:rsidRDefault="00495918" w:rsidP="009572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3256609,47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D9" w:rsidRPr="005D1F55" w:rsidRDefault="00495918" w:rsidP="003E10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+102550,53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D9" w:rsidRPr="005D1F55" w:rsidRDefault="00B339D9" w:rsidP="00495918">
            <w:pPr>
              <w:jc w:val="both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 xml:space="preserve"> В связи </w:t>
            </w:r>
            <w:r w:rsidR="00495918">
              <w:rPr>
                <w:sz w:val="22"/>
                <w:szCs w:val="22"/>
              </w:rPr>
              <w:t>с болезнью педагогических работников</w:t>
            </w:r>
          </w:p>
        </w:tc>
      </w:tr>
      <w:tr w:rsidR="004110B7" w:rsidRPr="005D1F55" w:rsidTr="00B427F0">
        <w:trPr>
          <w:trHeight w:val="409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B7" w:rsidRPr="005D1F55" w:rsidRDefault="00CB09D0" w:rsidP="00CB09D0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Субвенция </w:t>
            </w:r>
            <w:r w:rsidRPr="005D1F55">
              <w:rPr>
                <w:color w:val="000000"/>
                <w:sz w:val="22"/>
                <w:szCs w:val="22"/>
              </w:rPr>
              <w:t>наосуществление переданных органам местного самоуправления государственных полномочий Ивановской области</w:t>
            </w:r>
            <w:r w:rsidRPr="005D1F5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по</w:t>
            </w:r>
            <w:r w:rsidRPr="005D1F55">
              <w:rPr>
                <w:bCs/>
                <w:color w:val="000000"/>
                <w:sz w:val="22"/>
                <w:szCs w:val="22"/>
              </w:rPr>
              <w:t xml:space="preserve"> выплат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 w:rsidRPr="005D1F55">
              <w:rPr>
                <w:bCs/>
                <w:color w:val="000000"/>
                <w:sz w:val="22"/>
                <w:szCs w:val="22"/>
              </w:rPr>
              <w:t xml:space="preserve">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  <w:r w:rsidR="003E2B20">
              <w:rPr>
                <w:bCs/>
                <w:color w:val="000000"/>
                <w:sz w:val="22"/>
                <w:szCs w:val="22"/>
              </w:rPr>
              <w:t>, реализующих общеобразовательные программы начального общего образования, образовательные программы основного общего образования</w:t>
            </w:r>
            <w:proofErr w:type="gramStart"/>
            <w:r w:rsidR="003E2B20">
              <w:rPr>
                <w:bCs/>
                <w:color w:val="000000"/>
                <w:sz w:val="22"/>
                <w:szCs w:val="22"/>
              </w:rPr>
              <w:t>,о</w:t>
            </w:r>
            <w:proofErr w:type="gramEnd"/>
            <w:r w:rsidR="003E2B20">
              <w:rPr>
                <w:bCs/>
                <w:color w:val="000000"/>
                <w:sz w:val="22"/>
                <w:szCs w:val="22"/>
              </w:rPr>
              <w:t>бразовательные программы среднего общего образования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B7" w:rsidRDefault="003E2B20" w:rsidP="003E10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671832,00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B7" w:rsidRDefault="003E2B20" w:rsidP="003E10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641970,51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B7" w:rsidRDefault="003E2B20" w:rsidP="003E10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+29861,49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0B7" w:rsidRPr="005D1F55" w:rsidRDefault="003E2B20" w:rsidP="00B57D16">
            <w:pPr>
              <w:jc w:val="both"/>
              <w:rPr>
                <w:color w:val="000000"/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 xml:space="preserve">В связи </w:t>
            </w:r>
            <w:r>
              <w:rPr>
                <w:sz w:val="22"/>
                <w:szCs w:val="22"/>
              </w:rPr>
              <w:t>с болезнью педагогических работников</w:t>
            </w:r>
          </w:p>
        </w:tc>
      </w:tr>
      <w:tr w:rsidR="00C01FA0" w:rsidRPr="005D1F55" w:rsidTr="00B427F0">
        <w:trPr>
          <w:trHeight w:val="409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FA0" w:rsidRPr="005D1F55" w:rsidRDefault="00C01FA0" w:rsidP="003E1083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D1F55">
              <w:rPr>
                <w:color w:val="000000"/>
                <w:sz w:val="22"/>
                <w:szCs w:val="22"/>
              </w:rPr>
              <w:lastRenderedPageBreak/>
              <w:t>Субвенция наосуществление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питания, обучающимся получающим основное общее и среднее общее образование в муниципальных общеобразовательных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</w:t>
            </w:r>
            <w:proofErr w:type="gramEnd"/>
            <w:r w:rsidRPr="005D1F5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D1F55">
              <w:rPr>
                <w:color w:val="000000"/>
                <w:sz w:val="22"/>
                <w:szCs w:val="22"/>
              </w:rPr>
              <w:t>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</w:t>
            </w:r>
            <w:proofErr w:type="gramEnd"/>
            <w:r w:rsidRPr="005D1F55">
              <w:rPr>
                <w:color w:val="000000"/>
                <w:sz w:val="22"/>
                <w:szCs w:val="22"/>
              </w:rPr>
              <w:t xml:space="preserve"> Вооруженные Силы Российской Федерации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FA0" w:rsidRPr="005D1F55" w:rsidRDefault="00495918" w:rsidP="003E10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159952,32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A0" w:rsidRPr="005D1F55" w:rsidRDefault="00495918" w:rsidP="003E10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30503,52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A0" w:rsidRPr="005D1F55" w:rsidRDefault="004110B7" w:rsidP="003E10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+129448,80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FA0" w:rsidRPr="005D1F55" w:rsidRDefault="00214A73" w:rsidP="00B57D16">
            <w:pPr>
              <w:jc w:val="both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Количество детей мобилизованных граждан составило 2 ученика, которым  предоставляется бесплатное горячее питание</w:t>
            </w:r>
          </w:p>
        </w:tc>
      </w:tr>
      <w:tr w:rsidR="004B0F2C" w:rsidRPr="005D1F55" w:rsidTr="004110B7">
        <w:trPr>
          <w:trHeight w:val="980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2C" w:rsidRPr="005D1F55" w:rsidRDefault="004B0F2C" w:rsidP="00802207">
            <w:pPr>
              <w:spacing w:line="20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проведение мероприятий по обеспечению деятельности советников директора по воспитанию и взаимодействиюс детскими общественными объединениями в общеобразовательных организациях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2C" w:rsidRPr="005D1F55" w:rsidRDefault="004B0F2C" w:rsidP="003E10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142355,62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2C" w:rsidRPr="005D1F55" w:rsidRDefault="004B0F2C" w:rsidP="003E10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142355,62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2C" w:rsidRPr="005D1F55" w:rsidRDefault="004B0F2C" w:rsidP="003E10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F2C" w:rsidRPr="005D1F55" w:rsidRDefault="004B0F2C" w:rsidP="003E1083">
            <w:pPr>
              <w:rPr>
                <w:color w:val="000000"/>
                <w:sz w:val="22"/>
                <w:szCs w:val="22"/>
              </w:rPr>
            </w:pPr>
          </w:p>
        </w:tc>
      </w:tr>
      <w:tr w:rsidR="00C01FA0" w:rsidRPr="005D1F55" w:rsidTr="004110B7">
        <w:trPr>
          <w:trHeight w:val="980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FA0" w:rsidRPr="005D1F55" w:rsidRDefault="00802207" w:rsidP="00F5283E">
            <w:pPr>
              <w:spacing w:line="200" w:lineRule="exact"/>
              <w:jc w:val="both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Субсидии бюджетам муниципальных образований Ивановской области на </w:t>
            </w:r>
            <w:r w:rsidR="00F5283E">
              <w:rPr>
                <w:color w:val="000000"/>
                <w:sz w:val="22"/>
                <w:szCs w:val="22"/>
              </w:rPr>
              <w:t>капитальный ремонт объектов дошкольного образованияв рамках реализации социально-значимого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FA0" w:rsidRPr="005D1F55" w:rsidRDefault="00F5283E" w:rsidP="003E10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8421052,63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A0" w:rsidRPr="005D1F55" w:rsidRDefault="00F5283E" w:rsidP="003E10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7850251,69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A0" w:rsidRPr="0013006A" w:rsidRDefault="0013006A" w:rsidP="003E10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006A">
              <w:rPr>
                <w:bCs/>
                <w:color w:val="000000"/>
                <w:sz w:val="22"/>
                <w:szCs w:val="22"/>
              </w:rPr>
              <w:t>+570800,94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FA0" w:rsidRPr="005D1F55" w:rsidRDefault="00F5283E" w:rsidP="003E1083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Торги состоялись на меньшую сумму</w:t>
            </w:r>
          </w:p>
        </w:tc>
      </w:tr>
      <w:tr w:rsidR="00802207" w:rsidRPr="005D1F55" w:rsidTr="00F5283E">
        <w:trPr>
          <w:trHeight w:val="409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207" w:rsidRPr="005D1F55" w:rsidRDefault="00802207" w:rsidP="00CC5F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207" w:rsidRPr="005D1F55" w:rsidRDefault="00802207" w:rsidP="003E108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207" w:rsidRPr="005D1F55" w:rsidRDefault="00802207" w:rsidP="003E108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207" w:rsidRPr="005D1F55" w:rsidRDefault="00802207" w:rsidP="003E108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07" w:rsidRPr="005D1F55" w:rsidRDefault="00802207" w:rsidP="00627CD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65C6E" w:rsidRPr="005D1F55" w:rsidTr="00B427F0">
        <w:trPr>
          <w:trHeight w:val="409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E" w:rsidRPr="005D1F55" w:rsidRDefault="00965C6E" w:rsidP="003E10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E" w:rsidRPr="005D1F55" w:rsidRDefault="00920998" w:rsidP="00920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92216428,99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C6E" w:rsidRPr="005D1F55" w:rsidRDefault="0013006A" w:rsidP="003E10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90552769,27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C6E" w:rsidRPr="005D1F55" w:rsidRDefault="00920998" w:rsidP="00DC30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+1663659,72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C6E" w:rsidRPr="005D1F55" w:rsidRDefault="00965C6E" w:rsidP="003E1083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1B349D" w:rsidRPr="005D1F55" w:rsidRDefault="001B349D" w:rsidP="008E2CFE">
      <w:pPr>
        <w:tabs>
          <w:tab w:val="left" w:pos="3345"/>
        </w:tabs>
        <w:jc w:val="center"/>
        <w:rPr>
          <w:sz w:val="22"/>
          <w:szCs w:val="22"/>
        </w:rPr>
      </w:pPr>
    </w:p>
    <w:p w:rsidR="009F7292" w:rsidRPr="005D1F55" w:rsidRDefault="009F7292" w:rsidP="008E2CFE">
      <w:pPr>
        <w:tabs>
          <w:tab w:val="left" w:pos="3345"/>
        </w:tabs>
        <w:jc w:val="center"/>
        <w:rPr>
          <w:sz w:val="22"/>
          <w:szCs w:val="22"/>
        </w:rPr>
      </w:pPr>
    </w:p>
    <w:p w:rsidR="005A34B5" w:rsidRPr="00C775F7" w:rsidRDefault="005A34B5" w:rsidP="008E2CFE">
      <w:pPr>
        <w:tabs>
          <w:tab w:val="left" w:pos="3345"/>
        </w:tabs>
        <w:jc w:val="center"/>
        <w:rPr>
          <w:sz w:val="28"/>
          <w:szCs w:val="28"/>
        </w:rPr>
      </w:pPr>
    </w:p>
    <w:p w:rsidR="005A34B5" w:rsidRPr="00C775F7" w:rsidRDefault="008E2057" w:rsidP="008E2CFE">
      <w:pPr>
        <w:tabs>
          <w:tab w:val="left" w:pos="3345"/>
        </w:tabs>
        <w:jc w:val="center"/>
        <w:rPr>
          <w:b/>
          <w:sz w:val="28"/>
          <w:szCs w:val="28"/>
        </w:rPr>
      </w:pPr>
      <w:r w:rsidRPr="00C775F7">
        <w:rPr>
          <w:b/>
          <w:sz w:val="28"/>
          <w:szCs w:val="28"/>
        </w:rPr>
        <w:lastRenderedPageBreak/>
        <w:t>Муниципальная программа Палехского муниципального района « Развитие физической культуры</w:t>
      </w:r>
      <w:r w:rsidR="009C2FC6" w:rsidRPr="00C775F7">
        <w:rPr>
          <w:b/>
          <w:sz w:val="28"/>
          <w:szCs w:val="28"/>
        </w:rPr>
        <w:t xml:space="preserve"> и массового спорта</w:t>
      </w:r>
      <w:r w:rsidR="00401CAA" w:rsidRPr="00C775F7">
        <w:rPr>
          <w:b/>
          <w:sz w:val="28"/>
          <w:szCs w:val="28"/>
        </w:rPr>
        <w:t xml:space="preserve">» </w:t>
      </w:r>
    </w:p>
    <w:p w:rsidR="005A34B5" w:rsidRPr="00C775F7" w:rsidRDefault="005A34B5" w:rsidP="008E2CFE">
      <w:pPr>
        <w:tabs>
          <w:tab w:val="left" w:pos="3345"/>
        </w:tabs>
        <w:jc w:val="center"/>
        <w:rPr>
          <w:b/>
          <w:sz w:val="28"/>
          <w:szCs w:val="28"/>
        </w:rPr>
      </w:pPr>
    </w:p>
    <w:p w:rsidR="009E0148" w:rsidRPr="00B57D16" w:rsidRDefault="00035BD9" w:rsidP="009D66A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6557" w:rsidRPr="00B57D16">
        <w:rPr>
          <w:sz w:val="28"/>
          <w:szCs w:val="28"/>
        </w:rPr>
        <w:t>Р</w:t>
      </w:r>
      <w:r w:rsidR="00401CAA" w:rsidRPr="00B57D16">
        <w:rPr>
          <w:sz w:val="28"/>
          <w:szCs w:val="28"/>
        </w:rPr>
        <w:t xml:space="preserve">асходы </w:t>
      </w:r>
      <w:r w:rsidR="009E0148" w:rsidRPr="00B57D16">
        <w:rPr>
          <w:sz w:val="28"/>
          <w:szCs w:val="28"/>
        </w:rPr>
        <w:t xml:space="preserve"> </w:t>
      </w:r>
      <w:r w:rsidR="00401CAA" w:rsidRPr="00B57D16">
        <w:rPr>
          <w:sz w:val="28"/>
          <w:szCs w:val="28"/>
        </w:rPr>
        <w:t xml:space="preserve">по </w:t>
      </w:r>
      <w:r w:rsidR="009E0148" w:rsidRPr="00B57D16">
        <w:rPr>
          <w:sz w:val="28"/>
          <w:szCs w:val="28"/>
        </w:rPr>
        <w:t>данной программе составили в сумме</w:t>
      </w:r>
      <w:r w:rsidR="00A512D3" w:rsidRPr="00B57D16">
        <w:rPr>
          <w:sz w:val="28"/>
          <w:szCs w:val="28"/>
        </w:rPr>
        <w:t xml:space="preserve"> </w:t>
      </w:r>
      <w:r w:rsidR="00961E45">
        <w:rPr>
          <w:bCs/>
          <w:sz w:val="28"/>
          <w:szCs w:val="28"/>
        </w:rPr>
        <w:t>200 000,00</w:t>
      </w:r>
      <w:r w:rsidR="009D66A2" w:rsidRPr="00B57D16">
        <w:rPr>
          <w:b/>
          <w:bCs/>
          <w:sz w:val="28"/>
          <w:szCs w:val="28"/>
        </w:rPr>
        <w:t xml:space="preserve">  </w:t>
      </w:r>
      <w:r w:rsidR="009E0148" w:rsidRPr="00B57D16">
        <w:rPr>
          <w:sz w:val="28"/>
          <w:szCs w:val="28"/>
        </w:rPr>
        <w:t xml:space="preserve">рублей, из уточненного плана </w:t>
      </w:r>
      <w:r w:rsidR="00440962" w:rsidRPr="00B57D16">
        <w:rPr>
          <w:sz w:val="28"/>
          <w:szCs w:val="28"/>
        </w:rPr>
        <w:t xml:space="preserve"> </w:t>
      </w:r>
      <w:r w:rsidR="00961E45">
        <w:rPr>
          <w:bCs/>
          <w:sz w:val="28"/>
          <w:szCs w:val="28"/>
        </w:rPr>
        <w:t>200 000,00</w:t>
      </w:r>
      <w:r w:rsidR="009D66A2" w:rsidRPr="00B57D16">
        <w:rPr>
          <w:b/>
          <w:bCs/>
          <w:sz w:val="28"/>
          <w:szCs w:val="28"/>
        </w:rPr>
        <w:t xml:space="preserve">  </w:t>
      </w:r>
      <w:r w:rsidR="009E0148" w:rsidRPr="00B57D16">
        <w:rPr>
          <w:sz w:val="28"/>
          <w:szCs w:val="28"/>
        </w:rPr>
        <w:t>рублей</w:t>
      </w:r>
      <w:r w:rsidR="00792595" w:rsidRPr="00B57D16">
        <w:rPr>
          <w:sz w:val="28"/>
          <w:szCs w:val="28"/>
        </w:rPr>
        <w:t>, что составляет 100%</w:t>
      </w:r>
      <w:r w:rsidR="009E0148" w:rsidRPr="00B57D16">
        <w:rPr>
          <w:sz w:val="28"/>
          <w:szCs w:val="28"/>
        </w:rPr>
        <w:t>.</w:t>
      </w:r>
    </w:p>
    <w:p w:rsidR="00C775F7" w:rsidRPr="005D1F55" w:rsidRDefault="00C775F7" w:rsidP="009D66A2">
      <w:pPr>
        <w:tabs>
          <w:tab w:val="left" w:pos="3345"/>
        </w:tabs>
        <w:rPr>
          <w:color w:val="FF0000"/>
          <w:sz w:val="22"/>
          <w:szCs w:val="22"/>
        </w:rPr>
      </w:pPr>
    </w:p>
    <w:tbl>
      <w:tblPr>
        <w:tblW w:w="15560" w:type="dxa"/>
        <w:tblInd w:w="93" w:type="dxa"/>
        <w:tblLook w:val="04A0" w:firstRow="1" w:lastRow="0" w:firstColumn="1" w:lastColumn="0" w:noHBand="0" w:noVBand="1"/>
      </w:tblPr>
      <w:tblGrid>
        <w:gridCol w:w="2283"/>
        <w:gridCol w:w="3917"/>
        <w:gridCol w:w="1560"/>
        <w:gridCol w:w="1560"/>
        <w:gridCol w:w="1560"/>
        <w:gridCol w:w="1560"/>
        <w:gridCol w:w="1560"/>
        <w:gridCol w:w="1560"/>
      </w:tblGrid>
      <w:tr w:rsidR="003E1083" w:rsidRPr="005D1F55" w:rsidTr="007F4766">
        <w:trPr>
          <w:trHeight w:val="3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83" w:rsidRPr="005D1F55" w:rsidRDefault="003E1083" w:rsidP="003E1083">
            <w:pPr>
              <w:jc w:val="center"/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83" w:rsidRPr="005D1F55" w:rsidRDefault="003E1083" w:rsidP="003E1083">
            <w:pPr>
              <w:jc w:val="center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Мероприятия программы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83" w:rsidRPr="005D1F55" w:rsidRDefault="003E1083" w:rsidP="003E1083">
            <w:pPr>
              <w:jc w:val="center"/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83" w:rsidRPr="005D1F55" w:rsidRDefault="003E1083" w:rsidP="003E1083">
            <w:pPr>
              <w:jc w:val="center"/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83" w:rsidRPr="005D1F55" w:rsidRDefault="003E1083" w:rsidP="003E1083">
            <w:pPr>
              <w:jc w:val="center"/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Средства областного бюджета</w:t>
            </w:r>
          </w:p>
        </w:tc>
      </w:tr>
      <w:tr w:rsidR="003E1083" w:rsidRPr="005D1F55" w:rsidTr="007F4766">
        <w:trPr>
          <w:trHeight w:val="3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83" w:rsidRPr="005D1F55" w:rsidRDefault="003E1083" w:rsidP="003E10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83" w:rsidRPr="005D1F55" w:rsidRDefault="003E1083" w:rsidP="003E108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83" w:rsidRPr="005D1F55" w:rsidRDefault="003E1083" w:rsidP="003E1083">
            <w:pPr>
              <w:jc w:val="center"/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83" w:rsidRPr="005D1F55" w:rsidRDefault="003E1083" w:rsidP="003E1083">
            <w:pPr>
              <w:jc w:val="center"/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исполнено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83" w:rsidRPr="005D1F55" w:rsidRDefault="003E1083" w:rsidP="003E1083">
            <w:pPr>
              <w:jc w:val="center"/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83" w:rsidRPr="005D1F55" w:rsidRDefault="003E1083" w:rsidP="003E1083">
            <w:pPr>
              <w:jc w:val="center"/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исполнено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83" w:rsidRPr="005D1F55" w:rsidRDefault="003E1083" w:rsidP="003E1083">
            <w:pPr>
              <w:jc w:val="center"/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83" w:rsidRPr="005D1F55" w:rsidRDefault="003E1083" w:rsidP="003E1083">
            <w:pPr>
              <w:jc w:val="center"/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  <w:tr w:rsidR="00961E45" w:rsidRPr="005D1F55" w:rsidTr="00961E45">
        <w:trPr>
          <w:trHeight w:val="94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45" w:rsidRPr="005D1F55" w:rsidRDefault="00961E45" w:rsidP="003E1083">
            <w:pPr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1E6AB6" w:rsidRDefault="00961E45" w:rsidP="00961E45">
            <w:pPr>
              <w:jc w:val="center"/>
            </w:pPr>
            <w:r w:rsidRPr="001E6AB6">
              <w:t>Обл</w:t>
            </w:r>
            <w:proofErr w:type="gramStart"/>
            <w:r w:rsidRPr="001E6AB6">
              <w:t>.з</w:t>
            </w:r>
            <w:proofErr w:type="gramEnd"/>
            <w:r w:rsidRPr="001E6AB6">
              <w:t>он. соревнования по баскетболу. Питание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1E6AB6" w:rsidRDefault="00961E45" w:rsidP="00961E45">
            <w:pPr>
              <w:jc w:val="center"/>
            </w:pPr>
            <w:r w:rsidRPr="001E6AB6">
              <w:t>53 600,00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1E6AB6" w:rsidRDefault="00961E45" w:rsidP="00961E45">
            <w:pPr>
              <w:jc w:val="center"/>
            </w:pPr>
            <w:r w:rsidRPr="001E6AB6">
              <w:t>53 600,00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1E6AB6" w:rsidRDefault="00961E45" w:rsidP="00303350">
            <w:pPr>
              <w:jc w:val="center"/>
            </w:pPr>
            <w:r w:rsidRPr="001E6AB6">
              <w:t>53 600,00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1E6AB6" w:rsidRDefault="00961E45" w:rsidP="00303350">
            <w:pPr>
              <w:jc w:val="center"/>
            </w:pPr>
            <w:r w:rsidRPr="001E6AB6">
              <w:t>53 600,00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45" w:rsidRPr="001E6AB6" w:rsidRDefault="00961E45" w:rsidP="009C4B76">
            <w:pPr>
              <w:jc w:val="center"/>
            </w:pPr>
            <w:r w:rsidRPr="001E6AB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45" w:rsidRPr="001E6AB6" w:rsidRDefault="00961E45" w:rsidP="009C4B76">
            <w:pPr>
              <w:jc w:val="center"/>
            </w:pPr>
            <w:r w:rsidRPr="001E6AB6">
              <w:t>0,00</w:t>
            </w:r>
          </w:p>
        </w:tc>
      </w:tr>
      <w:tr w:rsidR="00961E45" w:rsidRPr="005D1F55" w:rsidTr="00961E45">
        <w:trPr>
          <w:trHeight w:val="9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45" w:rsidRPr="005D1F55" w:rsidRDefault="00961E45" w:rsidP="003E10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1E6AB6" w:rsidRDefault="00961E45" w:rsidP="00961E45">
            <w:pPr>
              <w:jc w:val="center"/>
            </w:pPr>
            <w:r w:rsidRPr="001E6AB6">
              <w:t>Проведение XLI открытой Всероссийской массовой лыжной гонки "Лыжня России"; лыжные гонки. Судейство, прокладывание лыжни, расчистка снега, чаепитие, призы.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1E6AB6" w:rsidRDefault="00961E45" w:rsidP="00961E45">
            <w:pPr>
              <w:jc w:val="center"/>
            </w:pPr>
            <w:r w:rsidRPr="001E6AB6">
              <w:t>12 996,16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1E6AB6" w:rsidRDefault="00961E45" w:rsidP="00961E45">
            <w:pPr>
              <w:jc w:val="center"/>
            </w:pPr>
            <w:r w:rsidRPr="001E6AB6">
              <w:t>12 996,16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1E6AB6" w:rsidRDefault="00961E45" w:rsidP="00303350">
            <w:pPr>
              <w:jc w:val="center"/>
            </w:pPr>
            <w:r w:rsidRPr="001E6AB6">
              <w:t>12 996,16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1E6AB6" w:rsidRDefault="00961E45" w:rsidP="00303350">
            <w:pPr>
              <w:jc w:val="center"/>
            </w:pPr>
            <w:r w:rsidRPr="001E6AB6">
              <w:t>12 996,16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45" w:rsidRPr="001E6AB6" w:rsidRDefault="00961E45" w:rsidP="009C4B76">
            <w:pPr>
              <w:jc w:val="center"/>
            </w:pPr>
            <w:r w:rsidRPr="001E6AB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45" w:rsidRPr="001E6AB6" w:rsidRDefault="00961E45" w:rsidP="009C4B76">
            <w:pPr>
              <w:jc w:val="center"/>
            </w:pPr>
            <w:r w:rsidRPr="001E6AB6">
              <w:t>0,00</w:t>
            </w:r>
          </w:p>
        </w:tc>
      </w:tr>
      <w:tr w:rsidR="00961E45" w:rsidRPr="005D1F55" w:rsidTr="00961E4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45" w:rsidRPr="005D1F55" w:rsidRDefault="00961E45" w:rsidP="003E10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1E6AB6" w:rsidRDefault="00961E45" w:rsidP="00961E45">
            <w:pPr>
              <w:jc w:val="center"/>
            </w:pPr>
            <w:r w:rsidRPr="001E6AB6">
              <w:t>Спартакиады: спартакиада муниципальных образований по шахматам г. Иваново; спартакиада муниципальных образований по  легкой атлетике г. Иваново; спартакиада по лыжным гонкам г. Кинешма; спартакиада по мужскому волейболу; спартакиада органов местного самоуправления Ивановской области. Судейство, питание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1E6AB6" w:rsidRDefault="00961E45" w:rsidP="00961E45">
            <w:pPr>
              <w:jc w:val="center"/>
            </w:pPr>
            <w:r w:rsidRPr="001E6AB6">
              <w:t>22 079,67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1E6AB6" w:rsidRDefault="00961E45" w:rsidP="00961E45">
            <w:pPr>
              <w:jc w:val="center"/>
            </w:pPr>
            <w:r w:rsidRPr="001E6AB6">
              <w:t>22 079,67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1E6AB6" w:rsidRDefault="00961E45" w:rsidP="00303350">
            <w:pPr>
              <w:jc w:val="center"/>
            </w:pPr>
            <w:r w:rsidRPr="001E6AB6">
              <w:t>22 079,67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1E6AB6" w:rsidRDefault="00961E45" w:rsidP="00303350">
            <w:pPr>
              <w:jc w:val="center"/>
            </w:pPr>
            <w:r w:rsidRPr="001E6AB6">
              <w:t>22 079,67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45" w:rsidRPr="001E6AB6" w:rsidRDefault="00961E45" w:rsidP="009C4B76">
            <w:pPr>
              <w:jc w:val="center"/>
            </w:pPr>
            <w:r w:rsidRPr="001E6AB6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45" w:rsidRPr="001E6AB6" w:rsidRDefault="00961E45" w:rsidP="009C4B76">
            <w:pPr>
              <w:jc w:val="center"/>
            </w:pPr>
            <w:r w:rsidRPr="001E6AB6">
              <w:t>0,00</w:t>
            </w:r>
          </w:p>
        </w:tc>
      </w:tr>
      <w:tr w:rsidR="00961E45" w:rsidRPr="005D1F55" w:rsidTr="00961E45">
        <w:trPr>
          <w:trHeight w:val="6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45" w:rsidRPr="005D1F55" w:rsidRDefault="00961E45" w:rsidP="003E10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1E6AB6" w:rsidRDefault="00961E45" w:rsidP="00961E45">
            <w:pPr>
              <w:jc w:val="center"/>
            </w:pPr>
            <w:r w:rsidRPr="001E6AB6">
              <w:t>40-й межмуниципальный лыжный пробег на родину Героя Советского Союза генерала армии Горбатова А.В. питание, призы,  расчитска лыжни, хозяйст</w:t>
            </w:r>
            <w:proofErr w:type="gramStart"/>
            <w:r w:rsidRPr="001E6AB6">
              <w:t>.р</w:t>
            </w:r>
            <w:proofErr w:type="gramEnd"/>
            <w:r w:rsidRPr="001E6AB6">
              <w:t>асходы, траспортные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1E6AB6" w:rsidRDefault="00961E45" w:rsidP="00961E45">
            <w:pPr>
              <w:jc w:val="center"/>
            </w:pPr>
            <w:r w:rsidRPr="001E6AB6">
              <w:t>67 532,10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1E6AB6" w:rsidRDefault="00961E45" w:rsidP="00961E45">
            <w:pPr>
              <w:jc w:val="center"/>
            </w:pPr>
            <w:r w:rsidRPr="001E6AB6">
              <w:t>67 532,10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1E6AB6" w:rsidRDefault="00961E45" w:rsidP="00303350">
            <w:pPr>
              <w:jc w:val="center"/>
            </w:pPr>
            <w:r w:rsidRPr="001E6AB6">
              <w:t>67 532,10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1E6AB6" w:rsidRDefault="00961E45" w:rsidP="00303350">
            <w:pPr>
              <w:jc w:val="center"/>
            </w:pPr>
            <w:r w:rsidRPr="001E6AB6">
              <w:t>67 532,10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45" w:rsidRPr="001E6AB6" w:rsidRDefault="00961E45" w:rsidP="009C4B76">
            <w:pPr>
              <w:jc w:val="center"/>
            </w:pPr>
            <w:r w:rsidRPr="001E6AB6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45" w:rsidRPr="001E6AB6" w:rsidRDefault="00961E45" w:rsidP="009C4B76">
            <w:pPr>
              <w:jc w:val="center"/>
            </w:pPr>
            <w:r w:rsidRPr="001E6AB6">
              <w:t>0,00</w:t>
            </w:r>
          </w:p>
        </w:tc>
      </w:tr>
      <w:tr w:rsidR="00961E45" w:rsidRPr="005D1F55" w:rsidTr="00961E45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45" w:rsidRPr="005D1F55" w:rsidRDefault="00961E45" w:rsidP="003E10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1E6AB6" w:rsidRDefault="00961E45" w:rsidP="00961E45">
            <w:pPr>
              <w:jc w:val="center"/>
            </w:pPr>
            <w:r w:rsidRPr="001E6AB6">
              <w:t xml:space="preserve">Приобретение кубков, медалей и </w:t>
            </w:r>
            <w:r w:rsidRPr="001E6AB6">
              <w:lastRenderedPageBreak/>
              <w:t>призового фонда для награждения участников в спортивных мероприятиях.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1E6AB6" w:rsidRDefault="00961E45" w:rsidP="00961E45">
            <w:pPr>
              <w:jc w:val="center"/>
            </w:pPr>
            <w:r w:rsidRPr="001E6AB6">
              <w:lastRenderedPageBreak/>
              <w:t>41 561,07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1E6AB6" w:rsidRDefault="00961E45" w:rsidP="00961E45">
            <w:pPr>
              <w:jc w:val="center"/>
            </w:pPr>
            <w:r w:rsidRPr="001E6AB6">
              <w:t>41 561,07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1E6AB6" w:rsidRDefault="00961E45" w:rsidP="00303350">
            <w:pPr>
              <w:jc w:val="center"/>
            </w:pPr>
            <w:r w:rsidRPr="001E6AB6">
              <w:t>41 561,07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1E6AB6" w:rsidRDefault="00961E45" w:rsidP="00303350">
            <w:pPr>
              <w:jc w:val="center"/>
            </w:pPr>
            <w:r w:rsidRPr="001E6AB6">
              <w:t>41 561,07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45" w:rsidRPr="001E6AB6" w:rsidRDefault="00961E45" w:rsidP="009C4B76">
            <w:pPr>
              <w:jc w:val="center"/>
            </w:pPr>
            <w:r w:rsidRPr="001E6AB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45" w:rsidRPr="001E6AB6" w:rsidRDefault="00961E45" w:rsidP="009C4B76">
            <w:pPr>
              <w:jc w:val="center"/>
            </w:pPr>
            <w:r w:rsidRPr="001E6AB6">
              <w:t>0,00</w:t>
            </w:r>
          </w:p>
        </w:tc>
      </w:tr>
      <w:tr w:rsidR="00961E45" w:rsidRPr="005D1F55" w:rsidTr="00961E45">
        <w:trPr>
          <w:trHeight w:val="6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45" w:rsidRPr="005D1F55" w:rsidRDefault="00961E45" w:rsidP="003E10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1E6AB6" w:rsidRDefault="00961E45" w:rsidP="00961E45">
            <w:pPr>
              <w:jc w:val="center"/>
            </w:pPr>
            <w:r w:rsidRPr="001E6AB6">
              <w:t>День физкультурника. Чаепитие, призы.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1E6AB6" w:rsidRDefault="00961E45" w:rsidP="00961E45">
            <w:pPr>
              <w:jc w:val="center"/>
            </w:pPr>
            <w:r w:rsidRPr="001E6AB6">
              <w:t>2 231,00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1E6AB6" w:rsidRDefault="00961E45" w:rsidP="00961E45">
            <w:pPr>
              <w:jc w:val="center"/>
            </w:pPr>
            <w:r w:rsidRPr="001E6AB6">
              <w:t>2 231,00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1E6AB6" w:rsidRDefault="00961E45" w:rsidP="00303350">
            <w:pPr>
              <w:jc w:val="center"/>
            </w:pPr>
            <w:r w:rsidRPr="001E6AB6">
              <w:t>2 231,00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1E6AB6" w:rsidRDefault="00961E45" w:rsidP="00303350">
            <w:pPr>
              <w:jc w:val="center"/>
            </w:pPr>
            <w:r w:rsidRPr="001E6AB6">
              <w:t>2 231,00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45" w:rsidRPr="001E6AB6" w:rsidRDefault="00961E45" w:rsidP="009C4B76">
            <w:pPr>
              <w:jc w:val="center"/>
            </w:pPr>
            <w:r w:rsidRPr="001E6AB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45" w:rsidRPr="001E6AB6" w:rsidRDefault="00961E45" w:rsidP="009C4B76">
            <w:pPr>
              <w:jc w:val="center"/>
            </w:pPr>
            <w:r w:rsidRPr="001E6AB6">
              <w:t>0,00</w:t>
            </w:r>
          </w:p>
        </w:tc>
      </w:tr>
      <w:tr w:rsidR="00961E45" w:rsidRPr="005D1F55" w:rsidTr="0030335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45" w:rsidRPr="005D1F55" w:rsidRDefault="00961E45" w:rsidP="003E1083">
            <w:pPr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45" w:rsidRPr="001E6AB6" w:rsidRDefault="00961E45" w:rsidP="003E1083">
            <w:pPr>
              <w:jc w:val="center"/>
            </w:pPr>
            <w:r w:rsidRPr="001E6AB6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694530" w:rsidRDefault="00961E45" w:rsidP="00961E45">
            <w:pPr>
              <w:jc w:val="center"/>
              <w:rPr>
                <w:b/>
              </w:rPr>
            </w:pPr>
            <w:r w:rsidRPr="00694530">
              <w:rPr>
                <w:b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694530" w:rsidRDefault="00961E45" w:rsidP="00961E45">
            <w:pPr>
              <w:jc w:val="center"/>
              <w:rPr>
                <w:b/>
              </w:rPr>
            </w:pPr>
            <w:r w:rsidRPr="00694530">
              <w:rPr>
                <w:b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694530" w:rsidRDefault="00961E45" w:rsidP="00303350">
            <w:pPr>
              <w:jc w:val="center"/>
              <w:rPr>
                <w:b/>
              </w:rPr>
            </w:pPr>
            <w:r w:rsidRPr="00694530">
              <w:rPr>
                <w:b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E45" w:rsidRPr="00694530" w:rsidRDefault="00961E45" w:rsidP="00303350">
            <w:pPr>
              <w:jc w:val="center"/>
              <w:rPr>
                <w:b/>
              </w:rPr>
            </w:pPr>
            <w:r w:rsidRPr="00694530">
              <w:rPr>
                <w:b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45" w:rsidRPr="00694530" w:rsidRDefault="00961E45" w:rsidP="009C4B76">
            <w:pPr>
              <w:jc w:val="center"/>
              <w:rPr>
                <w:b/>
              </w:rPr>
            </w:pPr>
            <w:r w:rsidRPr="00694530">
              <w:rPr>
                <w:b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45" w:rsidRPr="00694530" w:rsidRDefault="00961E45" w:rsidP="009C4B76">
            <w:pPr>
              <w:jc w:val="center"/>
              <w:rPr>
                <w:b/>
              </w:rPr>
            </w:pPr>
            <w:r w:rsidRPr="00694530">
              <w:rPr>
                <w:b/>
              </w:rPr>
              <w:t>0,00</w:t>
            </w:r>
          </w:p>
        </w:tc>
      </w:tr>
    </w:tbl>
    <w:p w:rsidR="008E2057" w:rsidRPr="005D1F55" w:rsidRDefault="008E2057" w:rsidP="008E2CFE">
      <w:pPr>
        <w:tabs>
          <w:tab w:val="left" w:pos="3345"/>
        </w:tabs>
        <w:jc w:val="center"/>
        <w:rPr>
          <w:sz w:val="22"/>
          <w:szCs w:val="22"/>
        </w:rPr>
      </w:pPr>
    </w:p>
    <w:p w:rsidR="00857A60" w:rsidRPr="00857A60" w:rsidRDefault="00857A60" w:rsidP="00857A60">
      <w:pPr>
        <w:ind w:firstLine="709"/>
        <w:jc w:val="both"/>
        <w:rPr>
          <w:sz w:val="28"/>
          <w:szCs w:val="28"/>
        </w:rPr>
      </w:pPr>
      <w:r w:rsidRPr="00857A60">
        <w:rPr>
          <w:sz w:val="28"/>
          <w:szCs w:val="28"/>
        </w:rPr>
        <w:t>Целью программы является создание условий для развития физической культуры и массового спорта в районе и повышение роли физической культуры и спорта в формировании здорового образа жизни населения Палехского муниципального района. В районе по возможности созданы условия для развития физической культуры и массового спорта, увеличивается число участников спортивно-массовых мероприятий; поддерживается работа детских спортивных площадок по месту жительства.</w:t>
      </w:r>
    </w:p>
    <w:p w:rsidR="00857A60" w:rsidRPr="00857A60" w:rsidRDefault="00857A60" w:rsidP="00857A60">
      <w:pPr>
        <w:tabs>
          <w:tab w:val="left" w:pos="3578"/>
        </w:tabs>
        <w:ind w:firstLine="680"/>
        <w:jc w:val="both"/>
        <w:rPr>
          <w:sz w:val="28"/>
          <w:szCs w:val="28"/>
        </w:rPr>
      </w:pPr>
      <w:r w:rsidRPr="00857A60">
        <w:rPr>
          <w:sz w:val="28"/>
          <w:szCs w:val="28"/>
        </w:rPr>
        <w:t>На высоком уровне были проведены спортивные соревнования для всех категорий граждан:</w:t>
      </w:r>
      <w:r w:rsidRPr="00857A60">
        <w:rPr>
          <w:spacing w:val="-3"/>
          <w:sz w:val="28"/>
          <w:szCs w:val="28"/>
        </w:rPr>
        <w:t xml:space="preserve"> 40 </w:t>
      </w:r>
      <w:r w:rsidRPr="00857A60">
        <w:rPr>
          <w:sz w:val="28"/>
          <w:szCs w:val="28"/>
        </w:rPr>
        <w:t xml:space="preserve">Лыжный пробег на родину Героя Советского Союза генерала армии А.В. Горбатова, соревнования открытой Всероссийской массовой лыжной гонки «Лыжня России». </w:t>
      </w:r>
    </w:p>
    <w:p w:rsidR="00857A60" w:rsidRPr="00857A60" w:rsidRDefault="00857A60" w:rsidP="00857A60">
      <w:pPr>
        <w:tabs>
          <w:tab w:val="left" w:pos="3578"/>
        </w:tabs>
        <w:ind w:firstLine="680"/>
        <w:jc w:val="both"/>
        <w:rPr>
          <w:sz w:val="28"/>
          <w:szCs w:val="28"/>
        </w:rPr>
      </w:pPr>
      <w:r w:rsidRPr="00857A60">
        <w:rPr>
          <w:sz w:val="28"/>
          <w:szCs w:val="28"/>
        </w:rPr>
        <w:t>Команда от администрации Палехского муниципального района и депутатов приняли участие в Спартакиаде органов местного самоуправления Ивановской области  в г. Шуя и заняла 2 место.</w:t>
      </w:r>
    </w:p>
    <w:p w:rsidR="00857A60" w:rsidRPr="00857A60" w:rsidRDefault="00857A60" w:rsidP="00857A60">
      <w:pPr>
        <w:suppressAutoHyphens/>
        <w:ind w:firstLine="709"/>
        <w:jc w:val="both"/>
        <w:rPr>
          <w:sz w:val="28"/>
          <w:szCs w:val="28"/>
        </w:rPr>
      </w:pPr>
      <w:r w:rsidRPr="00857A60">
        <w:rPr>
          <w:sz w:val="28"/>
          <w:szCs w:val="28"/>
        </w:rPr>
        <w:t xml:space="preserve">В целях пропаганды здорового образа жизни среди жителей района, содействия поселениям в организации продуктивной досуговой деятельности населения, а также создания спортивных команд по различным видам спорта, в 2023 году были организованы и проведены следующие мероприятия: </w:t>
      </w:r>
      <w:r w:rsidRPr="00857A60">
        <w:rPr>
          <w:color w:val="000000"/>
          <w:sz w:val="28"/>
          <w:szCs w:val="28"/>
        </w:rPr>
        <w:t>Спартакиада Палехского муниципального района среди поселений по лыжным гонкам, настольному теннису, мужскому волейболу, шахматам,</w:t>
      </w:r>
      <w:r w:rsidRPr="00857A60">
        <w:rPr>
          <w:sz w:val="28"/>
          <w:szCs w:val="28"/>
        </w:rPr>
        <w:t xml:space="preserve"> муниципальный этап Зимнего фестиваля ВФСК ГТО, муниципальный </w:t>
      </w:r>
      <w:r w:rsidRPr="00857A60">
        <w:rPr>
          <w:color w:val="000000"/>
          <w:sz w:val="28"/>
          <w:szCs w:val="28"/>
        </w:rPr>
        <w:t xml:space="preserve">этап ВФСК ГТО среди учащихся образовательных учреждений. </w:t>
      </w:r>
      <w:r w:rsidRPr="00857A60">
        <w:rPr>
          <w:sz w:val="28"/>
          <w:szCs w:val="28"/>
        </w:rPr>
        <w:t xml:space="preserve">В рамках Дня физкультурника на Центральном стадионе п. Палех состоялось </w:t>
      </w:r>
      <w:r w:rsidRPr="00857A60">
        <w:rPr>
          <w:sz w:val="28"/>
          <w:szCs w:val="28"/>
          <w:shd w:val="clear" w:color="auto" w:fill="FFFFFF"/>
        </w:rPr>
        <w:t>торжественное районное мероприятие, которое началось с открытия и церемонии награждения тренеров и спортсменов, всех тех, кто вносит вклад в развитие и пропаганду спорта в нашем районе</w:t>
      </w:r>
      <w:r w:rsidRPr="00857A60">
        <w:rPr>
          <w:sz w:val="28"/>
          <w:szCs w:val="28"/>
        </w:rPr>
        <w:t xml:space="preserve">. </w:t>
      </w:r>
      <w:r w:rsidRPr="00857A60">
        <w:rPr>
          <w:sz w:val="28"/>
          <w:szCs w:val="28"/>
          <w:shd w:val="clear" w:color="auto" w:fill="FFFFFF"/>
        </w:rPr>
        <w:t>Затем прошли зажигательная зарядка, весёлые старты и товарищеский матч по футболу среди дворовых команд п. Палех.</w:t>
      </w:r>
    </w:p>
    <w:p w:rsidR="00857A60" w:rsidRPr="00857A60" w:rsidRDefault="00857A60" w:rsidP="00857A60">
      <w:pPr>
        <w:tabs>
          <w:tab w:val="left" w:pos="3578"/>
        </w:tabs>
        <w:ind w:firstLine="680"/>
        <w:jc w:val="both"/>
        <w:rPr>
          <w:sz w:val="28"/>
          <w:szCs w:val="28"/>
        </w:rPr>
      </w:pPr>
      <w:r w:rsidRPr="00857A60">
        <w:rPr>
          <w:color w:val="000000"/>
          <w:sz w:val="28"/>
          <w:szCs w:val="28"/>
        </w:rPr>
        <w:t xml:space="preserve">Команды района участвовали в соревнованиях: спартакиады муниципальных образований Ивановской области 2023 года по </w:t>
      </w:r>
      <w:r w:rsidRPr="00857A60">
        <w:rPr>
          <w:sz w:val="28"/>
          <w:szCs w:val="28"/>
        </w:rPr>
        <w:t xml:space="preserve">лыжным гонкам, настольному теннису,  мужскому волейболу, мини-футболу, парковому волейболу, шахматам. </w:t>
      </w:r>
    </w:p>
    <w:p w:rsidR="00857A60" w:rsidRPr="00857A60" w:rsidRDefault="00857A60" w:rsidP="00857A60">
      <w:pPr>
        <w:tabs>
          <w:tab w:val="left" w:pos="3578"/>
        </w:tabs>
        <w:ind w:firstLine="680"/>
        <w:jc w:val="both"/>
        <w:rPr>
          <w:sz w:val="28"/>
          <w:szCs w:val="28"/>
        </w:rPr>
      </w:pPr>
      <w:r w:rsidRPr="00857A60">
        <w:rPr>
          <w:color w:val="000000"/>
          <w:sz w:val="28"/>
          <w:szCs w:val="28"/>
        </w:rPr>
        <w:t xml:space="preserve">На протяжении всего года спортивные команды района принимали участие в Первенствах Ивановской области по баскетболу среди команд юношей и девушек сезона 2022-2023 годов. Команда заняла </w:t>
      </w:r>
      <w:r w:rsidRPr="00857A60">
        <w:rPr>
          <w:color w:val="000000"/>
          <w:sz w:val="28"/>
          <w:szCs w:val="28"/>
          <w:shd w:val="clear" w:color="auto" w:fill="FFFFFF"/>
        </w:rPr>
        <w:t>2 место в Первенстве Ивановской области по баскетболу среди девушек 2009 г.р.</w:t>
      </w:r>
      <w:r w:rsidRPr="00857A60">
        <w:rPr>
          <w:sz w:val="28"/>
          <w:szCs w:val="28"/>
        </w:rPr>
        <w:t xml:space="preserve"> </w:t>
      </w:r>
    </w:p>
    <w:p w:rsidR="00857A60" w:rsidRPr="00857A60" w:rsidRDefault="00857A60" w:rsidP="00857A60">
      <w:pPr>
        <w:tabs>
          <w:tab w:val="left" w:pos="3578"/>
        </w:tabs>
        <w:ind w:firstLine="680"/>
        <w:jc w:val="both"/>
        <w:rPr>
          <w:color w:val="FF0000"/>
          <w:sz w:val="28"/>
          <w:szCs w:val="28"/>
        </w:rPr>
      </w:pPr>
      <w:r w:rsidRPr="00857A60">
        <w:rPr>
          <w:color w:val="000000"/>
          <w:sz w:val="28"/>
          <w:szCs w:val="28"/>
        </w:rPr>
        <w:t>Большая работа в Палехе проводится с людьми с ограниченными возможностями здоровья, которые ежегодно принимают активное участие в муниципальных и региональных спортивных мероприятиях.</w:t>
      </w:r>
      <w:r w:rsidRPr="00857A60">
        <w:rPr>
          <w:color w:val="FF0000"/>
          <w:sz w:val="28"/>
          <w:szCs w:val="28"/>
        </w:rPr>
        <w:t xml:space="preserve"> </w:t>
      </w:r>
    </w:p>
    <w:p w:rsidR="00D02F52" w:rsidRDefault="00857A60" w:rsidP="00857A60">
      <w:pPr>
        <w:tabs>
          <w:tab w:val="left" w:pos="3578"/>
        </w:tabs>
        <w:ind w:firstLine="680"/>
        <w:jc w:val="both"/>
        <w:rPr>
          <w:sz w:val="28"/>
          <w:szCs w:val="28"/>
        </w:rPr>
      </w:pPr>
      <w:r w:rsidRPr="00857A60">
        <w:rPr>
          <w:color w:val="000000"/>
          <w:sz w:val="28"/>
          <w:szCs w:val="28"/>
        </w:rPr>
        <w:lastRenderedPageBreak/>
        <w:t>В июле в деревне Пестово Палехского района прошёл открытый межмуниципальный шестой паратуристический слёт для людей с ограниченными возможностями здоровья.</w:t>
      </w:r>
    </w:p>
    <w:p w:rsidR="00D02F52" w:rsidRDefault="00D02F52" w:rsidP="00D02F52">
      <w:pPr>
        <w:tabs>
          <w:tab w:val="left" w:pos="3578"/>
        </w:tabs>
        <w:ind w:firstLine="680"/>
        <w:jc w:val="both"/>
        <w:rPr>
          <w:sz w:val="28"/>
          <w:szCs w:val="28"/>
        </w:rPr>
      </w:pPr>
    </w:p>
    <w:p w:rsidR="00D02F52" w:rsidRPr="0063099F" w:rsidRDefault="00D02F52" w:rsidP="00D02F52">
      <w:pPr>
        <w:pStyle w:val="af6"/>
        <w:spacing w:before="0" w:beforeAutospacing="0" w:after="0" w:afterAutospacing="0"/>
        <w:ind w:firstLine="709"/>
        <w:jc w:val="both"/>
        <w:rPr>
          <w:sz w:val="28"/>
        </w:rPr>
      </w:pPr>
    </w:p>
    <w:tbl>
      <w:tblPr>
        <w:tblW w:w="14540" w:type="dxa"/>
        <w:tblInd w:w="5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7700"/>
        <w:gridCol w:w="1824"/>
        <w:gridCol w:w="2053"/>
        <w:gridCol w:w="2053"/>
      </w:tblGrid>
      <w:tr w:rsidR="00D02F52" w:rsidRPr="006213E2" w:rsidTr="00085C9B">
        <w:trPr>
          <w:cantSplit/>
          <w:trHeight w:val="675"/>
        </w:trPr>
        <w:tc>
          <w:tcPr>
            <w:tcW w:w="910" w:type="dxa"/>
          </w:tcPr>
          <w:p w:rsidR="00D02F52" w:rsidRPr="006213E2" w:rsidRDefault="00D02F52" w:rsidP="00632E61">
            <w:pPr>
              <w:pStyle w:val="Pro-Tab"/>
              <w:suppressAutoHyphens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357DD3">
              <w:rPr>
                <w:rFonts w:ascii="Times New Roman" w:hAnsi="Times New Roman"/>
                <w:sz w:val="28"/>
                <w:szCs w:val="28"/>
              </w:rPr>
              <w:t>№</w:t>
            </w:r>
            <w:r w:rsidRPr="006213E2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6213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213E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700" w:type="dxa"/>
          </w:tcPr>
          <w:p w:rsidR="00D02F52" w:rsidRPr="006213E2" w:rsidRDefault="00D02F52" w:rsidP="00632E61">
            <w:pPr>
              <w:pStyle w:val="Pro-Tab"/>
              <w:suppressAutoHyphens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6213E2"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1824" w:type="dxa"/>
            <w:tcMar>
              <w:left w:w="57" w:type="dxa"/>
              <w:right w:w="57" w:type="dxa"/>
            </w:tcMar>
          </w:tcPr>
          <w:p w:rsidR="00D02F52" w:rsidRPr="006213E2" w:rsidRDefault="00D02F52" w:rsidP="00632E61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3E2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D02F52" w:rsidRPr="00357DD3" w:rsidRDefault="00D02F52" w:rsidP="00961E45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61E4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(план)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D02F52" w:rsidRPr="006213E2" w:rsidRDefault="00D02F52" w:rsidP="00961E45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61E4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(факт)</w:t>
            </w:r>
          </w:p>
        </w:tc>
      </w:tr>
      <w:tr w:rsidR="00D02F52" w:rsidRPr="006213E2" w:rsidTr="00085C9B">
        <w:trPr>
          <w:cantSplit/>
          <w:trHeight w:val="1031"/>
        </w:trPr>
        <w:tc>
          <w:tcPr>
            <w:tcW w:w="910" w:type="dxa"/>
          </w:tcPr>
          <w:p w:rsidR="00D02F52" w:rsidRPr="006213E2" w:rsidRDefault="00D02F52" w:rsidP="00632E61">
            <w:pPr>
              <w:pStyle w:val="Pro-Tab"/>
              <w:suppressAutoHyphens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6213E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700" w:type="dxa"/>
          </w:tcPr>
          <w:p w:rsidR="00D02F52" w:rsidRPr="006213E2" w:rsidRDefault="00D02F52" w:rsidP="00632E6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3E2">
              <w:rPr>
                <w:rFonts w:ascii="Times New Roman" w:hAnsi="Times New Roman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824" w:type="dxa"/>
          </w:tcPr>
          <w:p w:rsidR="00D02F52" w:rsidRPr="006213E2" w:rsidRDefault="00D02F52" w:rsidP="00632E61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3E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D02F52" w:rsidRPr="007231A6" w:rsidRDefault="00961E45" w:rsidP="00632E61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51,0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D02F52" w:rsidRPr="00905C13" w:rsidRDefault="00961E45" w:rsidP="00632E61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54,1</w:t>
            </w:r>
          </w:p>
        </w:tc>
      </w:tr>
    </w:tbl>
    <w:p w:rsidR="000A115C" w:rsidRPr="005D1F55" w:rsidRDefault="000A115C" w:rsidP="00893011">
      <w:pPr>
        <w:tabs>
          <w:tab w:val="left" w:pos="3345"/>
        </w:tabs>
        <w:rPr>
          <w:sz w:val="22"/>
          <w:szCs w:val="22"/>
        </w:rPr>
      </w:pPr>
    </w:p>
    <w:p w:rsidR="00CA7AAD" w:rsidRPr="005D1F55" w:rsidRDefault="004D3271" w:rsidP="008E2CFE">
      <w:pPr>
        <w:tabs>
          <w:tab w:val="left" w:pos="3345"/>
        </w:tabs>
        <w:jc w:val="center"/>
        <w:rPr>
          <w:b/>
          <w:sz w:val="22"/>
          <w:szCs w:val="22"/>
        </w:rPr>
      </w:pPr>
      <w:r w:rsidRPr="005D1F55">
        <w:rPr>
          <w:b/>
          <w:sz w:val="22"/>
          <w:szCs w:val="22"/>
        </w:rPr>
        <w:t xml:space="preserve"> </w:t>
      </w:r>
    </w:p>
    <w:p w:rsidR="00CA7AAD" w:rsidRPr="005D1F55" w:rsidRDefault="00CA7AAD" w:rsidP="008E2CFE">
      <w:pPr>
        <w:tabs>
          <w:tab w:val="left" w:pos="3345"/>
        </w:tabs>
        <w:jc w:val="center"/>
        <w:rPr>
          <w:b/>
          <w:sz w:val="22"/>
          <w:szCs w:val="22"/>
        </w:rPr>
      </w:pPr>
    </w:p>
    <w:p w:rsidR="008E2057" w:rsidRPr="00D02F52" w:rsidRDefault="008E2057" w:rsidP="008E2CFE">
      <w:pPr>
        <w:tabs>
          <w:tab w:val="left" w:pos="3345"/>
        </w:tabs>
        <w:jc w:val="center"/>
        <w:rPr>
          <w:b/>
          <w:sz w:val="28"/>
          <w:szCs w:val="28"/>
        </w:rPr>
      </w:pPr>
      <w:r w:rsidRPr="00D02F52">
        <w:rPr>
          <w:b/>
          <w:sz w:val="28"/>
          <w:szCs w:val="28"/>
        </w:rPr>
        <w:t>Муниципальная программа Палехского муниципального района «Обеспечение доступным и комфортным жильем, объектами инженерной инфраструктуры и услугами жилищно</w:t>
      </w:r>
      <w:r w:rsidR="00134F53" w:rsidRPr="00D02F52">
        <w:rPr>
          <w:b/>
          <w:sz w:val="28"/>
          <w:szCs w:val="28"/>
        </w:rPr>
        <w:t xml:space="preserve"> </w:t>
      </w:r>
      <w:r w:rsidRPr="00D02F52">
        <w:rPr>
          <w:b/>
          <w:sz w:val="28"/>
          <w:szCs w:val="28"/>
        </w:rPr>
        <w:t>- коммунального хозяйства</w:t>
      </w:r>
      <w:r w:rsidR="004654B2" w:rsidRPr="00D02F52">
        <w:rPr>
          <w:b/>
          <w:sz w:val="28"/>
          <w:szCs w:val="28"/>
        </w:rPr>
        <w:t xml:space="preserve"> населения</w:t>
      </w:r>
      <w:r w:rsidRPr="00D02F52">
        <w:rPr>
          <w:b/>
          <w:sz w:val="28"/>
          <w:szCs w:val="28"/>
        </w:rPr>
        <w:t xml:space="preserve"> Палехского района»</w:t>
      </w:r>
    </w:p>
    <w:p w:rsidR="004F1729" w:rsidRPr="005D1F55" w:rsidRDefault="004F1729" w:rsidP="008E2CFE">
      <w:pPr>
        <w:tabs>
          <w:tab w:val="left" w:pos="3345"/>
        </w:tabs>
        <w:jc w:val="center"/>
        <w:rPr>
          <w:b/>
          <w:sz w:val="22"/>
          <w:szCs w:val="22"/>
        </w:rPr>
      </w:pPr>
    </w:p>
    <w:p w:rsidR="0015500C" w:rsidRDefault="0015500C" w:rsidP="0015500C">
      <w:pPr>
        <w:pStyle w:val="Pro-Gramma"/>
        <w:spacing w:before="0" w:line="240" w:lineRule="auto"/>
        <w:ind w:left="0"/>
        <w:rPr>
          <w:rFonts w:ascii="Times New Roman" w:hAnsi="Times New Roman"/>
          <w:color w:val="FF0000"/>
          <w:sz w:val="22"/>
          <w:szCs w:val="22"/>
        </w:rPr>
      </w:pPr>
    </w:p>
    <w:p w:rsidR="006D39BA" w:rsidRDefault="00D54D5A" w:rsidP="0015500C">
      <w:pPr>
        <w:pStyle w:val="Pro-Gramma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15500C">
        <w:rPr>
          <w:rFonts w:ascii="Times New Roman" w:hAnsi="Times New Roman"/>
          <w:sz w:val="28"/>
          <w:szCs w:val="28"/>
        </w:rPr>
        <w:t xml:space="preserve"> </w:t>
      </w:r>
      <w:r w:rsidR="00E627BF" w:rsidRPr="0015500C">
        <w:rPr>
          <w:rFonts w:ascii="Times New Roman" w:hAnsi="Times New Roman"/>
          <w:sz w:val="28"/>
          <w:szCs w:val="28"/>
        </w:rPr>
        <w:t xml:space="preserve">Расходы по данной программе </w:t>
      </w:r>
      <w:r w:rsidR="00A77A61" w:rsidRPr="0015500C">
        <w:rPr>
          <w:rFonts w:ascii="Times New Roman" w:hAnsi="Times New Roman"/>
          <w:sz w:val="28"/>
          <w:szCs w:val="28"/>
        </w:rPr>
        <w:t>исполнены в сумме</w:t>
      </w:r>
      <w:r w:rsidR="00E627BF" w:rsidRPr="0015500C">
        <w:rPr>
          <w:rFonts w:ascii="Times New Roman" w:hAnsi="Times New Roman"/>
          <w:sz w:val="28"/>
          <w:szCs w:val="28"/>
        </w:rPr>
        <w:t xml:space="preserve">  </w:t>
      </w:r>
      <w:r w:rsidR="007111CA">
        <w:rPr>
          <w:rFonts w:ascii="Times New Roman" w:hAnsi="Times New Roman"/>
          <w:sz w:val="28"/>
          <w:szCs w:val="28"/>
        </w:rPr>
        <w:t>7865388,75</w:t>
      </w:r>
      <w:r w:rsidR="006D39BA" w:rsidRPr="0015500C">
        <w:rPr>
          <w:rFonts w:ascii="Times New Roman" w:hAnsi="Times New Roman"/>
          <w:sz w:val="28"/>
          <w:szCs w:val="28"/>
        </w:rPr>
        <w:t xml:space="preserve"> </w:t>
      </w:r>
      <w:r w:rsidR="00E627BF" w:rsidRPr="0015500C">
        <w:rPr>
          <w:rFonts w:ascii="Times New Roman" w:hAnsi="Times New Roman"/>
          <w:sz w:val="28"/>
          <w:szCs w:val="28"/>
        </w:rPr>
        <w:t>рублей, из уточненного плана</w:t>
      </w:r>
      <w:r w:rsidR="006D39BA" w:rsidRPr="0015500C">
        <w:rPr>
          <w:rFonts w:ascii="Times New Roman" w:hAnsi="Times New Roman"/>
          <w:sz w:val="28"/>
          <w:szCs w:val="28"/>
        </w:rPr>
        <w:t xml:space="preserve"> </w:t>
      </w:r>
      <w:r w:rsidR="007111CA">
        <w:rPr>
          <w:rFonts w:ascii="Times New Roman" w:hAnsi="Times New Roman"/>
          <w:sz w:val="28"/>
          <w:szCs w:val="28"/>
        </w:rPr>
        <w:t>8756602,78</w:t>
      </w:r>
      <w:r w:rsidR="00E627BF" w:rsidRPr="0015500C">
        <w:rPr>
          <w:rFonts w:ascii="Times New Roman" w:hAnsi="Times New Roman"/>
          <w:sz w:val="28"/>
          <w:szCs w:val="28"/>
        </w:rPr>
        <w:t xml:space="preserve">  рублей, что составляет  </w:t>
      </w:r>
      <w:r w:rsidR="007111CA">
        <w:rPr>
          <w:rFonts w:ascii="Times New Roman" w:hAnsi="Times New Roman"/>
          <w:sz w:val="28"/>
          <w:szCs w:val="28"/>
        </w:rPr>
        <w:t>89</w:t>
      </w:r>
      <w:r w:rsidR="00873104" w:rsidRPr="0015500C">
        <w:rPr>
          <w:rFonts w:ascii="Times New Roman" w:hAnsi="Times New Roman"/>
          <w:sz w:val="28"/>
          <w:szCs w:val="28"/>
        </w:rPr>
        <w:t>,</w:t>
      </w:r>
      <w:r w:rsidR="007C1E1B">
        <w:rPr>
          <w:rFonts w:ascii="Times New Roman" w:hAnsi="Times New Roman"/>
          <w:sz w:val="28"/>
          <w:szCs w:val="28"/>
        </w:rPr>
        <w:t>8</w:t>
      </w:r>
      <w:r w:rsidR="00E627BF" w:rsidRPr="0015500C">
        <w:rPr>
          <w:rFonts w:ascii="Times New Roman" w:hAnsi="Times New Roman"/>
          <w:sz w:val="28"/>
          <w:szCs w:val="28"/>
        </w:rPr>
        <w:t xml:space="preserve"> %.</w:t>
      </w:r>
      <w:r w:rsidR="000A115C" w:rsidRPr="0015500C">
        <w:rPr>
          <w:rFonts w:ascii="Times New Roman" w:hAnsi="Times New Roman"/>
          <w:sz w:val="28"/>
          <w:szCs w:val="28"/>
        </w:rPr>
        <w:t xml:space="preserve"> </w:t>
      </w:r>
      <w:r w:rsidR="00C233B8" w:rsidRPr="0015500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807"/>
        <w:gridCol w:w="3213"/>
        <w:gridCol w:w="1166"/>
        <w:gridCol w:w="1166"/>
        <w:gridCol w:w="1166"/>
        <w:gridCol w:w="1166"/>
        <w:gridCol w:w="1166"/>
        <w:gridCol w:w="1166"/>
        <w:gridCol w:w="1066"/>
        <w:gridCol w:w="1066"/>
      </w:tblGrid>
      <w:tr w:rsidR="005563EF" w:rsidTr="00346042">
        <w:trPr>
          <w:trHeight w:val="2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3EF" w:rsidRDefault="005563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Палехского муниципального района "Обеспечение доступным и комфортным жильем объектами инженерной инфраструктуры и услугами жилищно-коммунального хлзяйства населения Палехского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3EF" w:rsidRDefault="005563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7111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8756602,78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7111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7865388,75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7111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1705537,70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7111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1649039,11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6244476,85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5409761,41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806588,23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806588,23</w:t>
            </w:r>
          </w:p>
        </w:tc>
      </w:tr>
      <w:tr w:rsidR="005563EF" w:rsidTr="00346042">
        <w:trPr>
          <w:trHeight w:val="7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3EF" w:rsidRPr="005563EF" w:rsidRDefault="005563EF">
            <w:pPr>
              <w:rPr>
                <w:b/>
                <w:sz w:val="20"/>
                <w:szCs w:val="20"/>
              </w:rPr>
            </w:pPr>
            <w:r w:rsidRPr="005563EF">
              <w:rPr>
                <w:b/>
                <w:sz w:val="20"/>
                <w:szCs w:val="20"/>
              </w:rPr>
              <w:t>Подпрограмма «Обеспечение жильем молодых семей»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1157876,50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1157876,50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333723,85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333723,85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806588,23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806588,23</w:t>
            </w:r>
          </w:p>
        </w:tc>
      </w:tr>
      <w:tr w:rsidR="005563EF" w:rsidTr="00346042">
        <w:trPr>
          <w:trHeight w:val="12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социальных выплат молодым семьям на приобретение (строительство) жилого помещения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1157876,50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1157876,50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333723,85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333723,85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806588,23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806588,23</w:t>
            </w:r>
          </w:p>
        </w:tc>
      </w:tr>
      <w:tr w:rsidR="005563EF" w:rsidTr="00346042">
        <w:trPr>
          <w:trHeight w:val="7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3EF" w:rsidRPr="005563EF" w:rsidRDefault="005563EF">
            <w:pPr>
              <w:rPr>
                <w:b/>
                <w:color w:val="000000"/>
                <w:sz w:val="20"/>
                <w:szCs w:val="20"/>
              </w:rPr>
            </w:pPr>
            <w:r w:rsidRPr="005563EF">
              <w:rPr>
                <w:b/>
                <w:color w:val="000000"/>
                <w:sz w:val="20"/>
                <w:szCs w:val="20"/>
              </w:rPr>
              <w:t>Подпрограмма «Государственная поддержка граждан в сфере ипотечного жилищного кредитования»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563EF" w:rsidTr="00346042">
        <w:trPr>
          <w:trHeight w:val="27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3EF" w:rsidRDefault="00556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3EF" w:rsidRDefault="005563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563EF" w:rsidTr="00346042">
        <w:trPr>
          <w:trHeight w:val="7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3EF" w:rsidRPr="005563EF" w:rsidRDefault="005563EF">
            <w:pPr>
              <w:rPr>
                <w:b/>
                <w:sz w:val="20"/>
                <w:szCs w:val="20"/>
              </w:rPr>
            </w:pPr>
            <w:r w:rsidRPr="005563EF">
              <w:rPr>
                <w:b/>
                <w:sz w:val="20"/>
                <w:szCs w:val="20"/>
              </w:rPr>
              <w:t>Подпрограмма « Развитие газификации Палехского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6400105,84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5522039,00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489352,84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446001,44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5910753,00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5076037,56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563EF" w:rsidTr="00346042">
        <w:trPr>
          <w:trHeight w:val="15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газораспределительной сети и газификация жилых домов по адресу: Ивановская область Палехский район д. Сергеево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178260,57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178260,57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178260,57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178260,57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63EF" w:rsidTr="00346042">
        <w:trPr>
          <w:trHeight w:val="15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(корректировка) проектной документации и газификация населенных пунктов, объектов социальной инфраструктуры Ивановской области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6221845,27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5343778,43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311092,27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267740,87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5910753,00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5076037,56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111CA" w:rsidTr="007111CA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1CA" w:rsidRPr="005563EF" w:rsidRDefault="007111CA">
            <w:pPr>
              <w:rPr>
                <w:b/>
                <w:sz w:val="20"/>
                <w:szCs w:val="20"/>
              </w:rPr>
            </w:pPr>
            <w:r w:rsidRPr="005563EF">
              <w:rPr>
                <w:b/>
                <w:sz w:val="20"/>
                <w:szCs w:val="20"/>
              </w:rPr>
              <w:t>Подпрограмма « Обеспечение функционирования систем жизнеобеспечения»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CA" w:rsidRDefault="00711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CA" w:rsidRDefault="007111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862162,84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CA" w:rsidRDefault="007111CA" w:rsidP="007111CA">
            <w:pPr>
              <w:jc w:val="center"/>
            </w:pPr>
            <w:r w:rsidRPr="00AA6BF7">
              <w:rPr>
                <w:sz w:val="20"/>
                <w:szCs w:val="20"/>
              </w:rPr>
              <w:t>862162,84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CA" w:rsidRDefault="007111CA" w:rsidP="007111CA">
            <w:pPr>
              <w:jc w:val="center"/>
            </w:pPr>
            <w:r w:rsidRPr="00AA6BF7">
              <w:rPr>
                <w:sz w:val="20"/>
                <w:szCs w:val="20"/>
              </w:rPr>
              <w:t>862162,84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CA" w:rsidRDefault="007111CA" w:rsidP="007111CA">
            <w:pPr>
              <w:jc w:val="center"/>
            </w:pPr>
            <w:r w:rsidRPr="00AA6BF7">
              <w:rPr>
                <w:sz w:val="20"/>
                <w:szCs w:val="20"/>
              </w:rPr>
              <w:t>862162,84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CA" w:rsidRDefault="00711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CA" w:rsidRDefault="00711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CA" w:rsidRDefault="00711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1CA" w:rsidRDefault="00711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63EF" w:rsidTr="007111CA">
        <w:trPr>
          <w:trHeight w:val="29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в соответствии с заключенными соглашениями по решению вопросов местного значения, связанных с организацией ритуальных услуг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63EF" w:rsidTr="007111CA">
        <w:trPr>
          <w:trHeight w:val="26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в соответствии с заключенными соглашениями по решению вопросов местного значения, связанных с организацией жилищно-коммунальных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63EF" w:rsidTr="00346042">
        <w:trPr>
          <w:trHeight w:val="16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переданных полномочий из </w:t>
            </w:r>
            <w:proofErr w:type="gramStart"/>
            <w:r>
              <w:rPr>
                <w:sz w:val="20"/>
                <w:szCs w:val="20"/>
              </w:rPr>
              <w:t>бюдже-та</w:t>
            </w:r>
            <w:proofErr w:type="gramEnd"/>
            <w:r>
              <w:rPr>
                <w:sz w:val="20"/>
                <w:szCs w:val="20"/>
              </w:rPr>
              <w:t xml:space="preserve"> Палехского городского поселения связанных с органи-зацией в границах поселений водоснабжения населения, водоотведения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63EF" w:rsidTr="00346042">
        <w:trPr>
          <w:trHeight w:val="21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Актуализация схем теплоснабжения, водоснабжения и водоотведения </w:t>
            </w:r>
            <w:proofErr w:type="gramStart"/>
            <w:r>
              <w:rPr>
                <w:sz w:val="20"/>
                <w:szCs w:val="20"/>
              </w:rPr>
              <w:t>программы комплексного развития систем коммунальной инфраструктуры Палехского городского поселения Палехского муниципального района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289412,84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289412,84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289412,84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289412,84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63EF" w:rsidTr="00346042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организации в границах поселения электр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,тепло-,газо-, и водоснабжения населения, водоотведения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63EF" w:rsidTr="00346042">
        <w:trPr>
          <w:trHeight w:val="4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3EF" w:rsidRPr="005563EF" w:rsidRDefault="005563EF">
            <w:pPr>
              <w:rPr>
                <w:b/>
                <w:sz w:val="20"/>
                <w:szCs w:val="20"/>
              </w:rPr>
            </w:pPr>
            <w:r w:rsidRPr="005563EF">
              <w:rPr>
                <w:b/>
                <w:sz w:val="20"/>
                <w:szCs w:val="20"/>
              </w:rPr>
              <w:t>Подпрограмма  «Предупреждение аварийных ситуаций на объектах коммунального хозяйства Палехского муниципального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336457,60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323310,41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336457,60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323310,41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63EF" w:rsidTr="00346042">
        <w:trPr>
          <w:trHeight w:val="9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водопровода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с. Майдаково </w:t>
            </w:r>
            <w:proofErr w:type="gramStart"/>
            <w:r>
              <w:rPr>
                <w:sz w:val="20"/>
                <w:szCs w:val="20"/>
              </w:rPr>
              <w:t>Палехского</w:t>
            </w:r>
            <w:proofErr w:type="gramEnd"/>
            <w:r>
              <w:rPr>
                <w:sz w:val="20"/>
                <w:szCs w:val="20"/>
              </w:rPr>
              <w:t xml:space="preserve"> района Ивановской области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63EF" w:rsidTr="00346042">
        <w:trPr>
          <w:trHeight w:val="9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Проектирование строительства артезианской скважены в с. Майдаково в Палехском районе Ивановской области 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563EF" w:rsidTr="00346042">
        <w:trPr>
          <w:trHeight w:val="10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Прокладка системы канализации в </w:t>
            </w:r>
            <w:r w:rsidR="00C7439A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айоне дома №34 по ул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иновьева п.Палех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244336,87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231189,68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244336,87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231189,68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3EF" w:rsidRDefault="00556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5563EF" w:rsidRPr="005563EF" w:rsidRDefault="005563EF" w:rsidP="0015500C">
      <w:pPr>
        <w:pStyle w:val="Pro-Gramma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6D39BA" w:rsidRPr="0015500C" w:rsidRDefault="004D5464" w:rsidP="006D39BA">
      <w:pPr>
        <w:pStyle w:val="Pro-Gramma"/>
        <w:spacing w:before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5500C">
        <w:rPr>
          <w:rFonts w:ascii="Times New Roman" w:hAnsi="Times New Roman"/>
          <w:color w:val="C0504D"/>
          <w:sz w:val="28"/>
          <w:szCs w:val="28"/>
        </w:rPr>
        <w:t xml:space="preserve"> </w:t>
      </w:r>
      <w:r w:rsidR="002A2D63" w:rsidRPr="0015500C">
        <w:rPr>
          <w:rFonts w:ascii="Times New Roman" w:hAnsi="Times New Roman"/>
          <w:color w:val="C0504D"/>
          <w:sz w:val="28"/>
          <w:szCs w:val="28"/>
        </w:rPr>
        <w:t xml:space="preserve"> </w:t>
      </w:r>
      <w:r w:rsidR="006D39BA" w:rsidRPr="0015500C">
        <w:rPr>
          <w:rFonts w:ascii="Times New Roman" w:hAnsi="Times New Roman"/>
          <w:b/>
          <w:sz w:val="28"/>
          <w:szCs w:val="28"/>
          <w:u w:val="single"/>
        </w:rPr>
        <w:t xml:space="preserve"> Подпрограмма «Развитие газификации Палехского района»</w:t>
      </w:r>
    </w:p>
    <w:p w:rsidR="006D39BA" w:rsidRPr="0015500C" w:rsidRDefault="006D39BA" w:rsidP="006D39BA">
      <w:pPr>
        <w:ind w:firstLine="709"/>
        <w:jc w:val="both"/>
        <w:rPr>
          <w:b/>
          <w:sz w:val="28"/>
          <w:szCs w:val="28"/>
        </w:rPr>
      </w:pPr>
    </w:p>
    <w:p w:rsidR="00823493" w:rsidRPr="00823493" w:rsidRDefault="00823493" w:rsidP="00823493">
      <w:pPr>
        <w:ind w:firstLine="709"/>
        <w:jc w:val="both"/>
        <w:rPr>
          <w:sz w:val="28"/>
          <w:szCs w:val="28"/>
        </w:rPr>
      </w:pPr>
      <w:r w:rsidRPr="00823493">
        <w:rPr>
          <w:sz w:val="28"/>
          <w:szCs w:val="28"/>
        </w:rPr>
        <w:t xml:space="preserve">Газификация в Палехском муниципальном районе ведется более 30 лет, уровень газификации на 01.01.2023г. составил 70,1%, в том числе районный центр газифицирован на 77,25 %, сельские поселения на 65,54 %. Всего в районе газифицировано 34 населенных пункта, кроме того включено в «Схему газоснабжения и газификации Палехского района» еще 17 населенных пунктов. </w:t>
      </w:r>
    </w:p>
    <w:p w:rsidR="00823493" w:rsidRPr="00823493" w:rsidRDefault="00823493" w:rsidP="00823493">
      <w:pPr>
        <w:ind w:firstLine="709"/>
        <w:jc w:val="both"/>
        <w:rPr>
          <w:sz w:val="28"/>
          <w:szCs w:val="28"/>
        </w:rPr>
      </w:pPr>
      <w:r w:rsidRPr="00823493">
        <w:rPr>
          <w:sz w:val="28"/>
          <w:szCs w:val="28"/>
        </w:rPr>
        <w:t xml:space="preserve">В 2023 году было завершено строительство двух веток распределительных газопроводов. </w:t>
      </w:r>
    </w:p>
    <w:p w:rsidR="00823493" w:rsidRPr="00823493" w:rsidRDefault="00823493" w:rsidP="00823493">
      <w:pPr>
        <w:ind w:firstLine="709"/>
        <w:jc w:val="both"/>
        <w:rPr>
          <w:color w:val="000000"/>
          <w:sz w:val="28"/>
          <w:szCs w:val="28"/>
        </w:rPr>
      </w:pPr>
      <w:r w:rsidRPr="00823493">
        <w:rPr>
          <w:sz w:val="28"/>
          <w:szCs w:val="28"/>
        </w:rPr>
        <w:t xml:space="preserve">В рамках подпрограммы «Устойчивое развитие сельских территорий Палехского района» муниципальной программы Палехского муниципального района «Развитие сельского хозяйства и регулирование рынков сельскохозяйственной продукции, сырья и продовольствия в Палехском муниципальном районе на 2014 – 2025 годы» еще в 2019 году была разработана проектная документация на газификацию д. Сергеево (стоимость </w:t>
      </w:r>
      <w:proofErr w:type="gramStart"/>
      <w:r w:rsidRPr="00823493">
        <w:rPr>
          <w:sz w:val="28"/>
          <w:szCs w:val="28"/>
        </w:rPr>
        <w:t>пр</w:t>
      </w:r>
      <w:proofErr w:type="gramEnd"/>
      <w:r w:rsidR="003B2D1B">
        <w:rPr>
          <w:sz w:val="28"/>
          <w:szCs w:val="28"/>
        </w:rPr>
        <w:t xml:space="preserve"> </w:t>
      </w:r>
      <w:r w:rsidRPr="00823493">
        <w:rPr>
          <w:sz w:val="28"/>
          <w:szCs w:val="28"/>
        </w:rPr>
        <w:t xml:space="preserve">оектирования составила 1 700 000,0 тыс. рублей, протяженность газопровода 1 941 м, согласно проекта газ можно подвести ко всем домовладениям, стоимость строительства 5,34 млн. руб). А строительство данного газопровода завершено в настоящее время, в рамках подпрограммы: </w:t>
      </w:r>
      <w:r w:rsidRPr="00823493">
        <w:rPr>
          <w:color w:val="000000"/>
          <w:sz w:val="28"/>
          <w:szCs w:val="28"/>
        </w:rPr>
        <w:t>«Развитие газификации Ивановской области» государственной программы Ивановской области «Обеспечение доступным и комфортным жильем населения Ивановской области» в 2023 – 2025 годах».</w:t>
      </w:r>
    </w:p>
    <w:p w:rsidR="00823493" w:rsidRPr="00823493" w:rsidRDefault="00823493" w:rsidP="00823493">
      <w:pPr>
        <w:ind w:firstLine="709"/>
        <w:jc w:val="both"/>
        <w:rPr>
          <w:color w:val="000000"/>
          <w:spacing w:val="-3"/>
          <w:sz w:val="28"/>
          <w:szCs w:val="28"/>
        </w:rPr>
      </w:pPr>
      <w:proofErr w:type="gramStart"/>
      <w:r w:rsidRPr="00823493">
        <w:rPr>
          <w:sz w:val="28"/>
          <w:szCs w:val="28"/>
        </w:rPr>
        <w:lastRenderedPageBreak/>
        <w:t xml:space="preserve">По проектной документации разработанной кооперативом «Раменский» </w:t>
      </w:r>
      <w:r w:rsidRPr="00823493">
        <w:rPr>
          <w:color w:val="000000"/>
          <w:spacing w:val="-3"/>
          <w:sz w:val="28"/>
          <w:szCs w:val="28"/>
        </w:rPr>
        <w:t>в августе 2018 года (с</w:t>
      </w:r>
      <w:r w:rsidRPr="00823493">
        <w:rPr>
          <w:bCs/>
          <w:sz w:val="28"/>
          <w:szCs w:val="28"/>
        </w:rPr>
        <w:t xml:space="preserve">тоимость проекта составила по деревням Палехского района 5 319,0 тысяч рублей </w:t>
      </w:r>
      <w:r w:rsidRPr="00823493">
        <w:rPr>
          <w:color w:val="000000"/>
          <w:spacing w:val="-3"/>
          <w:sz w:val="28"/>
          <w:szCs w:val="28"/>
        </w:rPr>
        <w:t xml:space="preserve">при долевом участии (доля участия - в среднем 63 000,0 рублей с домовладения)) в прошлом году пришел долгожданный газ в деревни </w:t>
      </w:r>
      <w:r w:rsidRPr="00823493">
        <w:rPr>
          <w:bCs/>
          <w:sz w:val="28"/>
          <w:szCs w:val="28"/>
        </w:rPr>
        <w:t>Овсяницы, Клетино – 3721,0 м, Пахотино – 575,5 м, Шалимово – 448,0 м, Воробино, Кузнечиха – 1505,0, Понькино 406,0 м и Матюкино, Рудильницы).</w:t>
      </w:r>
      <w:proofErr w:type="gramEnd"/>
    </w:p>
    <w:p w:rsidR="00823493" w:rsidRPr="00823493" w:rsidRDefault="00823493" w:rsidP="00823493">
      <w:pPr>
        <w:ind w:firstLine="709"/>
        <w:jc w:val="both"/>
        <w:rPr>
          <w:sz w:val="28"/>
          <w:szCs w:val="28"/>
        </w:rPr>
      </w:pPr>
      <w:r w:rsidRPr="00823493">
        <w:rPr>
          <w:bCs/>
          <w:sz w:val="28"/>
          <w:szCs w:val="28"/>
        </w:rPr>
        <w:t>П</w:t>
      </w:r>
      <w:r w:rsidRPr="00823493">
        <w:rPr>
          <w:sz w:val="28"/>
          <w:szCs w:val="28"/>
        </w:rPr>
        <w:t xml:space="preserve">роектирование </w:t>
      </w:r>
      <w:r w:rsidRPr="00823493">
        <w:rPr>
          <w:b/>
          <w:sz w:val="28"/>
          <w:szCs w:val="28"/>
        </w:rPr>
        <w:t>межпоселкового газопровода</w:t>
      </w:r>
      <w:r w:rsidRPr="00823493">
        <w:rPr>
          <w:sz w:val="28"/>
          <w:szCs w:val="28"/>
        </w:rPr>
        <w:t>,  протяженностью 8,5 км Клетино-Овсянницы-Кузнечиха-Воробино-Шалимово-Пахотино-Понькино-Рудильницы-Матюкино выполнено на средства АО «Газпром газораспределение Иваново» в 2021году, а введен в эксплуатацию в 2022 году.</w:t>
      </w:r>
    </w:p>
    <w:p w:rsidR="0015500C" w:rsidRPr="000721EE" w:rsidRDefault="0015500C" w:rsidP="0015500C">
      <w:pPr>
        <w:spacing w:line="276" w:lineRule="auto"/>
        <w:rPr>
          <w:b/>
          <w:sz w:val="28"/>
          <w:szCs w:val="28"/>
          <w:u w:val="single"/>
        </w:rPr>
      </w:pPr>
      <w:r w:rsidRPr="000721E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  <w:r w:rsidRPr="000721EE">
        <w:rPr>
          <w:b/>
          <w:sz w:val="28"/>
          <w:szCs w:val="28"/>
          <w:u w:val="single"/>
        </w:rPr>
        <w:t>Подпрограмма «Государственная поддержка граждан в сфере ипотечного жилищного кредитования»</w:t>
      </w:r>
    </w:p>
    <w:p w:rsidR="0015500C" w:rsidRDefault="0015500C" w:rsidP="0015500C">
      <w:pPr>
        <w:spacing w:line="276" w:lineRule="auto"/>
        <w:rPr>
          <w:sz w:val="28"/>
          <w:szCs w:val="28"/>
        </w:rPr>
      </w:pPr>
      <w:r w:rsidRPr="000721EE">
        <w:rPr>
          <w:sz w:val="28"/>
          <w:szCs w:val="28"/>
        </w:rPr>
        <w:t xml:space="preserve">- </w:t>
      </w:r>
      <w:r w:rsidR="005F110F">
        <w:rPr>
          <w:sz w:val="28"/>
          <w:szCs w:val="28"/>
        </w:rPr>
        <w:t>С</w:t>
      </w:r>
      <w:r w:rsidRPr="000721EE">
        <w:rPr>
          <w:sz w:val="28"/>
          <w:szCs w:val="28"/>
        </w:rPr>
        <w:t>убсиди</w:t>
      </w:r>
      <w:r w:rsidR="005F110F">
        <w:rPr>
          <w:sz w:val="28"/>
          <w:szCs w:val="28"/>
        </w:rPr>
        <w:t>и</w:t>
      </w:r>
      <w:r w:rsidRPr="000721EE">
        <w:rPr>
          <w:sz w:val="28"/>
          <w:szCs w:val="28"/>
        </w:rPr>
        <w:t xml:space="preserve"> гражданам на оплату первоначального взноса при получении ипотечного жилищного кредита или на погашение основной суммы долга и уплату</w:t>
      </w:r>
      <w:r w:rsidR="005F110F">
        <w:rPr>
          <w:sz w:val="28"/>
          <w:szCs w:val="28"/>
        </w:rPr>
        <w:t xml:space="preserve"> </w:t>
      </w:r>
      <w:r w:rsidR="00984634">
        <w:rPr>
          <w:sz w:val="28"/>
          <w:szCs w:val="28"/>
        </w:rPr>
        <w:t>процентов</w:t>
      </w:r>
      <w:r w:rsidR="005F110F" w:rsidRPr="005F110F">
        <w:rPr>
          <w:color w:val="000000"/>
          <w:sz w:val="22"/>
          <w:szCs w:val="22"/>
        </w:rPr>
        <w:t xml:space="preserve"> </w:t>
      </w:r>
      <w:r w:rsidR="005F110F" w:rsidRPr="005F110F">
        <w:rPr>
          <w:color w:val="000000"/>
          <w:sz w:val="28"/>
          <w:szCs w:val="28"/>
        </w:rPr>
        <w:t>по ипотечному жилищному кредиту</w:t>
      </w:r>
      <w:r w:rsidRPr="000721EE">
        <w:rPr>
          <w:sz w:val="28"/>
          <w:szCs w:val="28"/>
        </w:rPr>
        <w:t xml:space="preserve"> (в том числе рефинансированному)</w:t>
      </w:r>
      <w:r>
        <w:rPr>
          <w:sz w:val="28"/>
          <w:szCs w:val="28"/>
        </w:rPr>
        <w:t xml:space="preserve"> не предоставлялись</w:t>
      </w:r>
      <w:r w:rsidRPr="000721EE">
        <w:rPr>
          <w:sz w:val="28"/>
          <w:szCs w:val="28"/>
        </w:rPr>
        <w:t>.</w:t>
      </w:r>
    </w:p>
    <w:p w:rsidR="0015500C" w:rsidRDefault="003B2D1B" w:rsidP="0015500C">
      <w:pPr>
        <w:spacing w:line="276" w:lineRule="auto"/>
        <w:rPr>
          <w:b/>
          <w:sz w:val="28"/>
          <w:szCs w:val="28"/>
          <w:u w:val="single"/>
        </w:rPr>
      </w:pPr>
      <w:r w:rsidRPr="003B2D1B">
        <w:rPr>
          <w:b/>
          <w:sz w:val="28"/>
          <w:szCs w:val="28"/>
        </w:rPr>
        <w:t xml:space="preserve">           </w:t>
      </w:r>
      <w:r w:rsidRPr="003B2D1B">
        <w:rPr>
          <w:b/>
          <w:sz w:val="28"/>
          <w:szCs w:val="28"/>
          <w:u w:val="single"/>
        </w:rPr>
        <w:t>Подпрограмма «Обеспечение жильем молодых семей»</w:t>
      </w:r>
    </w:p>
    <w:p w:rsidR="003B2D1B" w:rsidRPr="00D74CBC" w:rsidRDefault="00D74CBC" w:rsidP="00D74CBC">
      <w:pPr>
        <w:numPr>
          <w:ilvl w:val="0"/>
          <w:numId w:val="22"/>
        </w:numPr>
        <w:spacing w:line="276" w:lineRule="auto"/>
        <w:rPr>
          <w:sz w:val="28"/>
          <w:szCs w:val="28"/>
        </w:rPr>
      </w:pPr>
      <w:r w:rsidRPr="00D74CBC">
        <w:rPr>
          <w:sz w:val="28"/>
          <w:szCs w:val="28"/>
        </w:rPr>
        <w:softHyphen/>
      </w:r>
      <w:r>
        <w:rPr>
          <w:sz w:val="28"/>
          <w:szCs w:val="28"/>
        </w:rPr>
        <w:t>Субсидия на п</w:t>
      </w:r>
      <w:r w:rsidRPr="00D74CBC">
        <w:rPr>
          <w:sz w:val="28"/>
          <w:szCs w:val="28"/>
        </w:rPr>
        <w:t>редоставление социальных выплат молодым семьям на приобретение (строительство) жилого помещения</w:t>
      </w:r>
      <w:r>
        <w:rPr>
          <w:sz w:val="28"/>
          <w:szCs w:val="28"/>
        </w:rPr>
        <w:t xml:space="preserve"> освоена в полнлм объеме</w:t>
      </w:r>
      <w:proofErr w:type="gramStart"/>
      <w:r>
        <w:rPr>
          <w:sz w:val="28"/>
          <w:szCs w:val="28"/>
        </w:rPr>
        <w:t>.</w:t>
      </w:r>
      <w:r w:rsidR="0026449E">
        <w:rPr>
          <w:sz w:val="28"/>
          <w:szCs w:val="28"/>
        </w:rPr>
        <w:t>О</w:t>
      </w:r>
      <w:proofErr w:type="gramEnd"/>
      <w:r w:rsidR="0026449E">
        <w:rPr>
          <w:sz w:val="28"/>
          <w:szCs w:val="28"/>
        </w:rPr>
        <w:t>дна семья получила субсидию на улучшение жилищных условий в размере 1157876,50 руб.</w:t>
      </w:r>
    </w:p>
    <w:p w:rsidR="0015500C" w:rsidRPr="000721EE" w:rsidRDefault="0015500C" w:rsidP="0015500C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</w:t>
      </w:r>
      <w:r w:rsidRPr="000721EE">
        <w:rPr>
          <w:b/>
          <w:sz w:val="28"/>
          <w:szCs w:val="28"/>
          <w:u w:val="single"/>
        </w:rPr>
        <w:t>Подпрограмма «Обеспечение функционирования систем жизн</w:t>
      </w:r>
      <w:r>
        <w:rPr>
          <w:b/>
          <w:sz w:val="28"/>
          <w:szCs w:val="28"/>
          <w:u w:val="single"/>
        </w:rPr>
        <w:t>е</w:t>
      </w:r>
      <w:r w:rsidRPr="000721EE">
        <w:rPr>
          <w:b/>
          <w:sz w:val="28"/>
          <w:szCs w:val="28"/>
          <w:u w:val="single"/>
        </w:rPr>
        <w:t>обеспечения»</w:t>
      </w:r>
    </w:p>
    <w:p w:rsidR="0015500C" w:rsidRPr="000721EE" w:rsidRDefault="0015500C" w:rsidP="0015500C">
      <w:pPr>
        <w:spacing w:line="276" w:lineRule="auto"/>
        <w:rPr>
          <w:sz w:val="28"/>
          <w:szCs w:val="28"/>
        </w:rPr>
      </w:pPr>
      <w:r w:rsidRPr="000721EE">
        <w:rPr>
          <w:sz w:val="28"/>
          <w:szCs w:val="28"/>
        </w:rPr>
        <w:t>-Межбюджетные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значения, связанных с организацией ритуальных услуг и содержание мест захоронения</w:t>
      </w:r>
      <w:r>
        <w:rPr>
          <w:sz w:val="28"/>
          <w:szCs w:val="28"/>
        </w:rPr>
        <w:t xml:space="preserve"> </w:t>
      </w:r>
      <w:r w:rsidRPr="000721EE">
        <w:rPr>
          <w:sz w:val="28"/>
          <w:szCs w:val="28"/>
        </w:rPr>
        <w:t xml:space="preserve"> в размере 30000</w:t>
      </w:r>
      <w:r>
        <w:rPr>
          <w:sz w:val="28"/>
          <w:szCs w:val="28"/>
        </w:rPr>
        <w:t>0</w:t>
      </w:r>
      <w:r w:rsidRPr="000721EE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0721EE">
        <w:rPr>
          <w:sz w:val="28"/>
          <w:szCs w:val="28"/>
        </w:rPr>
        <w:t>руб. освоены в полном объеме.</w:t>
      </w:r>
    </w:p>
    <w:p w:rsidR="0015500C" w:rsidRPr="000721EE" w:rsidRDefault="0015500C" w:rsidP="0015500C">
      <w:pPr>
        <w:spacing w:line="276" w:lineRule="auto"/>
        <w:rPr>
          <w:sz w:val="28"/>
          <w:szCs w:val="28"/>
        </w:rPr>
      </w:pPr>
      <w:r w:rsidRPr="000721EE">
        <w:rPr>
          <w:sz w:val="28"/>
          <w:szCs w:val="28"/>
        </w:rPr>
        <w:t>-Осуществление части переданных полномочий из бюджета</w:t>
      </w:r>
      <w:r>
        <w:rPr>
          <w:sz w:val="28"/>
          <w:szCs w:val="28"/>
        </w:rPr>
        <w:t xml:space="preserve"> </w:t>
      </w:r>
      <w:r w:rsidRPr="000721EE">
        <w:rPr>
          <w:sz w:val="28"/>
          <w:szCs w:val="28"/>
        </w:rPr>
        <w:t xml:space="preserve"> Палехского городского поселения связанных с организацией в границах поселений водоснабжения населения, водоотведения в </w:t>
      </w:r>
      <w:r w:rsidRPr="00D74CBC">
        <w:rPr>
          <w:sz w:val="28"/>
          <w:szCs w:val="28"/>
        </w:rPr>
        <w:t xml:space="preserve">сумме </w:t>
      </w:r>
      <w:r w:rsidR="00D74CBC" w:rsidRPr="00D74CBC">
        <w:rPr>
          <w:sz w:val="28"/>
          <w:szCs w:val="28"/>
        </w:rPr>
        <w:t>224800,00</w:t>
      </w:r>
      <w:r w:rsidR="00D74CBC">
        <w:rPr>
          <w:sz w:val="28"/>
          <w:szCs w:val="28"/>
        </w:rPr>
        <w:t xml:space="preserve"> </w:t>
      </w:r>
      <w:r w:rsidRPr="00D74CBC">
        <w:rPr>
          <w:sz w:val="28"/>
          <w:szCs w:val="28"/>
        </w:rPr>
        <w:t>руб</w:t>
      </w:r>
      <w:r w:rsidRPr="000721EE">
        <w:rPr>
          <w:sz w:val="28"/>
          <w:szCs w:val="28"/>
        </w:rPr>
        <w:t>. освоены в полном объеме.</w:t>
      </w:r>
    </w:p>
    <w:p w:rsidR="0015500C" w:rsidRPr="000721EE" w:rsidRDefault="0015500C" w:rsidP="0015500C">
      <w:pPr>
        <w:spacing w:line="276" w:lineRule="auto"/>
        <w:rPr>
          <w:sz w:val="28"/>
          <w:szCs w:val="28"/>
        </w:rPr>
      </w:pPr>
      <w:r w:rsidRPr="000721EE">
        <w:rPr>
          <w:sz w:val="28"/>
          <w:szCs w:val="28"/>
        </w:rPr>
        <w:t>-Межбюджетные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значения,</w:t>
      </w:r>
      <w:r>
        <w:rPr>
          <w:sz w:val="28"/>
          <w:szCs w:val="28"/>
        </w:rPr>
        <w:t xml:space="preserve"> </w:t>
      </w:r>
      <w:r w:rsidRPr="000721EE">
        <w:rPr>
          <w:sz w:val="28"/>
          <w:szCs w:val="28"/>
        </w:rPr>
        <w:t>связанных с организацией в границах поселений электр</w:t>
      </w:r>
      <w:proofErr w:type="gramStart"/>
      <w:r w:rsidRPr="000721EE">
        <w:rPr>
          <w:sz w:val="28"/>
          <w:szCs w:val="28"/>
        </w:rPr>
        <w:t>о-</w:t>
      </w:r>
      <w:proofErr w:type="gramEnd"/>
      <w:r w:rsidRPr="000721EE">
        <w:rPr>
          <w:sz w:val="28"/>
          <w:szCs w:val="28"/>
        </w:rPr>
        <w:t xml:space="preserve">, газо-, и водоснабжения населения, водоотведения в сумме </w:t>
      </w:r>
      <w:r w:rsidR="00D74CBC" w:rsidRPr="00D74CBC">
        <w:rPr>
          <w:sz w:val="28"/>
          <w:szCs w:val="28"/>
        </w:rPr>
        <w:t>2505639,87</w:t>
      </w:r>
      <w:r w:rsidR="00D74CBC">
        <w:rPr>
          <w:sz w:val="20"/>
          <w:szCs w:val="20"/>
        </w:rPr>
        <w:t xml:space="preserve"> </w:t>
      </w:r>
      <w:r w:rsidRPr="000721EE">
        <w:rPr>
          <w:sz w:val="28"/>
          <w:szCs w:val="28"/>
        </w:rPr>
        <w:t>руб. освоены в полном объеме.</w:t>
      </w:r>
    </w:p>
    <w:p w:rsidR="0015500C" w:rsidRPr="000721EE" w:rsidRDefault="0015500C" w:rsidP="0015500C">
      <w:pPr>
        <w:spacing w:line="276" w:lineRule="auto"/>
        <w:rPr>
          <w:sz w:val="28"/>
          <w:szCs w:val="28"/>
        </w:rPr>
      </w:pPr>
      <w:r w:rsidRPr="000721EE">
        <w:rPr>
          <w:sz w:val="28"/>
          <w:szCs w:val="28"/>
        </w:rPr>
        <w:t xml:space="preserve">-Актуализация схем теплоснабжения, водоснабжения и водоотведения </w:t>
      </w:r>
      <w:proofErr w:type="gramStart"/>
      <w:r w:rsidRPr="000721EE">
        <w:rPr>
          <w:sz w:val="28"/>
          <w:szCs w:val="28"/>
        </w:rPr>
        <w:t>программы комплексного развития систем коммунальной инфраструктуры Палехского городского поселения Палехского муниципального района</w:t>
      </w:r>
      <w:proofErr w:type="gramEnd"/>
      <w:r w:rsidRPr="000721EE">
        <w:rPr>
          <w:sz w:val="28"/>
          <w:szCs w:val="28"/>
        </w:rPr>
        <w:t xml:space="preserve">  в сумме </w:t>
      </w:r>
      <w:r w:rsidR="00D74CBC" w:rsidRPr="00D74CBC">
        <w:rPr>
          <w:sz w:val="28"/>
          <w:szCs w:val="28"/>
        </w:rPr>
        <w:t>289412,84</w:t>
      </w:r>
      <w:r w:rsidR="00D74CBC">
        <w:rPr>
          <w:sz w:val="28"/>
          <w:szCs w:val="28"/>
        </w:rPr>
        <w:t xml:space="preserve"> </w:t>
      </w:r>
      <w:r w:rsidRPr="00D74CBC">
        <w:rPr>
          <w:sz w:val="28"/>
          <w:szCs w:val="28"/>
        </w:rPr>
        <w:t>руб</w:t>
      </w:r>
      <w:r w:rsidRPr="000721EE">
        <w:rPr>
          <w:sz w:val="28"/>
          <w:szCs w:val="28"/>
        </w:rPr>
        <w:t>. освоены в полном объеме.</w:t>
      </w:r>
    </w:p>
    <w:p w:rsidR="0015500C" w:rsidRDefault="0015500C" w:rsidP="0015500C">
      <w:pPr>
        <w:spacing w:line="276" w:lineRule="auto"/>
        <w:rPr>
          <w:sz w:val="28"/>
          <w:szCs w:val="28"/>
        </w:rPr>
      </w:pPr>
      <w:r w:rsidRPr="00C7439A">
        <w:rPr>
          <w:sz w:val="28"/>
          <w:szCs w:val="28"/>
        </w:rPr>
        <w:lastRenderedPageBreak/>
        <w:t>-</w:t>
      </w:r>
      <w:r w:rsidR="00C7439A" w:rsidRPr="00C7439A">
        <w:rPr>
          <w:sz w:val="28"/>
          <w:szCs w:val="28"/>
        </w:rPr>
        <w:t xml:space="preserve"> Выполнение работ по организации в границах поселения электр</w:t>
      </w:r>
      <w:proofErr w:type="gramStart"/>
      <w:r w:rsidR="00C7439A" w:rsidRPr="00C7439A">
        <w:rPr>
          <w:sz w:val="28"/>
          <w:szCs w:val="28"/>
        </w:rPr>
        <w:t>о-</w:t>
      </w:r>
      <w:proofErr w:type="gramEnd"/>
      <w:r w:rsidR="00C7439A" w:rsidRPr="00C7439A">
        <w:rPr>
          <w:sz w:val="28"/>
          <w:szCs w:val="28"/>
        </w:rPr>
        <w:t>,тепло-,газо-, и водоснабжения населения, водоотведения</w:t>
      </w:r>
      <w:r w:rsidRPr="000721EE">
        <w:rPr>
          <w:sz w:val="28"/>
          <w:szCs w:val="28"/>
        </w:rPr>
        <w:t xml:space="preserve"> </w:t>
      </w:r>
      <w:r w:rsidR="00C7439A" w:rsidRPr="00C7439A">
        <w:rPr>
          <w:sz w:val="28"/>
          <w:szCs w:val="28"/>
        </w:rPr>
        <w:t>347950,00</w:t>
      </w:r>
      <w:r w:rsidR="00C7439A">
        <w:rPr>
          <w:sz w:val="28"/>
          <w:szCs w:val="28"/>
        </w:rPr>
        <w:t xml:space="preserve"> руб.</w:t>
      </w:r>
      <w:r w:rsidRPr="0015500C">
        <w:rPr>
          <w:sz w:val="28"/>
          <w:szCs w:val="28"/>
        </w:rPr>
        <w:t>освоены в полном объеме.</w:t>
      </w:r>
    </w:p>
    <w:p w:rsidR="0015500C" w:rsidRDefault="0015500C" w:rsidP="0015500C">
      <w:pPr>
        <w:spacing w:line="276" w:lineRule="auto"/>
        <w:rPr>
          <w:sz w:val="28"/>
          <w:szCs w:val="28"/>
        </w:rPr>
      </w:pPr>
      <w:r w:rsidRPr="000721EE">
        <w:rPr>
          <w:sz w:val="28"/>
          <w:szCs w:val="28"/>
        </w:rPr>
        <w:t xml:space="preserve">           </w:t>
      </w:r>
    </w:p>
    <w:p w:rsidR="0015500C" w:rsidRPr="000721EE" w:rsidRDefault="0015500C" w:rsidP="0015500C">
      <w:pPr>
        <w:spacing w:line="276" w:lineRule="auto"/>
        <w:rPr>
          <w:sz w:val="28"/>
          <w:szCs w:val="28"/>
        </w:rPr>
      </w:pPr>
      <w:r w:rsidRPr="000721EE">
        <w:rPr>
          <w:sz w:val="28"/>
          <w:szCs w:val="28"/>
        </w:rPr>
        <w:t xml:space="preserve"> </w:t>
      </w:r>
      <w:r w:rsidRPr="000721EE">
        <w:rPr>
          <w:b/>
          <w:sz w:val="28"/>
          <w:szCs w:val="28"/>
          <w:u w:val="single"/>
        </w:rPr>
        <w:t>Подпрограмма «Предупреждение аварийных ситуаций на объектах коммунального хозяйства Палехского муниципального района</w:t>
      </w:r>
      <w:r w:rsidRPr="000721EE">
        <w:rPr>
          <w:sz w:val="28"/>
          <w:szCs w:val="28"/>
        </w:rPr>
        <w:t>»</w:t>
      </w:r>
    </w:p>
    <w:p w:rsidR="0015500C" w:rsidRDefault="0015500C" w:rsidP="0015500C">
      <w:pPr>
        <w:spacing w:line="276" w:lineRule="auto"/>
        <w:rPr>
          <w:sz w:val="28"/>
          <w:szCs w:val="28"/>
        </w:rPr>
      </w:pPr>
      <w:proofErr w:type="gramStart"/>
      <w:r w:rsidRPr="00C7439A">
        <w:rPr>
          <w:sz w:val="28"/>
          <w:szCs w:val="28"/>
        </w:rPr>
        <w:t xml:space="preserve">- </w:t>
      </w:r>
      <w:r w:rsidR="00C7439A" w:rsidRPr="00C7439A">
        <w:rPr>
          <w:sz w:val="28"/>
          <w:szCs w:val="28"/>
        </w:rPr>
        <w:t>Капитальный ремонт водопровода в с. Майдаково Палехского района Ивановской области</w:t>
      </w:r>
      <w:r w:rsidR="00C7439A">
        <w:rPr>
          <w:sz w:val="28"/>
          <w:szCs w:val="28"/>
        </w:rPr>
        <w:t xml:space="preserve"> </w:t>
      </w:r>
      <w:r w:rsidR="00C7439A" w:rsidRPr="00C7439A">
        <w:rPr>
          <w:sz w:val="28"/>
          <w:szCs w:val="28"/>
        </w:rPr>
        <w:t>75876,00 руб</w:t>
      </w:r>
      <w:r w:rsidR="00C7439A">
        <w:rPr>
          <w:sz w:val="20"/>
          <w:szCs w:val="20"/>
        </w:rPr>
        <w:t>.</w:t>
      </w:r>
      <w:r>
        <w:rPr>
          <w:sz w:val="28"/>
          <w:szCs w:val="28"/>
        </w:rPr>
        <w:t xml:space="preserve"> израсходованы полностью.</w:t>
      </w:r>
      <w:proofErr w:type="gramEnd"/>
    </w:p>
    <w:p w:rsidR="0015500C" w:rsidRDefault="0015500C" w:rsidP="0015500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Проектирование строительства артезианской скважины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Майдаково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Палехском муниципальном районе Ивановской области в размере </w:t>
      </w:r>
      <w:r w:rsidR="00C7439A" w:rsidRPr="00C7439A">
        <w:rPr>
          <w:sz w:val="28"/>
          <w:szCs w:val="28"/>
        </w:rPr>
        <w:t>16244,73</w:t>
      </w:r>
      <w:r w:rsidR="00C7439A">
        <w:rPr>
          <w:sz w:val="28"/>
          <w:szCs w:val="28"/>
        </w:rPr>
        <w:t xml:space="preserve"> </w:t>
      </w:r>
      <w:r w:rsidRPr="00C7439A">
        <w:rPr>
          <w:sz w:val="28"/>
          <w:szCs w:val="28"/>
        </w:rPr>
        <w:t>руб</w:t>
      </w:r>
      <w:r>
        <w:rPr>
          <w:sz w:val="28"/>
          <w:szCs w:val="28"/>
        </w:rPr>
        <w:t>. израсходованы полностью.</w:t>
      </w:r>
    </w:p>
    <w:p w:rsidR="0015500C" w:rsidRDefault="0015500C" w:rsidP="0015500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439A" w:rsidRPr="00C7439A">
        <w:rPr>
          <w:sz w:val="28"/>
          <w:szCs w:val="28"/>
        </w:rPr>
        <w:t xml:space="preserve">Прокладка системы канализации в </w:t>
      </w:r>
      <w:r w:rsidR="00C7439A">
        <w:rPr>
          <w:sz w:val="28"/>
          <w:szCs w:val="28"/>
        </w:rPr>
        <w:t>р</w:t>
      </w:r>
      <w:r w:rsidR="00C7439A" w:rsidRPr="00C7439A">
        <w:rPr>
          <w:sz w:val="28"/>
          <w:szCs w:val="28"/>
        </w:rPr>
        <w:t>айоне дома №34 по ул</w:t>
      </w:r>
      <w:proofErr w:type="gramStart"/>
      <w:r w:rsidR="00C7439A" w:rsidRPr="00C7439A">
        <w:rPr>
          <w:sz w:val="28"/>
          <w:szCs w:val="28"/>
        </w:rPr>
        <w:t>.З</w:t>
      </w:r>
      <w:proofErr w:type="gramEnd"/>
      <w:r w:rsidR="00C7439A" w:rsidRPr="00C7439A">
        <w:rPr>
          <w:sz w:val="28"/>
          <w:szCs w:val="28"/>
        </w:rPr>
        <w:t>иновьева п.Палех</w:t>
      </w:r>
      <w:r>
        <w:rPr>
          <w:sz w:val="28"/>
          <w:szCs w:val="28"/>
        </w:rPr>
        <w:t xml:space="preserve"> </w:t>
      </w:r>
      <w:r w:rsidR="00C7439A">
        <w:rPr>
          <w:sz w:val="28"/>
          <w:szCs w:val="28"/>
        </w:rPr>
        <w:t xml:space="preserve">израсходованы </w:t>
      </w:r>
      <w:r>
        <w:rPr>
          <w:sz w:val="28"/>
          <w:szCs w:val="28"/>
        </w:rPr>
        <w:t xml:space="preserve">в размере </w:t>
      </w:r>
      <w:r w:rsidR="00C7439A" w:rsidRPr="00C7439A">
        <w:rPr>
          <w:sz w:val="28"/>
          <w:szCs w:val="28"/>
        </w:rPr>
        <w:t>231189,68</w:t>
      </w:r>
      <w:r w:rsidR="00C7439A">
        <w:rPr>
          <w:sz w:val="28"/>
          <w:szCs w:val="28"/>
        </w:rPr>
        <w:t xml:space="preserve"> </w:t>
      </w:r>
      <w:r w:rsidR="005F110F" w:rsidRPr="00C7439A">
        <w:rPr>
          <w:sz w:val="28"/>
          <w:szCs w:val="28"/>
        </w:rPr>
        <w:t>рублей</w:t>
      </w:r>
      <w:r w:rsidR="00C7439A">
        <w:rPr>
          <w:sz w:val="28"/>
          <w:szCs w:val="28"/>
        </w:rPr>
        <w:t xml:space="preserve"> из уточненного плана </w:t>
      </w:r>
      <w:r w:rsidR="00C7439A" w:rsidRPr="00C7439A">
        <w:rPr>
          <w:sz w:val="28"/>
          <w:szCs w:val="28"/>
        </w:rPr>
        <w:t>244336,87 руб.</w:t>
      </w:r>
      <w:r w:rsidR="00443587">
        <w:rPr>
          <w:sz w:val="28"/>
          <w:szCs w:val="28"/>
        </w:rPr>
        <w:t xml:space="preserve"> (по факту выполненных работ).</w:t>
      </w:r>
    </w:p>
    <w:p w:rsidR="0015500C" w:rsidRDefault="0015500C" w:rsidP="0015500C">
      <w:pPr>
        <w:spacing w:line="276" w:lineRule="auto"/>
        <w:rPr>
          <w:sz w:val="28"/>
          <w:szCs w:val="28"/>
        </w:rPr>
      </w:pPr>
    </w:p>
    <w:p w:rsidR="00A577A4" w:rsidRPr="0015500C" w:rsidRDefault="00E3624B" w:rsidP="00A0014F">
      <w:pPr>
        <w:tabs>
          <w:tab w:val="left" w:pos="3345"/>
        </w:tabs>
        <w:jc w:val="center"/>
        <w:rPr>
          <w:b/>
          <w:sz w:val="28"/>
          <w:szCs w:val="28"/>
        </w:rPr>
      </w:pPr>
      <w:r w:rsidRPr="0015500C">
        <w:rPr>
          <w:b/>
          <w:sz w:val="28"/>
          <w:szCs w:val="28"/>
        </w:rPr>
        <w:t>М</w:t>
      </w:r>
      <w:r w:rsidR="00A577A4" w:rsidRPr="0015500C">
        <w:rPr>
          <w:b/>
          <w:sz w:val="28"/>
          <w:szCs w:val="28"/>
        </w:rPr>
        <w:t>униципальная программа Палехского муниципального района « Развитие транспортной системы  Палехского  муниципального  района»</w:t>
      </w:r>
    </w:p>
    <w:p w:rsidR="00383CD8" w:rsidRPr="005D1F55" w:rsidRDefault="00383CD8" w:rsidP="00A0014F">
      <w:pPr>
        <w:tabs>
          <w:tab w:val="left" w:pos="3345"/>
        </w:tabs>
        <w:jc w:val="center"/>
        <w:rPr>
          <w:b/>
          <w:sz w:val="22"/>
          <w:szCs w:val="22"/>
        </w:rPr>
      </w:pPr>
    </w:p>
    <w:p w:rsidR="005406E7" w:rsidRPr="005D1F55" w:rsidRDefault="005406E7" w:rsidP="005B4303">
      <w:pPr>
        <w:tabs>
          <w:tab w:val="left" w:pos="3345"/>
        </w:tabs>
        <w:jc w:val="both"/>
        <w:rPr>
          <w:color w:val="FF0000"/>
          <w:sz w:val="22"/>
          <w:szCs w:val="22"/>
        </w:rPr>
      </w:pPr>
    </w:p>
    <w:p w:rsidR="00D82AAF" w:rsidRPr="005D1F55" w:rsidRDefault="00C639E5" w:rsidP="00C639E5">
      <w:pPr>
        <w:rPr>
          <w:sz w:val="22"/>
          <w:szCs w:val="22"/>
        </w:rPr>
      </w:pPr>
      <w:r w:rsidRPr="005D1F55">
        <w:rPr>
          <w:sz w:val="22"/>
          <w:szCs w:val="22"/>
        </w:rPr>
        <w:t xml:space="preserve">    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4268"/>
        <w:gridCol w:w="1766"/>
        <w:gridCol w:w="1266"/>
        <w:gridCol w:w="1266"/>
        <w:gridCol w:w="1166"/>
        <w:gridCol w:w="1166"/>
        <w:gridCol w:w="1166"/>
        <w:gridCol w:w="1418"/>
        <w:gridCol w:w="1134"/>
        <w:gridCol w:w="992"/>
      </w:tblGrid>
      <w:tr w:rsidR="000D3AF7" w:rsidTr="00607D62">
        <w:trPr>
          <w:trHeight w:val="97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AF" w:rsidRDefault="00D82A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Палехского муниципального района "Развитие транспортной системы Палехского района"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AF" w:rsidRDefault="00D82A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FD42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7386129,48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FD42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7367745,04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FD42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1861337,35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FD42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1842952,92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5524792,13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5524792,12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D3AF7" w:rsidTr="00346042">
        <w:trPr>
          <w:trHeight w:val="1692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 Содержание автомобильных дорог общего пользования  местного значения вне границ населенных пунктов в границах муниципального района и в границах населенных пунктов сельских поселений, входящих в состав муниципального района»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FD42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99993,48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FD42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99993,48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FD42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99993,48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FD42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99992,88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D3AF7" w:rsidTr="00FD4299">
        <w:trPr>
          <w:trHeight w:val="3218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в соответствии с заключенными соглашениями по решению вопросов местного значения в области дорожной деятельности  в отношении автомобильных дорог местного значения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AAF" w:rsidRDefault="00D82AA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D3AF7" w:rsidTr="00607D62">
        <w:trPr>
          <w:trHeight w:val="232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автомобильных дорог общего пользования вне границ населенных пунктов в границах муниципального района и в границах населенных пунктов сельских поселений входящих в состав </w:t>
            </w:r>
            <w:proofErr w:type="gramStart"/>
            <w:r>
              <w:rPr>
                <w:sz w:val="20"/>
                <w:szCs w:val="20"/>
              </w:rPr>
              <w:t>муници-пального</w:t>
            </w:r>
            <w:proofErr w:type="gramEnd"/>
            <w:r>
              <w:rPr>
                <w:sz w:val="20"/>
                <w:szCs w:val="20"/>
              </w:rPr>
              <w:t xml:space="preserve"> района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99993,48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99993,48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99993,48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99993,48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D3AF7" w:rsidTr="00607D62">
        <w:trPr>
          <w:trHeight w:val="1552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Подпрограмма «Ремонт, капитальный ремонт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сельских поселений входящих в состав муниципального района»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7286136,00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7267751,56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1761343,87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1742959,44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5524792,13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5524792,12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D3AF7" w:rsidTr="00607D62">
        <w:trPr>
          <w:trHeight w:val="367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AAF" w:rsidRDefault="00D82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содер-жание автомобильных дорог общего пользования местного значения, в том числе на формирование муниципальных дорожных фондов (Текущий ремонт автомобильной дороги Пеньки-Юркино Палехского муни-ципального района Ивановской области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1125351,54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1125351,54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11253,51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11253,52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1114098,03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1114098,02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D3AF7" w:rsidTr="00346042">
        <w:trPr>
          <w:trHeight w:val="3248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AAF" w:rsidRDefault="00D82AAF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Проектирование строительства (реконструкции), капитального ремонта, строительство (реконструкцию), капитальный ремонт, ремонт и содер-жание автомобильных дорог общего пользования местного значения, в том числе на формирование муниципальных дорожных фондов   (Те-кущий ремонт автомобильной дороги в с. Сакулино Палехского муни-ципального района Ивановской области) 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3515470,71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3515470,71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35154,71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35154,71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3480316,00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3480316,00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D3AF7" w:rsidTr="00346042">
        <w:trPr>
          <w:trHeight w:val="296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2AAF" w:rsidRDefault="00D82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Проектирование строительства (реконструкции), капитального ремонта, строительство (реконструкцию), капитальный ремонт, ремонт и </w:t>
            </w:r>
            <w:proofErr w:type="gramStart"/>
            <w:r>
              <w:rPr>
                <w:color w:val="000000"/>
                <w:sz w:val="20"/>
                <w:szCs w:val="20"/>
              </w:rPr>
              <w:t>содер-жание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значения, в том числе на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формирование муниципальных дорожных фондов (Текущий ремонт подъезда к ФАП д. Лужки Палехского муниципального района Ивановской области)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939775,86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939775,86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9397,76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9397,76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930378,10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930378,10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D3AF7" w:rsidTr="00346042">
        <w:trPr>
          <w:trHeight w:val="418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AF" w:rsidRDefault="00D82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AF" w:rsidRDefault="00D82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строительного контроля по ремонту дорог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142505,00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142505,00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142505,00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142505,00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D3AF7" w:rsidTr="00346042">
        <w:trPr>
          <w:trHeight w:val="92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AF" w:rsidRDefault="00D82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Текущий ремонт подъезда к ФАП д. Лужки Палехского муниципального района Ивановской области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78675,14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63544,14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78675,14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63544,14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D3AF7" w:rsidTr="00346042">
        <w:trPr>
          <w:trHeight w:val="1039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AF" w:rsidRDefault="00D82AAF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Текущий ремонт подъезда к ФАП д. Подолино Палехского муниципального района Ивановской области (коррек-тировка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606618,46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603368,46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606618,46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603368,46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4355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D3AF7" w:rsidTr="00346042">
        <w:trPr>
          <w:trHeight w:val="872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AF" w:rsidRDefault="00D82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Текущий ремонт автомобильной дороги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с. Сакулино </w:t>
            </w:r>
            <w:proofErr w:type="gramStart"/>
            <w:r>
              <w:rPr>
                <w:color w:val="000000"/>
                <w:sz w:val="20"/>
                <w:szCs w:val="20"/>
              </w:rPr>
              <w:t>Палехского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му-ниципального района Ивановской области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877739,29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877735,85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877739,29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877735,85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AF" w:rsidRDefault="00D82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639E5" w:rsidRPr="005D1F55" w:rsidRDefault="00C639E5" w:rsidP="00C639E5">
      <w:pPr>
        <w:rPr>
          <w:sz w:val="22"/>
          <w:szCs w:val="22"/>
        </w:rPr>
      </w:pPr>
    </w:p>
    <w:p w:rsidR="00C639E5" w:rsidRDefault="008253DC" w:rsidP="008253DC">
      <w:pPr>
        <w:ind w:left="49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C639E5" w:rsidRPr="005F110F">
        <w:rPr>
          <w:sz w:val="28"/>
          <w:szCs w:val="28"/>
        </w:rPr>
        <w:t>По данной программе расходы исполнены</w:t>
      </w:r>
      <w:r w:rsidR="0062796B" w:rsidRPr="005F110F">
        <w:rPr>
          <w:sz w:val="28"/>
          <w:szCs w:val="28"/>
        </w:rPr>
        <w:t xml:space="preserve"> в сумме</w:t>
      </w:r>
      <w:r w:rsidR="00C639E5" w:rsidRPr="005F110F">
        <w:rPr>
          <w:sz w:val="28"/>
          <w:szCs w:val="28"/>
        </w:rPr>
        <w:t xml:space="preserve">  рублей, из уточненного плана  рублей, что составляет   99,</w:t>
      </w:r>
      <w:r w:rsidR="000D3AF7">
        <w:rPr>
          <w:sz w:val="28"/>
          <w:szCs w:val="28"/>
        </w:rPr>
        <w:t>9</w:t>
      </w:r>
      <w:r w:rsidR="00C639E5" w:rsidRPr="005F110F">
        <w:rPr>
          <w:sz w:val="28"/>
          <w:szCs w:val="28"/>
        </w:rPr>
        <w:t xml:space="preserve"> %.    </w:t>
      </w:r>
      <w:r w:rsidR="00C639E5" w:rsidRPr="00303350">
        <w:rPr>
          <w:sz w:val="28"/>
          <w:szCs w:val="28"/>
        </w:rPr>
        <w:t>Реализация муниципальной программы «Развитие транспортной системы Палехского района позволила достичь следующих результатов:</w:t>
      </w:r>
    </w:p>
    <w:p w:rsidR="004273E4" w:rsidRPr="00303350" w:rsidRDefault="004273E4" w:rsidP="008253DC">
      <w:pPr>
        <w:ind w:left="495"/>
        <w:rPr>
          <w:sz w:val="28"/>
          <w:szCs w:val="28"/>
        </w:rPr>
      </w:pPr>
    </w:p>
    <w:p w:rsidR="00C73A18" w:rsidRPr="00303350" w:rsidRDefault="00C73A18" w:rsidP="00C73A18">
      <w:pPr>
        <w:ind w:firstLine="709"/>
        <w:jc w:val="both"/>
        <w:rPr>
          <w:sz w:val="28"/>
          <w:szCs w:val="28"/>
        </w:rPr>
      </w:pPr>
      <w:r w:rsidRPr="00303350">
        <w:rPr>
          <w:b/>
          <w:sz w:val="28"/>
          <w:szCs w:val="28"/>
        </w:rPr>
        <w:t xml:space="preserve">  </w:t>
      </w:r>
      <w:r w:rsidR="00A159BF" w:rsidRPr="00303350">
        <w:rPr>
          <w:sz w:val="28"/>
          <w:szCs w:val="28"/>
        </w:rPr>
        <w:t>Р</w:t>
      </w:r>
      <w:r w:rsidRPr="00303350">
        <w:rPr>
          <w:rFonts w:eastAsia="Calibri"/>
          <w:sz w:val="28"/>
          <w:szCs w:val="28"/>
          <w:lang w:eastAsia="en-US"/>
        </w:rPr>
        <w:t>еализация подпрограммы</w:t>
      </w:r>
      <w:r w:rsidR="00A159BF" w:rsidRPr="00303350">
        <w:rPr>
          <w:rFonts w:eastAsia="Calibri"/>
          <w:sz w:val="28"/>
          <w:szCs w:val="28"/>
          <w:lang w:eastAsia="en-US"/>
        </w:rPr>
        <w:t xml:space="preserve"> </w:t>
      </w:r>
      <w:r w:rsidR="00A159BF" w:rsidRPr="00303350">
        <w:rPr>
          <w:sz w:val="28"/>
          <w:szCs w:val="28"/>
        </w:rPr>
        <w:t>«Ремонт, капитальный ремонт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сельских поселений входящих в состав  муниципального района»</w:t>
      </w:r>
      <w:r w:rsidRPr="00303350">
        <w:rPr>
          <w:rFonts w:eastAsia="Calibri"/>
          <w:sz w:val="28"/>
          <w:szCs w:val="28"/>
          <w:lang w:eastAsia="en-US"/>
        </w:rPr>
        <w:t xml:space="preserve"> позволила прове</w:t>
      </w:r>
      <w:r w:rsidR="00A159BF" w:rsidRPr="00303350">
        <w:rPr>
          <w:rFonts w:eastAsia="Calibri"/>
          <w:sz w:val="28"/>
          <w:szCs w:val="28"/>
          <w:lang w:eastAsia="en-US"/>
        </w:rPr>
        <w:t>сти в 202</w:t>
      </w:r>
      <w:r w:rsidR="00303350" w:rsidRPr="00303350">
        <w:rPr>
          <w:rFonts w:eastAsia="Calibri"/>
          <w:sz w:val="28"/>
          <w:szCs w:val="28"/>
          <w:lang w:eastAsia="en-US"/>
        </w:rPr>
        <w:t>3</w:t>
      </w:r>
      <w:r w:rsidR="00A159BF" w:rsidRPr="00303350">
        <w:rPr>
          <w:rFonts w:eastAsia="Calibri"/>
          <w:sz w:val="28"/>
          <w:szCs w:val="28"/>
          <w:lang w:eastAsia="en-US"/>
        </w:rPr>
        <w:t xml:space="preserve"> году</w:t>
      </w:r>
      <w:r w:rsidRPr="00303350">
        <w:rPr>
          <w:rFonts w:eastAsia="Calibri"/>
          <w:sz w:val="28"/>
          <w:szCs w:val="28"/>
          <w:lang w:eastAsia="en-US"/>
        </w:rPr>
        <w:t xml:space="preserve"> р</w:t>
      </w:r>
      <w:r w:rsidRPr="00303350">
        <w:rPr>
          <w:sz w:val="28"/>
          <w:szCs w:val="28"/>
        </w:rPr>
        <w:t>емонт</w:t>
      </w:r>
      <w:r w:rsidR="00A159BF" w:rsidRPr="00303350">
        <w:rPr>
          <w:sz w:val="28"/>
          <w:szCs w:val="28"/>
        </w:rPr>
        <w:t>ы</w:t>
      </w:r>
      <w:r w:rsidRPr="00303350">
        <w:rPr>
          <w:sz w:val="28"/>
          <w:szCs w:val="28"/>
        </w:rPr>
        <w:t xml:space="preserve"> автомобильных дорог:</w:t>
      </w:r>
    </w:p>
    <w:p w:rsidR="00C73A18" w:rsidRPr="00303350" w:rsidRDefault="00C73A18" w:rsidP="00C73A1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73A18" w:rsidRPr="00303350" w:rsidRDefault="00C73A18" w:rsidP="00C73A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3350">
        <w:rPr>
          <w:rFonts w:eastAsia="Calibri"/>
          <w:sz w:val="28"/>
          <w:szCs w:val="28"/>
          <w:lang w:eastAsia="en-US"/>
        </w:rPr>
        <w:t xml:space="preserve">- </w:t>
      </w:r>
      <w:r w:rsidRPr="00303350">
        <w:rPr>
          <w:sz w:val="28"/>
          <w:szCs w:val="28"/>
        </w:rPr>
        <w:t xml:space="preserve">Текущий ремонт подъезда к ФАП д. </w:t>
      </w:r>
      <w:r w:rsidR="00303350" w:rsidRPr="00303350">
        <w:rPr>
          <w:sz w:val="28"/>
          <w:szCs w:val="28"/>
        </w:rPr>
        <w:t>Лужки</w:t>
      </w:r>
      <w:r w:rsidRPr="00303350">
        <w:rPr>
          <w:sz w:val="28"/>
          <w:szCs w:val="28"/>
        </w:rPr>
        <w:t xml:space="preserve"> Палехского муниципального района Ивановской области, протяженностью 0,0</w:t>
      </w:r>
      <w:r w:rsidR="00303350" w:rsidRPr="00303350">
        <w:rPr>
          <w:sz w:val="28"/>
          <w:szCs w:val="28"/>
        </w:rPr>
        <w:t>12</w:t>
      </w:r>
      <w:r w:rsidRPr="00303350">
        <w:rPr>
          <w:sz w:val="28"/>
          <w:szCs w:val="28"/>
        </w:rPr>
        <w:t xml:space="preserve"> </w:t>
      </w:r>
      <w:r w:rsidRPr="00303350">
        <w:rPr>
          <w:rFonts w:eastAsia="Calibri"/>
          <w:sz w:val="28"/>
          <w:szCs w:val="28"/>
          <w:lang w:eastAsia="en-US"/>
        </w:rPr>
        <w:t>км;</w:t>
      </w:r>
    </w:p>
    <w:p w:rsidR="00C73A18" w:rsidRPr="00303350" w:rsidRDefault="00C73A18" w:rsidP="00C73A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3350">
        <w:rPr>
          <w:rFonts w:eastAsia="Calibri"/>
          <w:sz w:val="28"/>
          <w:szCs w:val="28"/>
          <w:lang w:eastAsia="en-US"/>
        </w:rPr>
        <w:t xml:space="preserve"> - </w:t>
      </w:r>
      <w:r w:rsidRPr="00303350">
        <w:rPr>
          <w:sz w:val="28"/>
          <w:szCs w:val="28"/>
        </w:rPr>
        <w:t xml:space="preserve">Текущий ремонт </w:t>
      </w:r>
      <w:r w:rsidR="00303350" w:rsidRPr="00303350">
        <w:rPr>
          <w:sz w:val="28"/>
          <w:szCs w:val="28"/>
        </w:rPr>
        <w:t xml:space="preserve">автомобильной дороги </w:t>
      </w:r>
      <w:proofErr w:type="gramStart"/>
      <w:r w:rsidR="00303350" w:rsidRPr="00303350">
        <w:rPr>
          <w:sz w:val="28"/>
          <w:szCs w:val="28"/>
        </w:rPr>
        <w:t>Пеньки-Юркино</w:t>
      </w:r>
      <w:proofErr w:type="gramEnd"/>
      <w:r w:rsidR="00303350" w:rsidRPr="00303350">
        <w:rPr>
          <w:sz w:val="28"/>
          <w:szCs w:val="28"/>
        </w:rPr>
        <w:t xml:space="preserve"> </w:t>
      </w:r>
      <w:r w:rsidRPr="00303350">
        <w:rPr>
          <w:sz w:val="28"/>
          <w:szCs w:val="28"/>
        </w:rPr>
        <w:t>Палехского муниципального района Ивановской области (корректировка), протяженностью 0,1</w:t>
      </w:r>
      <w:r w:rsidR="00303350" w:rsidRPr="00303350">
        <w:rPr>
          <w:sz w:val="28"/>
          <w:szCs w:val="28"/>
        </w:rPr>
        <w:t>106</w:t>
      </w:r>
      <w:r w:rsidRPr="00303350">
        <w:rPr>
          <w:sz w:val="28"/>
          <w:szCs w:val="28"/>
        </w:rPr>
        <w:t xml:space="preserve"> </w:t>
      </w:r>
      <w:r w:rsidRPr="00303350">
        <w:rPr>
          <w:rFonts w:eastAsia="Calibri"/>
          <w:sz w:val="28"/>
          <w:szCs w:val="28"/>
          <w:lang w:eastAsia="en-US"/>
        </w:rPr>
        <w:t>км;</w:t>
      </w:r>
    </w:p>
    <w:p w:rsidR="00C73A18" w:rsidRPr="00303350" w:rsidRDefault="00C73A18" w:rsidP="00C73A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3350">
        <w:rPr>
          <w:sz w:val="28"/>
          <w:szCs w:val="28"/>
        </w:rPr>
        <w:t xml:space="preserve">- </w:t>
      </w:r>
      <w:r w:rsidR="00303350" w:rsidRPr="00303350">
        <w:rPr>
          <w:sz w:val="28"/>
          <w:szCs w:val="28"/>
        </w:rPr>
        <w:t xml:space="preserve">Текущий ремонт автомобильной дороги </w:t>
      </w:r>
      <w:r w:rsidRPr="00303350">
        <w:rPr>
          <w:sz w:val="28"/>
          <w:szCs w:val="28"/>
        </w:rPr>
        <w:t>с. Сакулино Палехского муниципального района Ивановской области, протяженностью 0,3</w:t>
      </w:r>
      <w:r w:rsidR="00303350" w:rsidRPr="00303350">
        <w:rPr>
          <w:sz w:val="28"/>
          <w:szCs w:val="28"/>
        </w:rPr>
        <w:t>272</w:t>
      </w:r>
      <w:r w:rsidRPr="00303350">
        <w:rPr>
          <w:sz w:val="28"/>
          <w:szCs w:val="28"/>
        </w:rPr>
        <w:t xml:space="preserve"> </w:t>
      </w:r>
      <w:r w:rsidRPr="00303350">
        <w:rPr>
          <w:rFonts w:eastAsia="Calibri"/>
          <w:sz w:val="28"/>
          <w:szCs w:val="28"/>
          <w:lang w:eastAsia="en-US"/>
        </w:rPr>
        <w:t>км;</w:t>
      </w:r>
    </w:p>
    <w:p w:rsidR="00303350" w:rsidRPr="00303350" w:rsidRDefault="00303350" w:rsidP="00C73A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3350">
        <w:rPr>
          <w:rFonts w:eastAsia="Calibri"/>
          <w:sz w:val="28"/>
          <w:szCs w:val="28"/>
          <w:lang w:eastAsia="en-US"/>
        </w:rPr>
        <w:t xml:space="preserve">- </w:t>
      </w:r>
      <w:r w:rsidRPr="00303350">
        <w:rPr>
          <w:sz w:val="28"/>
          <w:szCs w:val="28"/>
        </w:rPr>
        <w:t>Текущий ремонт подъезда к ФАП д. Подолино Палехского муниципального района Ивановской области (</w:t>
      </w:r>
      <w:proofErr w:type="gramStart"/>
      <w:r w:rsidRPr="00303350">
        <w:rPr>
          <w:sz w:val="28"/>
          <w:szCs w:val="28"/>
        </w:rPr>
        <w:t>коррек-тировка</w:t>
      </w:r>
      <w:proofErr w:type="gramEnd"/>
      <w:r w:rsidRPr="0030335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73A18" w:rsidRPr="00303350" w:rsidRDefault="00C73A18" w:rsidP="00C73A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3350">
        <w:rPr>
          <w:rFonts w:eastAsia="Calibri"/>
          <w:sz w:val="28"/>
          <w:szCs w:val="28"/>
          <w:lang w:eastAsia="en-US"/>
        </w:rPr>
        <w:t>- О</w:t>
      </w:r>
      <w:r w:rsidRPr="00303350">
        <w:rPr>
          <w:sz w:val="28"/>
          <w:szCs w:val="28"/>
        </w:rPr>
        <w:t xml:space="preserve">существление строительного контроля </w:t>
      </w:r>
      <w:r w:rsidRPr="00303350">
        <w:rPr>
          <w:bCs/>
          <w:sz w:val="28"/>
          <w:szCs w:val="28"/>
        </w:rPr>
        <w:t>на данных объектах;</w:t>
      </w:r>
    </w:p>
    <w:p w:rsidR="00C73A18" w:rsidRPr="00E210D5" w:rsidRDefault="00C73A18" w:rsidP="00C73A18">
      <w:pPr>
        <w:ind w:firstLine="720"/>
        <w:jc w:val="both"/>
        <w:rPr>
          <w:color w:val="FF0000"/>
          <w:sz w:val="28"/>
          <w:szCs w:val="28"/>
        </w:rPr>
      </w:pPr>
    </w:p>
    <w:p w:rsidR="00C73A18" w:rsidRPr="008253DC" w:rsidRDefault="00C73A18" w:rsidP="00A159BF">
      <w:pPr>
        <w:ind w:firstLine="709"/>
        <w:jc w:val="both"/>
        <w:rPr>
          <w:sz w:val="28"/>
          <w:szCs w:val="28"/>
        </w:rPr>
      </w:pPr>
      <w:r w:rsidRPr="008253DC">
        <w:rPr>
          <w:b/>
          <w:sz w:val="28"/>
          <w:szCs w:val="28"/>
        </w:rPr>
        <w:t xml:space="preserve"> </w:t>
      </w:r>
      <w:proofErr w:type="gramStart"/>
      <w:r w:rsidRPr="008253DC">
        <w:rPr>
          <w:sz w:val="28"/>
          <w:szCs w:val="28"/>
        </w:rPr>
        <w:t xml:space="preserve">Мероприятия подпрограммы </w:t>
      </w:r>
      <w:r w:rsidR="00A159BF" w:rsidRPr="008253DC">
        <w:rPr>
          <w:sz w:val="28"/>
          <w:szCs w:val="28"/>
        </w:rPr>
        <w:t>«Содержание</w:t>
      </w:r>
      <w:r w:rsidR="00A159BF" w:rsidRPr="008253DC">
        <w:rPr>
          <w:sz w:val="28"/>
          <w:szCs w:val="28"/>
        </w:rPr>
        <w:tab/>
        <w:t xml:space="preserve">автомобильных дорог общего пользования  местного значения вне границ населенных пунктов в границах муниципального района и в границах населенных пунктов сельских поселений входящих в состав  муниципального района» </w:t>
      </w:r>
      <w:r w:rsidRPr="008253DC">
        <w:rPr>
          <w:sz w:val="28"/>
          <w:szCs w:val="28"/>
        </w:rPr>
        <w:t>направлен</w:t>
      </w:r>
      <w:r w:rsidR="00A159BF" w:rsidRPr="008253DC">
        <w:rPr>
          <w:sz w:val="28"/>
          <w:szCs w:val="28"/>
        </w:rPr>
        <w:t>ы</w:t>
      </w:r>
      <w:r w:rsidRPr="008253DC">
        <w:rPr>
          <w:sz w:val="28"/>
          <w:szCs w:val="28"/>
        </w:rPr>
        <w:t xml:space="preserve"> на поддержание в рабочем состоянии всех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сельских поселений</w:t>
      </w:r>
      <w:r w:rsidR="00A159BF" w:rsidRPr="008253DC">
        <w:rPr>
          <w:sz w:val="28"/>
          <w:szCs w:val="28"/>
        </w:rPr>
        <w:t>,</w:t>
      </w:r>
      <w:r w:rsidRPr="008253DC">
        <w:rPr>
          <w:sz w:val="28"/>
          <w:szCs w:val="28"/>
        </w:rPr>
        <w:t xml:space="preserve"> входящих в состав</w:t>
      </w:r>
      <w:proofErr w:type="gramEnd"/>
      <w:r w:rsidRPr="008253DC">
        <w:rPr>
          <w:sz w:val="28"/>
          <w:szCs w:val="28"/>
        </w:rPr>
        <w:t xml:space="preserve"> муниципального района</w:t>
      </w:r>
      <w:r w:rsidR="00A159BF" w:rsidRPr="008253DC">
        <w:rPr>
          <w:sz w:val="28"/>
          <w:szCs w:val="28"/>
        </w:rPr>
        <w:t>.</w:t>
      </w:r>
      <w:r w:rsidRPr="008253DC">
        <w:rPr>
          <w:rFonts w:eastAsia="Calibri"/>
          <w:sz w:val="28"/>
          <w:szCs w:val="28"/>
          <w:lang w:eastAsia="en-US"/>
        </w:rPr>
        <w:t xml:space="preserve"> </w:t>
      </w:r>
      <w:r w:rsidR="00A159BF" w:rsidRPr="008253DC">
        <w:rPr>
          <w:rFonts w:eastAsia="Calibri"/>
          <w:sz w:val="28"/>
          <w:szCs w:val="28"/>
          <w:lang w:eastAsia="en-US"/>
        </w:rPr>
        <w:t>Н</w:t>
      </w:r>
      <w:r w:rsidRPr="008253DC">
        <w:rPr>
          <w:sz w:val="28"/>
          <w:szCs w:val="28"/>
        </w:rPr>
        <w:t>а зимнем содержании находится 100%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сельских поселений</w:t>
      </w:r>
      <w:r w:rsidR="00A159BF" w:rsidRPr="008253DC">
        <w:rPr>
          <w:sz w:val="28"/>
          <w:szCs w:val="28"/>
        </w:rPr>
        <w:t>,</w:t>
      </w:r>
      <w:r w:rsidRPr="008253DC">
        <w:rPr>
          <w:sz w:val="28"/>
          <w:szCs w:val="28"/>
        </w:rPr>
        <w:t xml:space="preserve"> входящих в состав муниципального района – 258,8 километра.</w:t>
      </w:r>
    </w:p>
    <w:p w:rsidR="00C73A18" w:rsidRPr="008253DC" w:rsidRDefault="00C73A18" w:rsidP="00C73A1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253DC">
        <w:rPr>
          <w:sz w:val="28"/>
          <w:szCs w:val="28"/>
        </w:rPr>
        <w:t>Кроме, того в 202</w:t>
      </w:r>
      <w:r w:rsidR="00303350" w:rsidRPr="008253DC">
        <w:rPr>
          <w:sz w:val="28"/>
          <w:szCs w:val="28"/>
        </w:rPr>
        <w:t>3</w:t>
      </w:r>
      <w:r w:rsidRPr="008253DC">
        <w:rPr>
          <w:sz w:val="28"/>
          <w:szCs w:val="28"/>
        </w:rPr>
        <w:t xml:space="preserve"> году в рамках реализации </w:t>
      </w:r>
      <w:r w:rsidR="00A159BF" w:rsidRPr="008253DC">
        <w:rPr>
          <w:sz w:val="28"/>
          <w:szCs w:val="28"/>
        </w:rPr>
        <w:t>п</w:t>
      </w:r>
      <w:r w:rsidRPr="008253DC">
        <w:rPr>
          <w:sz w:val="28"/>
          <w:szCs w:val="28"/>
        </w:rPr>
        <w:t>рограммы улучшено технико-эксплуатационное состояние автомобильных дорог общего пользования местного значения</w:t>
      </w:r>
      <w:r w:rsidR="00A159BF" w:rsidRPr="008253DC">
        <w:rPr>
          <w:sz w:val="28"/>
          <w:szCs w:val="28"/>
        </w:rPr>
        <w:t>:</w:t>
      </w:r>
      <w:r w:rsidRPr="008253DC">
        <w:rPr>
          <w:sz w:val="28"/>
          <w:szCs w:val="28"/>
        </w:rPr>
        <w:t xml:space="preserve"> выполнен ремонт автомобильной дороги местного значения д. </w:t>
      </w:r>
      <w:r w:rsidR="00303350" w:rsidRPr="008253DC">
        <w:rPr>
          <w:sz w:val="28"/>
          <w:szCs w:val="28"/>
        </w:rPr>
        <w:t>Назарьево</w:t>
      </w:r>
      <w:r w:rsidRPr="008253DC">
        <w:rPr>
          <w:sz w:val="28"/>
          <w:szCs w:val="28"/>
        </w:rPr>
        <w:t xml:space="preserve"> протяженностью 0,6 </w:t>
      </w:r>
      <w:r w:rsidRPr="008253DC">
        <w:rPr>
          <w:rFonts w:eastAsia="Calibri"/>
          <w:sz w:val="28"/>
          <w:szCs w:val="28"/>
          <w:lang w:eastAsia="en-US"/>
        </w:rPr>
        <w:t>км</w:t>
      </w:r>
      <w:r w:rsidR="00303350" w:rsidRPr="008253DC">
        <w:rPr>
          <w:rFonts w:eastAsia="Calibri"/>
          <w:sz w:val="28"/>
          <w:szCs w:val="28"/>
          <w:lang w:eastAsia="en-US"/>
        </w:rPr>
        <w:t>, д. Бражново – 250 м, д. Матюкино – 400 м</w:t>
      </w:r>
      <w:proofErr w:type="gramStart"/>
      <w:r w:rsidR="00303350" w:rsidRPr="008253DC">
        <w:rPr>
          <w:rFonts w:eastAsia="Calibri"/>
          <w:sz w:val="28"/>
          <w:szCs w:val="28"/>
          <w:lang w:eastAsia="en-US"/>
        </w:rPr>
        <w:t>,д</w:t>
      </w:r>
      <w:proofErr w:type="gramEnd"/>
      <w:r w:rsidR="00303350" w:rsidRPr="008253DC">
        <w:rPr>
          <w:rFonts w:eastAsia="Calibri"/>
          <w:sz w:val="28"/>
          <w:szCs w:val="28"/>
          <w:lang w:eastAsia="en-US"/>
        </w:rPr>
        <w:t>. Роглово -700 м,</w:t>
      </w:r>
      <w:r w:rsidR="008253DC" w:rsidRPr="008253DC">
        <w:rPr>
          <w:rFonts w:eastAsia="Calibri"/>
          <w:sz w:val="28"/>
          <w:szCs w:val="28"/>
          <w:lang w:eastAsia="en-US"/>
        </w:rPr>
        <w:t xml:space="preserve"> д. Иваново-Ильино – 1500 м,с. Подолино – 600 м, от д. Иваньково до д. Лукино – 500 м, д. Медвежье – 500 </w:t>
      </w:r>
      <w:proofErr w:type="gramStart"/>
      <w:r w:rsidR="008253DC" w:rsidRPr="008253DC">
        <w:rPr>
          <w:rFonts w:eastAsia="Calibri"/>
          <w:sz w:val="28"/>
          <w:szCs w:val="28"/>
          <w:lang w:eastAsia="en-US"/>
        </w:rPr>
        <w:t>м</w:t>
      </w:r>
      <w:proofErr w:type="gramEnd"/>
      <w:r w:rsidR="008253DC" w:rsidRPr="008253DC">
        <w:rPr>
          <w:rFonts w:eastAsia="Calibri"/>
          <w:sz w:val="28"/>
          <w:szCs w:val="28"/>
          <w:lang w:eastAsia="en-US"/>
        </w:rPr>
        <w:t>, с. Тименка- 400 м, д. Потанино – 400 м.</w:t>
      </w:r>
    </w:p>
    <w:p w:rsidR="00034439" w:rsidRPr="00C73A18" w:rsidRDefault="00184BC5" w:rsidP="008E2CFE">
      <w:pPr>
        <w:tabs>
          <w:tab w:val="left" w:pos="3345"/>
        </w:tabs>
        <w:jc w:val="center"/>
        <w:rPr>
          <w:sz w:val="28"/>
          <w:szCs w:val="28"/>
        </w:rPr>
      </w:pPr>
      <w:r w:rsidRPr="00C73A18">
        <w:rPr>
          <w:b/>
          <w:sz w:val="28"/>
          <w:szCs w:val="28"/>
        </w:rPr>
        <w:lastRenderedPageBreak/>
        <w:t xml:space="preserve">Муниципальная программа Палехского муниципального района </w:t>
      </w:r>
      <w:r w:rsidR="00034439" w:rsidRPr="00C73A18">
        <w:rPr>
          <w:b/>
          <w:sz w:val="28"/>
          <w:szCs w:val="28"/>
        </w:rPr>
        <w:t>«Развитие общественного транспорта Палехского муниципального района</w:t>
      </w:r>
      <w:r w:rsidR="00034439" w:rsidRPr="00C73A18">
        <w:rPr>
          <w:sz w:val="28"/>
          <w:szCs w:val="28"/>
        </w:rPr>
        <w:t>»</w:t>
      </w:r>
    </w:p>
    <w:p w:rsidR="00184BC5" w:rsidRPr="005F110F" w:rsidRDefault="00FD5C45" w:rsidP="00184BC5">
      <w:pPr>
        <w:jc w:val="both"/>
        <w:rPr>
          <w:sz w:val="28"/>
          <w:szCs w:val="28"/>
        </w:rPr>
      </w:pPr>
      <w:r w:rsidRPr="00B57D16">
        <w:rPr>
          <w:b/>
          <w:sz w:val="28"/>
          <w:szCs w:val="28"/>
        </w:rPr>
        <w:t xml:space="preserve">       </w:t>
      </w:r>
      <w:r w:rsidR="00184BC5" w:rsidRPr="005F110F">
        <w:rPr>
          <w:sz w:val="28"/>
          <w:szCs w:val="28"/>
        </w:rPr>
        <w:t xml:space="preserve">Расходы по данной программе составили  </w:t>
      </w:r>
      <w:r w:rsidR="00BC2871" w:rsidRPr="005F110F">
        <w:rPr>
          <w:color w:val="000000"/>
          <w:sz w:val="28"/>
          <w:szCs w:val="28"/>
        </w:rPr>
        <w:t>1200000,00</w:t>
      </w:r>
      <w:r w:rsidR="00184BC5" w:rsidRPr="005F110F">
        <w:rPr>
          <w:color w:val="000000"/>
          <w:sz w:val="28"/>
          <w:szCs w:val="28"/>
        </w:rPr>
        <w:t xml:space="preserve"> </w:t>
      </w:r>
      <w:r w:rsidR="00184BC5" w:rsidRPr="005F110F">
        <w:rPr>
          <w:sz w:val="28"/>
          <w:szCs w:val="28"/>
        </w:rPr>
        <w:t xml:space="preserve">рублей, из уточненного плана  </w:t>
      </w:r>
      <w:r w:rsidR="00BC2871" w:rsidRPr="005F110F">
        <w:rPr>
          <w:color w:val="000000"/>
          <w:sz w:val="28"/>
          <w:szCs w:val="28"/>
        </w:rPr>
        <w:t>1200000,00</w:t>
      </w:r>
      <w:r w:rsidR="00184BC5" w:rsidRPr="005F110F">
        <w:rPr>
          <w:color w:val="000000"/>
          <w:sz w:val="28"/>
          <w:szCs w:val="28"/>
        </w:rPr>
        <w:t xml:space="preserve"> </w:t>
      </w:r>
      <w:r w:rsidR="00184BC5" w:rsidRPr="005F110F">
        <w:rPr>
          <w:sz w:val="28"/>
          <w:szCs w:val="28"/>
        </w:rPr>
        <w:t>рублей, что составляет   100,0 %</w:t>
      </w:r>
      <w:r w:rsidR="0058688B" w:rsidRPr="005F110F">
        <w:rPr>
          <w:sz w:val="28"/>
          <w:szCs w:val="28"/>
        </w:rPr>
        <w:t>.</w:t>
      </w:r>
    </w:p>
    <w:p w:rsidR="00BC2871" w:rsidRPr="005D1F55" w:rsidRDefault="00BC2871" w:rsidP="00184BC5">
      <w:pPr>
        <w:jc w:val="both"/>
        <w:rPr>
          <w:sz w:val="22"/>
          <w:szCs w:val="22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33"/>
        <w:gridCol w:w="2927"/>
        <w:gridCol w:w="1534"/>
        <w:gridCol w:w="1985"/>
        <w:gridCol w:w="1559"/>
        <w:gridCol w:w="1701"/>
        <w:gridCol w:w="1559"/>
        <w:gridCol w:w="2126"/>
      </w:tblGrid>
      <w:tr w:rsidR="00BC2871" w:rsidRPr="005D1F55" w:rsidTr="007B5C3D">
        <w:trPr>
          <w:trHeight w:val="300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Мероприятия программы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Средства областного бюджета</w:t>
            </w:r>
          </w:p>
        </w:tc>
      </w:tr>
      <w:tr w:rsidR="00BC2871" w:rsidRPr="005D1F55" w:rsidTr="007B5C3D">
        <w:trPr>
          <w:trHeight w:val="510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871" w:rsidRPr="005D1F55" w:rsidRDefault="00BC2871" w:rsidP="00BC28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871" w:rsidRPr="005D1F55" w:rsidRDefault="00BC2871" w:rsidP="00BC28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</w:tr>
      <w:tr w:rsidR="00BC2871" w:rsidRPr="005D1F55" w:rsidTr="007B5C3D">
        <w:trPr>
          <w:trHeight w:val="262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rPr>
                <w:b/>
                <w:color w:val="000000"/>
                <w:sz w:val="22"/>
                <w:szCs w:val="22"/>
              </w:rPr>
            </w:pPr>
            <w:r w:rsidRPr="005D1F55">
              <w:rPr>
                <w:b/>
                <w:color w:val="000000"/>
                <w:sz w:val="22"/>
                <w:szCs w:val="22"/>
              </w:rPr>
              <w:t>Муниципальная программа Палехского муниципального района «Развитие общественного транспорта Палехского муниципального района»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Выполнение работ, связанных с осуществлением регулярных перевозок по регулируемым тарифам на муниципальных маршрутах между населенными пунктами поселений Палехского муниципального района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1 200 000,00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1 200 000,00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1 200 000,00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1 200 000,00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BC2871" w:rsidRPr="005D1F55" w:rsidTr="007B5C3D">
        <w:trPr>
          <w:trHeight w:val="30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 xml:space="preserve">1 200 000,00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 xml:space="preserve">1 200 000,00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 xml:space="preserve">1 200 000,00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 xml:space="preserve">1 200 000,00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</w:tr>
    </w:tbl>
    <w:p w:rsidR="000945C3" w:rsidRPr="005D1F55" w:rsidRDefault="000945C3" w:rsidP="008E2CFE">
      <w:pPr>
        <w:tabs>
          <w:tab w:val="left" w:pos="3345"/>
        </w:tabs>
        <w:jc w:val="center"/>
        <w:rPr>
          <w:sz w:val="22"/>
          <w:szCs w:val="22"/>
        </w:rPr>
      </w:pPr>
    </w:p>
    <w:p w:rsidR="00034439" w:rsidRPr="005D1F55" w:rsidRDefault="00034439" w:rsidP="008E2CFE">
      <w:pPr>
        <w:tabs>
          <w:tab w:val="left" w:pos="3345"/>
        </w:tabs>
        <w:jc w:val="center"/>
        <w:rPr>
          <w:sz w:val="22"/>
          <w:szCs w:val="22"/>
        </w:rPr>
      </w:pPr>
    </w:p>
    <w:p w:rsidR="000945C3" w:rsidRPr="005303B9" w:rsidRDefault="00AC7B3B" w:rsidP="00AC7B3B">
      <w:pPr>
        <w:tabs>
          <w:tab w:val="left" w:pos="3345"/>
        </w:tabs>
        <w:rPr>
          <w:sz w:val="28"/>
          <w:szCs w:val="28"/>
        </w:rPr>
      </w:pPr>
      <w:r w:rsidRPr="005303B9">
        <w:rPr>
          <w:sz w:val="28"/>
          <w:szCs w:val="28"/>
        </w:rPr>
        <w:t xml:space="preserve"> </w:t>
      </w:r>
      <w:r w:rsidR="00F679F9" w:rsidRPr="005303B9">
        <w:rPr>
          <w:sz w:val="28"/>
          <w:szCs w:val="28"/>
        </w:rPr>
        <w:t xml:space="preserve">    </w:t>
      </w:r>
      <w:r w:rsidRPr="005303B9">
        <w:rPr>
          <w:sz w:val="28"/>
          <w:szCs w:val="28"/>
        </w:rPr>
        <w:t>Реализация программы позволила достичь следующих результатов:</w:t>
      </w:r>
    </w:p>
    <w:p w:rsidR="002013E5" w:rsidRPr="005303B9" w:rsidRDefault="00C233B8" w:rsidP="005B4303">
      <w:pPr>
        <w:tabs>
          <w:tab w:val="left" w:pos="3345"/>
        </w:tabs>
        <w:jc w:val="both"/>
        <w:rPr>
          <w:sz w:val="28"/>
          <w:szCs w:val="28"/>
        </w:rPr>
      </w:pPr>
      <w:r w:rsidRPr="005303B9">
        <w:rPr>
          <w:sz w:val="28"/>
          <w:szCs w:val="28"/>
        </w:rPr>
        <w:t xml:space="preserve">   </w:t>
      </w:r>
      <w:r w:rsidR="00B57D16">
        <w:rPr>
          <w:sz w:val="28"/>
          <w:szCs w:val="28"/>
        </w:rPr>
        <w:t xml:space="preserve"> </w:t>
      </w:r>
      <w:r w:rsidR="00AC7B3B" w:rsidRPr="005303B9">
        <w:rPr>
          <w:sz w:val="28"/>
          <w:szCs w:val="28"/>
        </w:rPr>
        <w:t xml:space="preserve"> В 20</w:t>
      </w:r>
      <w:r w:rsidR="00313CE9" w:rsidRPr="005303B9">
        <w:rPr>
          <w:sz w:val="28"/>
          <w:szCs w:val="28"/>
        </w:rPr>
        <w:t>2</w:t>
      </w:r>
      <w:r w:rsidR="00E210D5">
        <w:rPr>
          <w:sz w:val="28"/>
          <w:szCs w:val="28"/>
        </w:rPr>
        <w:t>3</w:t>
      </w:r>
      <w:r w:rsidR="00AC7B3B" w:rsidRPr="005303B9">
        <w:rPr>
          <w:sz w:val="28"/>
          <w:szCs w:val="28"/>
        </w:rPr>
        <w:t xml:space="preserve"> году в рамках реализации </w:t>
      </w:r>
      <w:r w:rsidR="00F75C0A" w:rsidRPr="005303B9">
        <w:rPr>
          <w:sz w:val="28"/>
          <w:szCs w:val="28"/>
        </w:rPr>
        <w:t>п</w:t>
      </w:r>
      <w:r w:rsidR="00AC7B3B" w:rsidRPr="005303B9">
        <w:rPr>
          <w:sz w:val="28"/>
          <w:szCs w:val="28"/>
        </w:rPr>
        <w:t>рограммы</w:t>
      </w:r>
      <w:r w:rsidR="00F75C0A" w:rsidRPr="005303B9">
        <w:rPr>
          <w:sz w:val="28"/>
          <w:szCs w:val="28"/>
        </w:rPr>
        <w:t xml:space="preserve"> были </w:t>
      </w:r>
      <w:r w:rsidR="00AC42D7" w:rsidRPr="005303B9">
        <w:rPr>
          <w:sz w:val="28"/>
          <w:szCs w:val="28"/>
        </w:rPr>
        <w:t>осуществлены</w:t>
      </w:r>
      <w:r w:rsidR="00F75C0A" w:rsidRPr="005303B9">
        <w:rPr>
          <w:sz w:val="28"/>
          <w:szCs w:val="28"/>
        </w:rPr>
        <w:t xml:space="preserve"> мероприятия, связанные с осуществлением регулярных перевозок по регулируемым тарифам на муниципальных маршрутах между населенными пунктами поселений Палехского муниципального района</w:t>
      </w:r>
      <w:r w:rsidR="00AC7B3B" w:rsidRPr="005303B9">
        <w:rPr>
          <w:sz w:val="28"/>
          <w:szCs w:val="28"/>
        </w:rPr>
        <w:t>.</w:t>
      </w:r>
      <w:r w:rsidRPr="005303B9">
        <w:rPr>
          <w:sz w:val="28"/>
          <w:szCs w:val="28"/>
        </w:rPr>
        <w:t xml:space="preserve"> Велась работа по повышению качества обслуживания пассажиров и безопасности перевозок пассажиров.</w:t>
      </w:r>
      <w:r w:rsidR="00AC7B3B" w:rsidRPr="005303B9">
        <w:rPr>
          <w:sz w:val="28"/>
          <w:szCs w:val="28"/>
        </w:rPr>
        <w:t xml:space="preserve"> Объем пассажирских перевозок автобусным транспортом составил в 20</w:t>
      </w:r>
      <w:r w:rsidR="00AC42D7" w:rsidRPr="005303B9">
        <w:rPr>
          <w:sz w:val="28"/>
          <w:szCs w:val="28"/>
        </w:rPr>
        <w:t>2</w:t>
      </w:r>
      <w:r w:rsidR="00E210D5">
        <w:rPr>
          <w:sz w:val="28"/>
          <w:szCs w:val="28"/>
        </w:rPr>
        <w:t>3</w:t>
      </w:r>
      <w:r w:rsidR="00AC7B3B" w:rsidRPr="005303B9">
        <w:rPr>
          <w:sz w:val="28"/>
          <w:szCs w:val="28"/>
        </w:rPr>
        <w:t xml:space="preserve"> году 864 рейса. Количес</w:t>
      </w:r>
      <w:r w:rsidR="00DA7AFF" w:rsidRPr="005303B9">
        <w:rPr>
          <w:sz w:val="28"/>
          <w:szCs w:val="28"/>
        </w:rPr>
        <w:t>тво перевезенных пассажиров 38800 человек, количество субсидированных автобусных маршрутов 6 единиц.</w:t>
      </w:r>
    </w:p>
    <w:p w:rsidR="004F7051" w:rsidRPr="005D1F55" w:rsidRDefault="004F7051" w:rsidP="004F7051">
      <w:pPr>
        <w:tabs>
          <w:tab w:val="left" w:pos="3345"/>
        </w:tabs>
        <w:rPr>
          <w:b/>
          <w:sz w:val="22"/>
          <w:szCs w:val="22"/>
        </w:rPr>
      </w:pPr>
    </w:p>
    <w:p w:rsidR="004D3271" w:rsidRPr="005D1F55" w:rsidRDefault="004D3271" w:rsidP="00FA43EB">
      <w:pPr>
        <w:tabs>
          <w:tab w:val="left" w:pos="3345"/>
        </w:tabs>
        <w:jc w:val="center"/>
        <w:rPr>
          <w:b/>
          <w:sz w:val="22"/>
          <w:szCs w:val="22"/>
        </w:rPr>
      </w:pPr>
    </w:p>
    <w:p w:rsidR="00FD5C45" w:rsidRPr="005303B9" w:rsidRDefault="00292848" w:rsidP="00FD5C45">
      <w:pPr>
        <w:tabs>
          <w:tab w:val="left" w:pos="3345"/>
        </w:tabs>
        <w:jc w:val="center"/>
        <w:rPr>
          <w:b/>
          <w:sz w:val="28"/>
          <w:szCs w:val="28"/>
        </w:rPr>
      </w:pPr>
      <w:r w:rsidRPr="005303B9">
        <w:rPr>
          <w:b/>
          <w:sz w:val="28"/>
          <w:szCs w:val="28"/>
        </w:rPr>
        <w:t>М</w:t>
      </w:r>
      <w:r w:rsidR="00B76715" w:rsidRPr="005303B9">
        <w:rPr>
          <w:b/>
          <w:sz w:val="28"/>
          <w:szCs w:val="28"/>
        </w:rPr>
        <w:t>униципальная программа Палехского муниципального района « Обеспечение безопасности граждан профилактика</w:t>
      </w:r>
      <w:r w:rsidR="00FD5C45" w:rsidRPr="005303B9">
        <w:rPr>
          <w:b/>
          <w:sz w:val="28"/>
          <w:szCs w:val="28"/>
        </w:rPr>
        <w:t xml:space="preserve"> наркомании и</w:t>
      </w:r>
      <w:r w:rsidR="00B76715" w:rsidRPr="005303B9">
        <w:rPr>
          <w:b/>
          <w:sz w:val="28"/>
          <w:szCs w:val="28"/>
        </w:rPr>
        <w:t xml:space="preserve"> правонарушений в Палехском районе»</w:t>
      </w:r>
      <w:r w:rsidR="00CD3BE3" w:rsidRPr="005303B9">
        <w:rPr>
          <w:b/>
          <w:sz w:val="28"/>
          <w:szCs w:val="28"/>
        </w:rPr>
        <w:t xml:space="preserve"> </w:t>
      </w:r>
    </w:p>
    <w:p w:rsidR="00FD5C45" w:rsidRPr="005303B9" w:rsidRDefault="00FD5C45" w:rsidP="00FD5C45">
      <w:pPr>
        <w:tabs>
          <w:tab w:val="left" w:pos="3345"/>
        </w:tabs>
        <w:jc w:val="center"/>
        <w:rPr>
          <w:b/>
          <w:color w:val="FF0000"/>
          <w:sz w:val="28"/>
          <w:szCs w:val="28"/>
        </w:rPr>
      </w:pPr>
    </w:p>
    <w:p w:rsidR="00B76715" w:rsidRPr="005F110F" w:rsidRDefault="00FD5C45" w:rsidP="00FD5C45">
      <w:pPr>
        <w:tabs>
          <w:tab w:val="left" w:pos="3345"/>
        </w:tabs>
        <w:rPr>
          <w:sz w:val="22"/>
          <w:szCs w:val="22"/>
        </w:rPr>
      </w:pPr>
      <w:r w:rsidRPr="005303B9">
        <w:rPr>
          <w:b/>
          <w:sz w:val="28"/>
          <w:szCs w:val="28"/>
        </w:rPr>
        <w:t xml:space="preserve">        </w:t>
      </w:r>
      <w:r w:rsidR="00184BC5" w:rsidRPr="005F110F">
        <w:rPr>
          <w:sz w:val="28"/>
          <w:szCs w:val="28"/>
        </w:rPr>
        <w:t>Р</w:t>
      </w:r>
      <w:r w:rsidR="00CD3BE3" w:rsidRPr="005F110F">
        <w:rPr>
          <w:sz w:val="28"/>
          <w:szCs w:val="28"/>
        </w:rPr>
        <w:t>асходы исполнены в сумме</w:t>
      </w:r>
      <w:r w:rsidR="00FA518B" w:rsidRPr="005F110F">
        <w:rPr>
          <w:sz w:val="28"/>
          <w:szCs w:val="28"/>
        </w:rPr>
        <w:t xml:space="preserve"> </w:t>
      </w:r>
      <w:r w:rsidR="00AB640C">
        <w:rPr>
          <w:sz w:val="28"/>
          <w:szCs w:val="28"/>
        </w:rPr>
        <w:t>582297,09</w:t>
      </w:r>
      <w:r w:rsidR="00CD3BE3" w:rsidRPr="005F110F">
        <w:rPr>
          <w:sz w:val="28"/>
          <w:szCs w:val="28"/>
        </w:rPr>
        <w:t xml:space="preserve"> </w:t>
      </w:r>
      <w:r w:rsidR="006C7B3D" w:rsidRPr="005F110F">
        <w:rPr>
          <w:bCs/>
          <w:color w:val="000000"/>
          <w:sz w:val="28"/>
          <w:szCs w:val="28"/>
        </w:rPr>
        <w:t xml:space="preserve"> </w:t>
      </w:r>
      <w:r w:rsidR="00CD3BE3" w:rsidRPr="005F110F">
        <w:rPr>
          <w:sz w:val="28"/>
          <w:szCs w:val="28"/>
        </w:rPr>
        <w:t xml:space="preserve">рублей из уточненного плана </w:t>
      </w:r>
      <w:r w:rsidR="00AB640C">
        <w:rPr>
          <w:sz w:val="28"/>
          <w:szCs w:val="28"/>
        </w:rPr>
        <w:t>587690,49</w:t>
      </w:r>
      <w:r w:rsidR="00DA2B89" w:rsidRPr="005F110F">
        <w:rPr>
          <w:bCs/>
          <w:sz w:val="28"/>
          <w:szCs w:val="28"/>
        </w:rPr>
        <w:t xml:space="preserve">  </w:t>
      </w:r>
      <w:r w:rsidR="00CD3BE3" w:rsidRPr="005F110F">
        <w:rPr>
          <w:sz w:val="28"/>
          <w:szCs w:val="28"/>
        </w:rPr>
        <w:t>рублей</w:t>
      </w:r>
      <w:r w:rsidR="00184BC5" w:rsidRPr="005F110F">
        <w:rPr>
          <w:sz w:val="28"/>
          <w:szCs w:val="28"/>
        </w:rPr>
        <w:t xml:space="preserve">, что составляет </w:t>
      </w:r>
      <w:r w:rsidR="00FA518B" w:rsidRPr="005F110F">
        <w:rPr>
          <w:sz w:val="28"/>
          <w:szCs w:val="28"/>
        </w:rPr>
        <w:t>99,0</w:t>
      </w:r>
      <w:r w:rsidR="00184BC5" w:rsidRPr="005F110F">
        <w:rPr>
          <w:sz w:val="28"/>
          <w:szCs w:val="28"/>
        </w:rPr>
        <w:t>%</w:t>
      </w:r>
      <w:r w:rsidR="00CD3BE3" w:rsidRPr="005F110F">
        <w:rPr>
          <w:sz w:val="22"/>
          <w:szCs w:val="22"/>
        </w:rPr>
        <w:t>.</w:t>
      </w:r>
    </w:p>
    <w:p w:rsidR="0054203B" w:rsidRPr="005F110F" w:rsidRDefault="0054203B" w:rsidP="00FA43EB">
      <w:pPr>
        <w:tabs>
          <w:tab w:val="left" w:pos="3345"/>
        </w:tabs>
        <w:jc w:val="center"/>
        <w:rPr>
          <w:sz w:val="22"/>
          <w:szCs w:val="22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2094"/>
        <w:gridCol w:w="4272"/>
        <w:gridCol w:w="1360"/>
        <w:gridCol w:w="1415"/>
        <w:gridCol w:w="1400"/>
        <w:gridCol w:w="1547"/>
        <w:gridCol w:w="1405"/>
        <w:gridCol w:w="1690"/>
      </w:tblGrid>
      <w:tr w:rsidR="00BC2871" w:rsidRPr="005D1F55" w:rsidTr="00F915AC">
        <w:trPr>
          <w:trHeight w:val="30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 xml:space="preserve">Мероприятия подпрограммы 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 xml:space="preserve">Средства местного </w:t>
            </w:r>
            <w:r w:rsidRPr="005D1F55">
              <w:rPr>
                <w:b/>
                <w:bCs/>
                <w:color w:val="000000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Средства областного </w:t>
            </w:r>
            <w:r w:rsidRPr="005D1F55">
              <w:rPr>
                <w:b/>
                <w:bCs/>
                <w:color w:val="000000"/>
                <w:sz w:val="22"/>
                <w:szCs w:val="22"/>
              </w:rPr>
              <w:lastRenderedPageBreak/>
              <w:t>бюджета</w:t>
            </w:r>
          </w:p>
        </w:tc>
      </w:tr>
      <w:tr w:rsidR="00FD5C45" w:rsidRPr="005D1F55" w:rsidTr="00F915AC">
        <w:trPr>
          <w:trHeight w:val="30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871" w:rsidRPr="005D1F55" w:rsidRDefault="00BC2871" w:rsidP="00BC28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871" w:rsidRPr="005D1F55" w:rsidRDefault="00BC2871" w:rsidP="00BC28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</w:tr>
      <w:tr w:rsidR="004E7640" w:rsidRPr="005D1F55" w:rsidTr="004E7640">
        <w:trPr>
          <w:trHeight w:val="510"/>
        </w:trPr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40" w:rsidRPr="005D1F55" w:rsidRDefault="004E7640" w:rsidP="00FD5C45">
            <w:pPr>
              <w:rPr>
                <w:b/>
                <w:color w:val="000000"/>
                <w:sz w:val="22"/>
                <w:szCs w:val="22"/>
              </w:rPr>
            </w:pPr>
            <w:r w:rsidRPr="005D1F55">
              <w:rPr>
                <w:b/>
                <w:color w:val="000000"/>
                <w:sz w:val="22"/>
                <w:szCs w:val="22"/>
              </w:rPr>
              <w:t>Муниципальная программа «Обеспечение безопасности граждан  профилактика наркомании и правонарушений в Палехском районе»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40" w:rsidRPr="00D368B5" w:rsidRDefault="004E7640" w:rsidP="00303350">
            <w:r w:rsidRPr="00D368B5">
              <w:t>Поощрение  добровольной народной дружины "Палехская дружина"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40" w:rsidRPr="005F7850" w:rsidRDefault="004E7640" w:rsidP="00303350">
            <w:r w:rsidRPr="005F7850">
              <w:t>5 969,00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40" w:rsidRPr="003B334D" w:rsidRDefault="004E7640" w:rsidP="00303350">
            <w:r w:rsidRPr="003B334D">
              <w:t>5 969,00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40" w:rsidRPr="00CC5096" w:rsidRDefault="004E7640" w:rsidP="00303350">
            <w:r w:rsidRPr="00CC5096">
              <w:t>5 969,00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40" w:rsidRPr="00CC5096" w:rsidRDefault="004E7640" w:rsidP="00303350">
            <w:r w:rsidRPr="00CC5096">
              <w:t>5 969,00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40" w:rsidRPr="005D1F55" w:rsidRDefault="004E7640" w:rsidP="002E7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40" w:rsidRPr="005D1F55" w:rsidRDefault="004E7640" w:rsidP="002E78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E7640" w:rsidRPr="005D1F55" w:rsidTr="00303350">
        <w:trPr>
          <w:trHeight w:val="1020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40" w:rsidRPr="005D1F55" w:rsidRDefault="004E7640" w:rsidP="00BC2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40" w:rsidRPr="00D368B5" w:rsidRDefault="004E7640" w:rsidP="00303350">
            <w:r w:rsidRPr="00D368B5">
              <w:t>Приобретение пожарных сигнализаторов для многодетных семей и семей "Группы риска"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40" w:rsidRPr="005F7850" w:rsidRDefault="004E7640" w:rsidP="00303350">
            <w:r w:rsidRPr="005F7850">
              <w:t>3 900,00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40" w:rsidRPr="003B334D" w:rsidRDefault="004E7640" w:rsidP="00303350">
            <w:r w:rsidRPr="003B334D">
              <w:t>3 900,00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40" w:rsidRPr="00CC5096" w:rsidRDefault="004E7640" w:rsidP="00303350">
            <w:r w:rsidRPr="00CC5096">
              <w:t>3 900,00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40" w:rsidRPr="00CC5096" w:rsidRDefault="004E7640" w:rsidP="00303350">
            <w:r w:rsidRPr="00CC5096">
              <w:t>3 900,00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40" w:rsidRPr="005D1F55" w:rsidRDefault="004E7640" w:rsidP="00BC2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40" w:rsidRPr="005D1F55" w:rsidRDefault="004E7640" w:rsidP="00BC2871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4E7640" w:rsidRPr="005D1F55" w:rsidTr="00303350">
        <w:trPr>
          <w:trHeight w:val="510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40" w:rsidRPr="005D1F55" w:rsidRDefault="004E7640" w:rsidP="00BC2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40" w:rsidRPr="00D368B5" w:rsidRDefault="004E7640" w:rsidP="00303350">
            <w:r w:rsidRPr="00D368B5">
              <w:t>Приобретение спортивного инвентаря, медалей, фотобумаги, бумаги для награждения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40" w:rsidRPr="005F7850" w:rsidRDefault="004E7640" w:rsidP="00303350">
            <w:r w:rsidRPr="005F7850">
              <w:t>19 538,32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40" w:rsidRPr="003B334D" w:rsidRDefault="004E7640" w:rsidP="00303350">
            <w:r w:rsidRPr="003B334D">
              <w:t>19 538,32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40" w:rsidRPr="00CC5096" w:rsidRDefault="004E7640" w:rsidP="00303350">
            <w:r w:rsidRPr="00CC5096">
              <w:t>19 538,32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40" w:rsidRPr="00CC5096" w:rsidRDefault="004E7640" w:rsidP="00303350">
            <w:r w:rsidRPr="00CC5096">
              <w:t>19 538,32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40" w:rsidRPr="005D1F55" w:rsidRDefault="004E7640" w:rsidP="00BC2871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40" w:rsidRPr="005D1F55" w:rsidRDefault="004E7640" w:rsidP="00BC2871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4E7640" w:rsidRPr="005D1F55" w:rsidTr="00303350">
        <w:trPr>
          <w:trHeight w:val="300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40" w:rsidRPr="005D1F55" w:rsidRDefault="004E7640" w:rsidP="00BC2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40" w:rsidRPr="00D368B5" w:rsidRDefault="004E7640" w:rsidP="00303350">
            <w:r w:rsidRPr="00D368B5">
              <w:t>Укрепление МТБ ОВД ПП №12 МО МВД России "Южский" (цветной принтер)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40" w:rsidRPr="005F7850" w:rsidRDefault="004E7640" w:rsidP="00303350">
            <w:r w:rsidRPr="005F7850">
              <w:t>19 610,00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40" w:rsidRPr="003B334D" w:rsidRDefault="004E7640" w:rsidP="00303350">
            <w:r w:rsidRPr="003B334D">
              <w:t>19 610,00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40" w:rsidRPr="00CC5096" w:rsidRDefault="004E7640" w:rsidP="00303350">
            <w:r w:rsidRPr="00CC5096">
              <w:t>19 610,00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40" w:rsidRPr="00CC5096" w:rsidRDefault="004E7640" w:rsidP="00303350">
            <w:r w:rsidRPr="00CC5096">
              <w:t>19 610,00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40" w:rsidRPr="005D1F55" w:rsidRDefault="004E7640" w:rsidP="00F915AC">
            <w:pPr>
              <w:jc w:val="center"/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40" w:rsidRPr="005D1F55" w:rsidRDefault="004E7640" w:rsidP="00F915AC">
            <w:pPr>
              <w:jc w:val="center"/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E7640" w:rsidRPr="005D1F55" w:rsidTr="00303350">
        <w:trPr>
          <w:trHeight w:val="300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40" w:rsidRPr="005D1F55" w:rsidRDefault="004E7640" w:rsidP="00BC2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40" w:rsidRPr="00D368B5" w:rsidRDefault="004E7640" w:rsidP="00303350">
            <w:r w:rsidRPr="00D368B5">
              <w:t>Районный конкурс видеороликов "Мой взгляд", пропагандирующих ЗОЖ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40" w:rsidRPr="005F7850" w:rsidRDefault="004E7640" w:rsidP="00303350">
            <w:r w:rsidRPr="005F7850">
              <w:t>8 626,68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40" w:rsidRPr="003B334D" w:rsidRDefault="004E7640" w:rsidP="00303350">
            <w:r w:rsidRPr="003B334D">
              <w:t>8 626,68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40" w:rsidRPr="00CC5096" w:rsidRDefault="004E7640" w:rsidP="00303350">
            <w:r w:rsidRPr="00CC5096">
              <w:t>8 626,68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40" w:rsidRPr="00CC5096" w:rsidRDefault="004E7640" w:rsidP="00303350">
            <w:r w:rsidRPr="00CC5096">
              <w:t>8 626,68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40" w:rsidRPr="005D1F55" w:rsidRDefault="004E7640" w:rsidP="00F915AC">
            <w:pPr>
              <w:jc w:val="center"/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40" w:rsidRPr="005D1F55" w:rsidRDefault="004E7640" w:rsidP="00F915AC">
            <w:pPr>
              <w:jc w:val="center"/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E7640" w:rsidRPr="005D1F55" w:rsidTr="00303350">
        <w:trPr>
          <w:trHeight w:val="30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40" w:rsidRPr="005D1F55" w:rsidRDefault="004E7640" w:rsidP="00BC2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40" w:rsidRPr="00D368B5" w:rsidRDefault="004E7640" w:rsidP="00303350">
            <w:r w:rsidRPr="00D368B5">
              <w:t>Фестиваль "Территория здоровья плюс" г. Родники команда ветеранов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40" w:rsidRPr="005F7850" w:rsidRDefault="004E7640" w:rsidP="00303350">
            <w:r w:rsidRPr="005F7850">
              <w:t>8 500,00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40" w:rsidRPr="003B334D" w:rsidRDefault="004E7640" w:rsidP="00303350">
            <w:r w:rsidRPr="003B334D">
              <w:t>8 500,00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40" w:rsidRPr="00CC5096" w:rsidRDefault="004E7640" w:rsidP="00303350">
            <w:r w:rsidRPr="00CC5096">
              <w:t>8 500,00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40" w:rsidRPr="00CC5096" w:rsidRDefault="004E7640" w:rsidP="00303350">
            <w:r w:rsidRPr="00CC5096">
              <w:t>8 500,00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40" w:rsidRPr="005D1F55" w:rsidRDefault="004E7640" w:rsidP="002E7824">
            <w:pPr>
              <w:jc w:val="center"/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40" w:rsidRPr="005D1F55" w:rsidRDefault="004E7640" w:rsidP="002E7824">
            <w:pPr>
              <w:jc w:val="center"/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E7640" w:rsidRPr="005D1F55" w:rsidTr="00303350">
        <w:trPr>
          <w:trHeight w:val="30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640" w:rsidRPr="005D1F55" w:rsidRDefault="004E7640" w:rsidP="00BC2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7640" w:rsidRDefault="004E7640" w:rsidP="00303350">
            <w:r w:rsidRPr="00D368B5">
              <w:t>Награждение футболистов ФК "Палех" за успешное участие в играх Чемпионата области по футболу в сезоне 2023 года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7640" w:rsidRPr="005F7850" w:rsidRDefault="004E7640" w:rsidP="00303350">
            <w:r w:rsidRPr="005F7850">
              <w:t>13 856,00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7640" w:rsidRPr="003B334D" w:rsidRDefault="004E7640" w:rsidP="00303350">
            <w:r w:rsidRPr="003B334D">
              <w:t>13 856,00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7640" w:rsidRPr="00CC5096" w:rsidRDefault="004E7640" w:rsidP="00303350">
            <w:r w:rsidRPr="00CC5096">
              <w:t>13 856,00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7640" w:rsidRPr="00CC5096" w:rsidRDefault="004E7640" w:rsidP="00303350">
            <w:r w:rsidRPr="00CC5096">
              <w:t>13 856,00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640" w:rsidRPr="005D1F55" w:rsidRDefault="004E7640" w:rsidP="00BC28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D1F55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640" w:rsidRPr="005D1F55" w:rsidRDefault="004E7640" w:rsidP="00BC28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D1F55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D4F29" w:rsidRPr="005D1F55" w:rsidTr="004C66FA">
        <w:trPr>
          <w:trHeight w:val="30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4F29" w:rsidRDefault="00AD4F29" w:rsidP="00BC2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4F29" w:rsidRPr="00D368B5" w:rsidRDefault="004C66FA" w:rsidP="00303350">
            <w: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4F29" w:rsidRPr="004C66FA" w:rsidRDefault="004C66FA" w:rsidP="004C66FA">
            <w:pPr>
              <w:jc w:val="center"/>
            </w:pPr>
            <w:r w:rsidRPr="004C66FA">
              <w:t>5393,40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4F29" w:rsidRPr="004C66FA" w:rsidRDefault="004C66FA" w:rsidP="004C66FA">
            <w:pPr>
              <w:jc w:val="center"/>
            </w:pPr>
            <w:r w:rsidRPr="004C66FA"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4F29" w:rsidRPr="004C66FA" w:rsidRDefault="004C66FA" w:rsidP="004C66FA">
            <w:pPr>
              <w:jc w:val="center"/>
            </w:pPr>
            <w:r w:rsidRPr="004C66FA"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4F29" w:rsidRPr="004C66FA" w:rsidRDefault="004C66FA" w:rsidP="004C66FA">
            <w:pPr>
              <w:jc w:val="center"/>
            </w:pPr>
            <w:r w:rsidRPr="004C66FA"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4F29" w:rsidRPr="004C66FA" w:rsidRDefault="004C66FA" w:rsidP="004C66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66FA">
              <w:rPr>
                <w:bCs/>
                <w:color w:val="000000"/>
                <w:sz w:val="22"/>
                <w:szCs w:val="22"/>
              </w:rPr>
              <w:t>5393,40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4F29" w:rsidRPr="004C66FA" w:rsidRDefault="004C66FA" w:rsidP="004C66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66FA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D4F29" w:rsidRPr="005D1F55" w:rsidTr="00AB640C">
        <w:trPr>
          <w:trHeight w:val="30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4F29" w:rsidRDefault="00AD4F29" w:rsidP="00BC2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4F29" w:rsidRPr="00D368B5" w:rsidRDefault="004C66FA" w:rsidP="00303350">
            <w:r>
              <w:t>Осуществление отдельных государственных полномочий по созданию и организации деятельности коммиссий по делам несовершеннолетних и защите их прав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4F29" w:rsidRPr="00AB640C" w:rsidRDefault="004C66FA" w:rsidP="00AB640C">
            <w:pPr>
              <w:jc w:val="center"/>
            </w:pPr>
            <w:r w:rsidRPr="00AB640C">
              <w:t>502297,09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4F29" w:rsidRPr="00AB640C" w:rsidRDefault="004C66FA" w:rsidP="00AB640C">
            <w:pPr>
              <w:jc w:val="center"/>
            </w:pPr>
            <w:r w:rsidRPr="00AB640C">
              <w:t>502297,09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4F29" w:rsidRPr="00AB640C" w:rsidRDefault="00AB640C" w:rsidP="00AB640C">
            <w:pPr>
              <w:jc w:val="center"/>
            </w:pPr>
            <w:r w:rsidRPr="00AB640C"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4F29" w:rsidRPr="00AB640C" w:rsidRDefault="00AB640C" w:rsidP="00AB640C">
            <w:pPr>
              <w:jc w:val="center"/>
            </w:pPr>
            <w:r w:rsidRPr="00AB640C"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4F29" w:rsidRPr="00AB640C" w:rsidRDefault="00AB640C" w:rsidP="00AB64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B640C">
              <w:rPr>
                <w:bCs/>
                <w:color w:val="000000"/>
                <w:sz w:val="22"/>
                <w:szCs w:val="22"/>
              </w:rPr>
              <w:t>502297,09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4F29" w:rsidRPr="00AB640C" w:rsidRDefault="00AB640C" w:rsidP="00AB64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B640C">
              <w:rPr>
                <w:bCs/>
                <w:color w:val="000000"/>
                <w:sz w:val="22"/>
                <w:szCs w:val="22"/>
              </w:rPr>
              <w:t>502297,09</w:t>
            </w:r>
          </w:p>
        </w:tc>
      </w:tr>
      <w:tr w:rsidR="004E7640" w:rsidRPr="005D1F55" w:rsidTr="00303350">
        <w:trPr>
          <w:trHeight w:val="30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640" w:rsidRPr="005D1F55" w:rsidRDefault="004E7640" w:rsidP="00BC28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7640" w:rsidRPr="00D368B5" w:rsidRDefault="004E7640" w:rsidP="00303350"/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7640" w:rsidRPr="004E7640" w:rsidRDefault="00AB640C" w:rsidP="00303350">
            <w:pPr>
              <w:rPr>
                <w:b/>
              </w:rPr>
            </w:pPr>
            <w:r>
              <w:rPr>
                <w:b/>
              </w:rPr>
              <w:t>587690,49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7640" w:rsidRPr="004E7640" w:rsidRDefault="00AB640C" w:rsidP="00303350">
            <w:pPr>
              <w:rPr>
                <w:b/>
              </w:rPr>
            </w:pPr>
            <w:r>
              <w:rPr>
                <w:b/>
              </w:rPr>
              <w:t>582297,09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7640" w:rsidRPr="004E7640" w:rsidRDefault="004E7640" w:rsidP="00303350">
            <w:pPr>
              <w:rPr>
                <w:b/>
              </w:rPr>
            </w:pPr>
            <w:r w:rsidRPr="004E7640">
              <w:rPr>
                <w:b/>
              </w:rPr>
              <w:t>80 000,00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7640" w:rsidRPr="004E7640" w:rsidRDefault="004E7640" w:rsidP="00303350">
            <w:pPr>
              <w:rPr>
                <w:b/>
              </w:rPr>
            </w:pPr>
            <w:r w:rsidRPr="004E7640">
              <w:rPr>
                <w:b/>
              </w:rPr>
              <w:t>80 000,00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640" w:rsidRPr="005D1F55" w:rsidRDefault="00AB640C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507690,49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640" w:rsidRPr="005D1F55" w:rsidRDefault="00AB640C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502297,09</w:t>
            </w:r>
          </w:p>
        </w:tc>
      </w:tr>
      <w:tr w:rsidR="00C35FA3" w:rsidRPr="005D1F55" w:rsidTr="00B07E08">
        <w:trPr>
          <w:trHeight w:val="71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3" w:rsidRPr="005D1F55" w:rsidRDefault="00C35FA3" w:rsidP="00BC2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3" w:rsidRPr="005D1F55" w:rsidRDefault="00C35FA3" w:rsidP="00BC28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3" w:rsidRPr="004E7640" w:rsidRDefault="00C35FA3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3" w:rsidRPr="004E7640" w:rsidRDefault="00C35FA3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3" w:rsidRPr="004E7640" w:rsidRDefault="00C35FA3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3" w:rsidRPr="004E7640" w:rsidRDefault="00C35FA3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3" w:rsidRPr="005D1F55" w:rsidRDefault="00C35FA3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3" w:rsidRPr="005D1F55" w:rsidRDefault="00C35FA3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76715" w:rsidRPr="005D1F55" w:rsidRDefault="00B76715" w:rsidP="00FA43EB">
      <w:pPr>
        <w:tabs>
          <w:tab w:val="left" w:pos="3345"/>
        </w:tabs>
        <w:jc w:val="center"/>
        <w:rPr>
          <w:b/>
          <w:sz w:val="22"/>
          <w:szCs w:val="22"/>
        </w:rPr>
      </w:pPr>
    </w:p>
    <w:p w:rsidR="008F62B9" w:rsidRPr="008F62B9" w:rsidRDefault="008F62B9" w:rsidP="008F62B9">
      <w:pPr>
        <w:ind w:firstLine="851"/>
        <w:jc w:val="both"/>
        <w:rPr>
          <w:sz w:val="28"/>
          <w:szCs w:val="28"/>
        </w:rPr>
      </w:pPr>
      <w:r w:rsidRPr="008F62B9">
        <w:rPr>
          <w:sz w:val="28"/>
          <w:szCs w:val="28"/>
        </w:rPr>
        <w:t xml:space="preserve">Ожидаемой целью Программы является создание системы межведомственного взаимодействия всех заинтересованных структур для обеспечения безопасности граждан на территории Палехского муниципального района. Для координации деятельности системы профилактики в районе созданы антинаркотическая комиссия и межведомственная комиссия по профилактике правонарушений, заседания которых проходят ежеквартально. </w:t>
      </w:r>
    </w:p>
    <w:p w:rsidR="008F62B9" w:rsidRPr="008F62B9" w:rsidRDefault="008F62B9" w:rsidP="008F62B9">
      <w:pPr>
        <w:ind w:firstLine="851"/>
        <w:jc w:val="both"/>
        <w:rPr>
          <w:sz w:val="28"/>
          <w:szCs w:val="28"/>
        </w:rPr>
      </w:pPr>
      <w:r w:rsidRPr="008F62B9">
        <w:rPr>
          <w:sz w:val="28"/>
          <w:szCs w:val="28"/>
        </w:rPr>
        <w:lastRenderedPageBreak/>
        <w:t>В течение 2023 года субъектами профилактики проводились рейды по выявлению и пресечению преступных деяний, в том числевелась активная работа по предотвращению поступления на территорию района наркотических средств, оружия и боеприпасов.</w:t>
      </w:r>
    </w:p>
    <w:p w:rsidR="008F62B9" w:rsidRPr="008F62B9" w:rsidRDefault="008F62B9" w:rsidP="008F62B9">
      <w:pPr>
        <w:tabs>
          <w:tab w:val="left" w:pos="3578"/>
        </w:tabs>
        <w:ind w:firstLine="680"/>
        <w:jc w:val="both"/>
        <w:rPr>
          <w:color w:val="000000"/>
          <w:sz w:val="28"/>
          <w:szCs w:val="28"/>
        </w:rPr>
      </w:pPr>
      <w:r w:rsidRPr="008F62B9">
        <w:rPr>
          <w:sz w:val="28"/>
          <w:szCs w:val="28"/>
        </w:rPr>
        <w:t>Для формирования негативного отношения в обществе к совершениюправонарушений, выявления и устранения причин и условий, способствующих совершению правонарушений; формирования у детей, подростков и взрослого населения антинаркотического мировоззрения; формирования здорового образа жизни; организации досуга детей и молодежи в районе проводились различные мероприятия:</w:t>
      </w:r>
      <w:r w:rsidRPr="008F62B9">
        <w:rPr>
          <w:color w:val="000000"/>
          <w:sz w:val="28"/>
          <w:szCs w:val="28"/>
        </w:rPr>
        <w:t xml:space="preserve"> волонтерские акции, спортивные соревнования.</w:t>
      </w:r>
    </w:p>
    <w:p w:rsidR="008F62B9" w:rsidRPr="008F62B9" w:rsidRDefault="008F62B9" w:rsidP="008F62B9">
      <w:pPr>
        <w:tabs>
          <w:tab w:val="left" w:pos="3578"/>
        </w:tabs>
        <w:ind w:firstLine="680"/>
        <w:jc w:val="both"/>
        <w:rPr>
          <w:sz w:val="28"/>
          <w:szCs w:val="28"/>
        </w:rPr>
      </w:pPr>
      <w:r w:rsidRPr="008F62B9">
        <w:rPr>
          <w:sz w:val="28"/>
          <w:szCs w:val="28"/>
        </w:rPr>
        <w:t>В целях пропаганды здорового образа жизни и профилактики асоциального поведения в детской и молодёжной среде,</w:t>
      </w:r>
      <w:r w:rsidRPr="008F62B9">
        <w:rPr>
          <w:bCs/>
          <w:sz w:val="28"/>
          <w:szCs w:val="28"/>
        </w:rPr>
        <w:t xml:space="preserve"> а также координации деятельности всех заинтересованных ведомств</w:t>
      </w:r>
      <w:r w:rsidRPr="008F62B9">
        <w:rPr>
          <w:sz w:val="28"/>
          <w:szCs w:val="28"/>
        </w:rPr>
        <w:t xml:space="preserve"> в Палехском муниципальном районе в июне и ноябре прошли антинаркотические месячники. В рамках антинаркотического месячника в ноябре прошла профилактическая акция «Береги себя».</w:t>
      </w:r>
    </w:p>
    <w:p w:rsidR="008F62B9" w:rsidRPr="008F62B9" w:rsidRDefault="008F62B9" w:rsidP="008F62B9">
      <w:pPr>
        <w:ind w:firstLine="709"/>
        <w:jc w:val="both"/>
        <w:rPr>
          <w:sz w:val="28"/>
          <w:szCs w:val="28"/>
        </w:rPr>
      </w:pPr>
      <w:r w:rsidRPr="008F62B9">
        <w:rPr>
          <w:sz w:val="28"/>
          <w:szCs w:val="28"/>
        </w:rPr>
        <w:t>В целях укрепления материально-технической базы ОВД для нужд ПП № 12 МО МВД России «Южский» был приобретён цветной принтер.</w:t>
      </w:r>
    </w:p>
    <w:p w:rsidR="008F62B9" w:rsidRPr="008F62B9" w:rsidRDefault="008F62B9" w:rsidP="008F62B9">
      <w:pPr>
        <w:ind w:firstLine="709"/>
        <w:jc w:val="both"/>
        <w:rPr>
          <w:sz w:val="28"/>
        </w:rPr>
      </w:pPr>
      <w:r w:rsidRPr="008F62B9">
        <w:rPr>
          <w:sz w:val="28"/>
          <w:szCs w:val="28"/>
        </w:rPr>
        <w:t>В целях предотвращения гибели людей при пожарах, на территории Палехского муниципального района, приобретены и вручены пожарные извещатели ИП 212 - 142 малообеспеченным, одиноко проживающим жителям Палехского муниципального района в количестве 20 штук и 1 извещатель многодетной семье «Группы риска»</w:t>
      </w:r>
      <w:r w:rsidRPr="008F62B9">
        <w:rPr>
          <w:sz w:val="28"/>
        </w:rPr>
        <w:t>.</w:t>
      </w:r>
    </w:p>
    <w:p w:rsidR="00B44673" w:rsidRDefault="008F62B9" w:rsidP="008F62B9">
      <w:pPr>
        <w:ind w:firstLine="720"/>
        <w:jc w:val="both"/>
        <w:rPr>
          <w:sz w:val="28"/>
          <w:szCs w:val="28"/>
        </w:rPr>
      </w:pPr>
      <w:r w:rsidRPr="008F62B9">
        <w:rPr>
          <w:sz w:val="28"/>
        </w:rPr>
        <w:t>В 2023 году поощрили добровольную народную дружину «Палехская дружина» и наиболее активных народных дружинников.</w:t>
      </w:r>
    </w:p>
    <w:p w:rsidR="000F7A28" w:rsidRPr="005D1F55" w:rsidRDefault="000F7A28" w:rsidP="003A448C">
      <w:pPr>
        <w:tabs>
          <w:tab w:val="left" w:pos="3345"/>
        </w:tabs>
        <w:jc w:val="both"/>
        <w:rPr>
          <w:sz w:val="22"/>
          <w:szCs w:val="22"/>
        </w:rPr>
      </w:pPr>
    </w:p>
    <w:p w:rsidR="000F7A28" w:rsidRPr="005D1F55" w:rsidRDefault="000F7A28" w:rsidP="003A448C">
      <w:pPr>
        <w:tabs>
          <w:tab w:val="left" w:pos="3345"/>
        </w:tabs>
        <w:jc w:val="both"/>
        <w:rPr>
          <w:sz w:val="22"/>
          <w:szCs w:val="22"/>
        </w:rPr>
      </w:pPr>
    </w:p>
    <w:p w:rsidR="002347B8" w:rsidRPr="005D1F55" w:rsidRDefault="002347B8" w:rsidP="00A05208">
      <w:pPr>
        <w:tabs>
          <w:tab w:val="left" w:pos="3345"/>
        </w:tabs>
        <w:jc w:val="both"/>
        <w:rPr>
          <w:sz w:val="22"/>
          <w:szCs w:val="22"/>
        </w:rPr>
      </w:pPr>
    </w:p>
    <w:p w:rsidR="00FA43EB" w:rsidRPr="005303B9" w:rsidRDefault="00A617C0" w:rsidP="00FA43EB">
      <w:pPr>
        <w:tabs>
          <w:tab w:val="left" w:pos="3345"/>
        </w:tabs>
        <w:jc w:val="center"/>
        <w:rPr>
          <w:b/>
          <w:sz w:val="28"/>
          <w:szCs w:val="28"/>
        </w:rPr>
      </w:pPr>
      <w:r w:rsidRPr="005303B9">
        <w:rPr>
          <w:b/>
          <w:sz w:val="28"/>
          <w:szCs w:val="28"/>
        </w:rPr>
        <w:t>Муниципальная программ Палехского</w:t>
      </w:r>
      <w:r w:rsidR="00FA43EB" w:rsidRPr="005303B9">
        <w:rPr>
          <w:b/>
          <w:sz w:val="28"/>
          <w:szCs w:val="28"/>
        </w:rPr>
        <w:t xml:space="preserve"> муниципального района «Повышение </w:t>
      </w:r>
      <w:proofErr w:type="gramStart"/>
      <w:r w:rsidR="00FA43EB" w:rsidRPr="005303B9">
        <w:rPr>
          <w:b/>
          <w:sz w:val="28"/>
          <w:szCs w:val="28"/>
        </w:rPr>
        <w:t>эффективности деятельности органов местного самоуправления Палехского муниципального района</w:t>
      </w:r>
      <w:proofErr w:type="gramEnd"/>
      <w:r w:rsidR="00A924A2">
        <w:rPr>
          <w:b/>
          <w:sz w:val="28"/>
          <w:szCs w:val="28"/>
        </w:rPr>
        <w:t>»</w:t>
      </w:r>
    </w:p>
    <w:p w:rsidR="00BC2871" w:rsidRPr="005303B9" w:rsidRDefault="00BC2871" w:rsidP="00FA43EB">
      <w:pPr>
        <w:tabs>
          <w:tab w:val="left" w:pos="3345"/>
        </w:tabs>
        <w:jc w:val="center"/>
        <w:rPr>
          <w:b/>
          <w:sz w:val="28"/>
          <w:szCs w:val="28"/>
        </w:rPr>
      </w:pPr>
    </w:p>
    <w:tbl>
      <w:tblPr>
        <w:tblW w:w="155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9"/>
        <w:gridCol w:w="3559"/>
        <w:gridCol w:w="1560"/>
        <w:gridCol w:w="1616"/>
        <w:gridCol w:w="1559"/>
        <w:gridCol w:w="1560"/>
        <w:gridCol w:w="1678"/>
        <w:gridCol w:w="1559"/>
      </w:tblGrid>
      <w:tr w:rsidR="00BC2871" w:rsidRPr="005D1F55" w:rsidTr="00893F40">
        <w:trPr>
          <w:trHeight w:val="300"/>
        </w:trPr>
        <w:tc>
          <w:tcPr>
            <w:tcW w:w="2494" w:type="dxa"/>
            <w:gridSpan w:val="2"/>
            <w:vMerge w:val="restart"/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1F55">
              <w:rPr>
                <w:b/>
                <w:color w:val="000000"/>
                <w:sz w:val="22"/>
                <w:szCs w:val="22"/>
              </w:rPr>
              <w:t xml:space="preserve">Подпрограмма "Обеспечение деятельности органов местного самоуправления </w:t>
            </w:r>
            <w:r w:rsidRPr="005D1F55">
              <w:rPr>
                <w:b/>
                <w:color w:val="000000"/>
                <w:sz w:val="22"/>
                <w:szCs w:val="22"/>
              </w:rPr>
              <w:lastRenderedPageBreak/>
              <w:t>Палехского муниципального района"</w:t>
            </w:r>
          </w:p>
        </w:tc>
        <w:tc>
          <w:tcPr>
            <w:tcW w:w="3559" w:type="dxa"/>
            <w:vMerge w:val="restart"/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Мероприятия подпрограммы </w:t>
            </w:r>
          </w:p>
        </w:tc>
        <w:tc>
          <w:tcPr>
            <w:tcW w:w="3176" w:type="dxa"/>
            <w:gridSpan w:val="2"/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3237" w:type="dxa"/>
            <w:gridSpan w:val="2"/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Средства областного бюджета</w:t>
            </w:r>
          </w:p>
        </w:tc>
      </w:tr>
      <w:tr w:rsidR="00BC2871" w:rsidRPr="005D1F55" w:rsidTr="00893F40">
        <w:trPr>
          <w:trHeight w:val="300"/>
        </w:trPr>
        <w:tc>
          <w:tcPr>
            <w:tcW w:w="2494" w:type="dxa"/>
            <w:gridSpan w:val="2"/>
            <w:vMerge/>
            <w:vAlign w:val="center"/>
            <w:hideMark/>
          </w:tcPr>
          <w:p w:rsidR="00BC2871" w:rsidRPr="005D1F55" w:rsidRDefault="00BC2871" w:rsidP="00BC2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vMerge/>
            <w:vAlign w:val="center"/>
            <w:hideMark/>
          </w:tcPr>
          <w:p w:rsidR="00BC2871" w:rsidRPr="005D1F55" w:rsidRDefault="00BC2871" w:rsidP="00BC28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2871" w:rsidRPr="005D1F55" w:rsidRDefault="00BC2871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</w:tr>
      <w:tr w:rsidR="00AB640C" w:rsidRPr="005D1F55" w:rsidTr="00AB640C">
        <w:trPr>
          <w:trHeight w:val="885"/>
        </w:trPr>
        <w:tc>
          <w:tcPr>
            <w:tcW w:w="2494" w:type="dxa"/>
            <w:gridSpan w:val="2"/>
            <w:vMerge/>
            <w:vAlign w:val="center"/>
            <w:hideMark/>
          </w:tcPr>
          <w:p w:rsidR="00AB640C" w:rsidRPr="005D1F55" w:rsidRDefault="00AB640C" w:rsidP="00BC2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shd w:val="clear" w:color="auto" w:fill="auto"/>
            <w:vAlign w:val="center"/>
            <w:hideMark/>
          </w:tcPr>
          <w:p w:rsidR="00AB640C" w:rsidRPr="005D1F55" w:rsidRDefault="00AB640C" w:rsidP="00BC2871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Содержание Главы района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640C" w:rsidRPr="005D1F55" w:rsidRDefault="00AB64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1943440,69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AB640C" w:rsidRPr="005D1F55" w:rsidRDefault="00AB64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1943440,69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640C" w:rsidRDefault="00AB640C" w:rsidP="00AB640C">
            <w:pPr>
              <w:jc w:val="center"/>
            </w:pPr>
            <w:r w:rsidRPr="002C1D59">
              <w:rPr>
                <w:sz w:val="22"/>
                <w:szCs w:val="22"/>
              </w:rPr>
              <w:t>1943440,69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640C" w:rsidRDefault="00AB640C" w:rsidP="00AB640C">
            <w:pPr>
              <w:jc w:val="center"/>
            </w:pPr>
            <w:r w:rsidRPr="002C1D59">
              <w:rPr>
                <w:sz w:val="22"/>
                <w:szCs w:val="22"/>
              </w:rPr>
              <w:t>1943440,69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AB640C" w:rsidRPr="005D1F55" w:rsidRDefault="00AB640C" w:rsidP="00BC2871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B640C" w:rsidRPr="005D1F55" w:rsidRDefault="00AB640C" w:rsidP="00BC2871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AB640C" w:rsidRPr="005D1F55" w:rsidTr="00893F40">
        <w:trPr>
          <w:trHeight w:val="1515"/>
        </w:trPr>
        <w:tc>
          <w:tcPr>
            <w:tcW w:w="2494" w:type="dxa"/>
            <w:gridSpan w:val="2"/>
            <w:vMerge/>
            <w:vAlign w:val="center"/>
            <w:hideMark/>
          </w:tcPr>
          <w:p w:rsidR="00AB640C" w:rsidRPr="005D1F55" w:rsidRDefault="00AB640C" w:rsidP="00BC2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shd w:val="clear" w:color="auto" w:fill="auto"/>
            <w:vAlign w:val="center"/>
            <w:hideMark/>
          </w:tcPr>
          <w:p w:rsidR="00AB640C" w:rsidRPr="005D1F55" w:rsidRDefault="00AB640C" w:rsidP="00BC2871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(Содержание аппарата администрации района)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B640C" w:rsidRPr="005D1F55" w:rsidRDefault="00AB64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25931687,81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AB640C" w:rsidRPr="005D1F55" w:rsidRDefault="009003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25826279,52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B640C" w:rsidRPr="005D1F55" w:rsidRDefault="00AB640C" w:rsidP="00C576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25931687,81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B640C" w:rsidRPr="005D1F55" w:rsidRDefault="00900356" w:rsidP="00C576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25826279,52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AB640C" w:rsidRPr="005D1F55" w:rsidRDefault="00AB640C" w:rsidP="00BC2871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B640C" w:rsidRPr="005D1F55" w:rsidRDefault="00AB640C" w:rsidP="00BC2871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F16989" w:rsidRPr="005D1F55" w:rsidTr="00AB640C">
        <w:trPr>
          <w:trHeight w:val="560"/>
        </w:trPr>
        <w:tc>
          <w:tcPr>
            <w:tcW w:w="2494" w:type="dxa"/>
            <w:gridSpan w:val="2"/>
            <w:vMerge/>
            <w:vAlign w:val="center"/>
            <w:hideMark/>
          </w:tcPr>
          <w:p w:rsidR="00F16989" w:rsidRPr="005D1F55" w:rsidRDefault="00F16989" w:rsidP="00BC2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shd w:val="clear" w:color="auto" w:fill="auto"/>
            <w:vAlign w:val="center"/>
            <w:hideMark/>
          </w:tcPr>
          <w:p w:rsidR="00F16989" w:rsidRPr="005D1F55" w:rsidRDefault="00F16989" w:rsidP="00BC287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Организация подготовки, переподготовки и повышения квалификации выборных должностных лиц местного самоуправления, членов органов местного самоуправления депутатов представительных органов муниципальных образований, а также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6989" w:rsidRPr="005D1F55" w:rsidRDefault="00AB64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43100,00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16989" w:rsidRPr="005D1F55" w:rsidRDefault="00AB64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6989" w:rsidRPr="005D1F55" w:rsidRDefault="00AB64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6989" w:rsidRPr="005D1F55" w:rsidRDefault="00AB64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43100,00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F16989" w:rsidRPr="005D1F55" w:rsidRDefault="00F16989" w:rsidP="00BC2871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6989" w:rsidRPr="005D1F55" w:rsidRDefault="00F16989" w:rsidP="00BC2871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900356" w:rsidRPr="005D1F55" w:rsidTr="007F30C0">
        <w:trPr>
          <w:trHeight w:val="510"/>
        </w:trPr>
        <w:tc>
          <w:tcPr>
            <w:tcW w:w="2494" w:type="dxa"/>
            <w:gridSpan w:val="2"/>
            <w:shd w:val="clear" w:color="auto" w:fill="auto"/>
            <w:vAlign w:val="center"/>
            <w:hideMark/>
          </w:tcPr>
          <w:p w:rsidR="00900356" w:rsidRPr="005D1F55" w:rsidRDefault="00900356" w:rsidP="00BC28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3559" w:type="dxa"/>
            <w:shd w:val="clear" w:color="auto" w:fill="auto"/>
            <w:vAlign w:val="center"/>
            <w:hideMark/>
          </w:tcPr>
          <w:p w:rsidR="00900356" w:rsidRPr="005D1F55" w:rsidRDefault="00900356" w:rsidP="00BC28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0356" w:rsidRDefault="00900356" w:rsidP="00852A42">
            <w:pPr>
              <w:jc w:val="center"/>
            </w:pPr>
            <w:r>
              <w:rPr>
                <w:b/>
                <w:sz w:val="22"/>
                <w:szCs w:val="22"/>
              </w:rPr>
              <w:t>27918228,50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00356" w:rsidRDefault="00900356" w:rsidP="00852A42">
            <w:pPr>
              <w:jc w:val="center"/>
            </w:pPr>
            <w:r>
              <w:rPr>
                <w:b/>
                <w:sz w:val="22"/>
                <w:szCs w:val="22"/>
              </w:rPr>
              <w:t>27812820,21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356" w:rsidRDefault="00900356" w:rsidP="007F30C0">
            <w:pPr>
              <w:jc w:val="center"/>
            </w:pPr>
            <w:r>
              <w:rPr>
                <w:b/>
                <w:sz w:val="22"/>
                <w:szCs w:val="22"/>
              </w:rPr>
              <w:t>27918228,50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0356" w:rsidRDefault="00900356" w:rsidP="00852A42">
            <w:pPr>
              <w:jc w:val="center"/>
            </w:pPr>
            <w:r>
              <w:rPr>
                <w:b/>
                <w:sz w:val="22"/>
                <w:szCs w:val="22"/>
              </w:rPr>
              <w:t>27812820,21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900356" w:rsidRPr="005D1F55" w:rsidRDefault="00900356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0356" w:rsidRPr="005D1F55" w:rsidRDefault="00900356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900356" w:rsidRPr="005D1F55" w:rsidTr="00436B8E">
        <w:trPr>
          <w:trHeight w:val="1770"/>
        </w:trPr>
        <w:tc>
          <w:tcPr>
            <w:tcW w:w="2494" w:type="dxa"/>
            <w:gridSpan w:val="2"/>
            <w:vMerge w:val="restart"/>
            <w:shd w:val="clear" w:color="auto" w:fill="auto"/>
            <w:vAlign w:val="center"/>
            <w:hideMark/>
          </w:tcPr>
          <w:p w:rsidR="00900356" w:rsidRPr="005D1F55" w:rsidRDefault="00900356" w:rsidP="00BC2871">
            <w:pPr>
              <w:rPr>
                <w:b/>
                <w:color w:val="000000"/>
                <w:sz w:val="22"/>
                <w:szCs w:val="22"/>
              </w:rPr>
            </w:pPr>
            <w:r w:rsidRPr="005D1F55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имуществом и земельными ресурсами Палехского муниципального района»</w:t>
            </w:r>
          </w:p>
        </w:tc>
        <w:tc>
          <w:tcPr>
            <w:tcW w:w="3559" w:type="dxa"/>
            <w:shd w:val="clear" w:color="auto" w:fill="auto"/>
            <w:hideMark/>
          </w:tcPr>
          <w:p w:rsidR="00900356" w:rsidRPr="005D1F55" w:rsidRDefault="00900356" w:rsidP="00BC2871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Проведение комплекса работ по межеванию земель для постановки на кадастровый учет земельных участков, на которое возникает право собственности Палехского муниципального района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0356" w:rsidRDefault="00900356" w:rsidP="00436B8E">
            <w:pPr>
              <w:jc w:val="center"/>
            </w:pPr>
            <w:r w:rsidRPr="004A50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900356" w:rsidRDefault="00900356" w:rsidP="00436B8E">
            <w:pPr>
              <w:jc w:val="center"/>
            </w:pPr>
            <w:r w:rsidRPr="004A50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0356" w:rsidRDefault="00900356" w:rsidP="00436B8E">
            <w:pPr>
              <w:jc w:val="center"/>
            </w:pPr>
            <w:r w:rsidRPr="004A50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0356" w:rsidRDefault="00900356" w:rsidP="00436B8E">
            <w:pPr>
              <w:jc w:val="center"/>
            </w:pPr>
            <w:r w:rsidRPr="004A50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900356" w:rsidRPr="005D1F55" w:rsidRDefault="00900356" w:rsidP="00F915AC">
            <w:pPr>
              <w:jc w:val="center"/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0356" w:rsidRPr="005D1F55" w:rsidRDefault="00900356" w:rsidP="00F915AC">
            <w:pPr>
              <w:jc w:val="center"/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00356" w:rsidRPr="005D1F55" w:rsidTr="00893F40">
        <w:trPr>
          <w:trHeight w:val="962"/>
        </w:trPr>
        <w:tc>
          <w:tcPr>
            <w:tcW w:w="2494" w:type="dxa"/>
            <w:gridSpan w:val="2"/>
            <w:vMerge/>
            <w:vAlign w:val="center"/>
            <w:hideMark/>
          </w:tcPr>
          <w:p w:rsidR="00900356" w:rsidRPr="005D1F55" w:rsidRDefault="00900356" w:rsidP="00BC2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shd w:val="clear" w:color="auto" w:fill="auto"/>
            <w:hideMark/>
          </w:tcPr>
          <w:p w:rsidR="00900356" w:rsidRPr="005D1F55" w:rsidRDefault="00900356" w:rsidP="00BC2871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Обеспечение сохранности и содержания имущества казны Палехского муниципального района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0356" w:rsidRPr="005D1F55" w:rsidRDefault="009003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486650,43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900356" w:rsidRPr="005D1F55" w:rsidRDefault="009003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432182,92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0356" w:rsidRPr="005D1F55" w:rsidRDefault="00900356" w:rsidP="00C576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486650,43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0356" w:rsidRPr="005D1F55" w:rsidRDefault="00900356" w:rsidP="00C576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432182,92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900356" w:rsidRPr="005D1F55" w:rsidRDefault="00900356" w:rsidP="00F915AC">
            <w:pPr>
              <w:jc w:val="center"/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0356" w:rsidRPr="005D1F55" w:rsidRDefault="00900356" w:rsidP="00F915AC">
            <w:pPr>
              <w:jc w:val="center"/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00356" w:rsidRPr="005D1F55" w:rsidTr="00893F40">
        <w:trPr>
          <w:trHeight w:val="693"/>
        </w:trPr>
        <w:tc>
          <w:tcPr>
            <w:tcW w:w="2494" w:type="dxa"/>
            <w:gridSpan w:val="2"/>
            <w:vMerge/>
            <w:vAlign w:val="center"/>
            <w:hideMark/>
          </w:tcPr>
          <w:p w:rsidR="00900356" w:rsidRPr="005D1F55" w:rsidRDefault="00900356" w:rsidP="00BC2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shd w:val="clear" w:color="auto" w:fill="auto"/>
            <w:hideMark/>
          </w:tcPr>
          <w:p w:rsidR="00900356" w:rsidRPr="005D1F55" w:rsidRDefault="00900356" w:rsidP="00BC2871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 xml:space="preserve">Проведение оценки имущества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0356" w:rsidRPr="005D1F55" w:rsidRDefault="009003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D1F55">
              <w:rPr>
                <w:sz w:val="22"/>
                <w:szCs w:val="22"/>
              </w:rPr>
              <w:t>0000,00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900356" w:rsidRPr="005D1F55" w:rsidRDefault="00900356" w:rsidP="00436B8E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5D1F55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0356" w:rsidRPr="005D1F55" w:rsidRDefault="009003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D1F55">
              <w:rPr>
                <w:sz w:val="22"/>
                <w:szCs w:val="22"/>
              </w:rPr>
              <w:t>0000,00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0356" w:rsidRPr="005D1F55" w:rsidRDefault="00900356" w:rsidP="00436B8E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5D1F55">
              <w:rPr>
                <w:sz w:val="22"/>
                <w:szCs w:val="22"/>
              </w:rPr>
              <w:t>000,00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900356" w:rsidRPr="005D1F55" w:rsidRDefault="00900356" w:rsidP="00F915AC">
            <w:pPr>
              <w:jc w:val="center"/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0356" w:rsidRPr="005D1F55" w:rsidRDefault="00900356" w:rsidP="00F915AC">
            <w:pPr>
              <w:jc w:val="center"/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00356" w:rsidRPr="005D1F55" w:rsidTr="00C57628">
        <w:trPr>
          <w:trHeight w:val="855"/>
        </w:trPr>
        <w:tc>
          <w:tcPr>
            <w:tcW w:w="2494" w:type="dxa"/>
            <w:gridSpan w:val="2"/>
            <w:vMerge/>
            <w:hideMark/>
          </w:tcPr>
          <w:p w:rsidR="00900356" w:rsidRPr="005D1F55" w:rsidRDefault="00900356" w:rsidP="00BC2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shd w:val="clear" w:color="auto" w:fill="auto"/>
            <w:hideMark/>
          </w:tcPr>
          <w:p w:rsidR="00900356" w:rsidRPr="005D1F55" w:rsidRDefault="00900356" w:rsidP="00BC2871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 xml:space="preserve">Обеспечение сохранности и содержания имущества Палехского муниципального района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0356" w:rsidRPr="005D1F55" w:rsidRDefault="009003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1623725,46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900356" w:rsidRPr="005D1F55" w:rsidRDefault="009003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1575369,31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0356" w:rsidRPr="005D1F55" w:rsidRDefault="00900356" w:rsidP="00C576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1623725,46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0356" w:rsidRPr="005D1F55" w:rsidRDefault="00900356" w:rsidP="00C576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1575369,31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900356" w:rsidRPr="005D1F55" w:rsidRDefault="00900356" w:rsidP="00C57628">
            <w:pPr>
              <w:jc w:val="center"/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0356" w:rsidRPr="005D1F55" w:rsidRDefault="00900356" w:rsidP="00C57628">
            <w:pPr>
              <w:jc w:val="center"/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00356" w:rsidRPr="005D1F55" w:rsidTr="00893F40">
        <w:trPr>
          <w:trHeight w:val="855"/>
        </w:trPr>
        <w:tc>
          <w:tcPr>
            <w:tcW w:w="2494" w:type="dxa"/>
            <w:gridSpan w:val="2"/>
            <w:vMerge/>
            <w:vAlign w:val="center"/>
            <w:hideMark/>
          </w:tcPr>
          <w:p w:rsidR="00900356" w:rsidRPr="005D1F55" w:rsidRDefault="00900356" w:rsidP="00BC2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shd w:val="clear" w:color="auto" w:fill="auto"/>
            <w:hideMark/>
          </w:tcPr>
          <w:p w:rsidR="00900356" w:rsidRPr="005D1F55" w:rsidRDefault="00900356" w:rsidP="00BC2871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Содержание и ремонт муниципального жилья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0356" w:rsidRPr="005D1F55" w:rsidRDefault="009003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256438,20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900356" w:rsidRPr="005D1F55" w:rsidRDefault="009003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256438,20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0356" w:rsidRPr="005D1F55" w:rsidRDefault="00900356" w:rsidP="00C576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256438,20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0356" w:rsidRPr="005D1F55" w:rsidRDefault="00900356" w:rsidP="00C576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256438,20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900356" w:rsidRPr="005D1F55" w:rsidRDefault="00900356" w:rsidP="00F915AC">
            <w:pPr>
              <w:jc w:val="center"/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0356" w:rsidRPr="005D1F55" w:rsidRDefault="00900356" w:rsidP="00F915AC">
            <w:pPr>
              <w:jc w:val="center"/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00356" w:rsidRPr="005D1F55" w:rsidTr="00E6643D">
        <w:trPr>
          <w:trHeight w:val="2402"/>
        </w:trPr>
        <w:tc>
          <w:tcPr>
            <w:tcW w:w="2494" w:type="dxa"/>
            <w:gridSpan w:val="2"/>
            <w:vMerge/>
            <w:vAlign w:val="center"/>
            <w:hideMark/>
          </w:tcPr>
          <w:p w:rsidR="00900356" w:rsidRPr="005D1F55" w:rsidRDefault="00900356" w:rsidP="00BC2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shd w:val="clear" w:color="auto" w:fill="auto"/>
            <w:vAlign w:val="center"/>
            <w:hideMark/>
          </w:tcPr>
          <w:p w:rsidR="00900356" w:rsidRPr="005D1F55" w:rsidRDefault="00900356" w:rsidP="00BC287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значения, связанных с содержанием и ремонтом муниципального жилья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00356" w:rsidRPr="005D1F55" w:rsidRDefault="009003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noWrap/>
            <w:vAlign w:val="center"/>
          </w:tcPr>
          <w:p w:rsidR="00900356" w:rsidRPr="005D1F55" w:rsidRDefault="009003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00356" w:rsidRPr="005D1F55" w:rsidRDefault="009003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00356" w:rsidRPr="005D1F55" w:rsidRDefault="009003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900356" w:rsidRPr="005D1F55" w:rsidRDefault="00900356" w:rsidP="00F915AC">
            <w:pPr>
              <w:jc w:val="center"/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0356" w:rsidRPr="005D1F55" w:rsidRDefault="00900356" w:rsidP="00F915AC">
            <w:pPr>
              <w:jc w:val="center"/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00356" w:rsidRPr="005D1F55" w:rsidTr="002B6BD2">
        <w:trPr>
          <w:trHeight w:val="622"/>
        </w:trPr>
        <w:tc>
          <w:tcPr>
            <w:tcW w:w="2494" w:type="dxa"/>
            <w:gridSpan w:val="2"/>
            <w:shd w:val="clear" w:color="auto" w:fill="auto"/>
            <w:vAlign w:val="center"/>
            <w:hideMark/>
          </w:tcPr>
          <w:p w:rsidR="00900356" w:rsidRPr="005D1F55" w:rsidRDefault="00900356" w:rsidP="00BC287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9" w:type="dxa"/>
            <w:shd w:val="clear" w:color="auto" w:fill="auto"/>
          </w:tcPr>
          <w:p w:rsidR="00900356" w:rsidRPr="005D1F55" w:rsidRDefault="00900356" w:rsidP="00BC2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проекта планировки и проекта межевания территории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00356" w:rsidRPr="005D1F55" w:rsidRDefault="009003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614253,14</w:t>
            </w:r>
          </w:p>
        </w:tc>
        <w:tc>
          <w:tcPr>
            <w:tcW w:w="1616" w:type="dxa"/>
            <w:shd w:val="clear" w:color="auto" w:fill="auto"/>
            <w:noWrap/>
            <w:vAlign w:val="center"/>
          </w:tcPr>
          <w:p w:rsidR="00900356" w:rsidRPr="005D1F55" w:rsidRDefault="009003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614253,14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00356" w:rsidRPr="005D1F55" w:rsidRDefault="00900356" w:rsidP="00C576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614253,14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00356" w:rsidRPr="005D1F55" w:rsidRDefault="00900356" w:rsidP="00C576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614253,14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900356" w:rsidRPr="005D1F55" w:rsidRDefault="00900356" w:rsidP="00F915AC">
            <w:pPr>
              <w:jc w:val="center"/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0356" w:rsidRPr="005D1F55" w:rsidRDefault="00900356" w:rsidP="00F915AC">
            <w:pPr>
              <w:jc w:val="center"/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00356" w:rsidRPr="005D1F55" w:rsidTr="00893F40">
        <w:trPr>
          <w:trHeight w:val="510"/>
        </w:trPr>
        <w:tc>
          <w:tcPr>
            <w:tcW w:w="2494" w:type="dxa"/>
            <w:gridSpan w:val="2"/>
            <w:shd w:val="clear" w:color="auto" w:fill="auto"/>
            <w:vAlign w:val="center"/>
          </w:tcPr>
          <w:p w:rsidR="00900356" w:rsidRPr="005D1F55" w:rsidRDefault="00900356" w:rsidP="00BC28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shd w:val="clear" w:color="auto" w:fill="auto"/>
          </w:tcPr>
          <w:p w:rsidR="00900356" w:rsidRPr="005D1F55" w:rsidRDefault="009003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землеустроительных работ по описанию местоположения границ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0356" w:rsidRPr="005D1F55" w:rsidRDefault="009003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25002,63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00356" w:rsidRPr="005D1F55" w:rsidRDefault="009003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25002,63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356" w:rsidRPr="005D1F55" w:rsidRDefault="00900356" w:rsidP="00852A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25002,63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0356" w:rsidRPr="005D1F55" w:rsidRDefault="00900356" w:rsidP="00852A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25002,63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900356" w:rsidRPr="005D1F55" w:rsidRDefault="00900356" w:rsidP="00852A42">
            <w:pPr>
              <w:jc w:val="center"/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356" w:rsidRPr="005D1F55" w:rsidRDefault="00900356" w:rsidP="00852A42">
            <w:pPr>
              <w:jc w:val="center"/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00356" w:rsidRPr="005D1F55" w:rsidTr="00893F40">
        <w:trPr>
          <w:trHeight w:val="510"/>
        </w:trPr>
        <w:tc>
          <w:tcPr>
            <w:tcW w:w="2494" w:type="dxa"/>
            <w:gridSpan w:val="2"/>
            <w:shd w:val="clear" w:color="auto" w:fill="auto"/>
            <w:vAlign w:val="center"/>
          </w:tcPr>
          <w:p w:rsidR="00900356" w:rsidRPr="005D1F55" w:rsidRDefault="00900356" w:rsidP="00BC28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shd w:val="clear" w:color="auto" w:fill="auto"/>
            <w:vAlign w:val="center"/>
          </w:tcPr>
          <w:p w:rsidR="00900356" w:rsidRPr="009B6BFA" w:rsidRDefault="00900356" w:rsidP="009B6B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B6BFA">
              <w:rPr>
                <w:bCs/>
                <w:color w:val="000000"/>
                <w:sz w:val="22"/>
                <w:szCs w:val="22"/>
              </w:rPr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0356" w:rsidRPr="00711DE8" w:rsidRDefault="00900356" w:rsidP="00031E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1DE8">
              <w:rPr>
                <w:bCs/>
                <w:color w:val="000000"/>
                <w:sz w:val="22"/>
                <w:szCs w:val="22"/>
              </w:rPr>
              <w:t>1788666,69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00356" w:rsidRPr="00711DE8" w:rsidRDefault="00900356" w:rsidP="00852A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1DE8">
              <w:rPr>
                <w:bCs/>
                <w:color w:val="000000"/>
                <w:sz w:val="22"/>
                <w:szCs w:val="22"/>
              </w:rPr>
              <w:t>1788666,69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356" w:rsidRDefault="009003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89433,35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0356" w:rsidRDefault="009003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89433,35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900356" w:rsidRDefault="009003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1699233,34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356" w:rsidRDefault="009003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1699233,34</w:t>
            </w:r>
          </w:p>
        </w:tc>
      </w:tr>
      <w:tr w:rsidR="00900356" w:rsidRPr="005D1F55" w:rsidTr="00711DE8">
        <w:trPr>
          <w:trHeight w:val="510"/>
        </w:trPr>
        <w:tc>
          <w:tcPr>
            <w:tcW w:w="2494" w:type="dxa"/>
            <w:gridSpan w:val="2"/>
            <w:shd w:val="clear" w:color="auto" w:fill="auto"/>
            <w:vAlign w:val="center"/>
            <w:hideMark/>
          </w:tcPr>
          <w:p w:rsidR="00900356" w:rsidRPr="005D1F55" w:rsidRDefault="00900356" w:rsidP="00BC28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3559" w:type="dxa"/>
            <w:shd w:val="clear" w:color="auto" w:fill="auto"/>
            <w:vAlign w:val="center"/>
            <w:hideMark/>
          </w:tcPr>
          <w:p w:rsidR="00900356" w:rsidRPr="005D1F55" w:rsidRDefault="00900356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0356" w:rsidRPr="005D1F55" w:rsidRDefault="00E6643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4854736,55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00356" w:rsidRPr="005D1F55" w:rsidRDefault="00E6643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4751912,89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356" w:rsidRPr="005D1F55" w:rsidRDefault="00E6643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3155503,21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0356" w:rsidRPr="005D1F55" w:rsidRDefault="00E6643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3052679,55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900356" w:rsidRPr="007F30C0" w:rsidRDefault="00900356" w:rsidP="00852A42">
            <w:pPr>
              <w:jc w:val="right"/>
              <w:rPr>
                <w:b/>
                <w:sz w:val="20"/>
                <w:szCs w:val="20"/>
              </w:rPr>
            </w:pPr>
            <w:r w:rsidRPr="007F30C0">
              <w:rPr>
                <w:b/>
                <w:sz w:val="20"/>
                <w:szCs w:val="20"/>
              </w:rPr>
              <w:t>1699233,34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0356" w:rsidRPr="007F30C0" w:rsidRDefault="00900356" w:rsidP="00852A42">
            <w:pPr>
              <w:jc w:val="right"/>
              <w:rPr>
                <w:b/>
                <w:sz w:val="20"/>
                <w:szCs w:val="20"/>
              </w:rPr>
            </w:pPr>
            <w:r w:rsidRPr="007F30C0">
              <w:rPr>
                <w:b/>
                <w:sz w:val="20"/>
                <w:szCs w:val="20"/>
              </w:rPr>
              <w:t>1699233,34</w:t>
            </w:r>
          </w:p>
        </w:tc>
      </w:tr>
      <w:tr w:rsidR="00900356" w:rsidRPr="005D1F55" w:rsidTr="00567518">
        <w:trPr>
          <w:trHeight w:val="2827"/>
        </w:trPr>
        <w:tc>
          <w:tcPr>
            <w:tcW w:w="2425" w:type="dxa"/>
            <w:shd w:val="clear" w:color="auto" w:fill="auto"/>
            <w:vAlign w:val="center"/>
            <w:hideMark/>
          </w:tcPr>
          <w:p w:rsidR="00900356" w:rsidRPr="005D1F55" w:rsidRDefault="00900356" w:rsidP="00BC2871">
            <w:pPr>
              <w:rPr>
                <w:b/>
                <w:color w:val="000000"/>
                <w:sz w:val="22"/>
                <w:szCs w:val="22"/>
              </w:rPr>
            </w:pPr>
            <w:r w:rsidRPr="005D1F55">
              <w:rPr>
                <w:b/>
                <w:color w:val="000000"/>
                <w:sz w:val="22"/>
                <w:szCs w:val="22"/>
              </w:rPr>
              <w:t>Подпрограмма «Обеспечение деятельности муниципального казенного учреждения «Дирекция по эксплуатации муниципального имущества Палехского муниципального района»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900356" w:rsidRPr="005D1F55" w:rsidRDefault="00900356" w:rsidP="00BC2871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Обеспечение деятельности муниципального казённого учреждения Дирекция по эксплуатации муниципального имущества Палехского муниципального района"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0356" w:rsidRPr="005D1F55" w:rsidRDefault="009003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12760942,47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900356" w:rsidRPr="005D1F55" w:rsidRDefault="00900356" w:rsidP="00C11E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11974582,22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0356" w:rsidRPr="005D1F55" w:rsidRDefault="00900356" w:rsidP="00852A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12760942,47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0356" w:rsidRPr="005D1F55" w:rsidRDefault="00900356" w:rsidP="00852A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11974582,22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900356" w:rsidRPr="005D1F55" w:rsidRDefault="00900356" w:rsidP="00BC2871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0356" w:rsidRPr="005D1F55" w:rsidRDefault="00900356" w:rsidP="00BC2871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900356" w:rsidRPr="005D1F55" w:rsidTr="00567518">
        <w:trPr>
          <w:trHeight w:val="300"/>
        </w:trPr>
        <w:tc>
          <w:tcPr>
            <w:tcW w:w="2425" w:type="dxa"/>
            <w:vMerge w:val="restart"/>
            <w:shd w:val="clear" w:color="auto" w:fill="auto"/>
            <w:vAlign w:val="center"/>
            <w:hideMark/>
          </w:tcPr>
          <w:p w:rsidR="00900356" w:rsidRPr="005D1F55" w:rsidRDefault="00900356" w:rsidP="00BC28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 xml:space="preserve">Итого по </w:t>
            </w:r>
            <w:r w:rsidRPr="005D1F55">
              <w:rPr>
                <w:b/>
                <w:bCs/>
                <w:color w:val="000000"/>
                <w:sz w:val="22"/>
                <w:szCs w:val="22"/>
              </w:rPr>
              <w:lastRenderedPageBreak/>
              <w:t>подпрограмме</w:t>
            </w:r>
          </w:p>
        </w:tc>
        <w:tc>
          <w:tcPr>
            <w:tcW w:w="3628" w:type="dxa"/>
            <w:gridSpan w:val="2"/>
            <w:vMerge w:val="restart"/>
            <w:shd w:val="clear" w:color="auto" w:fill="auto"/>
            <w:vAlign w:val="center"/>
            <w:hideMark/>
          </w:tcPr>
          <w:p w:rsidR="00900356" w:rsidRPr="005D1F55" w:rsidRDefault="00900356" w:rsidP="00BC2871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00356" w:rsidRPr="00711DE8" w:rsidRDefault="00900356" w:rsidP="00852A42">
            <w:pPr>
              <w:jc w:val="right"/>
              <w:rPr>
                <w:b/>
                <w:sz w:val="22"/>
                <w:szCs w:val="22"/>
              </w:rPr>
            </w:pPr>
            <w:r w:rsidRPr="00711DE8">
              <w:rPr>
                <w:b/>
                <w:sz w:val="22"/>
                <w:szCs w:val="22"/>
              </w:rPr>
              <w:t>12760942,47</w:t>
            </w:r>
          </w:p>
        </w:tc>
        <w:tc>
          <w:tcPr>
            <w:tcW w:w="1616" w:type="dxa"/>
            <w:vMerge w:val="restart"/>
            <w:shd w:val="clear" w:color="auto" w:fill="auto"/>
            <w:vAlign w:val="center"/>
            <w:hideMark/>
          </w:tcPr>
          <w:p w:rsidR="00900356" w:rsidRPr="00711DE8" w:rsidRDefault="00900356" w:rsidP="00852A42">
            <w:pPr>
              <w:jc w:val="right"/>
              <w:rPr>
                <w:b/>
                <w:sz w:val="22"/>
                <w:szCs w:val="22"/>
              </w:rPr>
            </w:pPr>
            <w:r w:rsidRPr="00711DE8">
              <w:rPr>
                <w:b/>
                <w:sz w:val="22"/>
                <w:szCs w:val="22"/>
              </w:rPr>
              <w:t>11974582,22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00356" w:rsidRPr="00711DE8" w:rsidRDefault="00900356" w:rsidP="00852A42">
            <w:pPr>
              <w:jc w:val="right"/>
              <w:rPr>
                <w:b/>
                <w:sz w:val="22"/>
                <w:szCs w:val="22"/>
              </w:rPr>
            </w:pPr>
            <w:r w:rsidRPr="00711DE8">
              <w:rPr>
                <w:b/>
                <w:sz w:val="22"/>
                <w:szCs w:val="22"/>
              </w:rPr>
              <w:t>12760942,47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00356" w:rsidRPr="00711DE8" w:rsidRDefault="00900356" w:rsidP="00852A42">
            <w:pPr>
              <w:jc w:val="right"/>
              <w:rPr>
                <w:b/>
                <w:sz w:val="22"/>
                <w:szCs w:val="22"/>
              </w:rPr>
            </w:pPr>
            <w:r w:rsidRPr="00711DE8">
              <w:rPr>
                <w:b/>
                <w:sz w:val="22"/>
                <w:szCs w:val="22"/>
              </w:rPr>
              <w:t>11974582,22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  <w:hideMark/>
          </w:tcPr>
          <w:p w:rsidR="00900356" w:rsidRPr="005D1F55" w:rsidRDefault="00900356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00356" w:rsidRPr="005D1F55" w:rsidRDefault="00900356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900356" w:rsidRPr="005D1F55" w:rsidTr="00567518">
        <w:trPr>
          <w:trHeight w:val="300"/>
        </w:trPr>
        <w:tc>
          <w:tcPr>
            <w:tcW w:w="2425" w:type="dxa"/>
            <w:vMerge/>
            <w:vAlign w:val="center"/>
            <w:hideMark/>
          </w:tcPr>
          <w:p w:rsidR="00900356" w:rsidRPr="005D1F55" w:rsidRDefault="00900356" w:rsidP="00BC28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8" w:type="dxa"/>
            <w:gridSpan w:val="2"/>
            <w:vMerge/>
            <w:vAlign w:val="center"/>
            <w:hideMark/>
          </w:tcPr>
          <w:p w:rsidR="00900356" w:rsidRPr="005D1F55" w:rsidRDefault="00900356" w:rsidP="00BC2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00356" w:rsidRPr="005D1F55" w:rsidRDefault="00900356" w:rsidP="00BC28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vMerge/>
            <w:vAlign w:val="center"/>
            <w:hideMark/>
          </w:tcPr>
          <w:p w:rsidR="00900356" w:rsidRPr="005D1F55" w:rsidRDefault="00900356" w:rsidP="00BC28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0356" w:rsidRPr="005D1F55" w:rsidRDefault="00900356" w:rsidP="00BC28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00356" w:rsidRPr="005D1F55" w:rsidRDefault="00900356" w:rsidP="00BC28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vMerge/>
            <w:vAlign w:val="center"/>
            <w:hideMark/>
          </w:tcPr>
          <w:p w:rsidR="00900356" w:rsidRPr="005D1F55" w:rsidRDefault="00900356" w:rsidP="00BC28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0356" w:rsidRPr="005D1F55" w:rsidRDefault="00900356" w:rsidP="00BC28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00356" w:rsidRPr="005D1F55" w:rsidTr="00567518">
        <w:trPr>
          <w:trHeight w:val="1207"/>
        </w:trPr>
        <w:tc>
          <w:tcPr>
            <w:tcW w:w="2425" w:type="dxa"/>
            <w:vMerge w:val="restart"/>
            <w:shd w:val="clear" w:color="auto" w:fill="auto"/>
            <w:vAlign w:val="center"/>
            <w:hideMark/>
          </w:tcPr>
          <w:p w:rsidR="00900356" w:rsidRPr="005D1F55" w:rsidRDefault="00900356" w:rsidP="00BC2871">
            <w:pPr>
              <w:rPr>
                <w:b/>
                <w:color w:val="000000"/>
                <w:sz w:val="22"/>
                <w:szCs w:val="22"/>
              </w:rPr>
            </w:pPr>
            <w:r w:rsidRPr="005D1F55">
              <w:rPr>
                <w:b/>
                <w:color w:val="000000"/>
                <w:sz w:val="22"/>
                <w:szCs w:val="22"/>
              </w:rPr>
              <w:lastRenderedPageBreak/>
              <w:t>Подпрограмма «Развитие информационного общества в Палехском муниципальном районе»</w:t>
            </w: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900356" w:rsidRPr="005D1F55" w:rsidRDefault="00900356" w:rsidP="00BC2871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Оснащение лицензионным программным обеспечением органов местного самоуправления Палехского муниципального района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0356" w:rsidRPr="005D1F55" w:rsidRDefault="009003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50049,50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900356" w:rsidRDefault="00900356" w:rsidP="00711DE8">
            <w:pPr>
              <w:jc w:val="center"/>
            </w:pPr>
            <w:r w:rsidRPr="00CC5092">
              <w:rPr>
                <w:sz w:val="22"/>
                <w:szCs w:val="22"/>
              </w:rPr>
              <w:t>50049,50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0356" w:rsidRDefault="00900356" w:rsidP="00711DE8">
            <w:pPr>
              <w:jc w:val="center"/>
            </w:pPr>
            <w:r w:rsidRPr="00CC5092">
              <w:rPr>
                <w:sz w:val="22"/>
                <w:szCs w:val="22"/>
              </w:rPr>
              <w:t>50049,50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0356" w:rsidRDefault="00900356" w:rsidP="00711DE8">
            <w:pPr>
              <w:jc w:val="center"/>
            </w:pPr>
            <w:r w:rsidRPr="00CC5092">
              <w:rPr>
                <w:sz w:val="22"/>
                <w:szCs w:val="22"/>
              </w:rPr>
              <w:t>50049,50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900356" w:rsidRPr="005D1F55" w:rsidRDefault="00900356" w:rsidP="00BC2871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0356" w:rsidRPr="005D1F55" w:rsidRDefault="00900356" w:rsidP="00BC2871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</w:tr>
      <w:tr w:rsidR="00900356" w:rsidRPr="005D1F55" w:rsidTr="00567518">
        <w:trPr>
          <w:trHeight w:val="1466"/>
        </w:trPr>
        <w:tc>
          <w:tcPr>
            <w:tcW w:w="2425" w:type="dxa"/>
            <w:vMerge/>
            <w:vAlign w:val="center"/>
            <w:hideMark/>
          </w:tcPr>
          <w:p w:rsidR="00900356" w:rsidRPr="005D1F55" w:rsidRDefault="00900356" w:rsidP="00BC2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900356" w:rsidRPr="005D1F55" w:rsidRDefault="00900356" w:rsidP="00BC2871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 xml:space="preserve">Техническое сопровождение информационных систем телекоммуникационного оборудования для органов местного самоуправления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00356" w:rsidRPr="005D1F55" w:rsidRDefault="009003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307892,00</w:t>
            </w:r>
          </w:p>
        </w:tc>
        <w:tc>
          <w:tcPr>
            <w:tcW w:w="1616" w:type="dxa"/>
            <w:shd w:val="clear" w:color="auto" w:fill="auto"/>
            <w:noWrap/>
            <w:vAlign w:val="center"/>
          </w:tcPr>
          <w:p w:rsidR="00900356" w:rsidRDefault="00900356" w:rsidP="00711DE8">
            <w:pPr>
              <w:jc w:val="center"/>
            </w:pPr>
            <w:r w:rsidRPr="0052666B">
              <w:rPr>
                <w:sz w:val="22"/>
                <w:szCs w:val="22"/>
              </w:rPr>
              <w:t>307892,00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00356" w:rsidRDefault="00900356" w:rsidP="00711DE8">
            <w:pPr>
              <w:jc w:val="center"/>
            </w:pPr>
            <w:r w:rsidRPr="0052666B">
              <w:rPr>
                <w:sz w:val="22"/>
                <w:szCs w:val="22"/>
              </w:rPr>
              <w:t>307892,00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00356" w:rsidRDefault="00900356" w:rsidP="00711DE8">
            <w:pPr>
              <w:jc w:val="center"/>
            </w:pPr>
            <w:r w:rsidRPr="0052666B">
              <w:rPr>
                <w:sz w:val="22"/>
                <w:szCs w:val="22"/>
              </w:rPr>
              <w:t>307892,00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900356" w:rsidRPr="005D1F55" w:rsidRDefault="00900356" w:rsidP="00BC2871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00356" w:rsidRPr="005D1F55" w:rsidRDefault="00900356" w:rsidP="00BC2871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</w:tr>
      <w:tr w:rsidR="00900356" w:rsidRPr="005D1F55" w:rsidTr="00567518">
        <w:trPr>
          <w:trHeight w:val="1693"/>
        </w:trPr>
        <w:tc>
          <w:tcPr>
            <w:tcW w:w="2425" w:type="dxa"/>
            <w:vMerge/>
            <w:vAlign w:val="center"/>
            <w:hideMark/>
          </w:tcPr>
          <w:p w:rsidR="00900356" w:rsidRPr="005D1F55" w:rsidRDefault="00900356" w:rsidP="00BC2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28" w:type="dxa"/>
            <w:gridSpan w:val="2"/>
            <w:shd w:val="clear" w:color="auto" w:fill="auto"/>
            <w:hideMark/>
          </w:tcPr>
          <w:p w:rsidR="00900356" w:rsidRPr="005D1F55" w:rsidRDefault="00900356" w:rsidP="00BC2871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Обеспечение деятельности муниципального бюджетного учреждения «Многофункциональный центр предоставления государственных и муниципальных услуг»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0356" w:rsidRPr="005D1F55" w:rsidRDefault="009003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1115821,00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900356" w:rsidRPr="005D1F55" w:rsidRDefault="009003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1115821,00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0356" w:rsidRPr="005D1F55" w:rsidRDefault="00900356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 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00356" w:rsidRPr="005D1F55" w:rsidRDefault="00900356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0,00 </w:t>
            </w:r>
          </w:p>
        </w:tc>
        <w:tc>
          <w:tcPr>
            <w:tcW w:w="1678" w:type="dxa"/>
            <w:shd w:val="clear" w:color="auto" w:fill="auto"/>
            <w:noWrap/>
            <w:vAlign w:val="center"/>
            <w:hideMark/>
          </w:tcPr>
          <w:p w:rsidR="00900356" w:rsidRPr="005D1F55" w:rsidRDefault="00900356" w:rsidP="00852A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1115821,00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0356" w:rsidRPr="005D1F55" w:rsidRDefault="00900356" w:rsidP="00852A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1115821,00</w:t>
            </w:r>
          </w:p>
        </w:tc>
      </w:tr>
      <w:tr w:rsidR="00900356" w:rsidRPr="005D1F55" w:rsidTr="00567518">
        <w:trPr>
          <w:trHeight w:val="300"/>
        </w:trPr>
        <w:tc>
          <w:tcPr>
            <w:tcW w:w="2425" w:type="dxa"/>
            <w:shd w:val="clear" w:color="auto" w:fill="auto"/>
            <w:vAlign w:val="center"/>
          </w:tcPr>
          <w:p w:rsidR="00900356" w:rsidRPr="005D1F55" w:rsidRDefault="00900356" w:rsidP="009B0EB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8" w:type="dxa"/>
            <w:gridSpan w:val="2"/>
            <w:shd w:val="clear" w:color="auto" w:fill="auto"/>
          </w:tcPr>
          <w:p w:rsidR="00900356" w:rsidRPr="005D1F55" w:rsidRDefault="00900356" w:rsidP="00CA2314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Обеспечение деятельности муниципального бюджетного учреждения «Многофункциональный центр предоставления государственных и муниципальных услуг»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0356" w:rsidRPr="005D1F55" w:rsidRDefault="009003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4652392,00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00356" w:rsidRPr="005D1F55" w:rsidRDefault="009003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4652392,00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356" w:rsidRPr="005D1F55" w:rsidRDefault="00900356" w:rsidP="00852A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4652392,00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0356" w:rsidRPr="005D1F55" w:rsidRDefault="00900356" w:rsidP="00852A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4652392,00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900356" w:rsidRPr="005D1F55" w:rsidRDefault="00900356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356" w:rsidRPr="005D1F55" w:rsidRDefault="00900356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</w:t>
            </w:r>
          </w:p>
        </w:tc>
      </w:tr>
      <w:tr w:rsidR="00900356" w:rsidRPr="005D1F55" w:rsidTr="00567518">
        <w:trPr>
          <w:trHeight w:val="300"/>
        </w:trPr>
        <w:tc>
          <w:tcPr>
            <w:tcW w:w="2425" w:type="dxa"/>
            <w:shd w:val="clear" w:color="auto" w:fill="auto"/>
            <w:vAlign w:val="center"/>
            <w:hideMark/>
          </w:tcPr>
          <w:p w:rsidR="00900356" w:rsidRPr="005D1F55" w:rsidRDefault="00900356" w:rsidP="009B0E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  <w:hideMark/>
          </w:tcPr>
          <w:p w:rsidR="00900356" w:rsidRPr="005D1F55" w:rsidRDefault="00900356" w:rsidP="00BC28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0356" w:rsidRPr="005D1F55" w:rsidRDefault="009003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6126154,50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00356" w:rsidRPr="005D1F55" w:rsidRDefault="009003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6126154,50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356" w:rsidRPr="005D1F55" w:rsidRDefault="009003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5010333,50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0356" w:rsidRPr="005D1F55" w:rsidRDefault="009003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5010333,50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900356" w:rsidRPr="00D106DD" w:rsidRDefault="00900356" w:rsidP="00852A42">
            <w:pPr>
              <w:jc w:val="right"/>
              <w:rPr>
                <w:b/>
                <w:sz w:val="22"/>
                <w:szCs w:val="22"/>
              </w:rPr>
            </w:pPr>
            <w:r w:rsidRPr="00D106DD">
              <w:rPr>
                <w:b/>
                <w:sz w:val="22"/>
                <w:szCs w:val="22"/>
              </w:rPr>
              <w:t>1115821,00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356" w:rsidRPr="00D106DD" w:rsidRDefault="00900356" w:rsidP="00852A42">
            <w:pPr>
              <w:jc w:val="right"/>
              <w:rPr>
                <w:b/>
                <w:sz w:val="22"/>
                <w:szCs w:val="22"/>
              </w:rPr>
            </w:pPr>
            <w:r w:rsidRPr="00D106DD">
              <w:rPr>
                <w:b/>
                <w:sz w:val="22"/>
                <w:szCs w:val="22"/>
              </w:rPr>
              <w:t>1115821,00</w:t>
            </w:r>
          </w:p>
        </w:tc>
      </w:tr>
      <w:tr w:rsidR="00900356" w:rsidRPr="005D1F55" w:rsidTr="00D106DD">
        <w:trPr>
          <w:trHeight w:val="476"/>
        </w:trPr>
        <w:tc>
          <w:tcPr>
            <w:tcW w:w="6053" w:type="dxa"/>
            <w:gridSpan w:val="3"/>
            <w:shd w:val="clear" w:color="auto" w:fill="auto"/>
            <w:vAlign w:val="center"/>
            <w:hideMark/>
          </w:tcPr>
          <w:p w:rsidR="00900356" w:rsidRPr="005D1F55" w:rsidRDefault="00900356" w:rsidP="00BC28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0356" w:rsidRPr="005D1F55" w:rsidRDefault="00E6643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51660062,02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00356" w:rsidRPr="005D1F55" w:rsidRDefault="00E6643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50665469,82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356" w:rsidRPr="005D1F55" w:rsidRDefault="00E6643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48845007,68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0356" w:rsidRPr="005D1F55" w:rsidRDefault="00E6643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47850415,48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900356" w:rsidRPr="005D1F55" w:rsidRDefault="0090035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2815054,34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356" w:rsidRPr="005D1F55" w:rsidRDefault="0090035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2815054,34</w:t>
            </w:r>
          </w:p>
        </w:tc>
      </w:tr>
    </w:tbl>
    <w:p w:rsidR="006742DF" w:rsidRPr="005D1F55" w:rsidRDefault="006742DF" w:rsidP="00FA43EB">
      <w:pPr>
        <w:tabs>
          <w:tab w:val="left" w:pos="3345"/>
        </w:tabs>
        <w:jc w:val="center"/>
        <w:rPr>
          <w:b/>
          <w:color w:val="FF0000"/>
          <w:sz w:val="22"/>
          <w:szCs w:val="22"/>
        </w:rPr>
      </w:pPr>
    </w:p>
    <w:p w:rsidR="00DA7AFF" w:rsidRPr="00A924A2" w:rsidRDefault="0056544C" w:rsidP="005B4303">
      <w:pPr>
        <w:tabs>
          <w:tab w:val="left" w:pos="3345"/>
        </w:tabs>
        <w:jc w:val="both"/>
        <w:rPr>
          <w:sz w:val="28"/>
          <w:szCs w:val="28"/>
        </w:rPr>
      </w:pPr>
      <w:r w:rsidRPr="00A924A2">
        <w:rPr>
          <w:sz w:val="28"/>
          <w:szCs w:val="28"/>
        </w:rPr>
        <w:t xml:space="preserve">          </w:t>
      </w:r>
      <w:r w:rsidR="00DA7AFF" w:rsidRPr="00A924A2">
        <w:rPr>
          <w:sz w:val="28"/>
          <w:szCs w:val="28"/>
        </w:rPr>
        <w:t>Расходы на реализацию программы «</w:t>
      </w:r>
      <w:r w:rsidR="00A924A2" w:rsidRPr="00A924A2">
        <w:rPr>
          <w:sz w:val="28"/>
          <w:szCs w:val="28"/>
        </w:rPr>
        <w:t>Повышение эффективности деятельности органов местного самоуправления Палехского муниципального района</w:t>
      </w:r>
      <w:r w:rsidR="00643FAA" w:rsidRPr="00A924A2">
        <w:rPr>
          <w:sz w:val="28"/>
          <w:szCs w:val="28"/>
        </w:rPr>
        <w:t>» исполнены</w:t>
      </w:r>
      <w:r w:rsidR="000F7A28" w:rsidRPr="00A924A2">
        <w:rPr>
          <w:sz w:val="28"/>
          <w:szCs w:val="28"/>
        </w:rPr>
        <w:t xml:space="preserve"> в</w:t>
      </w:r>
      <w:r w:rsidR="00643FAA" w:rsidRPr="00A924A2">
        <w:rPr>
          <w:sz w:val="28"/>
          <w:szCs w:val="28"/>
        </w:rPr>
        <w:t xml:space="preserve"> </w:t>
      </w:r>
      <w:r w:rsidR="000F7A28" w:rsidRPr="00A924A2">
        <w:rPr>
          <w:sz w:val="28"/>
          <w:szCs w:val="28"/>
        </w:rPr>
        <w:t xml:space="preserve">сумме </w:t>
      </w:r>
      <w:r w:rsidR="00E6643D">
        <w:rPr>
          <w:bCs/>
          <w:sz w:val="28"/>
          <w:szCs w:val="28"/>
        </w:rPr>
        <w:t>50665469,82</w:t>
      </w:r>
      <w:r w:rsidR="00203B43" w:rsidRPr="00A924A2">
        <w:rPr>
          <w:bCs/>
          <w:sz w:val="28"/>
          <w:szCs w:val="28"/>
        </w:rPr>
        <w:t xml:space="preserve">  </w:t>
      </w:r>
      <w:r w:rsidR="000F7A28" w:rsidRPr="00A924A2">
        <w:rPr>
          <w:sz w:val="28"/>
          <w:szCs w:val="28"/>
        </w:rPr>
        <w:t xml:space="preserve">руб. из уточненного плана </w:t>
      </w:r>
      <w:r w:rsidR="00E6643D">
        <w:rPr>
          <w:bCs/>
          <w:sz w:val="28"/>
          <w:szCs w:val="28"/>
        </w:rPr>
        <w:t>51660062,02</w:t>
      </w:r>
      <w:r w:rsidR="000F7A28" w:rsidRPr="00A924A2">
        <w:rPr>
          <w:sz w:val="28"/>
          <w:szCs w:val="28"/>
        </w:rPr>
        <w:t xml:space="preserve"> руб., что составляет</w:t>
      </w:r>
      <w:r w:rsidR="00893F40" w:rsidRPr="00A924A2">
        <w:rPr>
          <w:sz w:val="28"/>
          <w:szCs w:val="28"/>
        </w:rPr>
        <w:t xml:space="preserve"> </w:t>
      </w:r>
      <w:r w:rsidR="000F7A28" w:rsidRPr="00A924A2">
        <w:rPr>
          <w:sz w:val="28"/>
          <w:szCs w:val="28"/>
        </w:rPr>
        <w:t xml:space="preserve"> 9</w:t>
      </w:r>
      <w:r w:rsidR="00E064DE" w:rsidRPr="00A924A2">
        <w:rPr>
          <w:sz w:val="28"/>
          <w:szCs w:val="28"/>
        </w:rPr>
        <w:t>8</w:t>
      </w:r>
      <w:r w:rsidR="001F7AD3" w:rsidRPr="00A924A2">
        <w:rPr>
          <w:sz w:val="28"/>
          <w:szCs w:val="28"/>
        </w:rPr>
        <w:t>,</w:t>
      </w:r>
      <w:r w:rsidR="00E064DE" w:rsidRPr="00A924A2">
        <w:rPr>
          <w:sz w:val="28"/>
          <w:szCs w:val="28"/>
        </w:rPr>
        <w:t>1</w:t>
      </w:r>
      <w:r w:rsidR="000F7A28" w:rsidRPr="00A924A2">
        <w:rPr>
          <w:sz w:val="28"/>
          <w:szCs w:val="28"/>
        </w:rPr>
        <w:t xml:space="preserve"> %. Расходы</w:t>
      </w:r>
      <w:r w:rsidR="00A924A2" w:rsidRPr="00A924A2">
        <w:rPr>
          <w:sz w:val="28"/>
          <w:szCs w:val="28"/>
        </w:rPr>
        <w:t xml:space="preserve"> на содержание органов управления</w:t>
      </w:r>
      <w:r w:rsidR="000F7A28" w:rsidRPr="00A924A2">
        <w:rPr>
          <w:sz w:val="28"/>
          <w:szCs w:val="28"/>
        </w:rPr>
        <w:t xml:space="preserve"> </w:t>
      </w:r>
      <w:r w:rsidR="00A924A2">
        <w:rPr>
          <w:sz w:val="28"/>
          <w:szCs w:val="28"/>
        </w:rPr>
        <w:t>исполнены</w:t>
      </w:r>
      <w:r w:rsidR="00593543" w:rsidRPr="00A924A2">
        <w:rPr>
          <w:sz w:val="28"/>
          <w:szCs w:val="28"/>
        </w:rPr>
        <w:t xml:space="preserve"> </w:t>
      </w:r>
      <w:r w:rsidR="00643FAA" w:rsidRPr="00A924A2">
        <w:rPr>
          <w:sz w:val="28"/>
          <w:szCs w:val="28"/>
        </w:rPr>
        <w:t>в пределах утвержденного норматива.</w:t>
      </w:r>
    </w:p>
    <w:p w:rsidR="00DA7AFF" w:rsidRPr="005D1F55" w:rsidRDefault="00DA7AFF" w:rsidP="00FA43EB">
      <w:pPr>
        <w:tabs>
          <w:tab w:val="left" w:pos="3345"/>
        </w:tabs>
        <w:jc w:val="center"/>
        <w:rPr>
          <w:b/>
          <w:sz w:val="22"/>
          <w:szCs w:val="22"/>
        </w:rPr>
      </w:pPr>
    </w:p>
    <w:p w:rsidR="00DA7AFF" w:rsidRPr="005D1F55" w:rsidRDefault="00DA7AFF" w:rsidP="00FA43EB">
      <w:pPr>
        <w:tabs>
          <w:tab w:val="left" w:pos="3345"/>
        </w:tabs>
        <w:jc w:val="center"/>
        <w:rPr>
          <w:b/>
          <w:sz w:val="22"/>
          <w:szCs w:val="22"/>
        </w:rPr>
      </w:pPr>
    </w:p>
    <w:p w:rsidR="00305F9F" w:rsidRPr="00893F40" w:rsidRDefault="00A75290" w:rsidP="00A75290">
      <w:pPr>
        <w:tabs>
          <w:tab w:val="left" w:pos="3345"/>
        </w:tabs>
        <w:jc w:val="center"/>
        <w:rPr>
          <w:b/>
          <w:sz w:val="28"/>
          <w:szCs w:val="28"/>
        </w:rPr>
      </w:pPr>
      <w:r w:rsidRPr="00893F40">
        <w:rPr>
          <w:b/>
          <w:sz w:val="28"/>
          <w:szCs w:val="28"/>
        </w:rPr>
        <w:t>Муниципальная программа</w:t>
      </w:r>
      <w:r w:rsidR="00973C47" w:rsidRPr="00893F40">
        <w:rPr>
          <w:b/>
          <w:sz w:val="28"/>
          <w:szCs w:val="28"/>
        </w:rPr>
        <w:t xml:space="preserve"> Палехского муниципального района «Управление муниципальными финансами и муниципальным долгом Палехского муниципального района»</w:t>
      </w:r>
    </w:p>
    <w:p w:rsidR="00B30E42" w:rsidRPr="005D1F55" w:rsidRDefault="00B30E42" w:rsidP="00A75290">
      <w:pPr>
        <w:tabs>
          <w:tab w:val="left" w:pos="3345"/>
        </w:tabs>
        <w:jc w:val="center"/>
        <w:rPr>
          <w:sz w:val="22"/>
          <w:szCs w:val="22"/>
        </w:rPr>
      </w:pPr>
    </w:p>
    <w:tbl>
      <w:tblPr>
        <w:tblW w:w="15620" w:type="dxa"/>
        <w:tblInd w:w="93" w:type="dxa"/>
        <w:tblLook w:val="04A0" w:firstRow="1" w:lastRow="0" w:firstColumn="1" w:lastColumn="0" w:noHBand="0" w:noVBand="1"/>
      </w:tblPr>
      <w:tblGrid>
        <w:gridCol w:w="3417"/>
        <w:gridCol w:w="2552"/>
        <w:gridCol w:w="1843"/>
        <w:gridCol w:w="1984"/>
        <w:gridCol w:w="1701"/>
        <w:gridCol w:w="1815"/>
        <w:gridCol w:w="951"/>
        <w:gridCol w:w="1357"/>
      </w:tblGrid>
      <w:tr w:rsidR="00EA622B" w:rsidRPr="005D1F55" w:rsidTr="00B30E42">
        <w:trPr>
          <w:trHeight w:val="552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622B" w:rsidRPr="005D1F55" w:rsidRDefault="00EA622B" w:rsidP="00EA622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B" w:rsidRPr="005D1F55" w:rsidRDefault="00EA622B" w:rsidP="00EA62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 xml:space="preserve">Мероприятия подпрограммы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B" w:rsidRPr="005D1F55" w:rsidRDefault="00EA622B" w:rsidP="00EA62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B" w:rsidRPr="005D1F55" w:rsidRDefault="00EA622B" w:rsidP="00EA62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B" w:rsidRPr="005D1F55" w:rsidRDefault="00EA622B" w:rsidP="00EA62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Средства областного бюджета</w:t>
            </w:r>
          </w:p>
        </w:tc>
      </w:tr>
      <w:tr w:rsidR="00EA622B" w:rsidRPr="005D1F55" w:rsidTr="00B30E42">
        <w:trPr>
          <w:trHeight w:val="121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22B" w:rsidRPr="005D1F55" w:rsidRDefault="00EA622B" w:rsidP="00EA62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2B" w:rsidRPr="005D1F55" w:rsidRDefault="00EA622B" w:rsidP="00EA62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B" w:rsidRPr="005D1F55" w:rsidRDefault="00EA622B" w:rsidP="00EA62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B" w:rsidRPr="005D1F55" w:rsidRDefault="00EA622B" w:rsidP="00EA62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B" w:rsidRPr="005D1F55" w:rsidRDefault="00EA622B" w:rsidP="00EA62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B" w:rsidRPr="005D1F55" w:rsidRDefault="00EA622B" w:rsidP="00EA62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B" w:rsidRPr="005D1F55" w:rsidRDefault="00EA622B" w:rsidP="00EA62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B" w:rsidRPr="005D1F55" w:rsidRDefault="00EA622B" w:rsidP="00EA62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</w:tr>
      <w:tr w:rsidR="00700030" w:rsidRPr="005D1F55" w:rsidTr="00B30E42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0" w:rsidRPr="005D1F55" w:rsidRDefault="00700030" w:rsidP="00EA622B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Подпрограмма « Нормативно-методическое обеспечение и организация бюджетным процессом в Палехском муниципальном районе»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0" w:rsidRPr="005D1F55" w:rsidRDefault="00700030" w:rsidP="00EA622B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Содержание финансовых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0" w:rsidRPr="005D1F55" w:rsidRDefault="00700030" w:rsidP="00EA62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5756490,00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0" w:rsidRPr="005D1F55" w:rsidRDefault="00700030" w:rsidP="00EA62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5755280,62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0" w:rsidRPr="005D1F55" w:rsidRDefault="00700030" w:rsidP="00303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5756490,00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0" w:rsidRPr="005D1F55" w:rsidRDefault="00700030" w:rsidP="00303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5755280,62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0" w:rsidRPr="005D1F55" w:rsidRDefault="00700030" w:rsidP="00EA622B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0" w:rsidRPr="005D1F55" w:rsidRDefault="00700030" w:rsidP="00EA622B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700030" w:rsidRPr="005D1F55" w:rsidTr="00303350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0" w:rsidRPr="005D1F55" w:rsidRDefault="00700030" w:rsidP="00EA62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0" w:rsidRPr="005D1F55" w:rsidRDefault="00700030" w:rsidP="00EA62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0" w:rsidRPr="005D1F55" w:rsidRDefault="00700030" w:rsidP="00303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5756490,00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0" w:rsidRPr="005D1F55" w:rsidRDefault="00700030" w:rsidP="00303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5755280,62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0" w:rsidRPr="005D1F55" w:rsidRDefault="00700030" w:rsidP="00303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5756490,00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0" w:rsidRPr="005D1F55" w:rsidRDefault="00700030" w:rsidP="00303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5755280,62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0" w:rsidRPr="005D1F55" w:rsidRDefault="00700030" w:rsidP="00EA62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30" w:rsidRPr="005D1F55" w:rsidRDefault="00700030" w:rsidP="00EA62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</w:tr>
    </w:tbl>
    <w:p w:rsidR="007939BD" w:rsidRPr="005D1F55" w:rsidRDefault="007939BD" w:rsidP="00EA622B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54203B" w:rsidRPr="005D1F55" w:rsidRDefault="0054203B" w:rsidP="0054203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6E39F8" w:rsidRPr="00893F40" w:rsidRDefault="00641152" w:rsidP="0054203B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893F40">
        <w:rPr>
          <w:bCs/>
          <w:sz w:val="28"/>
          <w:szCs w:val="28"/>
        </w:rPr>
        <w:t>За 20</w:t>
      </w:r>
      <w:r w:rsidR="001E04EA" w:rsidRPr="00893F40">
        <w:rPr>
          <w:bCs/>
          <w:sz w:val="28"/>
          <w:szCs w:val="28"/>
        </w:rPr>
        <w:t>2</w:t>
      </w:r>
      <w:r w:rsidR="001F1A9F">
        <w:rPr>
          <w:bCs/>
          <w:sz w:val="28"/>
          <w:szCs w:val="28"/>
        </w:rPr>
        <w:t>3</w:t>
      </w:r>
      <w:r w:rsidR="00FB575D" w:rsidRPr="00893F40">
        <w:rPr>
          <w:bCs/>
          <w:sz w:val="28"/>
          <w:szCs w:val="28"/>
        </w:rPr>
        <w:t xml:space="preserve"> </w:t>
      </w:r>
      <w:r w:rsidRPr="00893F40">
        <w:rPr>
          <w:bCs/>
          <w:sz w:val="28"/>
          <w:szCs w:val="28"/>
        </w:rPr>
        <w:t>год обеспечена сбалансированность и устойчивость бюджета Палехского муниципального района.</w:t>
      </w:r>
      <w:r w:rsidR="00BD0456" w:rsidRPr="00893F40">
        <w:rPr>
          <w:bCs/>
          <w:sz w:val="28"/>
          <w:szCs w:val="28"/>
        </w:rPr>
        <w:t xml:space="preserve"> </w:t>
      </w:r>
      <w:r w:rsidR="003D15E0" w:rsidRPr="00893F40">
        <w:rPr>
          <w:bCs/>
          <w:sz w:val="28"/>
          <w:szCs w:val="28"/>
        </w:rPr>
        <w:t xml:space="preserve">Бюджет муниципального района </w:t>
      </w:r>
      <w:r w:rsidR="00213993" w:rsidRPr="00893F40">
        <w:rPr>
          <w:bCs/>
          <w:sz w:val="28"/>
          <w:szCs w:val="28"/>
        </w:rPr>
        <w:t>сформирован в программном формате, разработано 22 муниципальны</w:t>
      </w:r>
      <w:r w:rsidR="00F94792">
        <w:rPr>
          <w:bCs/>
          <w:sz w:val="28"/>
          <w:szCs w:val="28"/>
        </w:rPr>
        <w:t>е</w:t>
      </w:r>
      <w:r w:rsidR="00213993" w:rsidRPr="00893F40">
        <w:rPr>
          <w:bCs/>
          <w:sz w:val="28"/>
          <w:szCs w:val="28"/>
        </w:rPr>
        <w:t xml:space="preserve"> программы.  </w:t>
      </w:r>
      <w:r w:rsidR="006E39F8" w:rsidRPr="00893F40">
        <w:rPr>
          <w:bCs/>
          <w:sz w:val="28"/>
          <w:szCs w:val="28"/>
        </w:rPr>
        <w:t>Бюджет муниципального района на очередной год и плановый период рассмотрен и утвержден в установленные сроки.</w:t>
      </w:r>
      <w:r w:rsidR="00FC4D3E" w:rsidRPr="00893F40">
        <w:rPr>
          <w:bCs/>
          <w:sz w:val="28"/>
          <w:szCs w:val="28"/>
        </w:rPr>
        <w:t xml:space="preserve">  Налоговые и неналоговые доходы исполнены  на</w:t>
      </w:r>
      <w:r w:rsidR="000C56D0" w:rsidRPr="00893F40">
        <w:rPr>
          <w:bCs/>
          <w:sz w:val="28"/>
          <w:szCs w:val="28"/>
        </w:rPr>
        <w:t xml:space="preserve"> </w:t>
      </w:r>
      <w:r w:rsidR="00700030">
        <w:rPr>
          <w:bCs/>
          <w:sz w:val="28"/>
          <w:szCs w:val="28"/>
        </w:rPr>
        <w:t xml:space="preserve">107,3 </w:t>
      </w:r>
      <w:r w:rsidR="001E04EA" w:rsidRPr="00893F40">
        <w:rPr>
          <w:bCs/>
          <w:sz w:val="28"/>
          <w:szCs w:val="28"/>
        </w:rPr>
        <w:t>% к уточненным бюджетным назначениям.</w:t>
      </w:r>
      <w:r w:rsidR="000C56D0" w:rsidRPr="00893F40">
        <w:rPr>
          <w:bCs/>
          <w:sz w:val="28"/>
          <w:szCs w:val="28"/>
        </w:rPr>
        <w:t xml:space="preserve"> </w:t>
      </w:r>
      <w:r w:rsidR="002443AC" w:rsidRPr="00893F40">
        <w:rPr>
          <w:bCs/>
          <w:sz w:val="28"/>
          <w:szCs w:val="28"/>
        </w:rPr>
        <w:t xml:space="preserve"> </w:t>
      </w:r>
      <w:r w:rsidR="00E45C65" w:rsidRPr="00893F40">
        <w:rPr>
          <w:bCs/>
          <w:sz w:val="28"/>
          <w:szCs w:val="28"/>
        </w:rPr>
        <w:t>Приняты меры</w:t>
      </w:r>
      <w:r w:rsidR="00685A5D" w:rsidRPr="00893F40">
        <w:rPr>
          <w:bCs/>
          <w:sz w:val="28"/>
          <w:szCs w:val="28"/>
        </w:rPr>
        <w:t xml:space="preserve"> по недопущению образования кредиторской задолженности по состоянию на 01.01.202</w:t>
      </w:r>
      <w:r w:rsidR="001F1A9F">
        <w:rPr>
          <w:bCs/>
          <w:sz w:val="28"/>
          <w:szCs w:val="28"/>
        </w:rPr>
        <w:t>4</w:t>
      </w:r>
      <w:r w:rsidR="00685A5D" w:rsidRPr="00893F40">
        <w:rPr>
          <w:bCs/>
          <w:sz w:val="28"/>
          <w:szCs w:val="28"/>
        </w:rPr>
        <w:t xml:space="preserve"> года,</w:t>
      </w:r>
      <w:r w:rsidR="00E45C65" w:rsidRPr="00893F40">
        <w:rPr>
          <w:bCs/>
          <w:sz w:val="28"/>
          <w:szCs w:val="28"/>
        </w:rPr>
        <w:t xml:space="preserve"> к недопущению образования муниципального долга и недопущение расходов на его обслуживание. </w:t>
      </w:r>
    </w:p>
    <w:p w:rsidR="0058688B" w:rsidRPr="005D1F55" w:rsidRDefault="0058688B" w:rsidP="005B4303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E064DE" w:rsidRPr="005D1F55" w:rsidRDefault="00E064DE" w:rsidP="005B4303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E064DE" w:rsidRPr="005D1F55" w:rsidRDefault="00E064DE" w:rsidP="005B4303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73C47" w:rsidRPr="00893F40" w:rsidRDefault="00F33DBA" w:rsidP="00F33D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3F40">
        <w:rPr>
          <w:b/>
          <w:bCs/>
          <w:sz w:val="28"/>
          <w:szCs w:val="28"/>
        </w:rPr>
        <w:t>Муниципальная программа Палехского муниципального района «Охрана окружающей среды Палехского муниципального района»</w:t>
      </w:r>
    </w:p>
    <w:p w:rsidR="00BD2B53" w:rsidRPr="00893F40" w:rsidRDefault="00BD2B53" w:rsidP="00F33D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2693"/>
        <w:gridCol w:w="1417"/>
        <w:gridCol w:w="1560"/>
        <w:gridCol w:w="1417"/>
        <w:gridCol w:w="1418"/>
        <w:gridCol w:w="1417"/>
        <w:gridCol w:w="1418"/>
        <w:gridCol w:w="992"/>
        <w:gridCol w:w="1276"/>
      </w:tblGrid>
      <w:tr w:rsidR="005E07C4" w:rsidRPr="005D1F55" w:rsidTr="005E07C4">
        <w:trPr>
          <w:trHeight w:val="649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Pr="005D1F55" w:rsidRDefault="005E07C4" w:rsidP="00EA62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Pr="005D1F55" w:rsidRDefault="005E07C4" w:rsidP="00EA62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 xml:space="preserve">Мероприятия подпрограммы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Pr="005D1F55" w:rsidRDefault="005E07C4" w:rsidP="00EA62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Pr="005D1F55" w:rsidRDefault="005E07C4" w:rsidP="00EA62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Pr="005D1F55" w:rsidRDefault="005E07C4" w:rsidP="00EA62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7C4" w:rsidRPr="005D1F55" w:rsidRDefault="005E07C4" w:rsidP="005E07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 xml:space="preserve">Средства </w:t>
            </w:r>
            <w:r>
              <w:rPr>
                <w:b/>
                <w:bCs/>
                <w:color w:val="000000"/>
                <w:sz w:val="22"/>
                <w:szCs w:val="22"/>
              </w:rPr>
              <w:t>федерального</w:t>
            </w:r>
            <w:r w:rsidRPr="005D1F55">
              <w:rPr>
                <w:b/>
                <w:bCs/>
                <w:color w:val="000000"/>
                <w:sz w:val="22"/>
                <w:szCs w:val="22"/>
              </w:rPr>
              <w:t xml:space="preserve"> бюджета</w:t>
            </w:r>
          </w:p>
        </w:tc>
      </w:tr>
      <w:tr w:rsidR="005E07C4" w:rsidRPr="005D1F55" w:rsidTr="005E07C4">
        <w:trPr>
          <w:trHeight w:val="48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C4" w:rsidRPr="005D1F55" w:rsidRDefault="005E07C4" w:rsidP="00EA62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C4" w:rsidRPr="005D1F55" w:rsidRDefault="005E07C4" w:rsidP="00EA62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Pr="005D1F55" w:rsidRDefault="005E07C4" w:rsidP="00EA62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Pr="005D1F55" w:rsidRDefault="005E07C4" w:rsidP="00EA62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Pr="005D1F55" w:rsidRDefault="005E07C4" w:rsidP="00EA62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Pr="005D1F55" w:rsidRDefault="005E07C4" w:rsidP="00EA62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Pr="005D1F55" w:rsidRDefault="005E07C4" w:rsidP="00EA62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Pr="005D1F55" w:rsidRDefault="005E07C4" w:rsidP="00EA62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7C4" w:rsidRPr="005D1F55" w:rsidRDefault="005E07C4" w:rsidP="001725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7C4" w:rsidRPr="005D1F55" w:rsidRDefault="005E07C4" w:rsidP="001725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</w:tr>
      <w:tr w:rsidR="005E07C4" w:rsidRPr="005D1F55" w:rsidTr="005E07C4">
        <w:trPr>
          <w:trHeight w:val="112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Pr="005D1F55" w:rsidRDefault="005E07C4" w:rsidP="00EA622B">
            <w:pPr>
              <w:rPr>
                <w:b/>
                <w:color w:val="000000"/>
                <w:sz w:val="22"/>
                <w:szCs w:val="22"/>
              </w:rPr>
            </w:pPr>
            <w:r w:rsidRPr="005D1F55">
              <w:rPr>
                <w:b/>
                <w:color w:val="000000"/>
                <w:sz w:val="22"/>
                <w:szCs w:val="22"/>
              </w:rPr>
              <w:t xml:space="preserve">Подпрограмма «Организация проведения мероприятий по содержанию сибиреязвенных </w:t>
            </w:r>
            <w:r w:rsidRPr="005D1F55">
              <w:rPr>
                <w:b/>
                <w:color w:val="000000"/>
                <w:sz w:val="22"/>
                <w:szCs w:val="22"/>
              </w:rPr>
              <w:lastRenderedPageBreak/>
              <w:t>скотомогильников»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7C4" w:rsidRPr="005D1F55" w:rsidRDefault="005E07C4" w:rsidP="00EA622B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lastRenderedPageBreak/>
              <w:t xml:space="preserve">Осуществление отдельных государственных полномочий по организации проведения на территории </w:t>
            </w:r>
            <w:r w:rsidRPr="005D1F55">
              <w:rPr>
                <w:sz w:val="22"/>
                <w:szCs w:val="22"/>
              </w:rPr>
              <w:lastRenderedPageBreak/>
              <w:t xml:space="preserve">Палехского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C4" w:rsidRPr="005D1F55" w:rsidRDefault="005E07C4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lastRenderedPageBreak/>
              <w:t>210588,00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C4" w:rsidRPr="005D1F55" w:rsidRDefault="005E0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C4" w:rsidRPr="005D1F55" w:rsidRDefault="005E07C4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 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C4" w:rsidRPr="005D1F55" w:rsidRDefault="005E07C4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C4" w:rsidRPr="005D1F55" w:rsidRDefault="005E07C4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210588,00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C4" w:rsidRPr="005D1F55" w:rsidRDefault="005E07C4" w:rsidP="00EA62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4" w:rsidRDefault="005E07C4" w:rsidP="00EA62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4" w:rsidRDefault="005E07C4" w:rsidP="00EA622B">
            <w:pPr>
              <w:jc w:val="right"/>
              <w:rPr>
                <w:sz w:val="22"/>
                <w:szCs w:val="22"/>
              </w:rPr>
            </w:pPr>
          </w:p>
        </w:tc>
      </w:tr>
      <w:tr w:rsidR="005E07C4" w:rsidRPr="005D1F55" w:rsidTr="005E07C4">
        <w:trPr>
          <w:trHeight w:val="5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7C4" w:rsidRPr="005D1F55" w:rsidRDefault="005E07C4" w:rsidP="00FD1E1F">
            <w:pPr>
              <w:rPr>
                <w:b/>
                <w:sz w:val="22"/>
                <w:szCs w:val="22"/>
              </w:rPr>
            </w:pPr>
            <w:r w:rsidRPr="005D1F55">
              <w:rPr>
                <w:b/>
                <w:sz w:val="22"/>
                <w:szCs w:val="22"/>
              </w:rPr>
              <w:lastRenderedPageBreak/>
              <w:t>Итого по подпрограмме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7C4" w:rsidRPr="005D1F55" w:rsidRDefault="005E07C4" w:rsidP="00EA62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C4" w:rsidRPr="005D1F55" w:rsidRDefault="005E07C4" w:rsidP="00CA2314">
            <w:pPr>
              <w:jc w:val="right"/>
              <w:rPr>
                <w:b/>
                <w:sz w:val="22"/>
                <w:szCs w:val="22"/>
              </w:rPr>
            </w:pPr>
            <w:r w:rsidRPr="005D1F55">
              <w:rPr>
                <w:b/>
                <w:sz w:val="22"/>
                <w:szCs w:val="22"/>
              </w:rPr>
              <w:t>210588,00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C4" w:rsidRPr="005D1F55" w:rsidRDefault="005E07C4" w:rsidP="00CA23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C4" w:rsidRPr="005D1F55" w:rsidRDefault="005E07C4" w:rsidP="00CA2314">
            <w:pPr>
              <w:rPr>
                <w:b/>
                <w:sz w:val="22"/>
                <w:szCs w:val="22"/>
              </w:rPr>
            </w:pPr>
            <w:r w:rsidRPr="005D1F55">
              <w:rPr>
                <w:b/>
                <w:sz w:val="22"/>
                <w:szCs w:val="22"/>
              </w:rPr>
              <w:t> 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C4" w:rsidRPr="005D1F55" w:rsidRDefault="005E07C4" w:rsidP="00CA2314">
            <w:pPr>
              <w:jc w:val="right"/>
              <w:rPr>
                <w:b/>
                <w:sz w:val="22"/>
                <w:szCs w:val="22"/>
              </w:rPr>
            </w:pPr>
            <w:r w:rsidRPr="005D1F55">
              <w:rPr>
                <w:b/>
                <w:sz w:val="22"/>
                <w:szCs w:val="22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C4" w:rsidRPr="005D1F55" w:rsidRDefault="005E07C4" w:rsidP="00CA2314">
            <w:pPr>
              <w:jc w:val="right"/>
              <w:rPr>
                <w:b/>
                <w:sz w:val="22"/>
                <w:szCs w:val="22"/>
              </w:rPr>
            </w:pPr>
            <w:r w:rsidRPr="005D1F55">
              <w:rPr>
                <w:b/>
                <w:sz w:val="22"/>
                <w:szCs w:val="22"/>
              </w:rPr>
              <w:t>210588,00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C4" w:rsidRPr="005D1F55" w:rsidRDefault="005E07C4" w:rsidP="00CA23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7C4" w:rsidRDefault="005E07C4" w:rsidP="00CA231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7C4" w:rsidRDefault="005E07C4" w:rsidP="00CA231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5E07C4" w:rsidRPr="005D1F55" w:rsidTr="005E07C4">
        <w:trPr>
          <w:trHeight w:val="26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7C4" w:rsidRPr="005D1F55" w:rsidRDefault="005E07C4" w:rsidP="00EA622B">
            <w:pPr>
              <w:rPr>
                <w:b/>
                <w:sz w:val="22"/>
                <w:szCs w:val="22"/>
              </w:rPr>
            </w:pPr>
            <w:r w:rsidRPr="005D1F55">
              <w:rPr>
                <w:b/>
                <w:sz w:val="22"/>
                <w:szCs w:val="22"/>
              </w:rPr>
              <w:t>Подпрограмма «Организация проведения мероприятий при осуществлении деятельности по обращению с животными без владельцев»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7C4" w:rsidRPr="005D1F55" w:rsidRDefault="005E07C4" w:rsidP="00EA622B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 xml:space="preserve">Осуществление отдельных государственных полномочий </w:t>
            </w:r>
            <w:proofErr w:type="gramStart"/>
            <w:r w:rsidRPr="005D1F55">
              <w:rPr>
                <w:sz w:val="22"/>
                <w:szCs w:val="22"/>
              </w:rPr>
              <w:t>в области обращения с животными в части мероприятий при осуществлении деятельности по обращению</w:t>
            </w:r>
            <w:proofErr w:type="gramEnd"/>
            <w:r w:rsidRPr="005D1F55">
              <w:rPr>
                <w:sz w:val="22"/>
                <w:szCs w:val="22"/>
              </w:rPr>
              <w:t xml:space="preserve"> с животными без владельцев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C4" w:rsidRPr="005D1F55" w:rsidRDefault="005E07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23387,32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C4" w:rsidRPr="005D1F55" w:rsidRDefault="005E07C4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13000,00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C4" w:rsidRPr="005D1F55" w:rsidRDefault="005E07C4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C4" w:rsidRPr="005D1F55" w:rsidRDefault="005E07C4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C4" w:rsidRPr="005D1F55" w:rsidRDefault="005E07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23387,32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C4" w:rsidRPr="005D1F55" w:rsidRDefault="005E07C4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13000,00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7C4" w:rsidRPr="005D1F55" w:rsidRDefault="005E07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7C4" w:rsidRPr="005D1F55" w:rsidRDefault="005E07C4">
            <w:pPr>
              <w:jc w:val="right"/>
              <w:rPr>
                <w:sz w:val="22"/>
                <w:szCs w:val="22"/>
              </w:rPr>
            </w:pPr>
          </w:p>
        </w:tc>
      </w:tr>
      <w:tr w:rsidR="005E07C4" w:rsidRPr="005D1F55" w:rsidTr="005E07C4">
        <w:trPr>
          <w:trHeight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7C4" w:rsidRPr="005D1F55" w:rsidRDefault="005E07C4" w:rsidP="00FD1E1F">
            <w:pPr>
              <w:rPr>
                <w:b/>
                <w:sz w:val="22"/>
                <w:szCs w:val="22"/>
              </w:rPr>
            </w:pPr>
            <w:r w:rsidRPr="005D1F55">
              <w:rPr>
                <w:b/>
                <w:sz w:val="22"/>
                <w:szCs w:val="22"/>
              </w:rPr>
              <w:t>Итого по подпрограмме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7C4" w:rsidRPr="005D1F55" w:rsidRDefault="005E07C4" w:rsidP="00FD1E1F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C4" w:rsidRPr="00FE61A6" w:rsidRDefault="005E07C4">
            <w:pPr>
              <w:jc w:val="right"/>
              <w:rPr>
                <w:b/>
                <w:sz w:val="22"/>
                <w:szCs w:val="22"/>
              </w:rPr>
            </w:pPr>
            <w:r w:rsidRPr="00FE61A6">
              <w:rPr>
                <w:b/>
                <w:sz w:val="22"/>
                <w:szCs w:val="22"/>
              </w:rPr>
              <w:t>23387,32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C4" w:rsidRPr="005D1F55" w:rsidRDefault="005E07C4">
            <w:pPr>
              <w:jc w:val="right"/>
              <w:rPr>
                <w:b/>
                <w:sz w:val="22"/>
                <w:szCs w:val="22"/>
              </w:rPr>
            </w:pPr>
            <w:r w:rsidRPr="005D1F55">
              <w:rPr>
                <w:b/>
                <w:sz w:val="22"/>
                <w:szCs w:val="22"/>
              </w:rPr>
              <w:t>13000,00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C4" w:rsidRPr="005D1F55" w:rsidRDefault="005E07C4">
            <w:pPr>
              <w:jc w:val="right"/>
              <w:rPr>
                <w:b/>
                <w:sz w:val="22"/>
                <w:szCs w:val="22"/>
              </w:rPr>
            </w:pPr>
            <w:r w:rsidRPr="005D1F5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C4" w:rsidRPr="005D1F55" w:rsidRDefault="005E07C4">
            <w:pPr>
              <w:jc w:val="right"/>
              <w:rPr>
                <w:b/>
                <w:sz w:val="22"/>
                <w:szCs w:val="22"/>
              </w:rPr>
            </w:pPr>
            <w:r w:rsidRPr="005D1F5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Pr="00FE61A6" w:rsidRDefault="005E07C4">
            <w:pPr>
              <w:jc w:val="right"/>
              <w:rPr>
                <w:b/>
                <w:sz w:val="22"/>
                <w:szCs w:val="22"/>
              </w:rPr>
            </w:pPr>
            <w:r w:rsidRPr="00FE61A6">
              <w:rPr>
                <w:b/>
                <w:sz w:val="22"/>
                <w:szCs w:val="22"/>
              </w:rPr>
              <w:t>23387,32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Pr="005D1F55" w:rsidRDefault="005E07C4">
            <w:pPr>
              <w:jc w:val="right"/>
              <w:rPr>
                <w:b/>
                <w:sz w:val="22"/>
                <w:szCs w:val="22"/>
              </w:rPr>
            </w:pPr>
            <w:r w:rsidRPr="005D1F55">
              <w:rPr>
                <w:b/>
                <w:sz w:val="22"/>
                <w:szCs w:val="22"/>
              </w:rPr>
              <w:t>13000,00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7C4" w:rsidRPr="005D1F55" w:rsidRDefault="005E07C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7C4" w:rsidRPr="005D1F55" w:rsidRDefault="005E07C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5E07C4" w:rsidRPr="005D1F55" w:rsidTr="005E07C4">
        <w:trPr>
          <w:trHeight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7C4" w:rsidRPr="005D1F55" w:rsidRDefault="005E07C4" w:rsidP="00EA622B">
            <w:pPr>
              <w:rPr>
                <w:b/>
                <w:sz w:val="22"/>
                <w:szCs w:val="22"/>
              </w:rPr>
            </w:pPr>
            <w:r w:rsidRPr="005D1F55">
              <w:rPr>
                <w:b/>
                <w:sz w:val="22"/>
                <w:szCs w:val="22"/>
              </w:rPr>
              <w:t>Подпрограмма "Сохранение и предотвращение загрязнения реки "Волга"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7C4" w:rsidRPr="005D1F55" w:rsidRDefault="005E07C4" w:rsidP="00605D47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Строительство очистных сооружений в п</w:t>
            </w:r>
            <w:r>
              <w:rPr>
                <w:sz w:val="22"/>
                <w:szCs w:val="22"/>
              </w:rPr>
              <w:t>.</w:t>
            </w:r>
            <w:r w:rsidRPr="005D1F55">
              <w:rPr>
                <w:sz w:val="22"/>
                <w:szCs w:val="22"/>
              </w:rPr>
              <w:t xml:space="preserve"> Палех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C4" w:rsidRDefault="005E07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2815536,48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C4" w:rsidRDefault="005E07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2209172,86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C4" w:rsidRDefault="005E07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2815536,48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C4" w:rsidRDefault="005E07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2209172,86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Default="005E07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Default="005E07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7C4" w:rsidRDefault="005E07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7C4" w:rsidRDefault="005E07C4">
            <w:pPr>
              <w:jc w:val="right"/>
              <w:rPr>
                <w:sz w:val="20"/>
                <w:szCs w:val="20"/>
              </w:rPr>
            </w:pPr>
          </w:p>
        </w:tc>
      </w:tr>
      <w:tr w:rsidR="005E07C4" w:rsidRPr="005D1F55" w:rsidTr="005E07C4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7C4" w:rsidRPr="005D1F55" w:rsidRDefault="005E07C4" w:rsidP="00EA622B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7C4" w:rsidRPr="00FE61A6" w:rsidRDefault="005E07C4">
            <w:pPr>
              <w:rPr>
                <w:sz w:val="22"/>
                <w:szCs w:val="22"/>
              </w:rPr>
            </w:pPr>
            <w:r w:rsidRPr="00FE61A6">
              <w:rPr>
                <w:sz w:val="22"/>
                <w:szCs w:val="22"/>
              </w:rPr>
              <w:t xml:space="preserve">Обеспечение мероприятий по модернизации систем коммунальной инфраструктуры за счет средств, поступивших от публично-правовой </w:t>
            </w:r>
            <w:r w:rsidRPr="00FE61A6">
              <w:rPr>
                <w:sz w:val="22"/>
                <w:szCs w:val="22"/>
              </w:rPr>
              <w:lastRenderedPageBreak/>
              <w:t xml:space="preserve">компании «Фонд развития территорий»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7C4" w:rsidRDefault="005E07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7C4" w:rsidRDefault="005E07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7C4" w:rsidRDefault="005E07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7C4" w:rsidRDefault="005E07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7C4" w:rsidRDefault="005E07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7C4" w:rsidRDefault="005E07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7C4" w:rsidRDefault="005E07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7C4" w:rsidRDefault="005E07C4">
            <w:pPr>
              <w:jc w:val="right"/>
              <w:rPr>
                <w:sz w:val="20"/>
                <w:szCs w:val="20"/>
              </w:rPr>
            </w:pPr>
          </w:p>
        </w:tc>
      </w:tr>
      <w:tr w:rsidR="005E07C4" w:rsidRPr="005D1F55" w:rsidTr="005E07C4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7C4" w:rsidRPr="005D1F55" w:rsidRDefault="005E07C4" w:rsidP="00EA622B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7C4" w:rsidRPr="00FE61A6" w:rsidRDefault="005E07C4">
            <w:pPr>
              <w:rPr>
                <w:sz w:val="22"/>
                <w:szCs w:val="22"/>
              </w:rPr>
            </w:pPr>
            <w:r w:rsidRPr="00FE61A6">
              <w:rPr>
                <w:sz w:val="22"/>
                <w:szCs w:val="22"/>
              </w:rPr>
              <w:t xml:space="preserve">Обеспечение мероприятий по модернизации систем коммунальной </w:t>
            </w:r>
            <w:proofErr w:type="gramStart"/>
            <w:r w:rsidRPr="00FE61A6">
              <w:rPr>
                <w:sz w:val="22"/>
                <w:szCs w:val="22"/>
              </w:rPr>
              <w:t>ин-фраструктуры</w:t>
            </w:r>
            <w:proofErr w:type="gramEnd"/>
            <w:r w:rsidRPr="00FE61A6">
              <w:rPr>
                <w:sz w:val="22"/>
                <w:szCs w:val="22"/>
              </w:rPr>
              <w:t xml:space="preserve"> за счет средств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7C4" w:rsidRDefault="005E07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36219581,22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7C4" w:rsidRDefault="005E07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34443045,20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7C4" w:rsidRDefault="005E07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1810979,07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7C4" w:rsidRDefault="005E07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34443,05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7C4" w:rsidRDefault="005E07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34408602,15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7C4" w:rsidRDefault="005E07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34408602,15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7C4" w:rsidRDefault="005E07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7C4" w:rsidRDefault="005E07C4">
            <w:pPr>
              <w:jc w:val="right"/>
              <w:rPr>
                <w:sz w:val="20"/>
                <w:szCs w:val="20"/>
              </w:rPr>
            </w:pPr>
          </w:p>
        </w:tc>
      </w:tr>
      <w:tr w:rsidR="005E07C4" w:rsidRPr="005D1F55" w:rsidTr="005E07C4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7C4" w:rsidRPr="005D1F55" w:rsidRDefault="005E07C4" w:rsidP="00EA622B">
            <w:pPr>
              <w:rPr>
                <w:b/>
                <w:sz w:val="22"/>
                <w:szCs w:val="22"/>
              </w:rPr>
            </w:pPr>
            <w:r w:rsidRPr="005D1F55">
              <w:rPr>
                <w:b/>
                <w:sz w:val="22"/>
                <w:szCs w:val="22"/>
              </w:rPr>
              <w:t>Итого по подпрограмме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Pr="005D1F55" w:rsidRDefault="005E07C4" w:rsidP="00EA622B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Default="005E07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139035117,70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Default="005E07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136652218,06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Default="005E07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4626515,55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Default="005E07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2243615,91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Default="005E07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134408602,15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Default="005E07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134408602,15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7C4" w:rsidRDefault="005E07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7C4" w:rsidRDefault="005E07C4">
            <w:pPr>
              <w:jc w:val="right"/>
              <w:rPr>
                <w:sz w:val="20"/>
                <w:szCs w:val="20"/>
              </w:rPr>
            </w:pPr>
          </w:p>
        </w:tc>
      </w:tr>
      <w:tr w:rsidR="005E07C4" w:rsidRPr="005D1F55" w:rsidTr="00172570">
        <w:trPr>
          <w:trHeight w:val="67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7C4" w:rsidRPr="005E07C4" w:rsidRDefault="005E07C4">
            <w:pPr>
              <w:rPr>
                <w:color w:val="000000"/>
                <w:sz w:val="22"/>
                <w:szCs w:val="22"/>
              </w:rPr>
            </w:pPr>
            <w:r w:rsidRPr="005E07C4">
              <w:rPr>
                <w:color w:val="000000"/>
                <w:sz w:val="22"/>
                <w:szCs w:val="22"/>
              </w:rPr>
              <w:t xml:space="preserve">Подпрограмма «Обращение с отходами производства и потребления»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Pr="005E07C4" w:rsidRDefault="005E07C4">
            <w:pPr>
              <w:rPr>
                <w:sz w:val="22"/>
                <w:szCs w:val="22"/>
              </w:rPr>
            </w:pPr>
            <w:r w:rsidRPr="005E07C4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7C4" w:rsidRPr="005E07C4" w:rsidRDefault="005E07C4">
            <w:pPr>
              <w:jc w:val="right"/>
              <w:rPr>
                <w:sz w:val="22"/>
                <w:szCs w:val="22"/>
              </w:rPr>
            </w:pPr>
            <w:r w:rsidRPr="005E07C4">
              <w:rPr>
                <w:sz w:val="22"/>
                <w:szCs w:val="22"/>
              </w:rPr>
              <w:t>71266,65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7C4" w:rsidRPr="005E07C4" w:rsidRDefault="005E07C4">
            <w:pPr>
              <w:jc w:val="right"/>
              <w:rPr>
                <w:sz w:val="22"/>
                <w:szCs w:val="22"/>
              </w:rPr>
            </w:pPr>
            <w:r w:rsidRPr="005E07C4">
              <w:rPr>
                <w:sz w:val="22"/>
                <w:szCs w:val="22"/>
              </w:rPr>
              <w:t>71266,65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7C4" w:rsidRPr="005E07C4" w:rsidRDefault="005E07C4">
            <w:pPr>
              <w:jc w:val="right"/>
              <w:rPr>
                <w:sz w:val="22"/>
                <w:szCs w:val="22"/>
              </w:rPr>
            </w:pPr>
            <w:r w:rsidRPr="005E07C4">
              <w:rPr>
                <w:sz w:val="22"/>
                <w:szCs w:val="22"/>
              </w:rPr>
              <w:t>71266,65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7C4" w:rsidRPr="005E07C4" w:rsidRDefault="005E07C4">
            <w:pPr>
              <w:jc w:val="right"/>
              <w:rPr>
                <w:sz w:val="22"/>
                <w:szCs w:val="22"/>
              </w:rPr>
            </w:pPr>
            <w:r w:rsidRPr="005E07C4">
              <w:rPr>
                <w:sz w:val="22"/>
                <w:szCs w:val="22"/>
              </w:rPr>
              <w:t>71266,65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Pr="005D1F55" w:rsidRDefault="005E07C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Pr="005D1F55" w:rsidRDefault="005E07C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7C4" w:rsidRPr="005D1F55" w:rsidRDefault="005E07C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7C4" w:rsidRPr="005D1F55" w:rsidRDefault="005E07C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E07C4" w:rsidRPr="005D1F55" w:rsidTr="00172570">
        <w:trPr>
          <w:trHeight w:val="67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Pr="005E07C4" w:rsidRDefault="005E07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Pr="005E07C4" w:rsidRDefault="005E07C4">
            <w:pPr>
              <w:rPr>
                <w:sz w:val="22"/>
                <w:szCs w:val="22"/>
              </w:rPr>
            </w:pPr>
            <w:r w:rsidRPr="005E07C4">
              <w:rPr>
                <w:sz w:val="22"/>
                <w:szCs w:val="22"/>
              </w:rPr>
              <w:t xml:space="preserve">Проведение работ по ликвидации несанкционированных свалок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7C4" w:rsidRPr="005E07C4" w:rsidRDefault="005E07C4">
            <w:pPr>
              <w:jc w:val="right"/>
              <w:rPr>
                <w:sz w:val="22"/>
                <w:szCs w:val="22"/>
              </w:rPr>
            </w:pPr>
            <w:r w:rsidRPr="005E07C4">
              <w:rPr>
                <w:sz w:val="22"/>
                <w:szCs w:val="22"/>
              </w:rPr>
              <w:t>71266,65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7C4" w:rsidRPr="005E07C4" w:rsidRDefault="005E07C4">
            <w:pPr>
              <w:jc w:val="right"/>
              <w:rPr>
                <w:sz w:val="22"/>
                <w:szCs w:val="22"/>
              </w:rPr>
            </w:pPr>
            <w:r w:rsidRPr="005E07C4">
              <w:rPr>
                <w:sz w:val="22"/>
                <w:szCs w:val="22"/>
              </w:rPr>
              <w:t>71266,65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7C4" w:rsidRPr="005E07C4" w:rsidRDefault="005E07C4">
            <w:pPr>
              <w:jc w:val="right"/>
              <w:rPr>
                <w:sz w:val="22"/>
                <w:szCs w:val="22"/>
              </w:rPr>
            </w:pPr>
            <w:r w:rsidRPr="005E07C4">
              <w:rPr>
                <w:sz w:val="22"/>
                <w:szCs w:val="22"/>
              </w:rPr>
              <w:t>71266,65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7C4" w:rsidRPr="005E07C4" w:rsidRDefault="005E07C4">
            <w:pPr>
              <w:jc w:val="right"/>
              <w:rPr>
                <w:sz w:val="22"/>
                <w:szCs w:val="22"/>
              </w:rPr>
            </w:pPr>
            <w:r w:rsidRPr="005E07C4">
              <w:rPr>
                <w:sz w:val="22"/>
                <w:szCs w:val="22"/>
              </w:rPr>
              <w:t>71266,65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Pr="005D1F55" w:rsidRDefault="005E07C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Pr="005D1F55" w:rsidRDefault="005E07C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7C4" w:rsidRPr="005D1F55" w:rsidRDefault="005E07C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7C4" w:rsidRPr="005D1F55" w:rsidRDefault="005E07C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E07C4" w:rsidRPr="005D1F55" w:rsidTr="005E07C4">
        <w:trPr>
          <w:trHeight w:val="67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Pr="005D1F55" w:rsidRDefault="005E07C4" w:rsidP="00EA62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Pr="005D1F55" w:rsidRDefault="005E07C4" w:rsidP="00EA62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Default="005E07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139340359,67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Default="005E07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136811484,71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Default="005E07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4697782,20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Default="005E07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2314882,56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Default="005E07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134642577,47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C4" w:rsidRDefault="005E07C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134496602,15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7C4" w:rsidRPr="005D1F55" w:rsidRDefault="005E07C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7C4" w:rsidRPr="005D1F55" w:rsidRDefault="005E07C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196839" w:rsidRPr="005D1F55" w:rsidRDefault="00196839" w:rsidP="00EA622B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2"/>
          <w:szCs w:val="22"/>
        </w:rPr>
      </w:pPr>
    </w:p>
    <w:p w:rsidR="009F4FCB" w:rsidRPr="00857E5D" w:rsidRDefault="00D13794" w:rsidP="003A63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1F55">
        <w:rPr>
          <w:bCs/>
          <w:color w:val="FF0000"/>
          <w:sz w:val="22"/>
          <w:szCs w:val="22"/>
        </w:rPr>
        <w:t xml:space="preserve">    </w:t>
      </w:r>
      <w:r w:rsidR="003A639E" w:rsidRPr="00A924A2">
        <w:rPr>
          <w:sz w:val="28"/>
          <w:szCs w:val="28"/>
        </w:rPr>
        <w:t xml:space="preserve">          </w:t>
      </w:r>
      <w:proofErr w:type="gramStart"/>
      <w:r w:rsidR="003A639E" w:rsidRPr="00A924A2">
        <w:rPr>
          <w:sz w:val="28"/>
          <w:szCs w:val="28"/>
        </w:rPr>
        <w:t>Расходы на реализацию программы «</w:t>
      </w:r>
      <w:r w:rsidR="003A639E" w:rsidRPr="003A639E">
        <w:rPr>
          <w:bCs/>
          <w:sz w:val="28"/>
          <w:szCs w:val="28"/>
        </w:rPr>
        <w:t>Охрана окружающей среды Палехского муниципального района</w:t>
      </w:r>
      <w:r w:rsidR="003A639E" w:rsidRPr="00A924A2">
        <w:rPr>
          <w:sz w:val="28"/>
          <w:szCs w:val="28"/>
        </w:rPr>
        <w:t xml:space="preserve">» исполнены в </w:t>
      </w:r>
      <w:r w:rsidR="003A639E" w:rsidRPr="005E07C4">
        <w:rPr>
          <w:sz w:val="28"/>
          <w:szCs w:val="28"/>
        </w:rPr>
        <w:t xml:space="preserve">сумме </w:t>
      </w:r>
      <w:r w:rsidR="005E07C4" w:rsidRPr="005E07C4">
        <w:rPr>
          <w:bCs/>
          <w:sz w:val="28"/>
          <w:szCs w:val="28"/>
        </w:rPr>
        <w:t xml:space="preserve">136811484,71 </w:t>
      </w:r>
      <w:r w:rsidR="003A639E" w:rsidRPr="005E07C4">
        <w:rPr>
          <w:sz w:val="28"/>
          <w:szCs w:val="28"/>
        </w:rPr>
        <w:t>руб</w:t>
      </w:r>
      <w:r w:rsidR="003A639E" w:rsidRPr="00A924A2">
        <w:rPr>
          <w:sz w:val="28"/>
          <w:szCs w:val="28"/>
        </w:rPr>
        <w:t xml:space="preserve">. из уточненного плана </w:t>
      </w:r>
      <w:r w:rsidR="005E07C4">
        <w:rPr>
          <w:bCs/>
          <w:sz w:val="28"/>
          <w:szCs w:val="28"/>
        </w:rPr>
        <w:t>139340359,67</w:t>
      </w:r>
      <w:r w:rsidR="003A639E" w:rsidRPr="00A924A2">
        <w:rPr>
          <w:sz w:val="28"/>
          <w:szCs w:val="28"/>
        </w:rPr>
        <w:t xml:space="preserve"> руб., что составляет  </w:t>
      </w:r>
      <w:r w:rsidR="005E07C4">
        <w:rPr>
          <w:sz w:val="28"/>
          <w:szCs w:val="28"/>
        </w:rPr>
        <w:t>9</w:t>
      </w:r>
      <w:r w:rsidR="003A639E" w:rsidRPr="00A924A2">
        <w:rPr>
          <w:sz w:val="28"/>
          <w:szCs w:val="28"/>
        </w:rPr>
        <w:t>8,</w:t>
      </w:r>
      <w:r w:rsidR="005E07C4">
        <w:rPr>
          <w:sz w:val="28"/>
          <w:szCs w:val="28"/>
        </w:rPr>
        <w:t>2</w:t>
      </w:r>
      <w:r w:rsidR="003A639E" w:rsidRPr="00A924A2">
        <w:rPr>
          <w:sz w:val="28"/>
          <w:szCs w:val="28"/>
        </w:rPr>
        <w:t xml:space="preserve"> %.</w:t>
      </w:r>
      <w:r w:rsidR="00196839" w:rsidRPr="005D1F55">
        <w:rPr>
          <w:bCs/>
          <w:color w:val="FF0000"/>
          <w:sz w:val="22"/>
          <w:szCs w:val="22"/>
        </w:rPr>
        <w:tab/>
      </w:r>
      <w:r w:rsidR="00D42B29" w:rsidRPr="007F3218">
        <w:rPr>
          <w:sz w:val="28"/>
          <w:szCs w:val="28"/>
        </w:rPr>
        <w:t xml:space="preserve"> </w:t>
      </w:r>
      <w:r w:rsidR="007F3218" w:rsidRPr="007F3218">
        <w:rPr>
          <w:sz w:val="28"/>
          <w:szCs w:val="28"/>
        </w:rPr>
        <w:t>В рамках подпрограммы  «Организация проведения мероприятий при осуществлении деятельности по обращению с животными без владельцев»</w:t>
      </w:r>
      <w:r w:rsidR="007F3218">
        <w:rPr>
          <w:sz w:val="28"/>
          <w:szCs w:val="28"/>
        </w:rPr>
        <w:t xml:space="preserve"> выполнено мероприятие на оказание услуг по отлову животных без владельцев (собак) на территории Палехского муниципального района в количестве одной особи, расходы составили</w:t>
      </w:r>
      <w:proofErr w:type="gramEnd"/>
      <w:r w:rsidR="007F3218">
        <w:rPr>
          <w:sz w:val="28"/>
          <w:szCs w:val="28"/>
        </w:rPr>
        <w:t xml:space="preserve"> 13000,00 рублей.</w:t>
      </w:r>
      <w:r w:rsidR="00857E5D">
        <w:rPr>
          <w:sz w:val="28"/>
          <w:szCs w:val="28"/>
        </w:rPr>
        <w:t xml:space="preserve"> По п</w:t>
      </w:r>
      <w:r w:rsidR="00857E5D" w:rsidRPr="00857E5D">
        <w:rPr>
          <w:color w:val="000000"/>
          <w:sz w:val="28"/>
          <w:szCs w:val="28"/>
        </w:rPr>
        <w:t>одпрограмме «Организация проведения мероприятий по содержанию сибиреязвенных скотомогильников»</w:t>
      </w:r>
      <w:r w:rsidR="00857E5D">
        <w:rPr>
          <w:color w:val="000000"/>
          <w:sz w:val="28"/>
          <w:szCs w:val="28"/>
        </w:rPr>
        <w:t xml:space="preserve"> расходы  произведены</w:t>
      </w:r>
      <w:r w:rsidR="005E07C4">
        <w:rPr>
          <w:color w:val="000000"/>
          <w:sz w:val="28"/>
          <w:szCs w:val="28"/>
        </w:rPr>
        <w:t xml:space="preserve"> в сумме 75000 руб</w:t>
      </w:r>
      <w:r w:rsidR="00AB0145">
        <w:rPr>
          <w:color w:val="000000"/>
          <w:sz w:val="28"/>
          <w:szCs w:val="28"/>
        </w:rPr>
        <w:t>.</w:t>
      </w:r>
      <w:r w:rsidR="00857E5D">
        <w:rPr>
          <w:color w:val="000000"/>
          <w:sz w:val="28"/>
          <w:szCs w:val="28"/>
        </w:rPr>
        <w:t xml:space="preserve"> проведени</w:t>
      </w:r>
      <w:r w:rsidR="00AB0145">
        <w:rPr>
          <w:color w:val="000000"/>
          <w:sz w:val="28"/>
          <w:szCs w:val="28"/>
        </w:rPr>
        <w:t>е</w:t>
      </w:r>
      <w:r w:rsidR="00857E5D">
        <w:rPr>
          <w:color w:val="000000"/>
          <w:sz w:val="28"/>
          <w:szCs w:val="28"/>
        </w:rPr>
        <w:t xml:space="preserve"> ремонта на сибиреязвенных скотомогильниках</w:t>
      </w:r>
      <w:r w:rsidR="00AB0145">
        <w:rPr>
          <w:color w:val="000000"/>
          <w:sz w:val="28"/>
          <w:szCs w:val="28"/>
        </w:rPr>
        <w:t xml:space="preserve"> (устройство ограждения на сибиреязвенном скотомогильнике № 16 Палехский район п. Палех)</w:t>
      </w:r>
      <w:proofErr w:type="gramStart"/>
      <w:r w:rsidR="00AB0145">
        <w:rPr>
          <w:color w:val="000000"/>
          <w:sz w:val="28"/>
          <w:szCs w:val="28"/>
        </w:rPr>
        <w:t>.З</w:t>
      </w:r>
      <w:proofErr w:type="gramEnd"/>
      <w:r w:rsidR="00AB0145">
        <w:rPr>
          <w:color w:val="000000"/>
          <w:sz w:val="28"/>
          <w:szCs w:val="28"/>
        </w:rPr>
        <w:t>а работы по строительству очистных сооружений канализации в п. Палех оплачен аванс в сумме 134496602,15 руб. Услуги по транспортировке, обработке, обезвреживанию и захоронению отходов произведены в сумме 71266,65 руб.</w:t>
      </w:r>
    </w:p>
    <w:p w:rsidR="000B2233" w:rsidRPr="00857E5D" w:rsidRDefault="000B2233" w:rsidP="003B3F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2233" w:rsidRPr="005D1F55" w:rsidRDefault="000B2233" w:rsidP="003B3FA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17DE1" w:rsidRPr="006B7AF7" w:rsidRDefault="00F17DE1" w:rsidP="00F17D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7AF7">
        <w:rPr>
          <w:b/>
          <w:bCs/>
          <w:sz w:val="28"/>
          <w:szCs w:val="28"/>
        </w:rPr>
        <w:t xml:space="preserve">Муниципальная программа Палехского муниципального района « Реализация государственной молодежной </w:t>
      </w:r>
      <w:r w:rsidRPr="006B7AF7">
        <w:rPr>
          <w:b/>
          <w:bCs/>
          <w:sz w:val="28"/>
          <w:szCs w:val="28"/>
        </w:rPr>
        <w:lastRenderedPageBreak/>
        <w:t>политики и проведение районных мероприятий»</w:t>
      </w:r>
    </w:p>
    <w:tbl>
      <w:tblPr>
        <w:tblW w:w="15751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2142"/>
        <w:gridCol w:w="2693"/>
        <w:gridCol w:w="1417"/>
        <w:gridCol w:w="1560"/>
        <w:gridCol w:w="1417"/>
        <w:gridCol w:w="1418"/>
        <w:gridCol w:w="1417"/>
        <w:gridCol w:w="1418"/>
        <w:gridCol w:w="992"/>
        <w:gridCol w:w="1277"/>
      </w:tblGrid>
      <w:tr w:rsidR="00DE42D7" w:rsidRPr="005D1F55" w:rsidTr="00DE42D7">
        <w:trPr>
          <w:trHeight w:val="649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D7" w:rsidRPr="005D1F55" w:rsidRDefault="00DE42D7" w:rsidP="007111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D7" w:rsidRPr="005D1F55" w:rsidRDefault="00DE42D7" w:rsidP="007111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 xml:space="preserve">Мероприятия подпрограммы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D7" w:rsidRPr="005D1F55" w:rsidRDefault="00DE42D7" w:rsidP="007111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D7" w:rsidRPr="005D1F55" w:rsidRDefault="00DE42D7" w:rsidP="007111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D7" w:rsidRPr="005D1F55" w:rsidRDefault="00DE42D7" w:rsidP="007111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2D7" w:rsidRPr="005D1F55" w:rsidRDefault="00DE42D7" w:rsidP="007111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 xml:space="preserve">Средства </w:t>
            </w:r>
            <w:r>
              <w:rPr>
                <w:b/>
                <w:bCs/>
                <w:color w:val="000000"/>
                <w:sz w:val="22"/>
                <w:szCs w:val="22"/>
              </w:rPr>
              <w:t>федерального</w:t>
            </w:r>
            <w:r w:rsidRPr="005D1F55">
              <w:rPr>
                <w:b/>
                <w:bCs/>
                <w:color w:val="000000"/>
                <w:sz w:val="22"/>
                <w:szCs w:val="22"/>
              </w:rPr>
              <w:t xml:space="preserve"> бюджета</w:t>
            </w:r>
          </w:p>
        </w:tc>
      </w:tr>
      <w:tr w:rsidR="00DE42D7" w:rsidRPr="005D1F55" w:rsidTr="00DE42D7">
        <w:trPr>
          <w:trHeight w:val="48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D7" w:rsidRPr="005D1F55" w:rsidRDefault="00DE42D7" w:rsidP="007111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D7" w:rsidRPr="005D1F55" w:rsidRDefault="00DE42D7" w:rsidP="007111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D7" w:rsidRPr="005D1F55" w:rsidRDefault="00DE42D7" w:rsidP="007111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D7" w:rsidRPr="005D1F55" w:rsidRDefault="00DE42D7" w:rsidP="007111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D7" w:rsidRPr="005D1F55" w:rsidRDefault="00DE42D7" w:rsidP="007111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D7" w:rsidRPr="005D1F55" w:rsidRDefault="00DE42D7" w:rsidP="007111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D7" w:rsidRPr="005D1F55" w:rsidRDefault="00DE42D7" w:rsidP="007111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2D7" w:rsidRPr="005D1F55" w:rsidRDefault="00DE42D7" w:rsidP="007111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D7" w:rsidRPr="005D1F55" w:rsidRDefault="00DE42D7" w:rsidP="007111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D7" w:rsidRPr="005D1F55" w:rsidRDefault="00DE42D7" w:rsidP="007111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</w:tr>
      <w:tr w:rsidR="00177F2B" w:rsidTr="007111CA">
        <w:trPr>
          <w:trHeight w:val="112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F2B" w:rsidRPr="005D1F55" w:rsidRDefault="00177F2B" w:rsidP="00DE42D7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Муниципальная программа  «Реализация государственной молодежной политики и проведение районных мероприятий» </w:t>
            </w:r>
          </w:p>
          <w:p w:rsidR="00177F2B" w:rsidRPr="005D1F55" w:rsidRDefault="00177F2B" w:rsidP="007111C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F2B" w:rsidRDefault="00177F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Спартакиада муниципальных образований Ивановской области в 2023 г. по волейболу среди мужских команд, межрайонные соревнования по футболу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DE42D7" w:rsidRDefault="00177F2B">
            <w:pPr>
              <w:jc w:val="right"/>
              <w:rPr>
                <w:sz w:val="22"/>
                <w:szCs w:val="22"/>
              </w:rPr>
            </w:pPr>
            <w:r w:rsidRPr="00DE42D7">
              <w:rPr>
                <w:sz w:val="22"/>
                <w:szCs w:val="22"/>
              </w:rPr>
              <w:t>23 000,00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DE42D7" w:rsidRDefault="00177F2B">
            <w:pPr>
              <w:jc w:val="right"/>
              <w:rPr>
                <w:sz w:val="22"/>
                <w:szCs w:val="22"/>
              </w:rPr>
            </w:pPr>
            <w:r w:rsidRPr="00DE42D7">
              <w:rPr>
                <w:sz w:val="22"/>
                <w:szCs w:val="22"/>
              </w:rPr>
              <w:t>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177F2B" w:rsidRDefault="00177F2B">
            <w:pPr>
              <w:jc w:val="right"/>
              <w:rPr>
                <w:sz w:val="22"/>
                <w:szCs w:val="22"/>
              </w:rPr>
            </w:pPr>
            <w:r w:rsidRPr="00177F2B">
              <w:rPr>
                <w:sz w:val="22"/>
                <w:szCs w:val="22"/>
              </w:rPr>
              <w:t>23 000,00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177F2B" w:rsidRDefault="00177F2B">
            <w:pPr>
              <w:jc w:val="right"/>
              <w:rPr>
                <w:sz w:val="22"/>
                <w:szCs w:val="22"/>
              </w:rPr>
            </w:pPr>
            <w:r w:rsidRPr="00177F2B">
              <w:rPr>
                <w:sz w:val="22"/>
                <w:szCs w:val="22"/>
              </w:rPr>
              <w:t>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F2B" w:rsidRPr="005D1F55" w:rsidRDefault="00177F2B" w:rsidP="007111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F2B" w:rsidRPr="005D1F55" w:rsidRDefault="00177F2B" w:rsidP="007111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B" w:rsidRDefault="00177F2B" w:rsidP="007111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B" w:rsidRDefault="00177F2B" w:rsidP="007111CA">
            <w:pPr>
              <w:jc w:val="right"/>
              <w:rPr>
                <w:sz w:val="22"/>
                <w:szCs w:val="22"/>
              </w:rPr>
            </w:pPr>
          </w:p>
        </w:tc>
      </w:tr>
      <w:tr w:rsidR="00177F2B" w:rsidTr="007111CA">
        <w:trPr>
          <w:trHeight w:val="112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F2B" w:rsidRPr="005D1F55" w:rsidRDefault="00177F2B" w:rsidP="00DE42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F2B" w:rsidRDefault="00177F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Фестивали: районный фестиваль народного творчества "Музыкальная весна"; фестиваль "Русское Рождество"; фестиваль "Светлый праздник"; Открытый фестиваль народной песни "Праздник русской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души"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;Ф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естиваль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творчества инвалидов "Ветер перемен";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Паратуристический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слет людей с ограниченными возможностями здоровья; Фестиваль 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Крестовоздвиженская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ярмарка", организация мероприятия, изготовление таблички на памятник иконописцу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DE42D7" w:rsidRDefault="00177F2B">
            <w:pPr>
              <w:jc w:val="right"/>
              <w:rPr>
                <w:sz w:val="22"/>
                <w:szCs w:val="22"/>
              </w:rPr>
            </w:pPr>
            <w:r w:rsidRPr="00DE42D7">
              <w:rPr>
                <w:sz w:val="22"/>
                <w:szCs w:val="22"/>
              </w:rPr>
              <w:t>178 500,83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DE42D7" w:rsidRDefault="00177F2B">
            <w:pPr>
              <w:jc w:val="right"/>
              <w:rPr>
                <w:sz w:val="22"/>
                <w:szCs w:val="22"/>
              </w:rPr>
            </w:pPr>
            <w:r w:rsidRPr="00DE42D7">
              <w:rPr>
                <w:sz w:val="22"/>
                <w:szCs w:val="22"/>
              </w:rPr>
              <w:t>178 500,83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177F2B" w:rsidRDefault="00177F2B">
            <w:pPr>
              <w:jc w:val="right"/>
              <w:rPr>
                <w:sz w:val="22"/>
                <w:szCs w:val="22"/>
              </w:rPr>
            </w:pPr>
            <w:r w:rsidRPr="00177F2B">
              <w:rPr>
                <w:sz w:val="22"/>
                <w:szCs w:val="22"/>
              </w:rPr>
              <w:t>178 500,83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177F2B" w:rsidRDefault="00177F2B">
            <w:pPr>
              <w:jc w:val="right"/>
              <w:rPr>
                <w:sz w:val="22"/>
                <w:szCs w:val="22"/>
              </w:rPr>
            </w:pPr>
            <w:r w:rsidRPr="00177F2B">
              <w:rPr>
                <w:sz w:val="22"/>
                <w:szCs w:val="22"/>
              </w:rPr>
              <w:t>178 500,83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F2B" w:rsidRPr="005D1F55" w:rsidRDefault="00177F2B" w:rsidP="007111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F2B" w:rsidRPr="005D1F55" w:rsidRDefault="00177F2B" w:rsidP="007111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B" w:rsidRDefault="00177F2B" w:rsidP="007111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B" w:rsidRDefault="00177F2B" w:rsidP="007111CA">
            <w:pPr>
              <w:jc w:val="right"/>
              <w:rPr>
                <w:sz w:val="22"/>
                <w:szCs w:val="22"/>
              </w:rPr>
            </w:pPr>
          </w:p>
        </w:tc>
      </w:tr>
      <w:tr w:rsidR="00177F2B" w:rsidTr="007111CA">
        <w:trPr>
          <w:trHeight w:val="112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F2B" w:rsidRPr="005D1F55" w:rsidRDefault="00177F2B" w:rsidP="00DE42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F2B" w:rsidRDefault="00177F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Патриотические мероприятия: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День защитника Отечества; Патриотическое мероприятие "Время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выбало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нас" (День вывода войск из Афганистана); Лыжный пробег на родину Героя Советского Союза Генерала Армии А.В. Горбатова; Направление членов семей участников СВО на праздничный концерт в муз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театрт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г. Иваново; Международный женский день 8 Марта с семьями участников СВО; Торжественное мероприятие, посвященное годовщине со дня рождения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Генерала Армии А.В. Горбатова;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Межрегиональная конференция "Сельский туризм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России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:п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артнерства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наставничества, патриотизм".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DE42D7" w:rsidRDefault="00177F2B">
            <w:pPr>
              <w:jc w:val="right"/>
              <w:rPr>
                <w:sz w:val="22"/>
                <w:szCs w:val="22"/>
              </w:rPr>
            </w:pPr>
            <w:r w:rsidRPr="00DE42D7">
              <w:rPr>
                <w:sz w:val="22"/>
                <w:szCs w:val="22"/>
              </w:rPr>
              <w:lastRenderedPageBreak/>
              <w:t>130 128,00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DE42D7" w:rsidRDefault="00177F2B">
            <w:pPr>
              <w:jc w:val="right"/>
              <w:rPr>
                <w:sz w:val="22"/>
                <w:szCs w:val="22"/>
              </w:rPr>
            </w:pPr>
            <w:r w:rsidRPr="00DE42D7">
              <w:rPr>
                <w:sz w:val="22"/>
                <w:szCs w:val="22"/>
              </w:rPr>
              <w:t>130 128,00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177F2B" w:rsidRDefault="00177F2B">
            <w:pPr>
              <w:jc w:val="right"/>
              <w:rPr>
                <w:sz w:val="22"/>
                <w:szCs w:val="22"/>
              </w:rPr>
            </w:pPr>
            <w:r w:rsidRPr="00177F2B">
              <w:rPr>
                <w:sz w:val="22"/>
                <w:szCs w:val="22"/>
              </w:rPr>
              <w:t>130 128,00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177F2B" w:rsidRDefault="00177F2B">
            <w:pPr>
              <w:jc w:val="right"/>
              <w:rPr>
                <w:sz w:val="22"/>
                <w:szCs w:val="22"/>
              </w:rPr>
            </w:pPr>
            <w:r w:rsidRPr="00177F2B">
              <w:rPr>
                <w:sz w:val="22"/>
                <w:szCs w:val="22"/>
              </w:rPr>
              <w:t>130 128,00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F2B" w:rsidRPr="005D1F55" w:rsidRDefault="00177F2B" w:rsidP="007111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F2B" w:rsidRPr="005D1F55" w:rsidRDefault="00177F2B" w:rsidP="007111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B" w:rsidRDefault="00177F2B" w:rsidP="007111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B" w:rsidRDefault="00177F2B" w:rsidP="007111CA">
            <w:pPr>
              <w:jc w:val="right"/>
              <w:rPr>
                <w:sz w:val="22"/>
                <w:szCs w:val="22"/>
              </w:rPr>
            </w:pPr>
          </w:p>
        </w:tc>
      </w:tr>
      <w:tr w:rsidR="00177F2B" w:rsidTr="007111CA">
        <w:trPr>
          <w:trHeight w:val="112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F2B" w:rsidRPr="005D1F55" w:rsidRDefault="00177F2B" w:rsidP="00DE42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F2B" w:rsidRDefault="00177F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Награждение юбиляров по акции "Вручение письма Президента", поздравление с юбилейными датами, днями рождения заслуженных художников; поздравление семей с рождением первенцев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DE42D7" w:rsidRDefault="00177F2B">
            <w:pPr>
              <w:jc w:val="right"/>
              <w:rPr>
                <w:sz w:val="22"/>
                <w:szCs w:val="22"/>
              </w:rPr>
            </w:pPr>
            <w:r w:rsidRPr="00DE42D7">
              <w:rPr>
                <w:sz w:val="22"/>
                <w:szCs w:val="22"/>
              </w:rPr>
              <w:t>33 860,99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DE42D7" w:rsidRDefault="00177F2B">
            <w:pPr>
              <w:jc w:val="right"/>
              <w:rPr>
                <w:sz w:val="22"/>
                <w:szCs w:val="22"/>
              </w:rPr>
            </w:pPr>
            <w:r w:rsidRPr="00DE42D7">
              <w:rPr>
                <w:sz w:val="22"/>
                <w:szCs w:val="22"/>
              </w:rPr>
              <w:t>33 860,99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177F2B" w:rsidRDefault="00177F2B">
            <w:pPr>
              <w:jc w:val="right"/>
              <w:rPr>
                <w:sz w:val="22"/>
                <w:szCs w:val="22"/>
              </w:rPr>
            </w:pPr>
            <w:r w:rsidRPr="00177F2B">
              <w:rPr>
                <w:sz w:val="22"/>
                <w:szCs w:val="22"/>
              </w:rPr>
              <w:t>33 860,99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177F2B" w:rsidRDefault="00177F2B">
            <w:pPr>
              <w:jc w:val="right"/>
              <w:rPr>
                <w:sz w:val="22"/>
                <w:szCs w:val="22"/>
              </w:rPr>
            </w:pPr>
            <w:r w:rsidRPr="00177F2B">
              <w:rPr>
                <w:sz w:val="22"/>
                <w:szCs w:val="22"/>
              </w:rPr>
              <w:t>33 860,99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F2B" w:rsidRPr="005D1F55" w:rsidRDefault="00177F2B" w:rsidP="007111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F2B" w:rsidRPr="005D1F55" w:rsidRDefault="00177F2B" w:rsidP="007111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B" w:rsidRDefault="00177F2B" w:rsidP="007111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B" w:rsidRDefault="00177F2B" w:rsidP="007111CA">
            <w:pPr>
              <w:jc w:val="right"/>
              <w:rPr>
                <w:sz w:val="22"/>
                <w:szCs w:val="22"/>
              </w:rPr>
            </w:pPr>
          </w:p>
        </w:tc>
      </w:tr>
      <w:tr w:rsidR="00177F2B" w:rsidTr="007111CA">
        <w:trPr>
          <w:trHeight w:val="5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7F2B" w:rsidRPr="005D1F55" w:rsidRDefault="00177F2B" w:rsidP="007111CA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F2B" w:rsidRDefault="00177F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Приобретение книг "Палех. Культурное наследие. Колесова О.А.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DE42D7" w:rsidRDefault="00177F2B">
            <w:pPr>
              <w:jc w:val="right"/>
              <w:rPr>
                <w:sz w:val="22"/>
                <w:szCs w:val="22"/>
              </w:rPr>
            </w:pPr>
            <w:r w:rsidRPr="00DE42D7">
              <w:rPr>
                <w:sz w:val="22"/>
                <w:szCs w:val="22"/>
              </w:rPr>
              <w:t>380 000,00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DE42D7" w:rsidRDefault="00177F2B">
            <w:pPr>
              <w:jc w:val="right"/>
              <w:rPr>
                <w:sz w:val="22"/>
                <w:szCs w:val="22"/>
              </w:rPr>
            </w:pPr>
            <w:r w:rsidRPr="00DE42D7">
              <w:rPr>
                <w:sz w:val="22"/>
                <w:szCs w:val="22"/>
              </w:rPr>
              <w:t>380 000,00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177F2B" w:rsidRDefault="00177F2B">
            <w:pPr>
              <w:jc w:val="right"/>
              <w:rPr>
                <w:sz w:val="22"/>
                <w:szCs w:val="22"/>
              </w:rPr>
            </w:pPr>
            <w:r w:rsidRPr="00177F2B">
              <w:rPr>
                <w:sz w:val="22"/>
                <w:szCs w:val="22"/>
              </w:rPr>
              <w:t>380 000,00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177F2B" w:rsidRDefault="00177F2B">
            <w:pPr>
              <w:jc w:val="right"/>
              <w:rPr>
                <w:sz w:val="22"/>
                <w:szCs w:val="22"/>
              </w:rPr>
            </w:pPr>
            <w:r w:rsidRPr="00177F2B">
              <w:rPr>
                <w:sz w:val="22"/>
                <w:szCs w:val="22"/>
              </w:rPr>
              <w:t>380 000,00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F2B" w:rsidRPr="005D1F55" w:rsidRDefault="00177F2B" w:rsidP="007111C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F2B" w:rsidRPr="005D1F55" w:rsidRDefault="00177F2B" w:rsidP="007111C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F2B" w:rsidRDefault="00177F2B" w:rsidP="007111C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F2B" w:rsidRDefault="00177F2B" w:rsidP="007111C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177F2B" w:rsidTr="007111CA">
        <w:trPr>
          <w:trHeight w:val="5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F2B" w:rsidRPr="005D1F55" w:rsidRDefault="00177F2B" w:rsidP="007111CA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F2B" w:rsidRDefault="00177F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День работника культуры; День органов местного самоуправления; Принятие делегации специалистов отрасли культуры из п. Савино; День социального работника; Международный день пожилых людей; 35-летие Палехской районной организации Всероссийского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общеества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DE42D7" w:rsidRDefault="00177F2B">
            <w:pPr>
              <w:jc w:val="right"/>
              <w:rPr>
                <w:sz w:val="22"/>
                <w:szCs w:val="22"/>
              </w:rPr>
            </w:pPr>
            <w:r w:rsidRPr="00DE42D7">
              <w:rPr>
                <w:sz w:val="22"/>
                <w:szCs w:val="22"/>
              </w:rPr>
              <w:t>30 425,96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DE42D7" w:rsidRDefault="00177F2B">
            <w:pPr>
              <w:jc w:val="right"/>
              <w:rPr>
                <w:sz w:val="22"/>
                <w:szCs w:val="22"/>
              </w:rPr>
            </w:pPr>
            <w:r w:rsidRPr="00DE42D7">
              <w:rPr>
                <w:sz w:val="22"/>
                <w:szCs w:val="22"/>
              </w:rPr>
              <w:t>30 425,96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177F2B" w:rsidRDefault="00177F2B">
            <w:pPr>
              <w:jc w:val="right"/>
              <w:rPr>
                <w:sz w:val="22"/>
                <w:szCs w:val="22"/>
              </w:rPr>
            </w:pPr>
            <w:r w:rsidRPr="00177F2B">
              <w:rPr>
                <w:sz w:val="22"/>
                <w:szCs w:val="22"/>
              </w:rPr>
              <w:t>30 425,96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177F2B" w:rsidRDefault="00177F2B">
            <w:pPr>
              <w:jc w:val="right"/>
              <w:rPr>
                <w:sz w:val="22"/>
                <w:szCs w:val="22"/>
              </w:rPr>
            </w:pPr>
            <w:r w:rsidRPr="00177F2B">
              <w:rPr>
                <w:sz w:val="22"/>
                <w:szCs w:val="22"/>
              </w:rPr>
              <w:t>30 425,96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F2B" w:rsidRPr="005D1F55" w:rsidRDefault="00177F2B" w:rsidP="007111C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F2B" w:rsidRPr="005D1F55" w:rsidRDefault="00177F2B" w:rsidP="007111C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F2B" w:rsidRDefault="00177F2B" w:rsidP="007111C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F2B" w:rsidRDefault="00177F2B" w:rsidP="007111C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177F2B" w:rsidTr="007111CA">
        <w:trPr>
          <w:trHeight w:val="5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F2B" w:rsidRPr="005D1F55" w:rsidRDefault="00177F2B" w:rsidP="007111CA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F2B" w:rsidRDefault="00177F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Новогодние и рождественские мероприятия и конкурсы: «Лучшая новогодняя игрушка для главной ёлки п. Палех»; лучшая фигура героя русских народных сказок (фотозона) "Сказки Палеха"; на присвоение звания "Лучшее новогоднее украшение двора" п. Палех; на лучшее оформление зданий, прилегающих территорий предприятий и организаций в п. Палех к новогодним и рождественским праздникам 2024 года "Новогодняя сказка"; итоги муниципального этапа XXIII областного фестиваля детского творчества "Рождественский подарок", новогодние подарки для детей из многодетных семей, встреча Главы с семьями участников СВО перед Новым Годом, выставка "Символы Рождества Христова".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DE42D7" w:rsidRDefault="00177F2B">
            <w:pPr>
              <w:jc w:val="right"/>
              <w:rPr>
                <w:sz w:val="22"/>
                <w:szCs w:val="22"/>
              </w:rPr>
            </w:pPr>
            <w:r w:rsidRPr="00DE42D7">
              <w:rPr>
                <w:sz w:val="22"/>
                <w:szCs w:val="22"/>
              </w:rPr>
              <w:t>192 690,12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DE42D7" w:rsidRDefault="00177F2B">
            <w:pPr>
              <w:jc w:val="right"/>
              <w:rPr>
                <w:sz w:val="22"/>
                <w:szCs w:val="22"/>
              </w:rPr>
            </w:pPr>
            <w:r w:rsidRPr="00DE42D7">
              <w:rPr>
                <w:sz w:val="22"/>
                <w:szCs w:val="22"/>
              </w:rPr>
              <w:t>192 690,12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177F2B" w:rsidRDefault="00177F2B">
            <w:pPr>
              <w:jc w:val="right"/>
              <w:rPr>
                <w:sz w:val="22"/>
                <w:szCs w:val="22"/>
              </w:rPr>
            </w:pPr>
            <w:r w:rsidRPr="00177F2B">
              <w:rPr>
                <w:sz w:val="22"/>
                <w:szCs w:val="22"/>
              </w:rPr>
              <w:t>192 690,12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177F2B" w:rsidRDefault="00177F2B">
            <w:pPr>
              <w:jc w:val="right"/>
              <w:rPr>
                <w:sz w:val="22"/>
                <w:szCs w:val="22"/>
              </w:rPr>
            </w:pPr>
            <w:r w:rsidRPr="00177F2B">
              <w:rPr>
                <w:sz w:val="22"/>
                <w:szCs w:val="22"/>
              </w:rPr>
              <w:t>192 690,12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F2B" w:rsidRPr="005D1F55" w:rsidRDefault="00177F2B" w:rsidP="007111C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F2B" w:rsidRPr="005D1F55" w:rsidRDefault="00177F2B" w:rsidP="007111C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F2B" w:rsidRDefault="00177F2B" w:rsidP="007111C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F2B" w:rsidRDefault="00177F2B" w:rsidP="007111C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177F2B" w:rsidTr="007111CA">
        <w:trPr>
          <w:trHeight w:val="5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F2B" w:rsidRPr="005D1F55" w:rsidRDefault="00177F2B" w:rsidP="007111CA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F2B" w:rsidRDefault="00177F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Творческие мероприятия: Смотр-конкурс детей-инвалидов "Надежда" организация, подарки; Выставка акварельных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произведений Ю. Калашниковой "Мои акварельные точки на карте"; Открытие выставки Е.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Севякова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 75-летию со дня рождения; Первый биеннале современного искусства "Преображение"; Открытие фотовыставки Елены Малковой "Окна России в наличниках Ивановской области"; Выставка О.В.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Колыгиной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"Рай Палехский".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DE42D7" w:rsidRDefault="00177F2B">
            <w:pPr>
              <w:jc w:val="right"/>
              <w:rPr>
                <w:sz w:val="22"/>
                <w:szCs w:val="22"/>
              </w:rPr>
            </w:pPr>
            <w:r w:rsidRPr="00DE42D7">
              <w:rPr>
                <w:sz w:val="22"/>
                <w:szCs w:val="22"/>
              </w:rPr>
              <w:lastRenderedPageBreak/>
              <w:t>6 229,50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DE42D7" w:rsidRDefault="00177F2B">
            <w:pPr>
              <w:jc w:val="right"/>
              <w:rPr>
                <w:sz w:val="22"/>
                <w:szCs w:val="22"/>
              </w:rPr>
            </w:pPr>
            <w:r w:rsidRPr="00DE42D7">
              <w:rPr>
                <w:sz w:val="22"/>
                <w:szCs w:val="22"/>
              </w:rPr>
              <w:t>6 229,50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177F2B" w:rsidRDefault="00177F2B">
            <w:pPr>
              <w:jc w:val="right"/>
              <w:rPr>
                <w:sz w:val="22"/>
                <w:szCs w:val="22"/>
              </w:rPr>
            </w:pPr>
            <w:r w:rsidRPr="00177F2B">
              <w:rPr>
                <w:sz w:val="22"/>
                <w:szCs w:val="22"/>
              </w:rPr>
              <w:t>6 229,50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177F2B" w:rsidRDefault="00177F2B">
            <w:pPr>
              <w:jc w:val="right"/>
              <w:rPr>
                <w:sz w:val="22"/>
                <w:szCs w:val="22"/>
              </w:rPr>
            </w:pPr>
            <w:r w:rsidRPr="00177F2B">
              <w:rPr>
                <w:sz w:val="22"/>
                <w:szCs w:val="22"/>
              </w:rPr>
              <w:t>6 229,50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F2B" w:rsidRPr="005D1F55" w:rsidRDefault="00177F2B" w:rsidP="007111C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F2B" w:rsidRPr="005D1F55" w:rsidRDefault="00177F2B" w:rsidP="007111C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F2B" w:rsidRDefault="00177F2B" w:rsidP="007111C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F2B" w:rsidRDefault="00177F2B" w:rsidP="007111C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177F2B" w:rsidTr="007111CA">
        <w:trPr>
          <w:trHeight w:val="5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F2B" w:rsidRPr="005D1F55" w:rsidRDefault="00177F2B" w:rsidP="007111CA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F2B" w:rsidRDefault="00177F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служебная командировка семинар-практикум "Развитие сельских территорий", Беларусь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DE42D7" w:rsidRDefault="00177F2B">
            <w:pPr>
              <w:jc w:val="right"/>
              <w:rPr>
                <w:sz w:val="22"/>
                <w:szCs w:val="22"/>
              </w:rPr>
            </w:pPr>
            <w:r w:rsidRPr="00DE42D7">
              <w:rPr>
                <w:sz w:val="22"/>
                <w:szCs w:val="22"/>
              </w:rPr>
              <w:t>55 888,60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DE42D7" w:rsidRDefault="00177F2B">
            <w:pPr>
              <w:jc w:val="right"/>
              <w:rPr>
                <w:sz w:val="22"/>
                <w:szCs w:val="22"/>
              </w:rPr>
            </w:pPr>
            <w:r w:rsidRPr="00DE42D7">
              <w:rPr>
                <w:sz w:val="22"/>
                <w:szCs w:val="22"/>
              </w:rPr>
              <w:t>55 888,60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177F2B" w:rsidRDefault="00177F2B">
            <w:pPr>
              <w:jc w:val="right"/>
              <w:rPr>
                <w:sz w:val="22"/>
                <w:szCs w:val="22"/>
              </w:rPr>
            </w:pPr>
            <w:r w:rsidRPr="00177F2B">
              <w:rPr>
                <w:sz w:val="22"/>
                <w:szCs w:val="22"/>
              </w:rPr>
              <w:t>55 888,60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177F2B" w:rsidRDefault="00177F2B">
            <w:pPr>
              <w:jc w:val="right"/>
              <w:rPr>
                <w:sz w:val="22"/>
                <w:szCs w:val="22"/>
              </w:rPr>
            </w:pPr>
            <w:r w:rsidRPr="00177F2B">
              <w:rPr>
                <w:sz w:val="22"/>
                <w:szCs w:val="22"/>
              </w:rPr>
              <w:t>55 888,60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F2B" w:rsidRPr="005D1F55" w:rsidRDefault="00177F2B" w:rsidP="007111C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F2B" w:rsidRPr="005D1F55" w:rsidRDefault="00177F2B" w:rsidP="007111C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F2B" w:rsidRDefault="00177F2B" w:rsidP="007111C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F2B" w:rsidRDefault="00177F2B" w:rsidP="007111CA">
            <w:pPr>
              <w:jc w:val="right"/>
              <w:rPr>
                <w:b/>
                <w:sz w:val="22"/>
                <w:szCs w:val="22"/>
              </w:rPr>
            </w:pPr>
          </w:p>
          <w:p w:rsidR="00177F2B" w:rsidRDefault="00177F2B" w:rsidP="007111CA">
            <w:pPr>
              <w:jc w:val="right"/>
              <w:rPr>
                <w:b/>
                <w:sz w:val="22"/>
                <w:szCs w:val="22"/>
              </w:rPr>
            </w:pPr>
          </w:p>
          <w:p w:rsidR="00177F2B" w:rsidRDefault="00177F2B" w:rsidP="007111CA">
            <w:pPr>
              <w:jc w:val="right"/>
              <w:rPr>
                <w:b/>
                <w:sz w:val="22"/>
                <w:szCs w:val="22"/>
              </w:rPr>
            </w:pPr>
          </w:p>
          <w:p w:rsidR="00177F2B" w:rsidRDefault="00177F2B" w:rsidP="007111C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177F2B" w:rsidTr="007111CA">
        <w:trPr>
          <w:trHeight w:val="5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F2B" w:rsidRPr="005D1F55" w:rsidRDefault="00177F2B" w:rsidP="007111CA">
            <w:pPr>
              <w:rPr>
                <w:b/>
                <w:sz w:val="22"/>
                <w:szCs w:val="22"/>
              </w:rPr>
            </w:pPr>
            <w:r w:rsidRPr="005D1F55">
              <w:rPr>
                <w:b/>
                <w:sz w:val="22"/>
                <w:szCs w:val="22"/>
              </w:rPr>
              <w:t>Итого по подпрограмме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F2B" w:rsidRDefault="00177F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DE42D7" w:rsidRDefault="00177F2B">
            <w:pPr>
              <w:jc w:val="right"/>
              <w:rPr>
                <w:sz w:val="22"/>
                <w:szCs w:val="22"/>
              </w:rPr>
            </w:pPr>
            <w:r w:rsidRPr="00DE42D7">
              <w:rPr>
                <w:sz w:val="22"/>
                <w:szCs w:val="22"/>
              </w:rPr>
              <w:t>1 030 724,00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DE42D7" w:rsidRDefault="00177F2B">
            <w:pPr>
              <w:jc w:val="right"/>
              <w:rPr>
                <w:sz w:val="22"/>
                <w:szCs w:val="22"/>
              </w:rPr>
            </w:pPr>
            <w:r w:rsidRPr="00DE42D7">
              <w:rPr>
                <w:sz w:val="22"/>
                <w:szCs w:val="22"/>
              </w:rPr>
              <w:t>1 030 724,00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177F2B" w:rsidRDefault="00177F2B">
            <w:pPr>
              <w:jc w:val="right"/>
              <w:rPr>
                <w:sz w:val="22"/>
                <w:szCs w:val="22"/>
              </w:rPr>
            </w:pPr>
            <w:r w:rsidRPr="00177F2B">
              <w:rPr>
                <w:sz w:val="22"/>
                <w:szCs w:val="22"/>
              </w:rPr>
              <w:t>1 030 724,00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F2B" w:rsidRPr="00177F2B" w:rsidRDefault="00177F2B">
            <w:pPr>
              <w:jc w:val="right"/>
              <w:rPr>
                <w:sz w:val="22"/>
                <w:szCs w:val="22"/>
              </w:rPr>
            </w:pPr>
            <w:r w:rsidRPr="00177F2B">
              <w:rPr>
                <w:sz w:val="22"/>
                <w:szCs w:val="22"/>
              </w:rPr>
              <w:t>1 030 724,00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F2B" w:rsidRPr="005D1F55" w:rsidRDefault="00177F2B" w:rsidP="007111C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F2B" w:rsidRPr="005D1F55" w:rsidRDefault="00177F2B" w:rsidP="007111C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F2B" w:rsidRDefault="00177F2B" w:rsidP="007111C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F2B" w:rsidRDefault="00177F2B" w:rsidP="007111CA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1270EE" w:rsidRPr="005D1F55" w:rsidRDefault="001270EE" w:rsidP="00EA622B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2"/>
          <w:szCs w:val="22"/>
        </w:rPr>
      </w:pPr>
    </w:p>
    <w:p w:rsidR="00266027" w:rsidRPr="00266027" w:rsidRDefault="00266027" w:rsidP="00266027">
      <w:pPr>
        <w:ind w:firstLine="709"/>
        <w:jc w:val="both"/>
        <w:rPr>
          <w:sz w:val="28"/>
          <w:szCs w:val="28"/>
        </w:rPr>
      </w:pPr>
      <w:r w:rsidRPr="00266027">
        <w:rPr>
          <w:sz w:val="28"/>
          <w:szCs w:val="28"/>
        </w:rPr>
        <w:t>Целью программы является создание условий для всестороннего развития молодого поколения, формирования активной гражданской позиции молодежи района, поддержка талантливой молодежи</w:t>
      </w:r>
      <w:proofErr w:type="gramStart"/>
      <w:r w:rsidRPr="00266027">
        <w:rPr>
          <w:sz w:val="28"/>
          <w:szCs w:val="28"/>
        </w:rPr>
        <w:t>.Д</w:t>
      </w:r>
      <w:proofErr w:type="gramEnd"/>
      <w:r w:rsidRPr="00266027">
        <w:rPr>
          <w:sz w:val="28"/>
          <w:szCs w:val="28"/>
        </w:rPr>
        <w:t>анная цель реализуется через проведение мероприятий, направленных на содействие экономическому, социальному, культурному и физическому развитию молодежи Палехского муниципального района.</w:t>
      </w:r>
    </w:p>
    <w:p w:rsidR="00266027" w:rsidRPr="00266027" w:rsidRDefault="00266027" w:rsidP="00266027">
      <w:pPr>
        <w:ind w:firstLine="709"/>
        <w:jc w:val="both"/>
        <w:rPr>
          <w:sz w:val="28"/>
        </w:rPr>
      </w:pPr>
      <w:r w:rsidRPr="00266027">
        <w:rPr>
          <w:sz w:val="28"/>
        </w:rPr>
        <w:t xml:space="preserve">В рамках программы в 2023 году состоялись следующие мероприятия: </w:t>
      </w:r>
    </w:p>
    <w:p w:rsidR="00266027" w:rsidRPr="00266027" w:rsidRDefault="00266027" w:rsidP="00266027">
      <w:pPr>
        <w:ind w:firstLine="709"/>
        <w:jc w:val="both"/>
        <w:rPr>
          <w:color w:val="000000"/>
          <w:sz w:val="28"/>
        </w:rPr>
      </w:pPr>
      <w:r w:rsidRPr="00266027">
        <w:rPr>
          <w:color w:val="000000"/>
          <w:sz w:val="28"/>
        </w:rPr>
        <w:t xml:space="preserve">- патриотические: </w:t>
      </w:r>
      <w:proofErr w:type="gramStart"/>
      <w:r w:rsidRPr="00266027">
        <w:rPr>
          <w:color w:val="000000"/>
          <w:sz w:val="28"/>
          <w:szCs w:val="28"/>
        </w:rPr>
        <w:t>«Время выбрало нас», посвящённое Дню вывода войск из Афганистана;</w:t>
      </w:r>
      <w:r w:rsidRPr="00266027">
        <w:rPr>
          <w:color w:val="000000"/>
          <w:sz w:val="28"/>
        </w:rPr>
        <w:t xml:space="preserve"> 40-ой лыжный пробег на родину Героя Советского Союза генерала армии А.В. Горбатова; День защитника отечества; члены </w:t>
      </w:r>
      <w:r w:rsidRPr="00266027">
        <w:rPr>
          <w:color w:val="000000"/>
          <w:sz w:val="28"/>
          <w:szCs w:val="28"/>
        </w:rPr>
        <w:t>семей участников специальной военной операции направлены в музыкальный театр г. Иваново на праздничный концерт, посвящённый Международному женскому дню; встреча Главы Палехского муниципального района с семьями участников специальной военной операции;</w:t>
      </w:r>
      <w:proofErr w:type="gramEnd"/>
      <w:r w:rsidRPr="00266027">
        <w:rPr>
          <w:color w:val="000000"/>
          <w:sz w:val="28"/>
        </w:rPr>
        <w:t xml:space="preserve"> </w:t>
      </w:r>
      <w:r w:rsidRPr="00266027">
        <w:rPr>
          <w:color w:val="000000"/>
          <w:sz w:val="28"/>
          <w:szCs w:val="28"/>
        </w:rPr>
        <w:t xml:space="preserve">участие в торжественном мероприятии, посвященном 132 годовщине со Дня </w:t>
      </w:r>
      <w:proofErr w:type="gramStart"/>
      <w:r w:rsidRPr="00266027">
        <w:rPr>
          <w:color w:val="000000"/>
          <w:sz w:val="28"/>
          <w:szCs w:val="28"/>
        </w:rPr>
        <w:t>рождения Героя Советского Союза генерала армии</w:t>
      </w:r>
      <w:proofErr w:type="gramEnd"/>
      <w:r w:rsidRPr="00266027">
        <w:rPr>
          <w:color w:val="000000"/>
          <w:sz w:val="28"/>
          <w:szCs w:val="28"/>
        </w:rPr>
        <w:t xml:space="preserve"> А.В. Горбатова;</w:t>
      </w:r>
      <w:r w:rsidRPr="00266027">
        <w:rPr>
          <w:color w:val="000000"/>
          <w:sz w:val="28"/>
        </w:rPr>
        <w:t xml:space="preserve"> акция «Поздравление ветеранов ВОв с Днём Победы»; </w:t>
      </w:r>
    </w:p>
    <w:p w:rsidR="00266027" w:rsidRPr="00266027" w:rsidRDefault="00266027" w:rsidP="00266027">
      <w:pPr>
        <w:ind w:firstLine="709"/>
        <w:jc w:val="both"/>
        <w:rPr>
          <w:color w:val="000000"/>
          <w:sz w:val="28"/>
          <w:szCs w:val="28"/>
        </w:rPr>
      </w:pPr>
      <w:r w:rsidRPr="00266027">
        <w:rPr>
          <w:color w:val="000000"/>
          <w:sz w:val="28"/>
        </w:rPr>
        <w:t xml:space="preserve">- спортивные: участие </w:t>
      </w:r>
      <w:r w:rsidRPr="00266027">
        <w:rPr>
          <w:color w:val="000000"/>
          <w:sz w:val="28"/>
          <w:szCs w:val="28"/>
        </w:rPr>
        <w:t xml:space="preserve">команды Палехского муниципального района в Спартакиаде муниципальных образований Ивановской области 2023 года по волейболу в г. Иваново; </w:t>
      </w:r>
    </w:p>
    <w:p w:rsidR="00266027" w:rsidRPr="00266027" w:rsidRDefault="00266027" w:rsidP="00266027">
      <w:pPr>
        <w:ind w:firstLine="709"/>
        <w:jc w:val="both"/>
        <w:rPr>
          <w:color w:val="000000"/>
          <w:sz w:val="28"/>
        </w:rPr>
      </w:pPr>
      <w:r w:rsidRPr="00266027">
        <w:rPr>
          <w:color w:val="000000"/>
          <w:sz w:val="28"/>
        </w:rPr>
        <w:t xml:space="preserve">- творческие: </w:t>
      </w:r>
      <w:r w:rsidRPr="00266027">
        <w:rPr>
          <w:color w:val="000000"/>
          <w:sz w:val="28"/>
          <w:szCs w:val="28"/>
        </w:rPr>
        <w:t xml:space="preserve">рождественский концерт и открытие выставки в рамках </w:t>
      </w:r>
      <w:r w:rsidRPr="00266027">
        <w:rPr>
          <w:color w:val="000000"/>
          <w:sz w:val="28"/>
          <w:szCs w:val="28"/>
          <w:lang w:val="en-US"/>
        </w:rPr>
        <w:t>XXII</w:t>
      </w:r>
      <w:r w:rsidRPr="00266027">
        <w:rPr>
          <w:color w:val="000000"/>
          <w:sz w:val="28"/>
          <w:szCs w:val="28"/>
        </w:rPr>
        <w:t xml:space="preserve"> фестиваля детского творчества «Рождественский подарок»; открытый межмуниципальный фестиваль творчества инвалидов «Ветер перемен»;</w:t>
      </w:r>
      <w:r w:rsidRPr="00266027">
        <w:rPr>
          <w:color w:val="000000"/>
          <w:sz w:val="28"/>
        </w:rPr>
        <w:t xml:space="preserve"> муниципальный этап ХХ</w:t>
      </w:r>
      <w:proofErr w:type="gramStart"/>
      <w:r w:rsidRPr="00266027">
        <w:rPr>
          <w:color w:val="000000"/>
          <w:sz w:val="28"/>
        </w:rPr>
        <w:t>II</w:t>
      </w:r>
      <w:proofErr w:type="gramEnd"/>
      <w:r w:rsidRPr="00266027">
        <w:rPr>
          <w:color w:val="000000"/>
          <w:sz w:val="28"/>
        </w:rPr>
        <w:t xml:space="preserve"> областного фестиваля детского творчества «Светлый праздник»;</w:t>
      </w:r>
      <w:r w:rsidRPr="00266027">
        <w:rPr>
          <w:color w:val="000000"/>
          <w:sz w:val="28"/>
          <w:szCs w:val="28"/>
        </w:rPr>
        <w:t xml:space="preserve"> </w:t>
      </w:r>
      <w:r w:rsidRPr="00266027">
        <w:rPr>
          <w:color w:val="000000"/>
          <w:sz w:val="28"/>
          <w:szCs w:val="28"/>
          <w:lang w:val="en-US"/>
        </w:rPr>
        <w:t>XX</w:t>
      </w:r>
      <w:r w:rsidRPr="00266027">
        <w:rPr>
          <w:color w:val="000000"/>
          <w:sz w:val="28"/>
          <w:szCs w:val="28"/>
        </w:rPr>
        <w:t xml:space="preserve"> районный фестиваль народного творчества «Музыкальная весна», посвященный Г</w:t>
      </w:r>
      <w:r w:rsidRPr="00266027">
        <w:rPr>
          <w:color w:val="000000"/>
          <w:sz w:val="28"/>
          <w:szCs w:val="28"/>
          <w:shd w:val="clear" w:color="auto" w:fill="FFFFFF"/>
        </w:rPr>
        <w:t>оду  педагога и наставника;</w:t>
      </w:r>
      <w:r w:rsidRPr="00266027">
        <w:rPr>
          <w:color w:val="000000"/>
          <w:sz w:val="28"/>
          <w:szCs w:val="28"/>
        </w:rPr>
        <w:t xml:space="preserve"> </w:t>
      </w:r>
      <w:r w:rsidRPr="00266027">
        <w:rPr>
          <w:color w:val="000000"/>
          <w:sz w:val="28"/>
          <w:szCs w:val="28"/>
          <w:lang w:val="en-US"/>
        </w:rPr>
        <w:t>VII</w:t>
      </w:r>
      <w:r w:rsidRPr="00266027">
        <w:rPr>
          <w:color w:val="000000"/>
          <w:sz w:val="28"/>
          <w:szCs w:val="28"/>
        </w:rPr>
        <w:t xml:space="preserve"> открытый фестиваль народной песни «Праздник русской души»; </w:t>
      </w:r>
      <w:proofErr w:type="gramStart"/>
      <w:r w:rsidRPr="00266027">
        <w:rPr>
          <w:color w:val="000000"/>
          <w:sz w:val="28"/>
        </w:rPr>
        <w:t>смотр-конкурс «Надежда» для детей-инвалидов;</w:t>
      </w:r>
      <w:r w:rsidRPr="00266027">
        <w:rPr>
          <w:color w:val="000000"/>
          <w:sz w:val="28"/>
          <w:szCs w:val="28"/>
        </w:rPr>
        <w:t xml:space="preserve"> Первый биеннале современного искусства «Преображение»; </w:t>
      </w:r>
      <w:r w:rsidRPr="00266027">
        <w:rPr>
          <w:color w:val="000000"/>
          <w:sz w:val="28"/>
          <w:szCs w:val="28"/>
          <w:shd w:val="clear" w:color="auto" w:fill="FFFFFF"/>
        </w:rPr>
        <w:t xml:space="preserve">открытие фотовыставки Елены Малковой «Окна России в наличниках Ивановской области», </w:t>
      </w:r>
      <w:r w:rsidRPr="00266027">
        <w:rPr>
          <w:color w:val="000000"/>
          <w:sz w:val="28"/>
          <w:szCs w:val="28"/>
        </w:rPr>
        <w:lastRenderedPageBreak/>
        <w:t xml:space="preserve">Межрегиональная конференция (с зарубежным участием) «Сельский туризм в России: партнёрства, наставничества, патриотизм»; приняли делегацию специалистов отрасли культуры из п. Савино; </w:t>
      </w:r>
      <w:proofErr w:type="gramEnd"/>
    </w:p>
    <w:p w:rsidR="00266027" w:rsidRPr="00266027" w:rsidRDefault="00266027" w:rsidP="00266027">
      <w:pPr>
        <w:ind w:firstLine="709"/>
        <w:jc w:val="both"/>
        <w:rPr>
          <w:color w:val="000000"/>
          <w:sz w:val="28"/>
        </w:rPr>
      </w:pPr>
      <w:proofErr w:type="gramStart"/>
      <w:r w:rsidRPr="00266027">
        <w:rPr>
          <w:color w:val="000000"/>
          <w:sz w:val="28"/>
        </w:rPr>
        <w:t>- праздничные: поздравление с 75 - летием заслуженного художника РФ Лопатиной Н.П., с Днём рождения народного художника РФ Кукулиева Б.Н., народного художника РФ Кукулиевой К.В.; торжественное мероприятие, посвящённое Дню работника культуры, Дню социального работника,</w:t>
      </w:r>
      <w:r w:rsidRPr="00266027">
        <w:rPr>
          <w:color w:val="000000"/>
          <w:sz w:val="28"/>
          <w:szCs w:val="28"/>
        </w:rPr>
        <w:t xml:space="preserve"> Дню местного самоуправления,</w:t>
      </w:r>
      <w:r w:rsidRPr="00266027">
        <w:rPr>
          <w:color w:val="000000"/>
          <w:sz w:val="28"/>
        </w:rPr>
        <w:t xml:space="preserve"> Международному дню пожилых людей, Дню матери, </w:t>
      </w:r>
      <w:r w:rsidRPr="00266027">
        <w:rPr>
          <w:color w:val="000000"/>
          <w:sz w:val="28"/>
          <w:szCs w:val="28"/>
        </w:rPr>
        <w:t xml:space="preserve">35 лет </w:t>
      </w:r>
      <w:r w:rsidRPr="00266027">
        <w:rPr>
          <w:color w:val="000000"/>
          <w:sz w:val="28"/>
          <w:szCs w:val="28"/>
          <w:shd w:val="clear" w:color="auto" w:fill="FFFFFF"/>
        </w:rPr>
        <w:t>со дня образования Палехской районной организации Всероссийского общества инвалидов;</w:t>
      </w:r>
      <w:proofErr w:type="gramEnd"/>
      <w:r w:rsidRPr="00266027">
        <w:rPr>
          <w:color w:val="000000"/>
          <w:sz w:val="28"/>
        </w:rPr>
        <w:t xml:space="preserve"> Крестовоздвиженская ярмарка.</w:t>
      </w:r>
    </w:p>
    <w:p w:rsidR="00266027" w:rsidRPr="00266027" w:rsidRDefault="00266027" w:rsidP="00266027">
      <w:pPr>
        <w:ind w:firstLine="709"/>
        <w:jc w:val="both"/>
        <w:rPr>
          <w:color w:val="000000"/>
          <w:sz w:val="28"/>
        </w:rPr>
      </w:pPr>
      <w:r w:rsidRPr="00266027">
        <w:rPr>
          <w:color w:val="000000"/>
          <w:sz w:val="28"/>
        </w:rPr>
        <w:t xml:space="preserve">В рамках программы  8 семьям, проживающим на территории района, вручен подарочный комплект при рождении первого ребенка; в течение года проходила акция «Вручение письма Президента РФ», вручен 21 подарок 90 и 95-летним гражданам нашего района. </w:t>
      </w:r>
    </w:p>
    <w:p w:rsidR="00266027" w:rsidRPr="00266027" w:rsidRDefault="00266027" w:rsidP="00266027">
      <w:pPr>
        <w:ind w:firstLine="709"/>
        <w:jc w:val="both"/>
        <w:rPr>
          <w:color w:val="000000"/>
          <w:sz w:val="28"/>
        </w:rPr>
      </w:pPr>
      <w:proofErr w:type="gramStart"/>
      <w:r w:rsidRPr="00266027">
        <w:rPr>
          <w:color w:val="000000"/>
          <w:sz w:val="28"/>
        </w:rPr>
        <w:t>В преддверии Нового Года подведены итоги конкурсов: муниципальный этап открытого районного конкурса «Русское Рождество»; лучшая фигура героя или сюжета из русских народных сказок (фотозона) «Сказки Палеха»; на присвоение звания «Лучшее новогоднее украшение двора» п. Палех; на лучшее оформление зданий, прилегающих территорий предприятий и организаций в п. Палех к новогодним и рождественским праздникам 2024 года «Новогоднее настроение»;</w:t>
      </w:r>
      <w:proofErr w:type="gramEnd"/>
      <w:r w:rsidRPr="00266027">
        <w:rPr>
          <w:color w:val="000000"/>
          <w:sz w:val="28"/>
        </w:rPr>
        <w:t xml:space="preserve"> муниципальный этап XXIII областного фестиваля детского творчества «Рождественский подарок», а также 309 детей из многодетных семей получат новогодний подарок.</w:t>
      </w:r>
    </w:p>
    <w:p w:rsidR="00266027" w:rsidRPr="00266027" w:rsidRDefault="00266027" w:rsidP="00266027">
      <w:pPr>
        <w:ind w:firstLine="709"/>
        <w:jc w:val="both"/>
        <w:rPr>
          <w:sz w:val="28"/>
        </w:rPr>
      </w:pPr>
      <w:r w:rsidRPr="00266027">
        <w:rPr>
          <w:sz w:val="28"/>
        </w:rPr>
        <w:t>В рамках программы  семьям, проживающим на территории района, вручён подарочный комплект при рождении первого ребенка; в течение года проходила акция «Вручение письма Президента РФ».</w:t>
      </w:r>
    </w:p>
    <w:p w:rsidR="006B7AF7" w:rsidRDefault="006B7AF7" w:rsidP="006B7AF7">
      <w:pPr>
        <w:ind w:firstLine="709"/>
        <w:jc w:val="both"/>
        <w:rPr>
          <w:sz w:val="28"/>
        </w:rPr>
      </w:pPr>
    </w:p>
    <w:p w:rsidR="006B7AF7" w:rsidRDefault="006B7AF7" w:rsidP="006B7AF7">
      <w:pPr>
        <w:ind w:firstLine="709"/>
        <w:jc w:val="both"/>
        <w:rPr>
          <w:sz w:val="28"/>
          <w:szCs w:val="28"/>
        </w:rPr>
      </w:pPr>
    </w:p>
    <w:tbl>
      <w:tblPr>
        <w:tblW w:w="15454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8199"/>
        <w:gridCol w:w="1873"/>
        <w:gridCol w:w="2108"/>
        <w:gridCol w:w="2108"/>
      </w:tblGrid>
      <w:tr w:rsidR="006B7AF7" w:rsidRPr="00454568" w:rsidTr="006B7AF7">
        <w:trPr>
          <w:cantSplit/>
          <w:trHeight w:val="781"/>
        </w:trPr>
        <w:tc>
          <w:tcPr>
            <w:tcW w:w="1166" w:type="dxa"/>
          </w:tcPr>
          <w:p w:rsidR="006B7AF7" w:rsidRPr="00454568" w:rsidRDefault="006B7AF7" w:rsidP="002E6BA7">
            <w:pPr>
              <w:keepNext/>
              <w:spacing w:before="40" w:after="40"/>
              <w:rPr>
                <w:sz w:val="28"/>
                <w:szCs w:val="28"/>
                <w:lang w:val="en-US"/>
              </w:rPr>
            </w:pPr>
            <w:r w:rsidRPr="00454568">
              <w:rPr>
                <w:sz w:val="28"/>
                <w:szCs w:val="28"/>
                <w:lang w:val="en-US"/>
              </w:rPr>
              <w:t>№</w:t>
            </w:r>
            <w:r w:rsidRPr="00454568">
              <w:rPr>
                <w:sz w:val="28"/>
                <w:szCs w:val="28"/>
              </w:rPr>
              <w:t xml:space="preserve"> </w:t>
            </w:r>
            <w:r w:rsidRPr="00454568">
              <w:rPr>
                <w:sz w:val="28"/>
                <w:szCs w:val="28"/>
                <w:lang w:val="en-US"/>
              </w:rPr>
              <w:t>п/п</w:t>
            </w:r>
          </w:p>
        </w:tc>
        <w:tc>
          <w:tcPr>
            <w:tcW w:w="8199" w:type="dxa"/>
          </w:tcPr>
          <w:p w:rsidR="006B7AF7" w:rsidRPr="00454568" w:rsidRDefault="006B7AF7" w:rsidP="002E6BA7">
            <w:pPr>
              <w:keepNext/>
              <w:spacing w:before="40" w:after="40"/>
              <w:rPr>
                <w:sz w:val="28"/>
                <w:szCs w:val="28"/>
                <w:lang w:val="en-US"/>
              </w:rPr>
            </w:pPr>
            <w:r w:rsidRPr="00454568">
              <w:rPr>
                <w:sz w:val="28"/>
                <w:szCs w:val="28"/>
              </w:rPr>
              <w:t>Наименование</w:t>
            </w:r>
            <w:r w:rsidRPr="00454568">
              <w:rPr>
                <w:sz w:val="28"/>
                <w:szCs w:val="28"/>
                <w:lang w:val="en-US"/>
              </w:rPr>
              <w:t xml:space="preserve"> </w:t>
            </w:r>
            <w:r w:rsidRPr="00454568">
              <w:rPr>
                <w:sz w:val="28"/>
                <w:szCs w:val="28"/>
              </w:rPr>
              <w:t>показателя</w:t>
            </w:r>
          </w:p>
        </w:tc>
        <w:tc>
          <w:tcPr>
            <w:tcW w:w="1873" w:type="dxa"/>
          </w:tcPr>
          <w:p w:rsidR="006B7AF7" w:rsidRPr="00454568" w:rsidRDefault="006B7AF7" w:rsidP="002E6BA7">
            <w:pPr>
              <w:keepNext/>
              <w:spacing w:before="40" w:after="40"/>
              <w:jc w:val="center"/>
              <w:rPr>
                <w:sz w:val="28"/>
                <w:szCs w:val="28"/>
              </w:rPr>
            </w:pPr>
            <w:r w:rsidRPr="00454568">
              <w:rPr>
                <w:sz w:val="28"/>
                <w:szCs w:val="28"/>
                <w:lang w:val="en-US"/>
              </w:rPr>
              <w:t>Ед. изм</w:t>
            </w:r>
            <w:r w:rsidRPr="00454568">
              <w:rPr>
                <w:sz w:val="28"/>
                <w:szCs w:val="28"/>
              </w:rPr>
              <w:t>.</w:t>
            </w:r>
          </w:p>
        </w:tc>
        <w:tc>
          <w:tcPr>
            <w:tcW w:w="2108" w:type="dxa"/>
          </w:tcPr>
          <w:p w:rsidR="006B7AF7" w:rsidRDefault="006B7AF7" w:rsidP="002E6BA7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66027">
              <w:rPr>
                <w:sz w:val="28"/>
                <w:szCs w:val="28"/>
              </w:rPr>
              <w:t>3</w:t>
            </w:r>
            <w:r w:rsidRPr="00454568">
              <w:rPr>
                <w:sz w:val="28"/>
                <w:szCs w:val="28"/>
              </w:rPr>
              <w:t xml:space="preserve"> год</w:t>
            </w:r>
          </w:p>
          <w:p w:rsidR="006B7AF7" w:rsidRPr="00454568" w:rsidRDefault="006B7AF7" w:rsidP="002E6BA7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(план)</w:t>
            </w:r>
          </w:p>
        </w:tc>
        <w:tc>
          <w:tcPr>
            <w:tcW w:w="2108" w:type="dxa"/>
          </w:tcPr>
          <w:p w:rsidR="006B7AF7" w:rsidRDefault="006B7AF7" w:rsidP="002E6BA7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66027">
              <w:rPr>
                <w:sz w:val="28"/>
                <w:szCs w:val="28"/>
              </w:rPr>
              <w:t>3</w:t>
            </w:r>
            <w:r w:rsidRPr="00454568">
              <w:rPr>
                <w:sz w:val="28"/>
                <w:szCs w:val="28"/>
              </w:rPr>
              <w:t xml:space="preserve"> год</w:t>
            </w:r>
          </w:p>
          <w:p w:rsidR="006B7AF7" w:rsidRPr="00454568" w:rsidRDefault="006B7AF7" w:rsidP="002E6BA7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(факт)</w:t>
            </w:r>
          </w:p>
        </w:tc>
      </w:tr>
      <w:tr w:rsidR="006B7AF7" w:rsidRPr="00454568" w:rsidTr="006B7AF7">
        <w:trPr>
          <w:cantSplit/>
          <w:trHeight w:val="1008"/>
        </w:trPr>
        <w:tc>
          <w:tcPr>
            <w:tcW w:w="1166" w:type="dxa"/>
          </w:tcPr>
          <w:p w:rsidR="006B7AF7" w:rsidRPr="00454568" w:rsidRDefault="006B7AF7" w:rsidP="002E6BA7">
            <w:pPr>
              <w:spacing w:before="40" w:after="40"/>
              <w:rPr>
                <w:sz w:val="28"/>
                <w:szCs w:val="28"/>
              </w:rPr>
            </w:pPr>
            <w:r w:rsidRPr="00454568">
              <w:rPr>
                <w:sz w:val="28"/>
                <w:szCs w:val="28"/>
              </w:rPr>
              <w:t>1</w:t>
            </w:r>
          </w:p>
        </w:tc>
        <w:tc>
          <w:tcPr>
            <w:tcW w:w="8199" w:type="dxa"/>
          </w:tcPr>
          <w:p w:rsidR="006B7AF7" w:rsidRPr="00454568" w:rsidRDefault="006B7AF7" w:rsidP="002E6BA7">
            <w:pPr>
              <w:spacing w:before="40" w:after="40"/>
              <w:rPr>
                <w:sz w:val="28"/>
                <w:szCs w:val="28"/>
              </w:rPr>
            </w:pPr>
            <w:r w:rsidRPr="00454568">
              <w:rPr>
                <w:sz w:val="28"/>
                <w:szCs w:val="28"/>
              </w:rPr>
              <w:t xml:space="preserve">Число участников районных, региональных и межмуниципальных мероприятий по работе с молодежью </w:t>
            </w:r>
          </w:p>
        </w:tc>
        <w:tc>
          <w:tcPr>
            <w:tcW w:w="1873" w:type="dxa"/>
          </w:tcPr>
          <w:p w:rsidR="006B7AF7" w:rsidRPr="00454568" w:rsidRDefault="006B7AF7" w:rsidP="002E6BA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454568">
              <w:rPr>
                <w:sz w:val="28"/>
                <w:szCs w:val="28"/>
              </w:rPr>
              <w:t>ел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08" w:type="dxa"/>
          </w:tcPr>
          <w:p w:rsidR="006B7AF7" w:rsidRPr="00454568" w:rsidRDefault="00266027" w:rsidP="002E6BA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</w:tc>
        <w:tc>
          <w:tcPr>
            <w:tcW w:w="2108" w:type="dxa"/>
          </w:tcPr>
          <w:p w:rsidR="006B7AF7" w:rsidRPr="00454568" w:rsidRDefault="00266027" w:rsidP="002E6BA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</w:tc>
      </w:tr>
      <w:tr w:rsidR="006B7AF7" w:rsidRPr="00454568" w:rsidTr="00C606DB">
        <w:trPr>
          <w:cantSplit/>
          <w:trHeight w:val="1131"/>
        </w:trPr>
        <w:tc>
          <w:tcPr>
            <w:tcW w:w="1166" w:type="dxa"/>
          </w:tcPr>
          <w:p w:rsidR="006B7AF7" w:rsidRPr="00454568" w:rsidRDefault="006B7AF7" w:rsidP="002E6BA7">
            <w:pPr>
              <w:spacing w:before="40" w:after="40"/>
              <w:rPr>
                <w:sz w:val="28"/>
                <w:szCs w:val="28"/>
              </w:rPr>
            </w:pPr>
            <w:r w:rsidRPr="00454568">
              <w:rPr>
                <w:sz w:val="28"/>
                <w:szCs w:val="28"/>
              </w:rPr>
              <w:t>2</w:t>
            </w:r>
          </w:p>
        </w:tc>
        <w:tc>
          <w:tcPr>
            <w:tcW w:w="8199" w:type="dxa"/>
          </w:tcPr>
          <w:p w:rsidR="006B7AF7" w:rsidRPr="00454568" w:rsidRDefault="006B7AF7" w:rsidP="002E6BA7">
            <w:pPr>
              <w:spacing w:before="40" w:after="40"/>
              <w:rPr>
                <w:sz w:val="28"/>
                <w:szCs w:val="28"/>
              </w:rPr>
            </w:pPr>
            <w:r w:rsidRPr="00454568">
              <w:rPr>
                <w:sz w:val="28"/>
                <w:szCs w:val="28"/>
              </w:rPr>
              <w:t>Охват молодежи Палехского муниципального района проводимыми районными,  региональными и межмуниципальными мероприятиями по работе с молодежью</w:t>
            </w:r>
          </w:p>
        </w:tc>
        <w:tc>
          <w:tcPr>
            <w:tcW w:w="1873" w:type="dxa"/>
          </w:tcPr>
          <w:p w:rsidR="006B7AF7" w:rsidRPr="00454568" w:rsidRDefault="006B7AF7" w:rsidP="002E6BA7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454568">
              <w:rPr>
                <w:sz w:val="28"/>
                <w:szCs w:val="28"/>
              </w:rPr>
              <w:t>%</w:t>
            </w:r>
          </w:p>
        </w:tc>
        <w:tc>
          <w:tcPr>
            <w:tcW w:w="2108" w:type="dxa"/>
          </w:tcPr>
          <w:p w:rsidR="006B7AF7" w:rsidRPr="00454568" w:rsidRDefault="00266027" w:rsidP="002E6BA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62,1</w:t>
            </w:r>
          </w:p>
        </w:tc>
        <w:tc>
          <w:tcPr>
            <w:tcW w:w="2108" w:type="dxa"/>
          </w:tcPr>
          <w:p w:rsidR="006B7AF7" w:rsidRPr="00454568" w:rsidRDefault="00266027" w:rsidP="002E6BA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62,1</w:t>
            </w:r>
          </w:p>
        </w:tc>
      </w:tr>
      <w:tr w:rsidR="006B7AF7" w:rsidRPr="00454568" w:rsidTr="006B7AF7">
        <w:trPr>
          <w:cantSplit/>
          <w:trHeight w:val="1008"/>
        </w:trPr>
        <w:tc>
          <w:tcPr>
            <w:tcW w:w="1166" w:type="dxa"/>
          </w:tcPr>
          <w:p w:rsidR="006B7AF7" w:rsidRPr="00454568" w:rsidRDefault="006B7AF7" w:rsidP="002E6BA7">
            <w:pPr>
              <w:spacing w:before="40" w:after="40"/>
              <w:rPr>
                <w:sz w:val="28"/>
                <w:szCs w:val="28"/>
              </w:rPr>
            </w:pPr>
            <w:r w:rsidRPr="00454568">
              <w:rPr>
                <w:sz w:val="28"/>
                <w:szCs w:val="28"/>
              </w:rPr>
              <w:t>3.</w:t>
            </w:r>
          </w:p>
        </w:tc>
        <w:tc>
          <w:tcPr>
            <w:tcW w:w="8199" w:type="dxa"/>
          </w:tcPr>
          <w:p w:rsidR="006B7AF7" w:rsidRPr="00454568" w:rsidRDefault="006B7AF7" w:rsidP="002E6BA7">
            <w:pPr>
              <w:spacing w:before="40" w:after="40"/>
              <w:rPr>
                <w:sz w:val="28"/>
                <w:szCs w:val="28"/>
              </w:rPr>
            </w:pPr>
            <w:proofErr w:type="gramStart"/>
            <w:r w:rsidRPr="00454568">
              <w:rPr>
                <w:sz w:val="28"/>
                <w:szCs w:val="28"/>
              </w:rPr>
              <w:t>Количество районных мероприятий (выставок, конкурсов, фестивалей, смотров, акций и т.п.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873" w:type="dxa"/>
          </w:tcPr>
          <w:p w:rsidR="006B7AF7" w:rsidRPr="00454568" w:rsidRDefault="006B7AF7" w:rsidP="002E6BA7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454568">
              <w:rPr>
                <w:sz w:val="28"/>
                <w:szCs w:val="28"/>
              </w:rPr>
              <w:t>ед.</w:t>
            </w:r>
          </w:p>
        </w:tc>
        <w:tc>
          <w:tcPr>
            <w:tcW w:w="2108" w:type="dxa"/>
          </w:tcPr>
          <w:p w:rsidR="006B7AF7" w:rsidRPr="00454568" w:rsidRDefault="006B7AF7" w:rsidP="002660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66027">
              <w:rPr>
                <w:sz w:val="28"/>
                <w:szCs w:val="28"/>
              </w:rPr>
              <w:t>3</w:t>
            </w:r>
          </w:p>
        </w:tc>
        <w:tc>
          <w:tcPr>
            <w:tcW w:w="2108" w:type="dxa"/>
          </w:tcPr>
          <w:p w:rsidR="006B7AF7" w:rsidRPr="00454568" w:rsidRDefault="006B7AF7" w:rsidP="002660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66027">
              <w:rPr>
                <w:sz w:val="28"/>
                <w:szCs w:val="28"/>
              </w:rPr>
              <w:t>3</w:t>
            </w:r>
          </w:p>
        </w:tc>
      </w:tr>
    </w:tbl>
    <w:p w:rsidR="008D233C" w:rsidRPr="005D1F55" w:rsidRDefault="008D233C" w:rsidP="001270EE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C0504D"/>
          <w:sz w:val="22"/>
          <w:szCs w:val="22"/>
        </w:rPr>
      </w:pPr>
    </w:p>
    <w:p w:rsidR="002C10EA" w:rsidRDefault="002C10EA" w:rsidP="001270EE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6B7AF7" w:rsidRPr="005D1F55" w:rsidRDefault="006B7AF7" w:rsidP="001270EE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C771C8" w:rsidRPr="006B7AF7" w:rsidRDefault="00C771C8" w:rsidP="00C771C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7AF7">
        <w:rPr>
          <w:b/>
          <w:bCs/>
          <w:sz w:val="28"/>
          <w:szCs w:val="28"/>
        </w:rPr>
        <w:t>Муниципальная программа Палехского муниципального района «</w:t>
      </w:r>
      <w:r w:rsidR="00AE6810" w:rsidRPr="006B7AF7">
        <w:rPr>
          <w:b/>
          <w:sz w:val="28"/>
          <w:szCs w:val="28"/>
        </w:rPr>
        <w:t>Поддержка социально-ориентированных некоммерческих организаций в Палехском муниципальном районе»</w:t>
      </w:r>
    </w:p>
    <w:p w:rsidR="00C771C8" w:rsidRPr="005D1F55" w:rsidRDefault="00C771C8" w:rsidP="00C771C8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364"/>
        <w:gridCol w:w="1322"/>
        <w:gridCol w:w="1275"/>
        <w:gridCol w:w="1276"/>
        <w:gridCol w:w="1276"/>
        <w:gridCol w:w="992"/>
        <w:gridCol w:w="1276"/>
        <w:gridCol w:w="1559"/>
        <w:gridCol w:w="1134"/>
      </w:tblGrid>
      <w:tr w:rsidR="00AE6810" w:rsidRPr="005D1F55" w:rsidTr="0075768E">
        <w:trPr>
          <w:trHeight w:val="271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10" w:rsidRPr="005D1F55" w:rsidRDefault="00AE6810" w:rsidP="00C771C8">
            <w:pPr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sz w:val="22"/>
                <w:szCs w:val="22"/>
              </w:rPr>
              <w:t>Муниципальная программа «Поддержка социально-ориентированных некоммерческих организаций в Палехском муниципальном районе»</w:t>
            </w:r>
          </w:p>
          <w:p w:rsidR="00AE6810" w:rsidRPr="005D1F55" w:rsidRDefault="00AE6810" w:rsidP="00C771C8">
            <w:pPr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10" w:rsidRPr="005D1F55" w:rsidRDefault="00AE6810" w:rsidP="00C771C8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10" w:rsidRPr="005D1F55" w:rsidRDefault="00AE6810" w:rsidP="00C771C8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10" w:rsidRPr="005D1F55" w:rsidRDefault="00AE6810" w:rsidP="00C771C8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10" w:rsidRPr="005D1F55" w:rsidRDefault="00AE6810" w:rsidP="00C771C8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810" w:rsidRPr="005D1F55" w:rsidRDefault="00AE6810" w:rsidP="00C771C8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</w:tr>
      <w:tr w:rsidR="00AE6810" w:rsidRPr="005D1F55" w:rsidTr="0075768E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10" w:rsidRPr="005D1F55" w:rsidRDefault="00AE6810" w:rsidP="00C771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10" w:rsidRPr="005D1F55" w:rsidRDefault="00AE6810" w:rsidP="00C771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10" w:rsidRPr="005D1F55" w:rsidRDefault="00AE6810" w:rsidP="00C771C8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10" w:rsidRPr="005D1F55" w:rsidRDefault="00AE6810" w:rsidP="00C771C8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10" w:rsidRPr="005D1F55" w:rsidRDefault="00AE6810" w:rsidP="00C771C8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план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10" w:rsidRPr="005D1F55" w:rsidRDefault="00AE6810" w:rsidP="00C771C8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10" w:rsidRPr="005D1F55" w:rsidRDefault="00AE6810" w:rsidP="00C771C8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10" w:rsidRPr="005D1F55" w:rsidRDefault="00AE6810" w:rsidP="00C771C8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810" w:rsidRPr="005D1F55" w:rsidRDefault="00AE6810" w:rsidP="00C771C8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810" w:rsidRPr="005D1F55" w:rsidRDefault="00AE6810" w:rsidP="00C771C8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исполнено</w:t>
            </w:r>
          </w:p>
        </w:tc>
      </w:tr>
      <w:tr w:rsidR="00AE6810" w:rsidRPr="005D1F55" w:rsidTr="0075768E">
        <w:trPr>
          <w:trHeight w:val="274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810" w:rsidRPr="005D1F55" w:rsidRDefault="00AE6810" w:rsidP="00C771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10" w:rsidRPr="005D1F55" w:rsidRDefault="00AE6810" w:rsidP="00C771C8">
            <w:pPr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 </w:t>
            </w:r>
            <w:r w:rsidRPr="005D1F55">
              <w:rPr>
                <w:sz w:val="22"/>
                <w:szCs w:val="22"/>
              </w:rPr>
              <w:t>Поддержка отдельных общественных организаций и иных некоммерческих организаций (Палехская районная общественная ветеранская организация Всероссийской организации ветеранов (пенсионеров) войны, труда, Вооруженных Сил и правоохранительных органов)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10" w:rsidRPr="005D1F55" w:rsidRDefault="008D0F5E" w:rsidP="00C771C8">
            <w:pPr>
              <w:jc w:val="right"/>
              <w:rPr>
                <w:bCs/>
                <w:sz w:val="22"/>
                <w:szCs w:val="22"/>
              </w:rPr>
            </w:pPr>
            <w:r w:rsidRPr="005D1F55">
              <w:rPr>
                <w:bCs/>
                <w:sz w:val="22"/>
                <w:szCs w:val="22"/>
              </w:rPr>
              <w:t>130000,00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810" w:rsidRPr="005D1F55" w:rsidRDefault="008D0F5E" w:rsidP="00C771C8">
            <w:pPr>
              <w:jc w:val="right"/>
              <w:rPr>
                <w:bCs/>
                <w:sz w:val="22"/>
                <w:szCs w:val="22"/>
              </w:rPr>
            </w:pPr>
            <w:r w:rsidRPr="005D1F55">
              <w:rPr>
                <w:bCs/>
                <w:sz w:val="22"/>
                <w:szCs w:val="22"/>
              </w:rPr>
              <w:t>130000,00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810" w:rsidRPr="005D1F55" w:rsidRDefault="008D0F5E" w:rsidP="00C771C8">
            <w:pPr>
              <w:jc w:val="right"/>
              <w:rPr>
                <w:bCs/>
                <w:sz w:val="22"/>
                <w:szCs w:val="22"/>
              </w:rPr>
            </w:pPr>
            <w:r w:rsidRPr="005D1F55">
              <w:rPr>
                <w:bCs/>
                <w:sz w:val="22"/>
                <w:szCs w:val="22"/>
              </w:rPr>
              <w:t>130000,00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810" w:rsidRPr="005D1F55" w:rsidRDefault="008D0F5E" w:rsidP="00C771C8">
            <w:pPr>
              <w:jc w:val="right"/>
              <w:rPr>
                <w:bCs/>
                <w:sz w:val="22"/>
                <w:szCs w:val="22"/>
              </w:rPr>
            </w:pPr>
            <w:r w:rsidRPr="005D1F55">
              <w:rPr>
                <w:bCs/>
                <w:sz w:val="22"/>
                <w:szCs w:val="22"/>
              </w:rPr>
              <w:t>130000,00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810" w:rsidRPr="005D1F55" w:rsidRDefault="008D0F5E" w:rsidP="00C771C8">
            <w:pPr>
              <w:jc w:val="right"/>
              <w:rPr>
                <w:bCs/>
                <w:sz w:val="22"/>
                <w:szCs w:val="22"/>
              </w:rPr>
            </w:pPr>
            <w:r w:rsidRPr="005D1F5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810" w:rsidRPr="005D1F55" w:rsidRDefault="008D0F5E" w:rsidP="00C771C8">
            <w:pPr>
              <w:jc w:val="right"/>
              <w:rPr>
                <w:bCs/>
                <w:sz w:val="22"/>
                <w:szCs w:val="22"/>
              </w:rPr>
            </w:pPr>
            <w:r w:rsidRPr="005D1F5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810" w:rsidRPr="005D1F55" w:rsidRDefault="008D0F5E" w:rsidP="008D0F5E">
            <w:pPr>
              <w:jc w:val="center"/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810" w:rsidRPr="005D1F55" w:rsidRDefault="00AE6810" w:rsidP="00F915AC">
            <w:pPr>
              <w:jc w:val="center"/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F5E" w:rsidRPr="005D1F55" w:rsidTr="0075768E">
        <w:trPr>
          <w:trHeight w:val="98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5E" w:rsidRPr="005D1F55" w:rsidRDefault="008D0F5E" w:rsidP="00C771C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5E" w:rsidRPr="005D1F55" w:rsidRDefault="008D0F5E" w:rsidP="00C771C8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Поддержка отдельных общественных организаций и иных некоммерческих организаций (Палехская районная общественная организация Всероссийского общества инвалидов)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5E" w:rsidRPr="005D1F55" w:rsidRDefault="008D0F5E" w:rsidP="002671D5">
            <w:pPr>
              <w:jc w:val="right"/>
              <w:rPr>
                <w:bCs/>
                <w:sz w:val="22"/>
                <w:szCs w:val="22"/>
              </w:rPr>
            </w:pPr>
            <w:r w:rsidRPr="005D1F55">
              <w:rPr>
                <w:bCs/>
                <w:sz w:val="22"/>
                <w:szCs w:val="22"/>
              </w:rPr>
              <w:t>130000,00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5E" w:rsidRPr="005D1F55" w:rsidRDefault="008D0F5E" w:rsidP="002671D5">
            <w:pPr>
              <w:jc w:val="right"/>
              <w:rPr>
                <w:bCs/>
                <w:sz w:val="22"/>
                <w:szCs w:val="22"/>
              </w:rPr>
            </w:pPr>
            <w:r w:rsidRPr="005D1F55">
              <w:rPr>
                <w:bCs/>
                <w:sz w:val="22"/>
                <w:szCs w:val="22"/>
              </w:rPr>
              <w:t>130000,00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5E" w:rsidRPr="005D1F55" w:rsidRDefault="008D0F5E" w:rsidP="002671D5">
            <w:pPr>
              <w:jc w:val="right"/>
              <w:rPr>
                <w:bCs/>
                <w:sz w:val="22"/>
                <w:szCs w:val="22"/>
              </w:rPr>
            </w:pPr>
            <w:r w:rsidRPr="005D1F55">
              <w:rPr>
                <w:bCs/>
                <w:sz w:val="22"/>
                <w:szCs w:val="22"/>
              </w:rPr>
              <w:t>130000,00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5E" w:rsidRPr="005D1F55" w:rsidRDefault="008D0F5E" w:rsidP="002671D5">
            <w:pPr>
              <w:jc w:val="right"/>
              <w:rPr>
                <w:bCs/>
                <w:sz w:val="22"/>
                <w:szCs w:val="22"/>
              </w:rPr>
            </w:pPr>
            <w:r w:rsidRPr="005D1F55">
              <w:rPr>
                <w:bCs/>
                <w:sz w:val="22"/>
                <w:szCs w:val="22"/>
              </w:rPr>
              <w:t>130000,00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5E" w:rsidRPr="005D1F55" w:rsidRDefault="008D0F5E" w:rsidP="002671D5">
            <w:pPr>
              <w:jc w:val="right"/>
              <w:rPr>
                <w:bCs/>
                <w:sz w:val="22"/>
                <w:szCs w:val="22"/>
              </w:rPr>
            </w:pPr>
            <w:r w:rsidRPr="005D1F5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5E" w:rsidRPr="005D1F55" w:rsidRDefault="008D0F5E" w:rsidP="002671D5">
            <w:pPr>
              <w:jc w:val="right"/>
              <w:rPr>
                <w:bCs/>
                <w:sz w:val="22"/>
                <w:szCs w:val="22"/>
              </w:rPr>
            </w:pPr>
            <w:r w:rsidRPr="005D1F5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5E" w:rsidRPr="005D1F55" w:rsidRDefault="008D0F5E" w:rsidP="00F915AC">
            <w:pPr>
              <w:jc w:val="center"/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5E" w:rsidRPr="005D1F55" w:rsidRDefault="008D0F5E" w:rsidP="00F915AC">
            <w:pPr>
              <w:jc w:val="center"/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B00" w:rsidRPr="005D1F55" w:rsidTr="00020B00">
        <w:trPr>
          <w:trHeight w:val="537"/>
        </w:trPr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B00" w:rsidRPr="005D1F55" w:rsidRDefault="00020B00" w:rsidP="00C771C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00" w:rsidRPr="005D1F55" w:rsidRDefault="00020B00" w:rsidP="008D0F5E">
            <w:pPr>
              <w:jc w:val="both"/>
              <w:rPr>
                <w:b/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 xml:space="preserve">Поддержка отдельных общественных </w:t>
            </w:r>
            <w:r w:rsidRPr="005D1F55">
              <w:rPr>
                <w:sz w:val="22"/>
                <w:szCs w:val="22"/>
              </w:rPr>
              <w:lastRenderedPageBreak/>
              <w:t>организаций и иных некоммерческих организаций</w:t>
            </w:r>
            <w:r>
              <w:rPr>
                <w:sz w:val="22"/>
                <w:szCs w:val="22"/>
              </w:rPr>
              <w:t xml:space="preserve"> (Благотворительный фонд «Палех»)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B00" w:rsidRPr="005D1F55" w:rsidRDefault="00020B00" w:rsidP="00C771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513650,00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00" w:rsidRPr="005D1F55" w:rsidRDefault="00020B00" w:rsidP="00C77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00" w:rsidRPr="00DF1EB3" w:rsidRDefault="00020B00" w:rsidP="00020B00">
            <w:pPr>
              <w:jc w:val="center"/>
            </w:pPr>
            <w:r w:rsidRPr="00DF1EB3">
              <w:t>513650,00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00" w:rsidRDefault="00020B00" w:rsidP="00020B00">
            <w:pPr>
              <w:jc w:val="center"/>
            </w:pPr>
            <w:r w:rsidRPr="00DF1EB3">
              <w:t>513650,00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00" w:rsidRPr="005D1F55" w:rsidRDefault="00020B00" w:rsidP="002671D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00" w:rsidRPr="005D1F55" w:rsidRDefault="00020B00" w:rsidP="002671D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00" w:rsidRPr="005D1F55" w:rsidRDefault="00020B00" w:rsidP="002671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B00" w:rsidRPr="005D1F55" w:rsidRDefault="00020B00" w:rsidP="002671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0F5E" w:rsidRPr="005D1F55" w:rsidTr="0075768E">
        <w:trPr>
          <w:trHeight w:val="537"/>
        </w:trPr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5E" w:rsidRPr="005D1F55" w:rsidRDefault="008D0F5E" w:rsidP="00C771C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5E" w:rsidRPr="005D1F55" w:rsidRDefault="008D0F5E" w:rsidP="008D0F5E">
            <w:pPr>
              <w:jc w:val="both"/>
              <w:rPr>
                <w:b/>
                <w:sz w:val="22"/>
                <w:szCs w:val="22"/>
              </w:rPr>
            </w:pPr>
            <w:r w:rsidRPr="005D1F55">
              <w:rPr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5E" w:rsidRPr="004273E4" w:rsidRDefault="00020B00" w:rsidP="00C771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73E4">
              <w:rPr>
                <w:b/>
                <w:color w:val="000000"/>
                <w:sz w:val="22"/>
                <w:szCs w:val="22"/>
              </w:rPr>
              <w:t>833650,00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5E" w:rsidRPr="004273E4" w:rsidRDefault="00020B00" w:rsidP="00C771C8">
            <w:pPr>
              <w:jc w:val="center"/>
              <w:rPr>
                <w:b/>
                <w:sz w:val="22"/>
                <w:szCs w:val="22"/>
              </w:rPr>
            </w:pPr>
            <w:r w:rsidRPr="004273E4">
              <w:rPr>
                <w:b/>
                <w:sz w:val="22"/>
                <w:szCs w:val="22"/>
              </w:rPr>
              <w:t>833650,00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5E" w:rsidRPr="004273E4" w:rsidRDefault="00020B00" w:rsidP="002671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73E4">
              <w:rPr>
                <w:b/>
                <w:color w:val="000000"/>
                <w:sz w:val="22"/>
                <w:szCs w:val="22"/>
              </w:rPr>
              <w:t>833650,00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5E" w:rsidRPr="004273E4" w:rsidRDefault="00020B00" w:rsidP="002671D5">
            <w:pPr>
              <w:jc w:val="center"/>
              <w:rPr>
                <w:b/>
                <w:sz w:val="22"/>
                <w:szCs w:val="22"/>
              </w:rPr>
            </w:pPr>
            <w:r w:rsidRPr="004273E4">
              <w:rPr>
                <w:b/>
                <w:sz w:val="22"/>
                <w:szCs w:val="22"/>
              </w:rPr>
              <w:t>833650,00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5E" w:rsidRPr="004273E4" w:rsidRDefault="008D0F5E" w:rsidP="002671D5">
            <w:pPr>
              <w:jc w:val="right"/>
              <w:rPr>
                <w:b/>
                <w:bCs/>
                <w:sz w:val="22"/>
                <w:szCs w:val="22"/>
              </w:rPr>
            </w:pPr>
            <w:r w:rsidRPr="004273E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5E" w:rsidRPr="004273E4" w:rsidRDefault="008D0F5E" w:rsidP="002671D5">
            <w:pPr>
              <w:jc w:val="right"/>
              <w:rPr>
                <w:b/>
                <w:bCs/>
                <w:sz w:val="22"/>
                <w:szCs w:val="22"/>
              </w:rPr>
            </w:pPr>
            <w:r w:rsidRPr="004273E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5E" w:rsidRPr="004273E4" w:rsidRDefault="008D0F5E" w:rsidP="002671D5">
            <w:pPr>
              <w:jc w:val="center"/>
              <w:rPr>
                <w:b/>
                <w:sz w:val="22"/>
                <w:szCs w:val="22"/>
              </w:rPr>
            </w:pPr>
            <w:r w:rsidRPr="004273E4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5E" w:rsidRPr="004273E4" w:rsidRDefault="008D0F5E" w:rsidP="002671D5">
            <w:pPr>
              <w:jc w:val="center"/>
              <w:rPr>
                <w:b/>
                <w:sz w:val="22"/>
                <w:szCs w:val="22"/>
              </w:rPr>
            </w:pPr>
            <w:r w:rsidRPr="004273E4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</w:tbl>
    <w:p w:rsidR="00140153" w:rsidRPr="005D1F55" w:rsidRDefault="00140153" w:rsidP="000B2233">
      <w:pPr>
        <w:rPr>
          <w:b/>
          <w:sz w:val="22"/>
          <w:szCs w:val="22"/>
        </w:rPr>
      </w:pPr>
    </w:p>
    <w:p w:rsidR="00020B00" w:rsidRPr="00020B00" w:rsidRDefault="000B2233" w:rsidP="00020B00">
      <w:pPr>
        <w:ind w:firstLine="709"/>
        <w:jc w:val="both"/>
        <w:rPr>
          <w:rFonts w:cs="Arial"/>
          <w:sz w:val="28"/>
          <w:szCs w:val="28"/>
        </w:rPr>
      </w:pPr>
      <w:r w:rsidRPr="00267D08">
        <w:rPr>
          <w:b/>
          <w:sz w:val="28"/>
          <w:szCs w:val="28"/>
        </w:rPr>
        <w:t xml:space="preserve">      </w:t>
      </w:r>
      <w:r w:rsidR="00020B00" w:rsidRPr="00020B00">
        <w:rPr>
          <w:sz w:val="28"/>
          <w:szCs w:val="28"/>
        </w:rPr>
        <w:t>Расходы на реализацию «</w:t>
      </w:r>
      <w:r w:rsidR="00020B00" w:rsidRPr="00020B00">
        <w:rPr>
          <w:bCs/>
          <w:sz w:val="28"/>
          <w:szCs w:val="28"/>
        </w:rPr>
        <w:t>Муниципальной программы Палехского муниципального района «</w:t>
      </w:r>
      <w:r w:rsidR="00020B00" w:rsidRPr="00020B00">
        <w:rPr>
          <w:sz w:val="28"/>
          <w:szCs w:val="28"/>
        </w:rPr>
        <w:t>Поддержка социально-ориентированных некоммерческих организаций в Палехском муниципальном районе»</w:t>
      </w:r>
      <w:r w:rsidR="00020B00" w:rsidRPr="00020B00">
        <w:rPr>
          <w:bCs/>
          <w:sz w:val="28"/>
          <w:szCs w:val="28"/>
        </w:rPr>
        <w:t xml:space="preserve"> исполнены в сумме </w:t>
      </w:r>
      <w:r w:rsidR="00020B00">
        <w:rPr>
          <w:bCs/>
          <w:sz w:val="28"/>
          <w:szCs w:val="28"/>
        </w:rPr>
        <w:t>833650,00</w:t>
      </w:r>
      <w:r w:rsidR="00020B00" w:rsidRPr="00020B00">
        <w:rPr>
          <w:bCs/>
          <w:sz w:val="28"/>
          <w:szCs w:val="28"/>
        </w:rPr>
        <w:t xml:space="preserve"> руб. из уточненного плана </w:t>
      </w:r>
      <w:r w:rsidR="00020B00">
        <w:rPr>
          <w:bCs/>
          <w:sz w:val="28"/>
          <w:szCs w:val="28"/>
        </w:rPr>
        <w:t>833650,00</w:t>
      </w:r>
      <w:r w:rsidR="00020B00" w:rsidRPr="00020B00">
        <w:rPr>
          <w:bCs/>
          <w:sz w:val="28"/>
          <w:szCs w:val="28"/>
        </w:rPr>
        <w:t xml:space="preserve"> руб., что составляет 100%. </w:t>
      </w:r>
      <w:r w:rsidR="00020B00" w:rsidRPr="00020B00">
        <w:rPr>
          <w:sz w:val="28"/>
          <w:szCs w:val="28"/>
        </w:rPr>
        <w:t xml:space="preserve">Целью программы является </w:t>
      </w:r>
      <w:r w:rsidR="00020B00" w:rsidRPr="00020B00">
        <w:rPr>
          <w:rFonts w:cs="Arial"/>
          <w:sz w:val="28"/>
          <w:szCs w:val="28"/>
        </w:rPr>
        <w:t>поддержка деятельности социально ориентированных некоммерческих организаций, осуществляющих деятельность на территории Палехского муниципального района.</w:t>
      </w:r>
    </w:p>
    <w:p w:rsidR="00020B00" w:rsidRPr="00020B00" w:rsidRDefault="00020B00" w:rsidP="00020B00">
      <w:pPr>
        <w:ind w:firstLine="709"/>
        <w:jc w:val="both"/>
        <w:rPr>
          <w:sz w:val="28"/>
          <w:szCs w:val="28"/>
        </w:rPr>
      </w:pPr>
      <w:r w:rsidRPr="00020B00">
        <w:rPr>
          <w:sz w:val="28"/>
          <w:szCs w:val="28"/>
        </w:rPr>
        <w:t>Данная Программа устанавливает систему мер поддержки СОНКО, направленных на развитие гражданского общества, создание правовых, экономических и организационных условий для гражданской активности и добровольческих инициатив людей. Использование программного метода способствует более эффективному и комплексному решению поставленных задач, концентрации финансовых, материальных и имущественных ресурсов.</w:t>
      </w:r>
    </w:p>
    <w:p w:rsidR="00020B00" w:rsidRPr="00020B00" w:rsidRDefault="00020B00" w:rsidP="00020B00">
      <w:pPr>
        <w:ind w:firstLine="709"/>
        <w:jc w:val="both"/>
        <w:rPr>
          <w:sz w:val="28"/>
          <w:szCs w:val="28"/>
        </w:rPr>
      </w:pPr>
      <w:r w:rsidRPr="00020B00">
        <w:rPr>
          <w:sz w:val="28"/>
          <w:szCs w:val="28"/>
        </w:rPr>
        <w:t>В рамках программы размещалась информация о деятельности СОНКО на информационном сайте администрации Палехского муниципального района, предоставлялся транспорт, оказывалась информационная и консультационная поддержка, организовывались совместные мероприятия.</w:t>
      </w:r>
    </w:p>
    <w:p w:rsidR="006B7AF7" w:rsidRPr="002A58A1" w:rsidRDefault="006B7AF7" w:rsidP="00020B00">
      <w:pPr>
        <w:ind w:firstLine="709"/>
        <w:jc w:val="both"/>
        <w:rPr>
          <w:b/>
        </w:rPr>
      </w:pPr>
      <w:r>
        <w:rPr>
          <w:sz w:val="28"/>
          <w:szCs w:val="28"/>
        </w:rPr>
        <w:t xml:space="preserve"> </w:t>
      </w:r>
    </w:p>
    <w:tbl>
      <w:tblPr>
        <w:tblW w:w="15454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7630"/>
        <w:gridCol w:w="2384"/>
        <w:gridCol w:w="2146"/>
        <w:gridCol w:w="2384"/>
      </w:tblGrid>
      <w:tr w:rsidR="006B7AF7" w:rsidRPr="00454568" w:rsidTr="006B7AF7">
        <w:trPr>
          <w:cantSplit/>
          <w:trHeight w:val="827"/>
        </w:trPr>
        <w:tc>
          <w:tcPr>
            <w:tcW w:w="910" w:type="dxa"/>
          </w:tcPr>
          <w:p w:rsidR="006B7AF7" w:rsidRPr="00454568" w:rsidRDefault="006B7AF7" w:rsidP="002E6BA7">
            <w:pPr>
              <w:keepNext/>
              <w:spacing w:before="40" w:after="40"/>
              <w:rPr>
                <w:sz w:val="28"/>
                <w:szCs w:val="28"/>
                <w:lang w:val="en-US"/>
              </w:rPr>
            </w:pPr>
            <w:r w:rsidRPr="00454568">
              <w:rPr>
                <w:sz w:val="28"/>
                <w:szCs w:val="28"/>
                <w:lang w:val="en-US"/>
              </w:rPr>
              <w:t>№</w:t>
            </w:r>
            <w:r w:rsidRPr="00454568">
              <w:rPr>
                <w:sz w:val="28"/>
                <w:szCs w:val="28"/>
              </w:rPr>
              <w:t xml:space="preserve"> </w:t>
            </w:r>
            <w:r w:rsidRPr="00454568">
              <w:rPr>
                <w:sz w:val="28"/>
                <w:szCs w:val="28"/>
                <w:lang w:val="en-US"/>
              </w:rPr>
              <w:t>п/п</w:t>
            </w:r>
          </w:p>
        </w:tc>
        <w:tc>
          <w:tcPr>
            <w:tcW w:w="7630" w:type="dxa"/>
          </w:tcPr>
          <w:p w:rsidR="006B7AF7" w:rsidRPr="00454568" w:rsidRDefault="006B7AF7" w:rsidP="002E6BA7">
            <w:pPr>
              <w:keepNext/>
              <w:spacing w:before="40" w:after="40"/>
              <w:rPr>
                <w:sz w:val="28"/>
                <w:szCs w:val="28"/>
                <w:lang w:val="en-US"/>
              </w:rPr>
            </w:pPr>
            <w:r w:rsidRPr="00454568">
              <w:rPr>
                <w:sz w:val="28"/>
                <w:szCs w:val="28"/>
              </w:rPr>
              <w:t>Наименование</w:t>
            </w:r>
            <w:r w:rsidRPr="00454568">
              <w:rPr>
                <w:sz w:val="28"/>
                <w:szCs w:val="28"/>
                <w:lang w:val="en-US"/>
              </w:rPr>
              <w:t xml:space="preserve"> </w:t>
            </w:r>
            <w:r w:rsidRPr="00454568">
              <w:rPr>
                <w:sz w:val="28"/>
                <w:szCs w:val="28"/>
              </w:rPr>
              <w:t>показателя</w:t>
            </w:r>
          </w:p>
        </w:tc>
        <w:tc>
          <w:tcPr>
            <w:tcW w:w="2384" w:type="dxa"/>
          </w:tcPr>
          <w:p w:rsidR="006B7AF7" w:rsidRPr="00454568" w:rsidRDefault="006B7AF7" w:rsidP="002E6BA7">
            <w:pPr>
              <w:keepNext/>
              <w:spacing w:before="40" w:after="40"/>
              <w:jc w:val="center"/>
              <w:rPr>
                <w:sz w:val="28"/>
                <w:szCs w:val="28"/>
              </w:rPr>
            </w:pPr>
            <w:r w:rsidRPr="00454568">
              <w:rPr>
                <w:sz w:val="28"/>
                <w:szCs w:val="28"/>
                <w:lang w:val="en-US"/>
              </w:rPr>
              <w:t>Ед. изм</w:t>
            </w:r>
            <w:r w:rsidRPr="00454568">
              <w:rPr>
                <w:sz w:val="28"/>
                <w:szCs w:val="28"/>
              </w:rPr>
              <w:t>.</w:t>
            </w:r>
          </w:p>
        </w:tc>
        <w:tc>
          <w:tcPr>
            <w:tcW w:w="2146" w:type="dxa"/>
          </w:tcPr>
          <w:p w:rsidR="006B7AF7" w:rsidRDefault="006B7AF7" w:rsidP="002E6BA7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  <w:r w:rsidRPr="0045456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020B00">
              <w:rPr>
                <w:sz w:val="28"/>
                <w:szCs w:val="28"/>
              </w:rPr>
              <w:t>3</w:t>
            </w:r>
            <w:r w:rsidRPr="00454568">
              <w:rPr>
                <w:sz w:val="28"/>
                <w:szCs w:val="28"/>
              </w:rPr>
              <w:t xml:space="preserve"> год</w:t>
            </w:r>
          </w:p>
          <w:p w:rsidR="006B7AF7" w:rsidRPr="00454568" w:rsidRDefault="006B7AF7" w:rsidP="002E6BA7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(план)</w:t>
            </w:r>
          </w:p>
        </w:tc>
        <w:tc>
          <w:tcPr>
            <w:tcW w:w="2384" w:type="dxa"/>
          </w:tcPr>
          <w:p w:rsidR="006B7AF7" w:rsidRDefault="006B7AF7" w:rsidP="002E6BA7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20B0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  <w:p w:rsidR="006B7AF7" w:rsidRPr="00454568" w:rsidRDefault="006B7AF7" w:rsidP="002E6BA7">
            <w:pPr>
              <w:widowControl w:val="0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(факт)</w:t>
            </w:r>
          </w:p>
        </w:tc>
      </w:tr>
      <w:tr w:rsidR="006B7AF7" w:rsidRPr="00454568" w:rsidTr="00C606DB">
        <w:trPr>
          <w:cantSplit/>
          <w:trHeight w:val="704"/>
        </w:trPr>
        <w:tc>
          <w:tcPr>
            <w:tcW w:w="910" w:type="dxa"/>
          </w:tcPr>
          <w:p w:rsidR="006B7AF7" w:rsidRPr="00454568" w:rsidRDefault="006B7AF7" w:rsidP="002E6BA7">
            <w:pPr>
              <w:spacing w:before="40" w:after="40"/>
              <w:rPr>
                <w:sz w:val="28"/>
                <w:szCs w:val="28"/>
              </w:rPr>
            </w:pPr>
            <w:r w:rsidRPr="00454568">
              <w:rPr>
                <w:sz w:val="28"/>
                <w:szCs w:val="28"/>
              </w:rPr>
              <w:t>1</w:t>
            </w:r>
          </w:p>
        </w:tc>
        <w:tc>
          <w:tcPr>
            <w:tcW w:w="7630" w:type="dxa"/>
          </w:tcPr>
          <w:p w:rsidR="006B7AF7" w:rsidRPr="00454568" w:rsidRDefault="006B7AF7" w:rsidP="002E6BA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общественных акций и мероприятий</w:t>
            </w:r>
            <w:r w:rsidRPr="004545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4" w:type="dxa"/>
          </w:tcPr>
          <w:p w:rsidR="006B7AF7" w:rsidRPr="00454568" w:rsidRDefault="006B7AF7" w:rsidP="002E6BA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146" w:type="dxa"/>
          </w:tcPr>
          <w:p w:rsidR="006B7AF7" w:rsidRPr="00454568" w:rsidRDefault="00020B00" w:rsidP="002E6BA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384" w:type="dxa"/>
          </w:tcPr>
          <w:p w:rsidR="006B7AF7" w:rsidRPr="00454568" w:rsidRDefault="00020B00" w:rsidP="002E6BA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6B7AF7" w:rsidRPr="00454568" w:rsidTr="00C606DB">
        <w:trPr>
          <w:cantSplit/>
          <w:trHeight w:val="889"/>
        </w:trPr>
        <w:tc>
          <w:tcPr>
            <w:tcW w:w="910" w:type="dxa"/>
          </w:tcPr>
          <w:p w:rsidR="006B7AF7" w:rsidRPr="00454568" w:rsidRDefault="006B7AF7" w:rsidP="002E6BA7">
            <w:pPr>
              <w:spacing w:before="40" w:after="40"/>
              <w:rPr>
                <w:sz w:val="28"/>
                <w:szCs w:val="28"/>
              </w:rPr>
            </w:pPr>
            <w:r w:rsidRPr="00454568">
              <w:rPr>
                <w:sz w:val="28"/>
                <w:szCs w:val="28"/>
              </w:rPr>
              <w:t>2</w:t>
            </w:r>
          </w:p>
        </w:tc>
        <w:tc>
          <w:tcPr>
            <w:tcW w:w="7630" w:type="dxa"/>
          </w:tcPr>
          <w:p w:rsidR="006B7AF7" w:rsidRPr="00454568" w:rsidRDefault="006B7AF7" w:rsidP="002E6BA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граждан, принимающих участие в деятельности социально ориентированных некоммерческих организаций</w:t>
            </w:r>
          </w:p>
        </w:tc>
        <w:tc>
          <w:tcPr>
            <w:tcW w:w="2384" w:type="dxa"/>
          </w:tcPr>
          <w:p w:rsidR="006B7AF7" w:rsidRPr="00454568" w:rsidRDefault="006B7AF7" w:rsidP="002E6BA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146" w:type="dxa"/>
          </w:tcPr>
          <w:p w:rsidR="006B7AF7" w:rsidRPr="00454568" w:rsidRDefault="006B7AF7" w:rsidP="00020B0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20B00">
              <w:rPr>
                <w:sz w:val="28"/>
                <w:szCs w:val="28"/>
              </w:rPr>
              <w:t>0</w:t>
            </w:r>
          </w:p>
        </w:tc>
        <w:tc>
          <w:tcPr>
            <w:tcW w:w="2384" w:type="dxa"/>
          </w:tcPr>
          <w:p w:rsidR="006B7AF7" w:rsidRPr="00454568" w:rsidRDefault="006B7AF7" w:rsidP="00020B0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20B00">
              <w:rPr>
                <w:sz w:val="28"/>
                <w:szCs w:val="28"/>
              </w:rPr>
              <w:t>0</w:t>
            </w:r>
          </w:p>
        </w:tc>
      </w:tr>
      <w:tr w:rsidR="006B7AF7" w:rsidRPr="00454568" w:rsidTr="00C606DB">
        <w:trPr>
          <w:cantSplit/>
          <w:trHeight w:val="973"/>
        </w:trPr>
        <w:tc>
          <w:tcPr>
            <w:tcW w:w="910" w:type="dxa"/>
          </w:tcPr>
          <w:p w:rsidR="006B7AF7" w:rsidRPr="00454568" w:rsidRDefault="006B7AF7" w:rsidP="002E6BA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30" w:type="dxa"/>
          </w:tcPr>
          <w:p w:rsidR="006B7AF7" w:rsidRDefault="006B7AF7" w:rsidP="002E6BA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социально ориентированных некоммерческих организаций, которым оказана финансовая поддержка в районе</w:t>
            </w:r>
          </w:p>
        </w:tc>
        <w:tc>
          <w:tcPr>
            <w:tcW w:w="2384" w:type="dxa"/>
          </w:tcPr>
          <w:p w:rsidR="006B7AF7" w:rsidRDefault="006B7AF7" w:rsidP="002E6BA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146" w:type="dxa"/>
          </w:tcPr>
          <w:p w:rsidR="006B7AF7" w:rsidRDefault="00020B00" w:rsidP="002E6BA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4" w:type="dxa"/>
          </w:tcPr>
          <w:p w:rsidR="006B7AF7" w:rsidRDefault="00020B00" w:rsidP="002E6BA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C10EA" w:rsidRPr="005D1F55" w:rsidRDefault="002C10EA" w:rsidP="000533DC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2"/>
          <w:szCs w:val="22"/>
        </w:rPr>
      </w:pPr>
    </w:p>
    <w:p w:rsidR="00EC6C2A" w:rsidRDefault="00E64AD5" w:rsidP="000B2233">
      <w:pPr>
        <w:rPr>
          <w:color w:val="FF0000"/>
          <w:sz w:val="22"/>
          <w:szCs w:val="22"/>
        </w:rPr>
      </w:pPr>
      <w:r w:rsidRPr="005D1F55">
        <w:rPr>
          <w:color w:val="FF0000"/>
          <w:sz w:val="22"/>
          <w:szCs w:val="22"/>
        </w:rPr>
        <w:t xml:space="preserve"> </w:t>
      </w:r>
    </w:p>
    <w:p w:rsidR="00EC6C2A" w:rsidRPr="005D1F55" w:rsidRDefault="00EC6C2A" w:rsidP="000B2233">
      <w:pPr>
        <w:rPr>
          <w:color w:val="FF0000"/>
          <w:sz w:val="22"/>
          <w:szCs w:val="22"/>
        </w:rPr>
      </w:pPr>
    </w:p>
    <w:p w:rsidR="00CB7E9C" w:rsidRDefault="00CB7E9C" w:rsidP="00CB7E9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6C2A">
        <w:rPr>
          <w:b/>
          <w:bCs/>
          <w:sz w:val="28"/>
          <w:szCs w:val="28"/>
        </w:rPr>
        <w:t>Муниципальная программа Палехского муниципального района «</w:t>
      </w:r>
      <w:r w:rsidRPr="00EC6C2A">
        <w:rPr>
          <w:b/>
          <w:sz w:val="28"/>
          <w:szCs w:val="28"/>
        </w:rPr>
        <w:t>Муниципальная программа Палехского муниципального района «Развитие сельского хозяйства и регулирование рынков сельскохозяйственной продукции, сырья и продовольствия в Палехском районе»</w:t>
      </w:r>
    </w:p>
    <w:p w:rsidR="002677BD" w:rsidRDefault="002677BD" w:rsidP="00CB7E9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648" w:type="dxa"/>
        <w:tblInd w:w="93" w:type="dxa"/>
        <w:tblLook w:val="04A0" w:firstRow="1" w:lastRow="0" w:firstColumn="1" w:lastColumn="0" w:noHBand="0" w:noVBand="1"/>
      </w:tblPr>
      <w:tblGrid>
        <w:gridCol w:w="2703"/>
        <w:gridCol w:w="2691"/>
        <w:gridCol w:w="1449"/>
        <w:gridCol w:w="1213"/>
        <w:gridCol w:w="1276"/>
        <w:gridCol w:w="1276"/>
        <w:gridCol w:w="1417"/>
        <w:gridCol w:w="1276"/>
        <w:gridCol w:w="1134"/>
        <w:gridCol w:w="1213"/>
      </w:tblGrid>
      <w:tr w:rsidR="002677BD" w:rsidTr="00EB0F71">
        <w:trPr>
          <w:trHeight w:val="779"/>
        </w:trPr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7BD" w:rsidRDefault="00267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77BD" w:rsidRPr="005D1F55" w:rsidRDefault="002677BD" w:rsidP="00EB0F71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7BD" w:rsidRPr="005D1F55" w:rsidRDefault="002677BD" w:rsidP="00EB0F71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7BD" w:rsidRPr="005D1F55" w:rsidRDefault="002677BD" w:rsidP="00EB0F71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7BD" w:rsidRPr="005D1F55" w:rsidRDefault="002677BD" w:rsidP="00EB0F71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7BD" w:rsidRPr="005D1F55" w:rsidRDefault="002677BD" w:rsidP="00EB0F7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</w:tr>
      <w:tr w:rsidR="002677BD" w:rsidTr="00EB0F71">
        <w:trPr>
          <w:trHeight w:val="1507"/>
        </w:trPr>
        <w:tc>
          <w:tcPr>
            <w:tcW w:w="27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77BD" w:rsidRDefault="00267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BD" w:rsidRPr="005D1F55" w:rsidRDefault="002677BD" w:rsidP="00EB0F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7BD" w:rsidRPr="005D1F55" w:rsidRDefault="002677BD" w:rsidP="00EB0F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7BD" w:rsidRPr="005D1F55" w:rsidRDefault="002677BD" w:rsidP="00EB0F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7BD" w:rsidRPr="005D1F55" w:rsidRDefault="002677BD" w:rsidP="00EB0F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7BD" w:rsidRPr="005D1F55" w:rsidRDefault="002677BD" w:rsidP="00EB0F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7BD" w:rsidRPr="005D1F55" w:rsidRDefault="002677BD" w:rsidP="00EB0F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7BD" w:rsidRPr="005D1F55" w:rsidRDefault="002677BD" w:rsidP="00EB0F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7BD" w:rsidRPr="005D1F55" w:rsidRDefault="002677BD" w:rsidP="00EB0F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7BD" w:rsidRPr="005D1F55" w:rsidRDefault="002677BD" w:rsidP="00EB0F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</w:t>
            </w:r>
          </w:p>
        </w:tc>
      </w:tr>
      <w:tr w:rsidR="002677BD" w:rsidTr="002677BD">
        <w:trPr>
          <w:trHeight w:val="2303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77BD" w:rsidRDefault="00267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Палехского муниципального района «Развитие сельского хозяйства и регулирование рынков сельскохозяйственной продукции, сырья и продовольствия в Палехском районе»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7BD" w:rsidRDefault="00267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1797042,79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1793952,69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89852,23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89697,63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1707190,56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1704255,06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677BD" w:rsidTr="002677BD">
        <w:trPr>
          <w:trHeight w:val="1230"/>
        </w:trPr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77BD" w:rsidRDefault="00267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отрасли растениеводства и реализации продукции растениеводства»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7BD" w:rsidRDefault="00267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108150,10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102742,50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677BD" w:rsidTr="002677BD">
        <w:trPr>
          <w:trHeight w:val="1632"/>
        </w:trPr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7BD" w:rsidRDefault="00267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7BD" w:rsidRDefault="00267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(корректировка) проектной документации объектов </w:t>
            </w:r>
            <w:proofErr w:type="gramStart"/>
            <w:r>
              <w:rPr>
                <w:sz w:val="20"/>
                <w:szCs w:val="20"/>
              </w:rPr>
              <w:t>соци-альной</w:t>
            </w:r>
            <w:proofErr w:type="gramEnd"/>
            <w:r>
              <w:rPr>
                <w:sz w:val="20"/>
                <w:szCs w:val="20"/>
              </w:rPr>
              <w:t xml:space="preserve"> и инженерной инфраструктуры населенных пунктов, располо-женных в сельской местности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677BD" w:rsidTr="002677BD">
        <w:trPr>
          <w:trHeight w:val="1350"/>
        </w:trPr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7BD" w:rsidRDefault="00267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7BD" w:rsidRDefault="00267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кадастровых работ в отношении </w:t>
            </w:r>
            <w:proofErr w:type="gramStart"/>
            <w:r>
              <w:rPr>
                <w:sz w:val="20"/>
                <w:szCs w:val="20"/>
              </w:rPr>
              <w:t>неиспользу-емых</w:t>
            </w:r>
            <w:proofErr w:type="gramEnd"/>
            <w:r>
              <w:rPr>
                <w:sz w:val="20"/>
                <w:szCs w:val="20"/>
              </w:rPr>
              <w:t xml:space="preserve"> земель из состава земель сельскохозяйственного назначения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108150,00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102742,50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677BD" w:rsidTr="002677BD">
        <w:trPr>
          <w:trHeight w:val="1440"/>
        </w:trPr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7BD" w:rsidRDefault="00267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«Комплексное  развитие сельских территорий в Палехском муниципальном районе»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7BD" w:rsidRDefault="002677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1688892,69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1688892,69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84444,63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84444,63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1604448,06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1604448,06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677BD" w:rsidTr="002677BD">
        <w:trPr>
          <w:trHeight w:val="1665"/>
        </w:trPr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BD" w:rsidRDefault="00267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7BD" w:rsidRDefault="00267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(корректировка) проектной документации объектов </w:t>
            </w:r>
            <w:proofErr w:type="gramStart"/>
            <w:r>
              <w:rPr>
                <w:sz w:val="20"/>
                <w:szCs w:val="20"/>
              </w:rPr>
              <w:t>соци-альной</w:t>
            </w:r>
            <w:proofErr w:type="gramEnd"/>
            <w:r>
              <w:rPr>
                <w:sz w:val="20"/>
                <w:szCs w:val="20"/>
              </w:rPr>
              <w:t xml:space="preserve"> и инженерной инфраструктуры населенных пунктов, располо-женных в сельской местности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1688892,69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1688892,69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84444,63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84444,63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1604448,06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1604448,06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BD" w:rsidRDefault="00267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DE24C2" w:rsidRDefault="00DE24C2" w:rsidP="009076F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E24C2" w:rsidRDefault="0069736E" w:rsidP="009076F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color w:val="C0504D"/>
          <w:sz w:val="22"/>
          <w:szCs w:val="22"/>
        </w:rPr>
      </w:pPr>
      <w:r>
        <w:rPr>
          <w:sz w:val="28"/>
          <w:szCs w:val="28"/>
        </w:rPr>
        <w:tab/>
      </w:r>
      <w:r w:rsidR="00AC57ED" w:rsidRPr="00697F35">
        <w:rPr>
          <w:sz w:val="28"/>
          <w:szCs w:val="28"/>
        </w:rPr>
        <w:t xml:space="preserve">Расходы на реализацию </w:t>
      </w:r>
      <w:r w:rsidR="00464F2E" w:rsidRPr="00697F35">
        <w:rPr>
          <w:sz w:val="28"/>
          <w:szCs w:val="28"/>
        </w:rPr>
        <w:t>м</w:t>
      </w:r>
      <w:r w:rsidR="00AC57ED" w:rsidRPr="00697F35">
        <w:rPr>
          <w:bCs/>
          <w:sz w:val="28"/>
          <w:szCs w:val="28"/>
        </w:rPr>
        <w:t xml:space="preserve">униципальной программы Палехского муниципального района </w:t>
      </w:r>
      <w:r w:rsidR="00AC57ED" w:rsidRPr="00697F35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Палехском районе»</w:t>
      </w:r>
      <w:r w:rsidR="009076FE" w:rsidRPr="00697F35">
        <w:rPr>
          <w:sz w:val="28"/>
          <w:szCs w:val="28"/>
        </w:rPr>
        <w:t xml:space="preserve"> </w:t>
      </w:r>
      <w:r w:rsidR="00AC57ED" w:rsidRPr="00697F35">
        <w:rPr>
          <w:bCs/>
          <w:sz w:val="28"/>
          <w:szCs w:val="28"/>
        </w:rPr>
        <w:t xml:space="preserve">исполнены в сумме </w:t>
      </w:r>
      <w:r w:rsidR="00717AA6" w:rsidRPr="00717AA6">
        <w:rPr>
          <w:bCs/>
          <w:sz w:val="28"/>
          <w:szCs w:val="28"/>
        </w:rPr>
        <w:t>1793952,69</w:t>
      </w:r>
      <w:r w:rsidR="00717AA6">
        <w:rPr>
          <w:bCs/>
          <w:sz w:val="28"/>
          <w:szCs w:val="28"/>
        </w:rPr>
        <w:t xml:space="preserve"> </w:t>
      </w:r>
      <w:r w:rsidR="00AC57ED" w:rsidRPr="00717AA6">
        <w:rPr>
          <w:bCs/>
          <w:sz w:val="28"/>
          <w:szCs w:val="28"/>
        </w:rPr>
        <w:t>руб</w:t>
      </w:r>
      <w:r w:rsidR="00AC57ED" w:rsidRPr="00697F35">
        <w:rPr>
          <w:bCs/>
          <w:sz w:val="28"/>
          <w:szCs w:val="28"/>
        </w:rPr>
        <w:t xml:space="preserve">. из уточненного плана </w:t>
      </w:r>
      <w:r w:rsidR="00717AA6" w:rsidRPr="00717AA6">
        <w:rPr>
          <w:bCs/>
          <w:sz w:val="28"/>
          <w:szCs w:val="28"/>
        </w:rPr>
        <w:t>1797042,79</w:t>
      </w:r>
      <w:r w:rsidR="00AC57ED" w:rsidRPr="00697F35">
        <w:rPr>
          <w:bCs/>
          <w:sz w:val="28"/>
          <w:szCs w:val="28"/>
        </w:rPr>
        <w:t xml:space="preserve"> руб</w:t>
      </w:r>
      <w:r w:rsidR="009076FE" w:rsidRPr="00697F35">
        <w:rPr>
          <w:bCs/>
          <w:sz w:val="28"/>
          <w:szCs w:val="28"/>
        </w:rPr>
        <w:t xml:space="preserve">., что составляет </w:t>
      </w:r>
      <w:r w:rsidR="00717AA6">
        <w:rPr>
          <w:bCs/>
          <w:sz w:val="28"/>
          <w:szCs w:val="28"/>
        </w:rPr>
        <w:t>99</w:t>
      </w:r>
      <w:r w:rsidR="00697F35" w:rsidRPr="00697F35">
        <w:rPr>
          <w:bCs/>
          <w:sz w:val="28"/>
          <w:szCs w:val="28"/>
        </w:rPr>
        <w:t>,</w:t>
      </w:r>
      <w:r w:rsidR="00717AA6">
        <w:rPr>
          <w:bCs/>
          <w:sz w:val="28"/>
          <w:szCs w:val="28"/>
        </w:rPr>
        <w:t>8</w:t>
      </w:r>
      <w:r w:rsidR="009076FE" w:rsidRPr="00697F35">
        <w:rPr>
          <w:bCs/>
          <w:sz w:val="28"/>
          <w:szCs w:val="28"/>
        </w:rPr>
        <w:t>%.</w:t>
      </w:r>
      <w:r w:rsidR="009076FE" w:rsidRPr="005D1F55">
        <w:rPr>
          <w:bCs/>
          <w:color w:val="C0504D"/>
          <w:sz w:val="22"/>
          <w:szCs w:val="22"/>
        </w:rPr>
        <w:t xml:space="preserve"> </w:t>
      </w:r>
    </w:p>
    <w:p w:rsidR="00C90443" w:rsidRPr="00697F35" w:rsidRDefault="00DE24C2" w:rsidP="009076F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color w:val="C0504D"/>
          <w:sz w:val="22"/>
          <w:szCs w:val="22"/>
        </w:rPr>
        <w:tab/>
      </w:r>
      <w:r w:rsidR="009076FE" w:rsidRPr="00697F35">
        <w:rPr>
          <w:bCs/>
          <w:sz w:val="28"/>
          <w:szCs w:val="28"/>
        </w:rPr>
        <w:t>В рамках</w:t>
      </w:r>
      <w:r>
        <w:rPr>
          <w:bCs/>
          <w:sz w:val="28"/>
          <w:szCs w:val="28"/>
        </w:rPr>
        <w:t xml:space="preserve"> под</w:t>
      </w:r>
      <w:r w:rsidR="009076FE" w:rsidRPr="00697F35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</w:t>
      </w:r>
      <w:r w:rsidRPr="00DE24C2">
        <w:rPr>
          <w:sz w:val="28"/>
          <w:szCs w:val="28"/>
        </w:rPr>
        <w:t>«Развитие отрасли растениеводства и реализации продукции растениеводства»</w:t>
      </w:r>
      <w:r w:rsidRPr="005D1F55">
        <w:rPr>
          <w:b/>
          <w:bCs/>
          <w:color w:val="000000"/>
          <w:sz w:val="22"/>
          <w:szCs w:val="22"/>
        </w:rPr>
        <w:t> </w:t>
      </w:r>
      <w:r w:rsidR="009076FE" w:rsidRPr="00697F35">
        <w:rPr>
          <w:bCs/>
          <w:sz w:val="28"/>
          <w:szCs w:val="28"/>
        </w:rPr>
        <w:t xml:space="preserve"> был</w:t>
      </w:r>
      <w:r w:rsidR="00697F35" w:rsidRPr="00697F35">
        <w:rPr>
          <w:bCs/>
          <w:sz w:val="28"/>
          <w:szCs w:val="28"/>
        </w:rPr>
        <w:t>и</w:t>
      </w:r>
      <w:r w:rsidR="00717AA6">
        <w:rPr>
          <w:bCs/>
          <w:sz w:val="28"/>
          <w:szCs w:val="28"/>
        </w:rPr>
        <w:t xml:space="preserve"> проведены </w:t>
      </w:r>
      <w:r w:rsidR="00AD1F74" w:rsidRPr="00AD1F74">
        <w:rPr>
          <w:sz w:val="28"/>
          <w:szCs w:val="28"/>
        </w:rPr>
        <w:t>кадастровы</w:t>
      </w:r>
      <w:r w:rsidR="00AD1F74">
        <w:rPr>
          <w:sz w:val="28"/>
          <w:szCs w:val="28"/>
        </w:rPr>
        <w:t>е</w:t>
      </w:r>
      <w:r w:rsidR="00AD1F74" w:rsidRPr="00AD1F74">
        <w:rPr>
          <w:sz w:val="28"/>
          <w:szCs w:val="28"/>
        </w:rPr>
        <w:t xml:space="preserve"> работ</w:t>
      </w:r>
      <w:r w:rsidR="00AD1F74">
        <w:rPr>
          <w:sz w:val="28"/>
          <w:szCs w:val="28"/>
        </w:rPr>
        <w:t>ы</w:t>
      </w:r>
      <w:r w:rsidR="00AD1F74" w:rsidRPr="00AD1F74">
        <w:rPr>
          <w:sz w:val="28"/>
          <w:szCs w:val="28"/>
        </w:rPr>
        <w:t xml:space="preserve"> в отношении неиспользуемых земель из состава земель сельскохозяйственного назначения</w:t>
      </w:r>
      <w:r w:rsidR="00697F35" w:rsidRPr="00697F35">
        <w:rPr>
          <w:bCs/>
          <w:sz w:val="28"/>
          <w:szCs w:val="28"/>
        </w:rPr>
        <w:t xml:space="preserve"> на сумму </w:t>
      </w:r>
      <w:r w:rsidR="00AD1F74">
        <w:rPr>
          <w:bCs/>
          <w:sz w:val="28"/>
          <w:szCs w:val="28"/>
        </w:rPr>
        <w:t xml:space="preserve">105060,00 </w:t>
      </w:r>
      <w:r w:rsidR="00697F35" w:rsidRPr="00697F35">
        <w:rPr>
          <w:bCs/>
          <w:sz w:val="28"/>
          <w:szCs w:val="28"/>
        </w:rPr>
        <w:t xml:space="preserve"> рублей. Все работы выполнены.</w:t>
      </w:r>
      <w:r w:rsidR="00464F2E" w:rsidRPr="00697F35">
        <w:rPr>
          <w:bCs/>
          <w:sz w:val="28"/>
          <w:szCs w:val="28"/>
        </w:rPr>
        <w:t xml:space="preserve"> </w:t>
      </w:r>
    </w:p>
    <w:p w:rsidR="00DE24C2" w:rsidRPr="00DE24C2" w:rsidRDefault="00DE24C2" w:rsidP="00DE24C2">
      <w:pPr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 w:rsidRPr="00697F35">
        <w:rPr>
          <w:bCs/>
          <w:sz w:val="28"/>
          <w:szCs w:val="28"/>
        </w:rPr>
        <w:t>В рамках</w:t>
      </w:r>
      <w:r>
        <w:rPr>
          <w:bCs/>
          <w:sz w:val="28"/>
          <w:szCs w:val="28"/>
        </w:rPr>
        <w:t xml:space="preserve"> под</w:t>
      </w:r>
      <w:r w:rsidRPr="00697F35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</w:t>
      </w:r>
      <w:r w:rsidRPr="00DE24C2">
        <w:rPr>
          <w:bCs/>
          <w:color w:val="000000"/>
          <w:sz w:val="28"/>
          <w:szCs w:val="28"/>
        </w:rPr>
        <w:t>«Комплексное  развитие сельских территорий в Палехском муниципальном районе»</w:t>
      </w:r>
      <w:r>
        <w:rPr>
          <w:bCs/>
          <w:color w:val="000000"/>
          <w:sz w:val="28"/>
          <w:szCs w:val="28"/>
        </w:rPr>
        <w:t xml:space="preserve"> был</w:t>
      </w:r>
      <w:r w:rsidR="00717AA6">
        <w:rPr>
          <w:bCs/>
          <w:color w:val="000000"/>
          <w:sz w:val="28"/>
          <w:szCs w:val="28"/>
        </w:rPr>
        <w:t>а проведена разработка проектной документации на объект «Реконструкция водопроводных сетей д. Паново Палехского муниципального района»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="00717AA6">
        <w:rPr>
          <w:sz w:val="28"/>
          <w:szCs w:val="28"/>
        </w:rPr>
        <w:t>1688892,69</w:t>
      </w:r>
      <w:r>
        <w:rPr>
          <w:sz w:val="28"/>
          <w:szCs w:val="28"/>
        </w:rPr>
        <w:t xml:space="preserve"> рублей. Все работы выполнены.</w:t>
      </w:r>
    </w:p>
    <w:p w:rsidR="00EC6C2A" w:rsidRPr="00DE24C2" w:rsidRDefault="00EC6C2A" w:rsidP="009076F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90443" w:rsidRPr="00EC6C2A" w:rsidRDefault="00C90443" w:rsidP="00EC6C2A">
      <w:pPr>
        <w:jc w:val="center"/>
        <w:rPr>
          <w:b/>
          <w:bCs/>
          <w:sz w:val="28"/>
          <w:szCs w:val="28"/>
        </w:rPr>
      </w:pPr>
      <w:r w:rsidRPr="00EC6C2A">
        <w:rPr>
          <w:b/>
          <w:bCs/>
          <w:sz w:val="28"/>
          <w:szCs w:val="28"/>
        </w:rPr>
        <w:t>Муниципальная программа Палехского муниципального района «Гражданская оборона, защита населения от чрезвычайных ситуаций природного и техногенного характера в Палехском муниципальном районе»</w:t>
      </w:r>
    </w:p>
    <w:p w:rsidR="00C90443" w:rsidRPr="00EC6C2A" w:rsidRDefault="00C90443" w:rsidP="00EC6C2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Cs/>
          <w:color w:val="C0504D"/>
          <w:sz w:val="28"/>
          <w:szCs w:val="28"/>
        </w:rPr>
      </w:pPr>
    </w:p>
    <w:tbl>
      <w:tblPr>
        <w:tblW w:w="146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"/>
        <w:gridCol w:w="2657"/>
        <w:gridCol w:w="2695"/>
        <w:gridCol w:w="1562"/>
        <w:gridCol w:w="1419"/>
        <w:gridCol w:w="1559"/>
        <w:gridCol w:w="1419"/>
        <w:gridCol w:w="1415"/>
        <w:gridCol w:w="1844"/>
      </w:tblGrid>
      <w:tr w:rsidR="00886F66" w:rsidRPr="005D1F55" w:rsidTr="0069736E">
        <w:trPr>
          <w:trHeight w:val="818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66" w:rsidRPr="005D1F55" w:rsidRDefault="00886F66" w:rsidP="00815D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66" w:rsidRPr="005D1F55" w:rsidRDefault="00886F66" w:rsidP="00815D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66" w:rsidRPr="005D1F55" w:rsidRDefault="00886F66" w:rsidP="00815D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66" w:rsidRPr="005D1F55" w:rsidRDefault="00886F66" w:rsidP="00815D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66" w:rsidRPr="005D1F55" w:rsidRDefault="00886F66" w:rsidP="00815D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Средства областного бюджета</w:t>
            </w:r>
          </w:p>
        </w:tc>
      </w:tr>
      <w:tr w:rsidR="00886F66" w:rsidRPr="005D1F55" w:rsidTr="0069736E">
        <w:trPr>
          <w:trHeight w:val="698"/>
        </w:trPr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66" w:rsidRPr="005D1F55" w:rsidRDefault="00886F66" w:rsidP="00815D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66" w:rsidRPr="005D1F55" w:rsidRDefault="00886F66" w:rsidP="00815D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66" w:rsidRPr="005D1F55" w:rsidRDefault="00886F66" w:rsidP="00815D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66" w:rsidRPr="005D1F55" w:rsidRDefault="00886F66" w:rsidP="00815D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66" w:rsidRPr="005D1F55" w:rsidRDefault="00886F66" w:rsidP="00815D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66" w:rsidRPr="005D1F55" w:rsidRDefault="00886F66" w:rsidP="00815D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 xml:space="preserve">исполнено   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66" w:rsidRPr="005D1F55" w:rsidRDefault="00886F66" w:rsidP="00815D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66" w:rsidRPr="005D1F55" w:rsidRDefault="00886F66" w:rsidP="00815D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</w:tr>
      <w:tr w:rsidR="00886F66" w:rsidRPr="005D1F55" w:rsidTr="00A1668D">
        <w:trPr>
          <w:gridBefore w:val="1"/>
          <w:wBefore w:w="32" w:type="dxa"/>
          <w:trHeight w:val="207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F66" w:rsidRPr="005D1F55" w:rsidRDefault="00886F66" w:rsidP="0069736E">
            <w:pPr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 xml:space="preserve">Муниципальная программа Палехского муниципального района «Гражданская оборона, защита населения от чрезвычайных ситуаций природного и </w:t>
            </w:r>
            <w:proofErr w:type="gramStart"/>
            <w:r w:rsidRPr="005D1F55">
              <w:rPr>
                <w:b/>
                <w:bCs/>
                <w:sz w:val="22"/>
                <w:szCs w:val="22"/>
              </w:rPr>
              <w:t>техногенно-го</w:t>
            </w:r>
            <w:proofErr w:type="gramEnd"/>
            <w:r w:rsidRPr="005D1F55">
              <w:rPr>
                <w:b/>
                <w:bCs/>
                <w:sz w:val="22"/>
                <w:szCs w:val="22"/>
              </w:rPr>
              <w:t xml:space="preserve"> характера в Палехском муниципальном районе»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6F66" w:rsidRPr="005D1F55" w:rsidRDefault="00886F66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66" w:rsidRPr="005D1F55" w:rsidRDefault="00D603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66" w:rsidRPr="005D1F55" w:rsidRDefault="00D603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270430,00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66" w:rsidRPr="005D1F55" w:rsidRDefault="00D603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66" w:rsidRPr="005D1F55" w:rsidRDefault="00D6037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270430,00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66" w:rsidRPr="005D1F55" w:rsidRDefault="00886F66">
            <w:pPr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66" w:rsidRPr="005D1F55" w:rsidRDefault="00886F66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 </w:t>
            </w:r>
          </w:p>
        </w:tc>
      </w:tr>
      <w:tr w:rsidR="00886F66" w:rsidRPr="005D1F55" w:rsidTr="00A1668D">
        <w:trPr>
          <w:gridBefore w:val="1"/>
          <w:wBefore w:w="32" w:type="dxa"/>
          <w:trHeight w:val="810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6F66" w:rsidRPr="005D1F55" w:rsidRDefault="00886F66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Подпрограмма "Гражданская защита населения"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66" w:rsidRPr="005D1F55" w:rsidRDefault="00886F66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66" w:rsidRPr="005D1F55" w:rsidRDefault="009E2E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66" w:rsidRPr="005D1F55" w:rsidRDefault="009E2E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227230,00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66" w:rsidRPr="005D1F55" w:rsidRDefault="009E2E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240000</w:t>
            </w:r>
            <w:r w:rsidR="00886F66" w:rsidRPr="005D1F55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66" w:rsidRPr="005D1F55" w:rsidRDefault="009E2E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227230</w:t>
            </w:r>
            <w:r w:rsidR="00886F66" w:rsidRPr="005D1F55">
              <w:rPr>
                <w:sz w:val="22"/>
                <w:szCs w:val="22"/>
              </w:rPr>
              <w:t>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66" w:rsidRPr="005D1F55" w:rsidRDefault="00886F66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66" w:rsidRPr="005D1F55" w:rsidRDefault="00886F66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 </w:t>
            </w:r>
          </w:p>
        </w:tc>
      </w:tr>
      <w:tr w:rsidR="009E2E81" w:rsidRPr="005D1F55" w:rsidTr="00A1668D">
        <w:trPr>
          <w:gridBefore w:val="1"/>
          <w:wBefore w:w="32" w:type="dxa"/>
          <w:trHeight w:val="1140"/>
        </w:trPr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2E81" w:rsidRPr="005D1F55" w:rsidRDefault="009E2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81" w:rsidRPr="005D1F55" w:rsidRDefault="009E2E8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Подготовка населения и организаций к действиям в чрезвычайной ситуации в мирное и военное время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81" w:rsidRPr="005D1F55" w:rsidRDefault="009E2E81" w:rsidP="00852A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81" w:rsidRPr="005D1F55" w:rsidRDefault="009E2E81" w:rsidP="00852A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227230,00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81" w:rsidRPr="005D1F55" w:rsidRDefault="009E2E81" w:rsidP="00852A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240000</w:t>
            </w:r>
            <w:r w:rsidRPr="005D1F55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81" w:rsidRPr="005D1F55" w:rsidRDefault="009E2E81" w:rsidP="00852A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227230</w:t>
            </w:r>
            <w:r w:rsidRPr="005D1F55">
              <w:rPr>
                <w:sz w:val="22"/>
                <w:szCs w:val="22"/>
              </w:rPr>
              <w:t>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81" w:rsidRPr="005D1F55" w:rsidRDefault="009E2E81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81" w:rsidRPr="005D1F55" w:rsidRDefault="009E2E81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 </w:t>
            </w:r>
          </w:p>
        </w:tc>
      </w:tr>
      <w:tr w:rsidR="00886F66" w:rsidRPr="005D1F55" w:rsidTr="0069736E">
        <w:trPr>
          <w:gridBefore w:val="1"/>
          <w:wBefore w:w="32" w:type="dxa"/>
          <w:trHeight w:val="1140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F66" w:rsidRPr="005D1F55" w:rsidRDefault="00886F66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Подпрограмма "Обеспечение пожарной безопасности на территории Палехского муниципального района"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66" w:rsidRPr="005D1F55" w:rsidRDefault="00886F66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66" w:rsidRPr="005D1F55" w:rsidRDefault="009E2E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66" w:rsidRPr="005D1F55" w:rsidRDefault="009E2E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43200</w:t>
            </w:r>
            <w:r w:rsidR="00886F66" w:rsidRPr="005D1F55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66" w:rsidRPr="005D1F55" w:rsidRDefault="009E2E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66" w:rsidRPr="005D1F55" w:rsidRDefault="009E2E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4320</w:t>
            </w:r>
            <w:r w:rsidR="00886F66" w:rsidRPr="005D1F55">
              <w:rPr>
                <w:sz w:val="22"/>
                <w:szCs w:val="22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66" w:rsidRPr="005D1F55" w:rsidRDefault="00886F66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66" w:rsidRPr="005D1F55" w:rsidRDefault="00886F66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 </w:t>
            </w:r>
          </w:p>
        </w:tc>
      </w:tr>
      <w:tr w:rsidR="009E2E81" w:rsidRPr="005D1F55" w:rsidTr="0069736E">
        <w:trPr>
          <w:gridBefore w:val="1"/>
          <w:wBefore w:w="32" w:type="dxa"/>
          <w:trHeight w:val="1140"/>
        </w:trPr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81" w:rsidRPr="005D1F55" w:rsidRDefault="009E2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81" w:rsidRPr="005D1F55" w:rsidRDefault="009E2E8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Выполнение комплекса противопожарных мероприятий (устройство минерализованных полос)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81" w:rsidRPr="005D1F55" w:rsidRDefault="009E2E81" w:rsidP="00852A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81" w:rsidRPr="005D1F55" w:rsidRDefault="009E2E81" w:rsidP="00852A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43200</w:t>
            </w:r>
            <w:r w:rsidRPr="005D1F55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81" w:rsidRPr="005D1F55" w:rsidRDefault="009E2E81" w:rsidP="00852A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81" w:rsidRPr="005D1F55" w:rsidRDefault="009E2E81" w:rsidP="00852A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4320</w:t>
            </w:r>
            <w:r w:rsidRPr="005D1F55">
              <w:rPr>
                <w:sz w:val="22"/>
                <w:szCs w:val="22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81" w:rsidRPr="005D1F55" w:rsidRDefault="009E2E81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81" w:rsidRPr="005D1F55" w:rsidRDefault="009E2E81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 </w:t>
            </w:r>
          </w:p>
        </w:tc>
      </w:tr>
    </w:tbl>
    <w:p w:rsidR="0079376A" w:rsidRDefault="0079376A" w:rsidP="00B94840">
      <w:pPr>
        <w:ind w:firstLine="720"/>
        <w:jc w:val="both"/>
        <w:rPr>
          <w:sz w:val="28"/>
          <w:szCs w:val="28"/>
        </w:rPr>
      </w:pPr>
    </w:p>
    <w:p w:rsidR="00140153" w:rsidRPr="0079376A" w:rsidRDefault="0069736E" w:rsidP="00B94840">
      <w:pPr>
        <w:ind w:firstLine="720"/>
        <w:jc w:val="both"/>
        <w:rPr>
          <w:sz w:val="22"/>
          <w:szCs w:val="22"/>
        </w:rPr>
      </w:pPr>
      <w:r w:rsidRPr="0079376A">
        <w:rPr>
          <w:sz w:val="28"/>
          <w:szCs w:val="28"/>
        </w:rPr>
        <w:t>Расходы на реализацию м</w:t>
      </w:r>
      <w:r w:rsidRPr="0079376A">
        <w:rPr>
          <w:bCs/>
          <w:sz w:val="28"/>
          <w:szCs w:val="28"/>
        </w:rPr>
        <w:t xml:space="preserve">униципальной программы Палехского муниципального района </w:t>
      </w:r>
      <w:r w:rsidRPr="0079376A">
        <w:rPr>
          <w:sz w:val="28"/>
          <w:szCs w:val="28"/>
        </w:rPr>
        <w:t>«</w:t>
      </w:r>
      <w:r w:rsidRPr="0079376A">
        <w:rPr>
          <w:bCs/>
          <w:sz w:val="28"/>
          <w:szCs w:val="28"/>
        </w:rPr>
        <w:t>Гражданская оборона, защита населения от чрезвычайных ситуаций природного и техногенного характера в Палехском муниципальном районе</w:t>
      </w:r>
      <w:r w:rsidRPr="0079376A">
        <w:rPr>
          <w:sz w:val="28"/>
          <w:szCs w:val="28"/>
        </w:rPr>
        <w:t xml:space="preserve">» </w:t>
      </w:r>
      <w:r w:rsidR="00B94840" w:rsidRPr="0079376A">
        <w:rPr>
          <w:bCs/>
          <w:sz w:val="28"/>
          <w:szCs w:val="28"/>
        </w:rPr>
        <w:t xml:space="preserve">исполнены </w:t>
      </w:r>
      <w:r w:rsidRPr="0079376A">
        <w:rPr>
          <w:bCs/>
          <w:sz w:val="28"/>
          <w:szCs w:val="28"/>
        </w:rPr>
        <w:t xml:space="preserve">в сумме </w:t>
      </w:r>
      <w:r w:rsidR="009E2E81">
        <w:rPr>
          <w:bCs/>
          <w:sz w:val="28"/>
          <w:szCs w:val="28"/>
        </w:rPr>
        <w:t>270430</w:t>
      </w:r>
      <w:r w:rsidR="00B94840" w:rsidRPr="0079376A">
        <w:rPr>
          <w:bCs/>
          <w:sz w:val="28"/>
          <w:szCs w:val="28"/>
        </w:rPr>
        <w:t>,00</w:t>
      </w:r>
      <w:r w:rsidRPr="0079376A">
        <w:rPr>
          <w:bCs/>
          <w:sz w:val="28"/>
          <w:szCs w:val="28"/>
        </w:rPr>
        <w:t xml:space="preserve"> руб. из уточненного плана </w:t>
      </w:r>
      <w:r w:rsidR="009E2E81">
        <w:rPr>
          <w:bCs/>
          <w:sz w:val="28"/>
          <w:szCs w:val="28"/>
        </w:rPr>
        <w:t>300</w:t>
      </w:r>
      <w:r w:rsidR="00B94840" w:rsidRPr="0079376A">
        <w:rPr>
          <w:bCs/>
          <w:sz w:val="28"/>
          <w:szCs w:val="28"/>
        </w:rPr>
        <w:t>000,00</w:t>
      </w:r>
      <w:r w:rsidRPr="0079376A">
        <w:rPr>
          <w:bCs/>
          <w:sz w:val="28"/>
          <w:szCs w:val="28"/>
        </w:rPr>
        <w:t xml:space="preserve"> руб., что составляет </w:t>
      </w:r>
      <w:r w:rsidR="009E2E81">
        <w:rPr>
          <w:bCs/>
          <w:sz w:val="28"/>
          <w:szCs w:val="28"/>
        </w:rPr>
        <w:t>9</w:t>
      </w:r>
      <w:r w:rsidRPr="0079376A">
        <w:rPr>
          <w:bCs/>
          <w:sz w:val="28"/>
          <w:szCs w:val="28"/>
        </w:rPr>
        <w:t>0,</w:t>
      </w:r>
      <w:r w:rsidR="009E2E81">
        <w:rPr>
          <w:bCs/>
          <w:sz w:val="28"/>
          <w:szCs w:val="28"/>
        </w:rPr>
        <w:t>1</w:t>
      </w:r>
      <w:r w:rsidRPr="0079376A">
        <w:rPr>
          <w:bCs/>
          <w:sz w:val="28"/>
          <w:szCs w:val="28"/>
        </w:rPr>
        <w:t>%.</w:t>
      </w:r>
    </w:p>
    <w:p w:rsidR="00140153" w:rsidRPr="005D1F55" w:rsidRDefault="00140153" w:rsidP="00B94840">
      <w:pPr>
        <w:jc w:val="both"/>
        <w:rPr>
          <w:b/>
          <w:sz w:val="22"/>
          <w:szCs w:val="22"/>
        </w:rPr>
      </w:pPr>
    </w:p>
    <w:p w:rsidR="0013773D" w:rsidRPr="008A72A1" w:rsidRDefault="0013773D" w:rsidP="0013773D">
      <w:pPr>
        <w:jc w:val="center"/>
        <w:rPr>
          <w:b/>
          <w:sz w:val="28"/>
          <w:szCs w:val="28"/>
        </w:rPr>
      </w:pPr>
      <w:proofErr w:type="gramStart"/>
      <w:r w:rsidRPr="008A72A1">
        <w:rPr>
          <w:b/>
          <w:sz w:val="28"/>
          <w:szCs w:val="28"/>
        </w:rPr>
        <w:t>Расходы</w:t>
      </w:r>
      <w:proofErr w:type="gramEnd"/>
      <w:r w:rsidRPr="008A72A1">
        <w:rPr>
          <w:b/>
          <w:sz w:val="28"/>
          <w:szCs w:val="28"/>
        </w:rPr>
        <w:t xml:space="preserve"> не отнесенные к муниципальным программам по муниципальному району</w:t>
      </w:r>
    </w:p>
    <w:p w:rsidR="0013773D" w:rsidRPr="00AB0145" w:rsidRDefault="0013773D" w:rsidP="0013773D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2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417"/>
        <w:gridCol w:w="1418"/>
        <w:gridCol w:w="1417"/>
        <w:gridCol w:w="1418"/>
        <w:gridCol w:w="1417"/>
        <w:gridCol w:w="1418"/>
        <w:gridCol w:w="1417"/>
        <w:gridCol w:w="1843"/>
      </w:tblGrid>
      <w:tr w:rsidR="0013773D" w:rsidRPr="005D1F55" w:rsidTr="00D85D5A">
        <w:trPr>
          <w:trHeight w:val="39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73D" w:rsidRPr="005D1F55" w:rsidRDefault="0013773D" w:rsidP="004F00A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непрограммные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73D" w:rsidRPr="005D1F55" w:rsidRDefault="0013773D" w:rsidP="004F00A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73D" w:rsidRPr="005D1F55" w:rsidRDefault="0013773D" w:rsidP="004F00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1F55">
              <w:rPr>
                <w:b/>
                <w:color w:val="000000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73D" w:rsidRPr="005D1F55" w:rsidRDefault="0013773D" w:rsidP="004F00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1F55">
              <w:rPr>
                <w:b/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73D" w:rsidRPr="005D1F55" w:rsidRDefault="0013773D" w:rsidP="004F00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1F55">
              <w:rPr>
                <w:b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</w:tr>
      <w:tr w:rsidR="0013773D" w:rsidRPr="005D1F55" w:rsidTr="00D85D5A">
        <w:trPr>
          <w:trHeight w:val="39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773D" w:rsidRPr="005D1F55" w:rsidRDefault="0013773D" w:rsidP="004F00A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73D" w:rsidRPr="005D1F55" w:rsidRDefault="0013773D" w:rsidP="004F00A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773D" w:rsidRPr="005D1F55" w:rsidRDefault="0013773D" w:rsidP="004F00A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773D" w:rsidRPr="005D1F55" w:rsidRDefault="0013773D" w:rsidP="004F00A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73D" w:rsidRPr="005D1F55" w:rsidRDefault="0013773D" w:rsidP="004F00A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73D" w:rsidRPr="005D1F55" w:rsidRDefault="0013773D" w:rsidP="004F00A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73D" w:rsidRPr="005D1F55" w:rsidRDefault="0013773D" w:rsidP="004F00A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73D" w:rsidRPr="005D1F55" w:rsidRDefault="0013773D" w:rsidP="004F00A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73D" w:rsidRPr="005D1F55" w:rsidRDefault="0013773D" w:rsidP="004F00A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исполнено</w:t>
            </w:r>
          </w:p>
        </w:tc>
      </w:tr>
      <w:tr w:rsidR="007F3E72" w:rsidRPr="005D1F55" w:rsidTr="00D85D5A">
        <w:trPr>
          <w:trHeight w:val="154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E72" w:rsidRPr="005D1F55" w:rsidRDefault="007F3E72" w:rsidP="004F00A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Обеспечение </w:t>
            </w:r>
            <w:proofErr w:type="gramStart"/>
            <w:r w:rsidRPr="005D1F55">
              <w:rPr>
                <w:color w:val="000000"/>
                <w:sz w:val="22"/>
                <w:szCs w:val="22"/>
              </w:rPr>
              <w:t>функционирования деятельности аппарата Совета Палехского муниципального района</w:t>
            </w:r>
            <w:proofErr w:type="gramEnd"/>
            <w:r w:rsidRPr="005D1F5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72" w:rsidRPr="005D1F55" w:rsidRDefault="00613093" w:rsidP="004F0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1667010,00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72" w:rsidRPr="005D1F55" w:rsidRDefault="00613093" w:rsidP="004F0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1667010,00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72" w:rsidRPr="005D1F55" w:rsidRDefault="003E0596" w:rsidP="002671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1667010,00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E72" w:rsidRPr="005D1F55" w:rsidRDefault="003E0596" w:rsidP="002671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1667010,00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72" w:rsidRPr="005D1F55" w:rsidRDefault="007F3E72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72" w:rsidRPr="005D1F55" w:rsidRDefault="007F3E72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2" w:rsidRPr="005D1F55" w:rsidRDefault="007F3E72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2" w:rsidRPr="005D1F55" w:rsidRDefault="007F3E72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</w:tr>
      <w:tr w:rsidR="00E064DE" w:rsidRPr="005D1F55" w:rsidTr="00D85D5A">
        <w:trPr>
          <w:trHeight w:val="1554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64DE" w:rsidRPr="005D1F55" w:rsidRDefault="00E064DE" w:rsidP="004F00A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Возмещение расходов на осуществление полномочий Председателя Совета Палехского муниципального района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4DE" w:rsidRPr="005D1F55" w:rsidRDefault="00E064DE" w:rsidP="004F00A1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064DE" w:rsidRPr="005D1F55" w:rsidRDefault="00E064DE" w:rsidP="004F00A1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180000,00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064DE" w:rsidRPr="005D1F55" w:rsidRDefault="00E064DE" w:rsidP="00CA2314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4DE" w:rsidRPr="005D1F55" w:rsidRDefault="00E064DE" w:rsidP="00CA2314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180000,00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DE" w:rsidRPr="005D1F55" w:rsidRDefault="00E064DE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DE" w:rsidRPr="005D1F55" w:rsidRDefault="00E064DE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DE" w:rsidRPr="005D1F55" w:rsidRDefault="00E064DE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DE" w:rsidRPr="005D1F55" w:rsidRDefault="00E064DE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</w:tr>
      <w:tr w:rsidR="003E0596" w:rsidRPr="005D1F55" w:rsidTr="00D85D5A">
        <w:trPr>
          <w:trHeight w:val="154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6" w:rsidRPr="005D1F55" w:rsidRDefault="003E0596" w:rsidP="004F00A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Возмещение расходов на осуществление полномочий депутатов Палехского муниципального района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6" w:rsidRPr="005D1F55" w:rsidRDefault="003E0596" w:rsidP="004F0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146410,00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96" w:rsidRPr="005D1F55" w:rsidRDefault="003E0596" w:rsidP="003E05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146410,00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6" w:rsidRPr="005D1F55" w:rsidRDefault="003E0596" w:rsidP="003E05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146410,00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596" w:rsidRPr="005D1F55" w:rsidRDefault="003E0596" w:rsidP="003E05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146410,00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96" w:rsidRPr="005D1F55" w:rsidRDefault="003E0596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96" w:rsidRPr="005D1F55" w:rsidRDefault="003E0596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6" w:rsidRPr="005D1F55" w:rsidRDefault="003E0596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6" w:rsidRPr="005D1F55" w:rsidRDefault="003E0596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</w:tr>
      <w:tr w:rsidR="003E0596" w:rsidRPr="005D1F55" w:rsidTr="00D85D5A">
        <w:trPr>
          <w:trHeight w:val="15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6" w:rsidRPr="005D1F55" w:rsidRDefault="003E0596" w:rsidP="004F00A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Обеспечение деятельности централизованной бухгалтерии культуры, спорта  и молодежной политики администрации муниципального района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96" w:rsidRPr="005D1F55" w:rsidRDefault="003E0596" w:rsidP="004F0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1047443,26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96" w:rsidRPr="005D1F55" w:rsidRDefault="003E0596" w:rsidP="004F0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1044356,12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96" w:rsidRPr="005D1F55" w:rsidRDefault="003E0596" w:rsidP="003E05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1047443,26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96" w:rsidRPr="005D1F55" w:rsidRDefault="003E0596" w:rsidP="003E05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1044356,12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96" w:rsidRPr="005D1F55" w:rsidRDefault="003E0596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96" w:rsidRPr="005D1F55" w:rsidRDefault="003E0596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6" w:rsidRPr="005D1F55" w:rsidRDefault="003E0596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6" w:rsidRPr="005D1F55" w:rsidRDefault="003E0596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</w:tr>
      <w:tr w:rsidR="003E0596" w:rsidRPr="005D1F55" w:rsidTr="00D85D5A">
        <w:trPr>
          <w:trHeight w:val="832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0596" w:rsidRPr="005D1F55" w:rsidRDefault="003E0596" w:rsidP="004F00A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Предоставление дополнительного пенсионного обеспечения отдельным категориям граждан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6" w:rsidRPr="005D1F55" w:rsidRDefault="003E0596" w:rsidP="004F0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1730119,13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0596" w:rsidRPr="005D1F55" w:rsidRDefault="003E0596" w:rsidP="004F0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1728432,30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0596" w:rsidRPr="005D1F55" w:rsidRDefault="003E0596" w:rsidP="003E05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1730119,13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596" w:rsidRPr="005D1F55" w:rsidRDefault="003E0596" w:rsidP="003E05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1728432,30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96" w:rsidRPr="005D1F55" w:rsidRDefault="003E0596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96" w:rsidRPr="005D1F55" w:rsidRDefault="003E0596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596" w:rsidRPr="005D1F55" w:rsidRDefault="003E0596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596" w:rsidRPr="005D1F55" w:rsidRDefault="003E0596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</w:tr>
      <w:tr w:rsidR="00C55359" w:rsidRPr="005D1F55" w:rsidTr="00D85D5A">
        <w:trPr>
          <w:trHeight w:val="182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5359" w:rsidRPr="005D1F55" w:rsidRDefault="00C55359" w:rsidP="004F00A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значения, связанных с организацией  библиотечного обслуживания населения, комплектование и обеспечение сохранности библиотечных фондов библиотек (Межбюджетные трансферты)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59" w:rsidRPr="005D1F55" w:rsidRDefault="00C8589A" w:rsidP="004F0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1054418,00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5359" w:rsidRPr="005D1F55" w:rsidRDefault="00C8589A" w:rsidP="004F0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1054418,00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5359" w:rsidRPr="005D1F55" w:rsidRDefault="00C8589A" w:rsidP="00F35E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1054418,00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59" w:rsidRPr="005D1F55" w:rsidRDefault="00C8589A" w:rsidP="00F35E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1054418,00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59" w:rsidRPr="005D1F55" w:rsidRDefault="00C55359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59" w:rsidRPr="005D1F55" w:rsidRDefault="00C55359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59" w:rsidRPr="005D1F55" w:rsidRDefault="00C55359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359" w:rsidRPr="005D1F55" w:rsidRDefault="00C55359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</w:tr>
      <w:tr w:rsidR="001D69E9" w:rsidRPr="005D1F55" w:rsidTr="00D85D5A">
        <w:trPr>
          <w:trHeight w:val="727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E9" w:rsidRPr="005D1F55" w:rsidRDefault="001D69E9" w:rsidP="004F00A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Увеличение уставного фонда МУП «Туристский центр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E9" w:rsidRPr="005D1F55" w:rsidRDefault="00C55359" w:rsidP="004F0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69E9" w:rsidRPr="005D1F55" w:rsidRDefault="00C55359" w:rsidP="004F0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6221000,00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69E9" w:rsidRPr="005D1F55" w:rsidRDefault="00C55359" w:rsidP="00CA2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9E9" w:rsidRPr="005D1F55" w:rsidRDefault="00C55359" w:rsidP="00CA2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6221000,00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E9" w:rsidRPr="005D1F55" w:rsidRDefault="001D69E9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E9" w:rsidRPr="005D1F55" w:rsidRDefault="001D69E9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9E9" w:rsidRPr="005D1F55" w:rsidRDefault="001D69E9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9E9" w:rsidRPr="005D1F55" w:rsidRDefault="001D69E9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</w:tr>
      <w:tr w:rsidR="00C55359" w:rsidRPr="005D1F55" w:rsidTr="00D85D5A">
        <w:trPr>
          <w:trHeight w:val="55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59" w:rsidRPr="005D1F55" w:rsidRDefault="00C55359" w:rsidP="004F00A1">
            <w:pPr>
              <w:rPr>
                <w:color w:val="000000"/>
                <w:sz w:val="22"/>
                <w:szCs w:val="22"/>
              </w:rPr>
            </w:pPr>
            <w:proofErr w:type="gramStart"/>
            <w:r w:rsidRPr="005D1F55">
              <w:rPr>
                <w:color w:val="000000"/>
                <w:sz w:val="22"/>
                <w:szCs w:val="22"/>
              </w:rPr>
              <w:t xml:space="preserve">Межбюджетные трансферты, передаваемые  бюджетам сельских поселений из бюджета муниципального района, на осуществление части полномочий в соответствии с заключенными соглашениями по решению вопросов местного значения, связанных с организацией библиотечного обслуживания населения, в части софинансирования </w:t>
            </w:r>
            <w:r w:rsidRPr="005D1F55">
              <w:rPr>
                <w:color w:val="000000"/>
                <w:sz w:val="22"/>
                <w:szCs w:val="22"/>
              </w:rPr>
              <w:lastRenderedPageBreak/>
              <w:t>расходов, связанных с поэтапным доведением средний  заработной платы работникам культуры муниципальных учреждений культуры Ивановской области до средней заработной платы в Ивановской области  (Межбюджетные трансферты)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59" w:rsidRPr="005D1F55" w:rsidRDefault="00C8589A" w:rsidP="004F0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43674,00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59" w:rsidRPr="005D1F55" w:rsidRDefault="00C8589A" w:rsidP="004F0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59" w:rsidRPr="005D1F55" w:rsidRDefault="00C8589A" w:rsidP="004F0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359" w:rsidRPr="005D1F55" w:rsidRDefault="00C8589A" w:rsidP="002B0F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59" w:rsidRPr="005D1F55" w:rsidRDefault="00B873D1" w:rsidP="00F35E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59" w:rsidRPr="005D1F55" w:rsidRDefault="00B873D1" w:rsidP="00F35E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59" w:rsidRPr="005D1F55" w:rsidRDefault="00C55359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59" w:rsidRPr="005D1F55" w:rsidRDefault="00C55359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</w:tr>
      <w:tr w:rsidR="00C55359" w:rsidRPr="005D1F55" w:rsidTr="00D85D5A">
        <w:trPr>
          <w:trHeight w:val="239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359" w:rsidRPr="005D1F55" w:rsidRDefault="00C55359" w:rsidP="004F00A1">
            <w:pPr>
              <w:rPr>
                <w:color w:val="000000"/>
                <w:sz w:val="22"/>
                <w:szCs w:val="22"/>
              </w:rPr>
            </w:pPr>
            <w:proofErr w:type="gramStart"/>
            <w:r w:rsidRPr="005D1F55">
              <w:rPr>
                <w:color w:val="000000"/>
                <w:sz w:val="22"/>
                <w:szCs w:val="22"/>
              </w:rPr>
              <w:lastRenderedPageBreak/>
              <w:t>Межбюджетные трансферты, передаваемые  бюджетам сельских поселений из бюджета муниципального района, на осуществление части полномочий в соответствии с заключенными соглашениями по решению вопросов местного значения, связанных с организацией библиотечного обслуживания населения, в части расходов из бюджета муниципального района, связанных с поэтапным доведением средний  заработной платы работникам культуры муниципальных учреждений культуры Ивановской области до средней заработной платы в Ивановской области  (Межбюджетные трансферты)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59" w:rsidRPr="005D1F55" w:rsidRDefault="00C8589A" w:rsidP="004F0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829789,70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59" w:rsidRPr="005D1F55" w:rsidRDefault="00C8589A" w:rsidP="004F0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829789,70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59" w:rsidRPr="005D1F55" w:rsidRDefault="00B873D1" w:rsidP="00F35E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359" w:rsidRPr="005D1F55" w:rsidRDefault="00B873D1" w:rsidP="00F35E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59" w:rsidRPr="005D1F55" w:rsidRDefault="00C8589A" w:rsidP="006D1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829789,70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59" w:rsidRPr="005D1F55" w:rsidRDefault="00C8589A" w:rsidP="006D1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829789,70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59" w:rsidRPr="005D1F55" w:rsidRDefault="00C55359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59" w:rsidRPr="005D1F55" w:rsidRDefault="00C55359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</w:tr>
      <w:tr w:rsidR="00F7455D" w:rsidRPr="005D1F55" w:rsidTr="00D85D5A">
        <w:trPr>
          <w:trHeight w:val="83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5D" w:rsidRPr="005D1F55" w:rsidRDefault="00F7455D" w:rsidP="004F00A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lastRenderedPageBreak/>
              <w:t xml:space="preserve">Возмещение расходов по членским взносам в общероссийские и региональные объединения муниципальных образований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D" w:rsidRPr="005D1F55" w:rsidRDefault="00F7455D" w:rsidP="004F0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D" w:rsidRPr="005D1F55" w:rsidRDefault="00F7455D" w:rsidP="004F0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D" w:rsidRPr="005D1F55" w:rsidRDefault="00F7455D" w:rsidP="00F35E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55D" w:rsidRPr="005D1F55" w:rsidRDefault="00F7455D" w:rsidP="00F35E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D" w:rsidRPr="005D1F55" w:rsidRDefault="00F7455D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D" w:rsidRPr="005D1F55" w:rsidRDefault="00F7455D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D" w:rsidRPr="005D1F55" w:rsidRDefault="00F7455D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D" w:rsidRPr="005D1F55" w:rsidRDefault="00F7455D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</w:tr>
      <w:tr w:rsidR="00F7455D" w:rsidRPr="005D1F55" w:rsidTr="00D85D5A">
        <w:trPr>
          <w:trHeight w:val="98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455D" w:rsidRPr="005D1F55" w:rsidRDefault="00F7455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судебному решению взыскание понесенных судебных расходов</w:t>
            </w:r>
            <w:r w:rsidRPr="005D1F55">
              <w:rPr>
                <w:color w:val="000000"/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D" w:rsidRPr="005D1F55" w:rsidRDefault="00F745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88000,01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455D" w:rsidRPr="005D1F55" w:rsidRDefault="00F745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88000,01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455D" w:rsidRPr="005D1F55" w:rsidRDefault="00F7455D" w:rsidP="00F35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88000,01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55D" w:rsidRPr="005D1F55" w:rsidRDefault="00F7455D" w:rsidP="00F35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88000,01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D" w:rsidRPr="005D1F55" w:rsidRDefault="00F7455D" w:rsidP="00CA2314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D" w:rsidRPr="005D1F55" w:rsidRDefault="00F7455D" w:rsidP="00CA2314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55D" w:rsidRPr="005D1F55" w:rsidRDefault="00F7455D" w:rsidP="00CA2314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55D" w:rsidRPr="005D1F55" w:rsidRDefault="00F7455D" w:rsidP="00CA2314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</w:tr>
      <w:tr w:rsidR="00F7455D" w:rsidRPr="005D1F55" w:rsidTr="00D85D5A">
        <w:trPr>
          <w:trHeight w:val="98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455D" w:rsidRPr="005D1F55" w:rsidRDefault="00F7455D" w:rsidP="004F00A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Организация и проведение мероприятий, связанных с государственными праздниками, юбилейными и памятными датами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D" w:rsidRPr="005D1F55" w:rsidRDefault="00F7455D" w:rsidP="004F0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1594110,00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455D" w:rsidRPr="005D1F55" w:rsidRDefault="00F7455D" w:rsidP="004F0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1589410,00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455D" w:rsidRPr="005D1F55" w:rsidRDefault="00F7455D" w:rsidP="00F35E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1594110,00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55D" w:rsidRPr="005D1F55" w:rsidRDefault="00F7455D" w:rsidP="00F35E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1589410,00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D" w:rsidRPr="005D1F55" w:rsidRDefault="00F7455D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D" w:rsidRPr="005D1F55" w:rsidRDefault="00F7455D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55D" w:rsidRPr="005D1F55" w:rsidRDefault="00F7455D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55D" w:rsidRPr="005D1F55" w:rsidRDefault="00F7455D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</w:tr>
      <w:tr w:rsidR="00F7455D" w:rsidRPr="005D1F55" w:rsidTr="00D85D5A">
        <w:trPr>
          <w:trHeight w:val="64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455D" w:rsidRPr="005D1F55" w:rsidRDefault="00F7455D" w:rsidP="004F00A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Резервный фонд местных администраций  (оказание материальной помощи погорельцам)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D" w:rsidRDefault="00F7455D">
            <w:r w:rsidRPr="00872588">
              <w:rPr>
                <w:color w:val="000000"/>
                <w:sz w:val="22"/>
                <w:szCs w:val="22"/>
              </w:rPr>
              <w:t>38700,00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455D" w:rsidRDefault="00F7455D">
            <w:r w:rsidRPr="00872588">
              <w:rPr>
                <w:color w:val="000000"/>
                <w:sz w:val="22"/>
                <w:szCs w:val="22"/>
              </w:rPr>
              <w:t>38700,00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455D" w:rsidRDefault="00F7455D">
            <w:r w:rsidRPr="00872588">
              <w:rPr>
                <w:color w:val="000000"/>
                <w:sz w:val="22"/>
                <w:szCs w:val="22"/>
              </w:rPr>
              <w:t>38700,00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55D" w:rsidRDefault="00F7455D">
            <w:r w:rsidRPr="00872588">
              <w:rPr>
                <w:color w:val="000000"/>
                <w:sz w:val="22"/>
                <w:szCs w:val="22"/>
              </w:rPr>
              <w:t>38700,00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D" w:rsidRPr="005D1F55" w:rsidRDefault="00F7455D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D" w:rsidRPr="005D1F55" w:rsidRDefault="00F7455D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55D" w:rsidRPr="005D1F55" w:rsidRDefault="00F7455D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55D" w:rsidRPr="005D1F55" w:rsidRDefault="00F7455D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</w:tr>
      <w:tr w:rsidR="00F7455D" w:rsidRPr="005D1F55" w:rsidTr="00D85D5A">
        <w:trPr>
          <w:trHeight w:val="6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5D" w:rsidRPr="005D1F55" w:rsidRDefault="00F7455D" w:rsidP="00464F2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Резервный фонд местных администраций  (</w:t>
            </w:r>
            <w:r w:rsidRPr="005D1F55">
              <w:rPr>
                <w:sz w:val="22"/>
                <w:szCs w:val="22"/>
              </w:rPr>
              <w:t>Иные межбюджетные трансферты)</w:t>
            </w:r>
          </w:p>
          <w:p w:rsidR="00F7455D" w:rsidRPr="005D1F55" w:rsidRDefault="00F7455D" w:rsidP="002736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D" w:rsidRPr="005D1F55" w:rsidRDefault="008F690A" w:rsidP="004F0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D" w:rsidRDefault="008A72A1"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D" w:rsidRDefault="008F690A">
            <w:r>
              <w:rPr>
                <w:color w:val="000000"/>
                <w:sz w:val="22"/>
                <w:szCs w:val="22"/>
              </w:rPr>
              <w:t>241300,00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55D" w:rsidRDefault="00F7455D">
            <w:r w:rsidRPr="00AF20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D" w:rsidRPr="005D1F55" w:rsidRDefault="00F7455D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5D" w:rsidRPr="005D1F55" w:rsidRDefault="00F7455D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D" w:rsidRPr="005D1F55" w:rsidRDefault="00F7455D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D" w:rsidRPr="005D1F55" w:rsidRDefault="00F7455D" w:rsidP="006D1681">
            <w:pPr>
              <w:rPr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0,00 </w:t>
            </w:r>
          </w:p>
        </w:tc>
      </w:tr>
      <w:tr w:rsidR="00DB1A55" w:rsidRPr="005D1F55" w:rsidTr="00D85D5A">
        <w:trPr>
          <w:trHeight w:val="1306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1A55" w:rsidRPr="005D1F55" w:rsidRDefault="00DB1A55" w:rsidP="004F00A1">
            <w:pPr>
              <w:rPr>
                <w:color w:val="000000"/>
                <w:sz w:val="22"/>
                <w:szCs w:val="22"/>
              </w:rPr>
            </w:pPr>
            <w:proofErr w:type="gramStart"/>
            <w:r w:rsidRPr="005D1F55">
              <w:rPr>
                <w:color w:val="000000"/>
                <w:sz w:val="22"/>
                <w:szCs w:val="22"/>
              </w:rPr>
              <w:t xml:space="preserve">Предоставление жилых помещений детям – сиротам и детям, оставшимися без попечения родителей, лицам из их числа по договорам найма специализированных жилых помещений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A55" w:rsidRPr="005D1F55" w:rsidRDefault="00192429" w:rsidP="004F0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1A55" w:rsidRPr="005D1F55" w:rsidRDefault="00192429" w:rsidP="004F0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2068000,00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1A55" w:rsidRPr="005D1F55" w:rsidRDefault="003476B4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55" w:rsidRPr="005D1F55" w:rsidRDefault="003476B4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A55" w:rsidRPr="005D1F55" w:rsidRDefault="001924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A55" w:rsidRPr="005D1F55" w:rsidRDefault="001924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2068000,00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A55" w:rsidRPr="005D1F55" w:rsidRDefault="00192429" w:rsidP="002671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A55" w:rsidRPr="005D1F55" w:rsidRDefault="00192429" w:rsidP="002671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92429" w:rsidRPr="005D1F55" w:rsidTr="00D85D5A">
        <w:trPr>
          <w:trHeight w:val="1306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2429" w:rsidRPr="005D1F55" w:rsidRDefault="00192429" w:rsidP="004F00A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lastRenderedPageBreak/>
              <w:t xml:space="preserve">На цели поощрения муниципальных управленческих команд за достижение показателей деятельности органов 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29" w:rsidRPr="005D1F55" w:rsidRDefault="00192429" w:rsidP="004F0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1171800,00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2429" w:rsidRPr="005D1F55" w:rsidRDefault="00192429" w:rsidP="00F35E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1171800,00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2429" w:rsidRPr="005D1F55" w:rsidRDefault="00192429" w:rsidP="00F35E63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429" w:rsidRPr="005D1F55" w:rsidRDefault="00192429" w:rsidP="00F35E63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29" w:rsidRPr="005D1F55" w:rsidRDefault="00192429" w:rsidP="006D1681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29" w:rsidRPr="005D1F55" w:rsidRDefault="00192429" w:rsidP="006D1681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429" w:rsidRPr="005D1F55" w:rsidRDefault="00192429" w:rsidP="00F35E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1171800,00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429" w:rsidRPr="005D1F55" w:rsidRDefault="00192429" w:rsidP="00F35E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1171800,00</w:t>
            </w:r>
          </w:p>
        </w:tc>
      </w:tr>
      <w:tr w:rsidR="00192429" w:rsidRPr="005D1F55" w:rsidTr="00D85D5A">
        <w:trPr>
          <w:trHeight w:val="1306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2429" w:rsidRPr="005D1F55" w:rsidRDefault="00192429" w:rsidP="004F00A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29" w:rsidRPr="005D1F55" w:rsidRDefault="00192429" w:rsidP="004F0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2429" w:rsidRPr="005D1F55" w:rsidRDefault="00192429" w:rsidP="004F0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2429" w:rsidRPr="005D1F55" w:rsidRDefault="00A65A86" w:rsidP="004F0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429" w:rsidRPr="005D1F55" w:rsidRDefault="00A65A86" w:rsidP="004F00A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29" w:rsidRPr="005D1F55" w:rsidRDefault="00A65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29" w:rsidRPr="005D1F55" w:rsidRDefault="00A65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429" w:rsidRPr="005D1F55" w:rsidRDefault="001924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14808,39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429" w:rsidRPr="005D1F55" w:rsidRDefault="001924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14808,39</w:t>
            </w:r>
          </w:p>
        </w:tc>
      </w:tr>
      <w:tr w:rsidR="00C45B44" w:rsidRPr="005D1F55" w:rsidTr="00D85D5A">
        <w:trPr>
          <w:trHeight w:val="1306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5B44" w:rsidRPr="005D1F55" w:rsidRDefault="00C45B44" w:rsidP="004F00A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По судебному решению взыскание понесенных судебных расходов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44" w:rsidRPr="005D1F55" w:rsidRDefault="00C45B44" w:rsidP="005C40AB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5B44" w:rsidRPr="005D1F55" w:rsidRDefault="00C45B44" w:rsidP="005C40AB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5B44" w:rsidRPr="005D1F55" w:rsidRDefault="00C45B44" w:rsidP="005C40AB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B44" w:rsidRPr="005D1F55" w:rsidRDefault="00C45B44" w:rsidP="005C40AB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44" w:rsidRPr="005D1F55" w:rsidRDefault="00C45B44" w:rsidP="006D1681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44" w:rsidRPr="005D1F55" w:rsidRDefault="00C45B44" w:rsidP="006D1681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B44" w:rsidRPr="005D1F55" w:rsidRDefault="00C45B44" w:rsidP="006D1681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B44" w:rsidRPr="005D1F55" w:rsidRDefault="00C45B44" w:rsidP="006D1681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</w:t>
            </w:r>
          </w:p>
        </w:tc>
      </w:tr>
      <w:tr w:rsidR="008A72A1" w:rsidRPr="005D1F55" w:rsidTr="00D85D5A">
        <w:trPr>
          <w:trHeight w:val="991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72A1" w:rsidRPr="005D1F55" w:rsidRDefault="008A72A1" w:rsidP="004F00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расходов, направленных на оказание поддержки в погребении погибших (умерших) в ходе СВО жителей Палехского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A1" w:rsidRPr="005D1F55" w:rsidRDefault="008A72A1" w:rsidP="004F0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72A1" w:rsidRPr="005D1F55" w:rsidRDefault="008A72A1" w:rsidP="004F0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72A1" w:rsidRPr="005D1F55" w:rsidRDefault="008A72A1" w:rsidP="000A46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2A1" w:rsidRPr="005D1F55" w:rsidRDefault="008A72A1" w:rsidP="000A46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A1" w:rsidRPr="005D1F55" w:rsidRDefault="008A72A1" w:rsidP="00CE3154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A1" w:rsidRPr="005D1F55" w:rsidRDefault="008A72A1" w:rsidP="00CE3154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2A1" w:rsidRPr="005D1F55" w:rsidRDefault="008A72A1" w:rsidP="00CE3154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2A1" w:rsidRPr="005D1F55" w:rsidRDefault="008A72A1" w:rsidP="00CE3154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</w:t>
            </w:r>
          </w:p>
        </w:tc>
      </w:tr>
      <w:tr w:rsidR="00192429" w:rsidRPr="005D1F55" w:rsidTr="00D85D5A">
        <w:trPr>
          <w:trHeight w:val="991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2429" w:rsidRPr="005D1F55" w:rsidRDefault="00192429" w:rsidP="0063588C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29" w:rsidRPr="005D1F55" w:rsidRDefault="00192429" w:rsidP="004F00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2429" w:rsidRPr="005D1F55" w:rsidRDefault="00192429" w:rsidP="004F00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2429" w:rsidRPr="005D1F55" w:rsidRDefault="00192429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429" w:rsidRPr="005D1F55" w:rsidRDefault="00192429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29" w:rsidRPr="005D1F55" w:rsidRDefault="00192429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29" w:rsidRPr="005D1F55" w:rsidRDefault="00192429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429" w:rsidRPr="005D1F55" w:rsidRDefault="00192429" w:rsidP="00CE3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429" w:rsidRPr="005D1F55" w:rsidRDefault="00192429" w:rsidP="00CE3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2429" w:rsidRPr="005D1F55" w:rsidTr="00D85D5A">
        <w:trPr>
          <w:trHeight w:val="97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29" w:rsidRPr="005D1F55" w:rsidRDefault="00192429" w:rsidP="004F00A1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lastRenderedPageBreak/>
              <w:t>Осуществление отдельных полномочий, переданных из бюджета городского поселения бюджету Палехского муниципального района в области организации в границах Палехского городского поселения теплоснабжения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29" w:rsidRPr="005D1F55" w:rsidRDefault="00A22301" w:rsidP="004F0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29" w:rsidRPr="005D1F55" w:rsidRDefault="00A22301" w:rsidP="004F0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29" w:rsidRPr="005D1F55" w:rsidRDefault="00A22301" w:rsidP="00CE3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429" w:rsidRPr="005D1F55" w:rsidRDefault="00A22301" w:rsidP="00CE3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29" w:rsidRPr="005D1F55" w:rsidRDefault="00192429" w:rsidP="006D1681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29" w:rsidRPr="005D1F55" w:rsidRDefault="00192429" w:rsidP="00CE3154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29" w:rsidRPr="005D1F55" w:rsidRDefault="00192429" w:rsidP="00CE3154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29" w:rsidRPr="005D1F55" w:rsidRDefault="00192429" w:rsidP="00CE3154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</w:t>
            </w:r>
          </w:p>
        </w:tc>
      </w:tr>
      <w:tr w:rsidR="00192429" w:rsidRPr="005D1F55" w:rsidTr="00D85D5A">
        <w:trPr>
          <w:trHeight w:val="97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29" w:rsidRPr="005D1F55" w:rsidRDefault="00192429" w:rsidP="00C90365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На  укрепление материально-технической базы муниципальных образовательных организаций Ивановской области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29" w:rsidRPr="005D1F55" w:rsidRDefault="00A22301" w:rsidP="00201C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894736,86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29" w:rsidRPr="005D1F55" w:rsidRDefault="00A22301" w:rsidP="004F0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894093,87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29" w:rsidRPr="005D1F55" w:rsidRDefault="00C45B44" w:rsidP="00201C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44736,86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429" w:rsidRPr="005D1F55" w:rsidRDefault="00C45B44" w:rsidP="004F00A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44093,87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29" w:rsidRPr="005D1F55" w:rsidRDefault="00C45B44" w:rsidP="004F00A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29" w:rsidRPr="005D1F55" w:rsidRDefault="00C45B44" w:rsidP="004F00A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29" w:rsidRPr="005D1F55" w:rsidRDefault="00192429" w:rsidP="006D1681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29" w:rsidRPr="005D1F55" w:rsidRDefault="00192429" w:rsidP="006D1681">
            <w:pPr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0,00</w:t>
            </w:r>
          </w:p>
        </w:tc>
      </w:tr>
      <w:tr w:rsidR="00192429" w:rsidRPr="005D1F55" w:rsidTr="00D85D5A">
        <w:trPr>
          <w:trHeight w:val="97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29" w:rsidRPr="005D1F55" w:rsidRDefault="00192429" w:rsidP="004F00A1">
            <w:pPr>
              <w:rPr>
                <w:b/>
                <w:color w:val="000000"/>
                <w:sz w:val="22"/>
                <w:szCs w:val="22"/>
              </w:rPr>
            </w:pPr>
            <w:r w:rsidRPr="005D1F55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29" w:rsidRPr="005D1F55" w:rsidRDefault="002D50BD" w:rsidP="008F69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19548239,96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29" w:rsidRPr="005D1F55" w:rsidRDefault="002D50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19296823,00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29" w:rsidRPr="005D1F55" w:rsidRDefault="00E7786D" w:rsidP="00201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14612727,26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429" w:rsidRPr="005D1F55" w:rsidRDefault="00E7786D" w:rsidP="00201C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14361310,30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29" w:rsidRPr="005D1F55" w:rsidRDefault="00E778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3748904,31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29" w:rsidRPr="005D1F55" w:rsidRDefault="00E7786D" w:rsidP="002D50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3748904,31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29" w:rsidRPr="005D1F55" w:rsidRDefault="005C40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1186608,39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29" w:rsidRPr="005D1F55" w:rsidRDefault="005C40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1186608,39</w:t>
            </w:r>
          </w:p>
        </w:tc>
      </w:tr>
    </w:tbl>
    <w:p w:rsidR="00BE1286" w:rsidRPr="005D1F55" w:rsidRDefault="00BE1286" w:rsidP="002A03D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17883" w:rsidRDefault="005B4F50" w:rsidP="000178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1F55">
        <w:rPr>
          <w:bCs/>
          <w:sz w:val="22"/>
          <w:szCs w:val="22"/>
        </w:rPr>
        <w:t xml:space="preserve"> </w:t>
      </w:r>
      <w:r w:rsidR="0054203B" w:rsidRPr="005D1F55">
        <w:rPr>
          <w:bCs/>
          <w:sz w:val="22"/>
          <w:szCs w:val="22"/>
        </w:rPr>
        <w:tab/>
      </w:r>
      <w:r w:rsidR="008611EA" w:rsidRPr="000135B8">
        <w:rPr>
          <w:bCs/>
          <w:sz w:val="28"/>
          <w:szCs w:val="28"/>
        </w:rPr>
        <w:t xml:space="preserve"> </w:t>
      </w:r>
      <w:r w:rsidR="00017883" w:rsidRPr="00F9023F">
        <w:rPr>
          <w:sz w:val="28"/>
          <w:szCs w:val="28"/>
        </w:rPr>
        <w:t xml:space="preserve">Расходы на реализацию </w:t>
      </w:r>
      <w:r w:rsidR="00017883">
        <w:rPr>
          <w:sz w:val="28"/>
          <w:szCs w:val="28"/>
        </w:rPr>
        <w:t>непрограммных мероприятий</w:t>
      </w:r>
      <w:r w:rsidR="00017883" w:rsidRPr="00F9023F">
        <w:rPr>
          <w:sz w:val="28"/>
          <w:szCs w:val="28"/>
        </w:rPr>
        <w:t xml:space="preserve">  бюджета </w:t>
      </w:r>
      <w:r w:rsidR="00017883">
        <w:rPr>
          <w:sz w:val="28"/>
          <w:szCs w:val="28"/>
        </w:rPr>
        <w:t xml:space="preserve">исполнены в сумме 19 296 823,00  рублей из уточненного плана 19 548 239,96 рублей, что составляет 98,7,0%. Объем расходов бюджета по непрограммным мероприятиям в общем объеме расходов  по исполнению составил 4,8%. </w:t>
      </w:r>
    </w:p>
    <w:p w:rsidR="001E376D" w:rsidRDefault="001E376D" w:rsidP="000178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79F1" w:rsidRDefault="001E376D" w:rsidP="00082C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Решение Совета Палехского муниципального района от 23.12.2022года №83 «О бюджете Палехского муниципального района на 2023 год и плановый период 2024 и 2025 годов» </w:t>
      </w:r>
      <w:r w:rsidR="00B2622D">
        <w:rPr>
          <w:sz w:val="28"/>
          <w:szCs w:val="28"/>
        </w:rPr>
        <w:t xml:space="preserve">по графе « уточненный план» </w:t>
      </w:r>
      <w:r>
        <w:rPr>
          <w:sz w:val="28"/>
          <w:szCs w:val="28"/>
        </w:rPr>
        <w:t xml:space="preserve">не сходится со сводной бюджетной росписью на сумму  межбюджетного трансферта за достижение </w:t>
      </w:r>
      <w:proofErr w:type="gramStart"/>
      <w:r>
        <w:rPr>
          <w:sz w:val="28"/>
          <w:szCs w:val="28"/>
        </w:rPr>
        <w:t>показателей деятельности органов исполнительной власти субъектов РФ</w:t>
      </w:r>
      <w:proofErr w:type="gramEnd"/>
      <w:r w:rsidR="00CA0415">
        <w:rPr>
          <w:sz w:val="28"/>
          <w:szCs w:val="28"/>
        </w:rPr>
        <w:t xml:space="preserve"> 1171800 рублей.</w:t>
      </w:r>
    </w:p>
    <w:p w:rsidR="001E376D" w:rsidRDefault="001E376D" w:rsidP="00082C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строке «Всего расходов» по графе «Уточненный план»</w:t>
      </w:r>
      <w:r w:rsidR="007D08B2">
        <w:rPr>
          <w:sz w:val="28"/>
          <w:szCs w:val="28"/>
        </w:rPr>
        <w:t xml:space="preserve"> имеются отклонения между приложениями:</w:t>
      </w:r>
    </w:p>
    <w:p w:rsidR="00E00D95" w:rsidRDefault="00E00D95" w:rsidP="00082C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08B2" w:rsidRDefault="007D08B2" w:rsidP="00082C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№3 « Расходы бюджета по разделам и подразделам классификации расходов бюджета»;</w:t>
      </w:r>
    </w:p>
    <w:p w:rsidR="007D08B2" w:rsidRDefault="007D08B2" w:rsidP="001E3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№4 «Распределение ассигнований по целевым статьям (муниципальным программам Палехского муниципального </w:t>
      </w:r>
      <w:bookmarkStart w:id="0" w:name="_GoBack"/>
      <w:bookmarkEnd w:id="0"/>
      <w:r>
        <w:rPr>
          <w:sz w:val="28"/>
          <w:szCs w:val="28"/>
        </w:rPr>
        <w:t xml:space="preserve">района и не включенным в муниципальные программы направлениям деятельности органов местного самоуправления) группам </w:t>
      </w:r>
      <w:proofErr w:type="gramStart"/>
      <w:r>
        <w:rPr>
          <w:sz w:val="28"/>
          <w:szCs w:val="28"/>
        </w:rPr>
        <w:t>видов расходов классификации расходов бюджета Палехского муниципального района</w:t>
      </w:r>
      <w:proofErr w:type="gramEnd"/>
      <w:r>
        <w:rPr>
          <w:sz w:val="28"/>
          <w:szCs w:val="28"/>
        </w:rPr>
        <w:t>»;</w:t>
      </w:r>
    </w:p>
    <w:p w:rsidR="004F502B" w:rsidRDefault="007D08B2" w:rsidP="00B2622D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   - №5 « Расходы бюджета по ведомственной структуре</w:t>
      </w:r>
      <w:r w:rsidR="0053287A">
        <w:rPr>
          <w:sz w:val="28"/>
          <w:szCs w:val="28"/>
        </w:rPr>
        <w:t xml:space="preserve"> расходов»</w:t>
      </w:r>
      <w:r>
        <w:rPr>
          <w:sz w:val="28"/>
          <w:szCs w:val="28"/>
        </w:rPr>
        <w:t xml:space="preserve">  </w:t>
      </w:r>
    </w:p>
    <w:p w:rsidR="004F502B" w:rsidRPr="0053287A" w:rsidRDefault="00CA041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53287A" w:rsidRPr="0053287A">
        <w:rPr>
          <w:sz w:val="28"/>
          <w:szCs w:val="28"/>
        </w:rPr>
        <w:t>и приложением № 1 «Источники финансирования дефицита бюджета» по строкам</w:t>
      </w:r>
      <w:proofErr w:type="gramStart"/>
      <w:r w:rsidR="0053287A" w:rsidRPr="0053287A">
        <w:rPr>
          <w:sz w:val="28"/>
          <w:szCs w:val="28"/>
        </w:rPr>
        <w:t xml:space="preserve"> :</w:t>
      </w:r>
      <w:proofErr w:type="gramEnd"/>
      <w:r w:rsidR="0053287A" w:rsidRPr="0053287A">
        <w:rPr>
          <w:sz w:val="28"/>
          <w:szCs w:val="28"/>
        </w:rPr>
        <w:t xml:space="preserve"> 01050000000000600, </w:t>
      </w:r>
      <w:r w:rsidR="0053287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53287A" w:rsidRPr="0053287A">
        <w:rPr>
          <w:sz w:val="28"/>
          <w:szCs w:val="28"/>
        </w:rPr>
        <w:t>01050200000000600, 01050201000000610, 01050201050000610 по графе «</w:t>
      </w:r>
      <w:proofErr w:type="spellStart"/>
      <w:r w:rsidR="0053287A" w:rsidRPr="0053287A">
        <w:rPr>
          <w:sz w:val="28"/>
          <w:szCs w:val="28"/>
        </w:rPr>
        <w:t>Уточненый</w:t>
      </w:r>
      <w:proofErr w:type="spellEnd"/>
      <w:r w:rsidR="0053287A" w:rsidRPr="0053287A">
        <w:rPr>
          <w:sz w:val="28"/>
          <w:szCs w:val="28"/>
        </w:rPr>
        <w:t xml:space="preserve"> план».</w:t>
      </w:r>
    </w:p>
    <w:p w:rsidR="00B80E29" w:rsidRPr="00301C19" w:rsidRDefault="00B80E29"/>
    <w:p w:rsidR="00B80E29" w:rsidRDefault="00B80E29"/>
    <w:p w:rsidR="00CA4E19" w:rsidRDefault="00CA4E19"/>
    <w:p w:rsidR="00B80E29" w:rsidRDefault="00B80E29"/>
    <w:p w:rsidR="00B80E29" w:rsidRDefault="00B80E29"/>
    <w:p w:rsidR="00CA4E19" w:rsidRDefault="00CA4E19" w:rsidP="00274049">
      <w:pPr>
        <w:tabs>
          <w:tab w:val="left" w:pos="33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B80E29" w:rsidRDefault="00252667" w:rsidP="00252667">
      <w:r>
        <w:tab/>
      </w:r>
    </w:p>
    <w:p w:rsidR="00B80E29" w:rsidRDefault="00B80E29"/>
    <w:p w:rsidR="00B80E29" w:rsidRDefault="00B80E29"/>
    <w:p w:rsidR="00B80E29" w:rsidRDefault="00B80E29"/>
    <w:p w:rsidR="00B80E29" w:rsidRDefault="00B80E29"/>
    <w:p w:rsidR="0091091E" w:rsidRDefault="0091091E" w:rsidP="0009701D">
      <w:pPr>
        <w:jc w:val="center"/>
        <w:rPr>
          <w:b/>
          <w:bCs/>
          <w:sz w:val="28"/>
          <w:szCs w:val="28"/>
        </w:rPr>
      </w:pPr>
    </w:p>
    <w:p w:rsidR="0091091E" w:rsidRDefault="0091091E" w:rsidP="0009701D">
      <w:pPr>
        <w:jc w:val="center"/>
        <w:rPr>
          <w:b/>
          <w:bCs/>
          <w:sz w:val="28"/>
          <w:szCs w:val="28"/>
        </w:rPr>
      </w:pPr>
    </w:p>
    <w:p w:rsidR="0091091E" w:rsidRDefault="0091091E" w:rsidP="0009701D">
      <w:pPr>
        <w:jc w:val="center"/>
        <w:rPr>
          <w:b/>
          <w:bCs/>
          <w:sz w:val="28"/>
          <w:szCs w:val="28"/>
        </w:rPr>
      </w:pPr>
    </w:p>
    <w:p w:rsidR="0091091E" w:rsidRDefault="0091091E" w:rsidP="0009701D">
      <w:pPr>
        <w:jc w:val="center"/>
        <w:rPr>
          <w:b/>
          <w:bCs/>
          <w:sz w:val="28"/>
          <w:szCs w:val="28"/>
        </w:rPr>
      </w:pPr>
    </w:p>
    <w:p w:rsidR="00B30390" w:rsidRDefault="00B30390" w:rsidP="0011467F">
      <w:pPr>
        <w:jc w:val="both"/>
        <w:rPr>
          <w:bCs/>
          <w:sz w:val="28"/>
          <w:szCs w:val="28"/>
        </w:rPr>
      </w:pPr>
    </w:p>
    <w:p w:rsidR="00B725F5" w:rsidRDefault="00B725F5" w:rsidP="0064115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725F5" w:rsidRDefault="00B725F5" w:rsidP="0064115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104F5" w:rsidRPr="007C36CC" w:rsidRDefault="000104F5" w:rsidP="000104F5">
      <w:pPr>
        <w:jc w:val="center"/>
        <w:rPr>
          <w:rFonts w:eastAsia="Calibri"/>
          <w:b/>
          <w:lang w:eastAsia="en-US"/>
        </w:rPr>
      </w:pPr>
    </w:p>
    <w:p w:rsidR="000104F5" w:rsidRPr="007C36CC" w:rsidRDefault="000104F5" w:rsidP="000104F5">
      <w:pPr>
        <w:jc w:val="center"/>
        <w:rPr>
          <w:rFonts w:eastAsia="Calibri"/>
          <w:b/>
          <w:lang w:eastAsia="en-US"/>
        </w:rPr>
      </w:pPr>
    </w:p>
    <w:p w:rsidR="000104F5" w:rsidRPr="0075768E" w:rsidRDefault="000104F5" w:rsidP="000104F5">
      <w:pPr>
        <w:spacing w:after="200" w:line="276" w:lineRule="auto"/>
        <w:rPr>
          <w:sz w:val="18"/>
          <w:szCs w:val="18"/>
          <w:lang w:eastAsia="en-US"/>
        </w:rPr>
      </w:pPr>
    </w:p>
    <w:p w:rsidR="003A16B3" w:rsidRPr="00685608" w:rsidRDefault="003A16B3" w:rsidP="000104F5">
      <w:pPr>
        <w:jc w:val="both"/>
        <w:rPr>
          <w:sz w:val="28"/>
          <w:szCs w:val="28"/>
        </w:rPr>
      </w:pPr>
    </w:p>
    <w:p w:rsidR="00A53702" w:rsidRPr="00175F4B" w:rsidRDefault="00A53702" w:rsidP="0064115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C36CC" w:rsidRPr="007C36CC" w:rsidRDefault="007C36CC" w:rsidP="007C36CC">
      <w:pPr>
        <w:jc w:val="center"/>
        <w:rPr>
          <w:rFonts w:eastAsia="Calibri"/>
          <w:b/>
          <w:lang w:eastAsia="en-US"/>
        </w:rPr>
      </w:pPr>
    </w:p>
    <w:p w:rsidR="007C36CC" w:rsidRPr="007C36CC" w:rsidRDefault="007C36CC" w:rsidP="007C36CC">
      <w:pPr>
        <w:jc w:val="center"/>
        <w:rPr>
          <w:rFonts w:eastAsia="Calibri"/>
          <w:b/>
          <w:lang w:eastAsia="en-US"/>
        </w:rPr>
      </w:pPr>
    </w:p>
    <w:p w:rsidR="007C36CC" w:rsidRPr="007C36CC" w:rsidRDefault="007C36CC" w:rsidP="007C36CC">
      <w:pPr>
        <w:jc w:val="center"/>
        <w:rPr>
          <w:rFonts w:eastAsia="Calibri"/>
          <w:b/>
          <w:lang w:eastAsia="en-US"/>
        </w:rPr>
      </w:pPr>
    </w:p>
    <w:p w:rsidR="00460F8A" w:rsidRPr="00297557" w:rsidRDefault="00460F8A" w:rsidP="00297557">
      <w:pPr>
        <w:jc w:val="both"/>
        <w:rPr>
          <w:rFonts w:eastAsia="Calibri"/>
          <w:sz w:val="28"/>
          <w:szCs w:val="28"/>
          <w:lang w:eastAsia="en-US"/>
        </w:rPr>
      </w:pPr>
    </w:p>
    <w:p w:rsidR="00DB5A5B" w:rsidRDefault="00DB5A5B"/>
    <w:p w:rsidR="00DB5A5B" w:rsidRDefault="00DB5A5B"/>
    <w:p w:rsidR="00DB5A5B" w:rsidRDefault="00DB5A5B"/>
    <w:p w:rsidR="007C36CC" w:rsidRPr="007C36CC" w:rsidRDefault="007C36CC" w:rsidP="007C36CC">
      <w:pPr>
        <w:jc w:val="center"/>
        <w:rPr>
          <w:rFonts w:eastAsia="Calibri"/>
          <w:b/>
          <w:lang w:eastAsia="en-US"/>
        </w:rPr>
      </w:pPr>
    </w:p>
    <w:p w:rsidR="007C36CC" w:rsidRPr="007C36CC" w:rsidRDefault="007C36CC" w:rsidP="007C36CC">
      <w:pPr>
        <w:jc w:val="center"/>
        <w:rPr>
          <w:rFonts w:eastAsia="Calibri"/>
          <w:b/>
          <w:lang w:eastAsia="en-US"/>
        </w:rPr>
      </w:pPr>
    </w:p>
    <w:p w:rsidR="00680B8A" w:rsidRDefault="00680B8A"/>
    <w:p w:rsidR="00680B8A" w:rsidRDefault="00680B8A"/>
    <w:p w:rsidR="00F20E71" w:rsidRPr="00F20E71" w:rsidRDefault="00F20E71" w:rsidP="00F20E71">
      <w:pPr>
        <w:jc w:val="center"/>
        <w:rPr>
          <w:b/>
        </w:rPr>
      </w:pPr>
    </w:p>
    <w:p w:rsidR="00F20E71" w:rsidRPr="00F20E71" w:rsidRDefault="00F20E71" w:rsidP="00F20E71">
      <w:pPr>
        <w:jc w:val="center"/>
        <w:rPr>
          <w:b/>
          <w:sz w:val="28"/>
          <w:szCs w:val="28"/>
        </w:rPr>
      </w:pPr>
    </w:p>
    <w:p w:rsidR="00456AE2" w:rsidRDefault="00456AE2" w:rsidP="00222196">
      <w:pPr>
        <w:jc w:val="both"/>
        <w:rPr>
          <w:b/>
          <w:sz w:val="28"/>
          <w:szCs w:val="28"/>
        </w:rPr>
      </w:pPr>
    </w:p>
    <w:p w:rsidR="00ED3516" w:rsidRDefault="00ED3516" w:rsidP="00280663">
      <w:pPr>
        <w:jc w:val="center"/>
        <w:rPr>
          <w:b/>
          <w:sz w:val="28"/>
          <w:szCs w:val="28"/>
        </w:rPr>
      </w:pPr>
    </w:p>
    <w:p w:rsidR="00722A7D" w:rsidRDefault="00722A7D" w:rsidP="00280663">
      <w:pPr>
        <w:jc w:val="center"/>
      </w:pPr>
    </w:p>
    <w:p w:rsidR="00722A7D" w:rsidRPr="00175F4B" w:rsidRDefault="00722A7D" w:rsidP="00280663">
      <w:pPr>
        <w:jc w:val="center"/>
      </w:pPr>
    </w:p>
    <w:p w:rsidR="005B4303" w:rsidRDefault="005B4303" w:rsidP="002818F2">
      <w:pPr>
        <w:tabs>
          <w:tab w:val="left" w:pos="8735"/>
        </w:tabs>
        <w:rPr>
          <w:b/>
        </w:rPr>
      </w:pPr>
    </w:p>
    <w:p w:rsidR="009A113A" w:rsidRDefault="009A113A" w:rsidP="002818F2">
      <w:pPr>
        <w:tabs>
          <w:tab w:val="left" w:pos="8735"/>
        </w:tabs>
        <w:rPr>
          <w:b/>
        </w:rPr>
      </w:pPr>
    </w:p>
    <w:p w:rsidR="009A113A" w:rsidRDefault="009A113A" w:rsidP="002818F2">
      <w:pPr>
        <w:tabs>
          <w:tab w:val="left" w:pos="8735"/>
        </w:tabs>
        <w:rPr>
          <w:b/>
        </w:rPr>
      </w:pPr>
    </w:p>
    <w:p w:rsidR="009A113A" w:rsidRDefault="009A113A" w:rsidP="002818F2">
      <w:pPr>
        <w:tabs>
          <w:tab w:val="left" w:pos="8735"/>
        </w:tabs>
        <w:rPr>
          <w:b/>
        </w:rPr>
      </w:pPr>
    </w:p>
    <w:p w:rsidR="009A113A" w:rsidRPr="000A7E6D" w:rsidRDefault="009A113A" w:rsidP="002818F2">
      <w:pPr>
        <w:tabs>
          <w:tab w:val="left" w:pos="8735"/>
        </w:tabs>
        <w:rPr>
          <w:b/>
        </w:rPr>
      </w:pPr>
    </w:p>
    <w:p w:rsidR="002818F2" w:rsidRPr="00175F4B" w:rsidRDefault="002818F2" w:rsidP="002818F2">
      <w:pPr>
        <w:tabs>
          <w:tab w:val="left" w:pos="8735"/>
        </w:tabs>
        <w:rPr>
          <w:b/>
        </w:rPr>
      </w:pPr>
    </w:p>
    <w:sectPr w:rsidR="002818F2" w:rsidRPr="00175F4B" w:rsidSect="00346042">
      <w:pgSz w:w="16840" w:h="11907" w:orient="landscape" w:code="9"/>
      <w:pgMar w:top="851" w:right="964" w:bottom="567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15" w:rsidRDefault="00437615">
      <w:r>
        <w:separator/>
      </w:r>
    </w:p>
  </w:endnote>
  <w:endnote w:type="continuationSeparator" w:id="0">
    <w:p w:rsidR="00437615" w:rsidRDefault="0043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15" w:rsidRDefault="00437615">
      <w:r>
        <w:separator/>
      </w:r>
    </w:p>
  </w:footnote>
  <w:footnote w:type="continuationSeparator" w:id="0">
    <w:p w:rsidR="00437615" w:rsidRDefault="00437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88148D"/>
    <w:multiLevelType w:val="hybridMultilevel"/>
    <w:tmpl w:val="3E383C5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>
    <w:nsid w:val="02EE023E"/>
    <w:multiLevelType w:val="hybridMultilevel"/>
    <w:tmpl w:val="FF0E740C"/>
    <w:lvl w:ilvl="0" w:tplc="CC6ABB38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03866B0C"/>
    <w:multiLevelType w:val="hybridMultilevel"/>
    <w:tmpl w:val="D9D2E74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08FC68BD"/>
    <w:multiLevelType w:val="hybridMultilevel"/>
    <w:tmpl w:val="7818A526"/>
    <w:lvl w:ilvl="0" w:tplc="6136E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175C2"/>
    <w:multiLevelType w:val="hybridMultilevel"/>
    <w:tmpl w:val="85C2E4CC"/>
    <w:lvl w:ilvl="0" w:tplc="620E2FD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207E2C65"/>
    <w:multiLevelType w:val="hybridMultilevel"/>
    <w:tmpl w:val="E69A3D88"/>
    <w:lvl w:ilvl="0" w:tplc="50ECCE2C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263575CD"/>
    <w:multiLevelType w:val="hybridMultilevel"/>
    <w:tmpl w:val="F990AA78"/>
    <w:lvl w:ilvl="0" w:tplc="02D02574">
      <w:start w:val="1"/>
      <w:numFmt w:val="bullet"/>
      <w:lvlText w:val="-"/>
      <w:lvlJc w:val="left"/>
      <w:pPr>
        <w:tabs>
          <w:tab w:val="num" w:pos="1660"/>
        </w:tabs>
        <w:ind w:left="16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>
    <w:nsid w:val="27360B16"/>
    <w:multiLevelType w:val="hybridMultilevel"/>
    <w:tmpl w:val="F3CA13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1650DFB"/>
    <w:multiLevelType w:val="hybridMultilevel"/>
    <w:tmpl w:val="27BEEEAE"/>
    <w:lvl w:ilvl="0" w:tplc="94B09478">
      <w:start w:val="1"/>
      <w:numFmt w:val="decimal"/>
      <w:lvlText w:val="%1)"/>
      <w:lvlJc w:val="left"/>
      <w:pPr>
        <w:tabs>
          <w:tab w:val="num" w:pos="1521"/>
        </w:tabs>
        <w:ind w:left="152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47513CD6"/>
    <w:multiLevelType w:val="hybridMultilevel"/>
    <w:tmpl w:val="7C762768"/>
    <w:lvl w:ilvl="0" w:tplc="06D680DC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4">
    <w:nsid w:val="4C1751FE"/>
    <w:multiLevelType w:val="hybridMultilevel"/>
    <w:tmpl w:val="8ABE00AC"/>
    <w:lvl w:ilvl="0" w:tplc="02D02574">
      <w:start w:val="1"/>
      <w:numFmt w:val="bullet"/>
      <w:lvlText w:val="-"/>
      <w:lvlJc w:val="left"/>
      <w:pPr>
        <w:tabs>
          <w:tab w:val="num" w:pos="2227"/>
        </w:tabs>
        <w:ind w:left="22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Marlett" w:hAnsi="Marlett" w:hint="default"/>
      </w:rPr>
    </w:lvl>
  </w:abstractNum>
  <w:abstractNum w:abstractNumId="15">
    <w:nsid w:val="51C07A5B"/>
    <w:multiLevelType w:val="hybridMultilevel"/>
    <w:tmpl w:val="E8A49C4E"/>
    <w:lvl w:ilvl="0" w:tplc="418017FE">
      <w:start w:val="1"/>
      <w:numFmt w:val="decimal"/>
      <w:lvlText w:val="%1)"/>
      <w:lvlJc w:val="left"/>
      <w:pPr>
        <w:tabs>
          <w:tab w:val="num" w:pos="1761"/>
        </w:tabs>
        <w:ind w:left="176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6">
    <w:nsid w:val="5544664A"/>
    <w:multiLevelType w:val="hybridMultilevel"/>
    <w:tmpl w:val="DA28AEB0"/>
    <w:lvl w:ilvl="0" w:tplc="65E09DD8">
      <w:start w:val="1"/>
      <w:numFmt w:val="decimal"/>
      <w:lvlText w:val="%1."/>
      <w:lvlJc w:val="left"/>
      <w:pPr>
        <w:tabs>
          <w:tab w:val="num" w:pos="615"/>
        </w:tabs>
        <w:ind w:left="6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653A2BC6"/>
    <w:multiLevelType w:val="hybridMultilevel"/>
    <w:tmpl w:val="A73671E0"/>
    <w:lvl w:ilvl="0" w:tplc="3F4EEF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8">
    <w:nsid w:val="6E9C2F59"/>
    <w:multiLevelType w:val="hybridMultilevel"/>
    <w:tmpl w:val="46E4F84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702227F7"/>
    <w:multiLevelType w:val="hybridMultilevel"/>
    <w:tmpl w:val="DDF6BDD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0"/>
  </w:num>
  <w:num w:numId="6">
    <w:abstractNumId w:val="14"/>
  </w:num>
  <w:num w:numId="7">
    <w:abstractNumId w:val="11"/>
  </w:num>
  <w:num w:numId="8">
    <w:abstractNumId w:val="13"/>
  </w:num>
  <w:num w:numId="9">
    <w:abstractNumId w:val="16"/>
  </w:num>
  <w:num w:numId="10">
    <w:abstractNumId w:val="12"/>
  </w:num>
  <w:num w:numId="11">
    <w:abstractNumId w:val="15"/>
  </w:num>
  <w:num w:numId="12">
    <w:abstractNumId w:val="9"/>
  </w:num>
  <w:num w:numId="13">
    <w:abstractNumId w:val="8"/>
  </w:num>
  <w:num w:numId="14">
    <w:abstractNumId w:val="17"/>
  </w:num>
  <w:num w:numId="15">
    <w:abstractNumId w:val="5"/>
  </w:num>
  <w:num w:numId="16">
    <w:abstractNumId w:val="4"/>
  </w:num>
  <w:num w:numId="17">
    <w:abstractNumId w:val="6"/>
  </w:num>
  <w:num w:numId="18">
    <w:abstractNumId w:val="18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634"/>
    <w:rsid w:val="00000033"/>
    <w:rsid w:val="000005A5"/>
    <w:rsid w:val="00000737"/>
    <w:rsid w:val="00000A56"/>
    <w:rsid w:val="00000C6D"/>
    <w:rsid w:val="00001185"/>
    <w:rsid w:val="00001D39"/>
    <w:rsid w:val="00001F50"/>
    <w:rsid w:val="000026F5"/>
    <w:rsid w:val="00002A20"/>
    <w:rsid w:val="00002D14"/>
    <w:rsid w:val="00002E6D"/>
    <w:rsid w:val="00003545"/>
    <w:rsid w:val="000035E7"/>
    <w:rsid w:val="0000360E"/>
    <w:rsid w:val="00003697"/>
    <w:rsid w:val="0000422D"/>
    <w:rsid w:val="00004337"/>
    <w:rsid w:val="00004517"/>
    <w:rsid w:val="000046EA"/>
    <w:rsid w:val="0000623F"/>
    <w:rsid w:val="00007736"/>
    <w:rsid w:val="00007984"/>
    <w:rsid w:val="000104F5"/>
    <w:rsid w:val="000105B4"/>
    <w:rsid w:val="00010C0E"/>
    <w:rsid w:val="00011E56"/>
    <w:rsid w:val="0001311D"/>
    <w:rsid w:val="000135B8"/>
    <w:rsid w:val="00013A04"/>
    <w:rsid w:val="00013A2D"/>
    <w:rsid w:val="00014021"/>
    <w:rsid w:val="00014203"/>
    <w:rsid w:val="0001487A"/>
    <w:rsid w:val="00014AB0"/>
    <w:rsid w:val="00014EDF"/>
    <w:rsid w:val="0001525D"/>
    <w:rsid w:val="00016C63"/>
    <w:rsid w:val="00016CAB"/>
    <w:rsid w:val="00016F1E"/>
    <w:rsid w:val="000170B4"/>
    <w:rsid w:val="00017883"/>
    <w:rsid w:val="00017C42"/>
    <w:rsid w:val="00017D7C"/>
    <w:rsid w:val="00017E74"/>
    <w:rsid w:val="000202CC"/>
    <w:rsid w:val="000204E7"/>
    <w:rsid w:val="00020753"/>
    <w:rsid w:val="00020B00"/>
    <w:rsid w:val="00020BFF"/>
    <w:rsid w:val="00020E7F"/>
    <w:rsid w:val="000215BF"/>
    <w:rsid w:val="00021760"/>
    <w:rsid w:val="00021AF5"/>
    <w:rsid w:val="00021CE9"/>
    <w:rsid w:val="000221C4"/>
    <w:rsid w:val="000225A2"/>
    <w:rsid w:val="000228BB"/>
    <w:rsid w:val="00023176"/>
    <w:rsid w:val="0002456B"/>
    <w:rsid w:val="00024B16"/>
    <w:rsid w:val="0002549C"/>
    <w:rsid w:val="00025525"/>
    <w:rsid w:val="00025805"/>
    <w:rsid w:val="0002627A"/>
    <w:rsid w:val="0002628B"/>
    <w:rsid w:val="00026660"/>
    <w:rsid w:val="0002777A"/>
    <w:rsid w:val="00027F6B"/>
    <w:rsid w:val="000302BC"/>
    <w:rsid w:val="00030424"/>
    <w:rsid w:val="00030F87"/>
    <w:rsid w:val="00031232"/>
    <w:rsid w:val="00031E92"/>
    <w:rsid w:val="00031F86"/>
    <w:rsid w:val="0003220A"/>
    <w:rsid w:val="000327F9"/>
    <w:rsid w:val="00033209"/>
    <w:rsid w:val="00034439"/>
    <w:rsid w:val="000346D5"/>
    <w:rsid w:val="000348BD"/>
    <w:rsid w:val="00034EE8"/>
    <w:rsid w:val="00035838"/>
    <w:rsid w:val="00035AD0"/>
    <w:rsid w:val="00035BD9"/>
    <w:rsid w:val="0003647A"/>
    <w:rsid w:val="00036601"/>
    <w:rsid w:val="000367CA"/>
    <w:rsid w:val="000369CF"/>
    <w:rsid w:val="00036F49"/>
    <w:rsid w:val="0003779A"/>
    <w:rsid w:val="00037CC5"/>
    <w:rsid w:val="00040954"/>
    <w:rsid w:val="00042576"/>
    <w:rsid w:val="00042728"/>
    <w:rsid w:val="00042929"/>
    <w:rsid w:val="00043672"/>
    <w:rsid w:val="000443D5"/>
    <w:rsid w:val="00044AF6"/>
    <w:rsid w:val="000456C2"/>
    <w:rsid w:val="00045731"/>
    <w:rsid w:val="000471DF"/>
    <w:rsid w:val="00047225"/>
    <w:rsid w:val="00047C2E"/>
    <w:rsid w:val="000501B9"/>
    <w:rsid w:val="0005062B"/>
    <w:rsid w:val="00050981"/>
    <w:rsid w:val="00050C63"/>
    <w:rsid w:val="000514D6"/>
    <w:rsid w:val="00051BDD"/>
    <w:rsid w:val="00051EE1"/>
    <w:rsid w:val="00052773"/>
    <w:rsid w:val="00053032"/>
    <w:rsid w:val="000533DC"/>
    <w:rsid w:val="00053B80"/>
    <w:rsid w:val="000540CC"/>
    <w:rsid w:val="0005435C"/>
    <w:rsid w:val="000543C6"/>
    <w:rsid w:val="00054490"/>
    <w:rsid w:val="00054623"/>
    <w:rsid w:val="00054A76"/>
    <w:rsid w:val="00055932"/>
    <w:rsid w:val="00055A26"/>
    <w:rsid w:val="000561F1"/>
    <w:rsid w:val="00056D6F"/>
    <w:rsid w:val="00057024"/>
    <w:rsid w:val="000576E9"/>
    <w:rsid w:val="00057AB3"/>
    <w:rsid w:val="00060035"/>
    <w:rsid w:val="00060B6E"/>
    <w:rsid w:val="00061ADD"/>
    <w:rsid w:val="00061F8B"/>
    <w:rsid w:val="00062511"/>
    <w:rsid w:val="000628C2"/>
    <w:rsid w:val="000630D7"/>
    <w:rsid w:val="000633AE"/>
    <w:rsid w:val="00063479"/>
    <w:rsid w:val="0006389B"/>
    <w:rsid w:val="000649D5"/>
    <w:rsid w:val="00064D27"/>
    <w:rsid w:val="00065497"/>
    <w:rsid w:val="000658AA"/>
    <w:rsid w:val="00065B48"/>
    <w:rsid w:val="00065E75"/>
    <w:rsid w:val="00066EFA"/>
    <w:rsid w:val="00067A0A"/>
    <w:rsid w:val="00067E90"/>
    <w:rsid w:val="00071881"/>
    <w:rsid w:val="00071FD2"/>
    <w:rsid w:val="00072A12"/>
    <w:rsid w:val="00072C0C"/>
    <w:rsid w:val="0007310D"/>
    <w:rsid w:val="0007386E"/>
    <w:rsid w:val="00073D12"/>
    <w:rsid w:val="00073EDA"/>
    <w:rsid w:val="00074756"/>
    <w:rsid w:val="000748F8"/>
    <w:rsid w:val="00075C3D"/>
    <w:rsid w:val="0007657F"/>
    <w:rsid w:val="00076B4E"/>
    <w:rsid w:val="00076F00"/>
    <w:rsid w:val="00077358"/>
    <w:rsid w:val="00077359"/>
    <w:rsid w:val="000779AA"/>
    <w:rsid w:val="00081E4D"/>
    <w:rsid w:val="00081F89"/>
    <w:rsid w:val="0008205F"/>
    <w:rsid w:val="00082817"/>
    <w:rsid w:val="00082C1F"/>
    <w:rsid w:val="0008336E"/>
    <w:rsid w:val="000840DA"/>
    <w:rsid w:val="00084F38"/>
    <w:rsid w:val="00085B9D"/>
    <w:rsid w:val="00085C9B"/>
    <w:rsid w:val="00087275"/>
    <w:rsid w:val="00087A7B"/>
    <w:rsid w:val="0009070B"/>
    <w:rsid w:val="0009164C"/>
    <w:rsid w:val="0009195C"/>
    <w:rsid w:val="00091E56"/>
    <w:rsid w:val="00092A68"/>
    <w:rsid w:val="00092DA8"/>
    <w:rsid w:val="00094233"/>
    <w:rsid w:val="00094580"/>
    <w:rsid w:val="000945C3"/>
    <w:rsid w:val="00094B08"/>
    <w:rsid w:val="00094DE6"/>
    <w:rsid w:val="00094EC4"/>
    <w:rsid w:val="00095C58"/>
    <w:rsid w:val="000965D4"/>
    <w:rsid w:val="0009682A"/>
    <w:rsid w:val="000968A7"/>
    <w:rsid w:val="0009701D"/>
    <w:rsid w:val="000977CE"/>
    <w:rsid w:val="00097C4F"/>
    <w:rsid w:val="000A07C4"/>
    <w:rsid w:val="000A115C"/>
    <w:rsid w:val="000A1215"/>
    <w:rsid w:val="000A15C2"/>
    <w:rsid w:val="000A1F6D"/>
    <w:rsid w:val="000A2D72"/>
    <w:rsid w:val="000A34A0"/>
    <w:rsid w:val="000A3FF9"/>
    <w:rsid w:val="000A406F"/>
    <w:rsid w:val="000A46AB"/>
    <w:rsid w:val="000A4A64"/>
    <w:rsid w:val="000A581E"/>
    <w:rsid w:val="000A5B53"/>
    <w:rsid w:val="000A5D5E"/>
    <w:rsid w:val="000A60A4"/>
    <w:rsid w:val="000A66B1"/>
    <w:rsid w:val="000A6D01"/>
    <w:rsid w:val="000A6F4B"/>
    <w:rsid w:val="000A712A"/>
    <w:rsid w:val="000A72F0"/>
    <w:rsid w:val="000A78AE"/>
    <w:rsid w:val="000A78C5"/>
    <w:rsid w:val="000A7C5B"/>
    <w:rsid w:val="000A7E6D"/>
    <w:rsid w:val="000B0931"/>
    <w:rsid w:val="000B0B56"/>
    <w:rsid w:val="000B0CD6"/>
    <w:rsid w:val="000B0D22"/>
    <w:rsid w:val="000B1A53"/>
    <w:rsid w:val="000B2233"/>
    <w:rsid w:val="000B2647"/>
    <w:rsid w:val="000B2F71"/>
    <w:rsid w:val="000B3772"/>
    <w:rsid w:val="000B4438"/>
    <w:rsid w:val="000B484E"/>
    <w:rsid w:val="000B51EA"/>
    <w:rsid w:val="000B53C2"/>
    <w:rsid w:val="000B5C06"/>
    <w:rsid w:val="000B5DA1"/>
    <w:rsid w:val="000B64F4"/>
    <w:rsid w:val="000B6978"/>
    <w:rsid w:val="000B6D30"/>
    <w:rsid w:val="000B7778"/>
    <w:rsid w:val="000C01E7"/>
    <w:rsid w:val="000C043E"/>
    <w:rsid w:val="000C2014"/>
    <w:rsid w:val="000C22C9"/>
    <w:rsid w:val="000C2945"/>
    <w:rsid w:val="000C2D94"/>
    <w:rsid w:val="000C3235"/>
    <w:rsid w:val="000C3239"/>
    <w:rsid w:val="000C3A78"/>
    <w:rsid w:val="000C44C4"/>
    <w:rsid w:val="000C4E30"/>
    <w:rsid w:val="000C564D"/>
    <w:rsid w:val="000C56D0"/>
    <w:rsid w:val="000C595D"/>
    <w:rsid w:val="000C6979"/>
    <w:rsid w:val="000C6D2F"/>
    <w:rsid w:val="000C7146"/>
    <w:rsid w:val="000C7171"/>
    <w:rsid w:val="000D0BB0"/>
    <w:rsid w:val="000D0C9D"/>
    <w:rsid w:val="000D1267"/>
    <w:rsid w:val="000D1E7A"/>
    <w:rsid w:val="000D30DC"/>
    <w:rsid w:val="000D3AF7"/>
    <w:rsid w:val="000D3C0A"/>
    <w:rsid w:val="000D3F91"/>
    <w:rsid w:val="000D3FA6"/>
    <w:rsid w:val="000D4F78"/>
    <w:rsid w:val="000D5FC6"/>
    <w:rsid w:val="000D630C"/>
    <w:rsid w:val="000D6799"/>
    <w:rsid w:val="000D686C"/>
    <w:rsid w:val="000D6C88"/>
    <w:rsid w:val="000D77E9"/>
    <w:rsid w:val="000D7CE6"/>
    <w:rsid w:val="000E0188"/>
    <w:rsid w:val="000E0E4D"/>
    <w:rsid w:val="000E0F95"/>
    <w:rsid w:val="000E1600"/>
    <w:rsid w:val="000E2B4E"/>
    <w:rsid w:val="000E2FCE"/>
    <w:rsid w:val="000E310B"/>
    <w:rsid w:val="000E3B17"/>
    <w:rsid w:val="000E41F2"/>
    <w:rsid w:val="000E43E6"/>
    <w:rsid w:val="000E445C"/>
    <w:rsid w:val="000E4D49"/>
    <w:rsid w:val="000E4F43"/>
    <w:rsid w:val="000E4F8F"/>
    <w:rsid w:val="000E55D3"/>
    <w:rsid w:val="000E5889"/>
    <w:rsid w:val="000E5FA0"/>
    <w:rsid w:val="000E6019"/>
    <w:rsid w:val="000E60A6"/>
    <w:rsid w:val="000E7020"/>
    <w:rsid w:val="000E7267"/>
    <w:rsid w:val="000E726F"/>
    <w:rsid w:val="000E72CE"/>
    <w:rsid w:val="000F00F8"/>
    <w:rsid w:val="000F139C"/>
    <w:rsid w:val="000F1526"/>
    <w:rsid w:val="000F1782"/>
    <w:rsid w:val="000F1BF3"/>
    <w:rsid w:val="000F1FDE"/>
    <w:rsid w:val="000F2515"/>
    <w:rsid w:val="000F2785"/>
    <w:rsid w:val="000F2958"/>
    <w:rsid w:val="000F2B10"/>
    <w:rsid w:val="000F2C5E"/>
    <w:rsid w:val="000F2FD9"/>
    <w:rsid w:val="000F41A1"/>
    <w:rsid w:val="000F4916"/>
    <w:rsid w:val="000F4E7A"/>
    <w:rsid w:val="000F5490"/>
    <w:rsid w:val="000F60D0"/>
    <w:rsid w:val="000F638A"/>
    <w:rsid w:val="000F6404"/>
    <w:rsid w:val="000F6675"/>
    <w:rsid w:val="000F66E7"/>
    <w:rsid w:val="000F6A1A"/>
    <w:rsid w:val="000F6B48"/>
    <w:rsid w:val="000F7A28"/>
    <w:rsid w:val="000F7AF0"/>
    <w:rsid w:val="00100889"/>
    <w:rsid w:val="00100FA9"/>
    <w:rsid w:val="00101393"/>
    <w:rsid w:val="0010144B"/>
    <w:rsid w:val="001015EF"/>
    <w:rsid w:val="00101FFF"/>
    <w:rsid w:val="00102058"/>
    <w:rsid w:val="001026E4"/>
    <w:rsid w:val="00102C5A"/>
    <w:rsid w:val="00103AB1"/>
    <w:rsid w:val="00103DAB"/>
    <w:rsid w:val="0010478E"/>
    <w:rsid w:val="00105426"/>
    <w:rsid w:val="0010592C"/>
    <w:rsid w:val="00105D44"/>
    <w:rsid w:val="00105D45"/>
    <w:rsid w:val="001061A3"/>
    <w:rsid w:val="001065EA"/>
    <w:rsid w:val="00106616"/>
    <w:rsid w:val="00106B38"/>
    <w:rsid w:val="00106E86"/>
    <w:rsid w:val="0010743C"/>
    <w:rsid w:val="0011034F"/>
    <w:rsid w:val="001103F6"/>
    <w:rsid w:val="0011084A"/>
    <w:rsid w:val="00110A33"/>
    <w:rsid w:val="00111774"/>
    <w:rsid w:val="00111809"/>
    <w:rsid w:val="00111BAC"/>
    <w:rsid w:val="00111FA4"/>
    <w:rsid w:val="00112038"/>
    <w:rsid w:val="001120A0"/>
    <w:rsid w:val="001137F5"/>
    <w:rsid w:val="0011389F"/>
    <w:rsid w:val="0011467F"/>
    <w:rsid w:val="001151A6"/>
    <w:rsid w:val="001152A2"/>
    <w:rsid w:val="001152F0"/>
    <w:rsid w:val="00115E6C"/>
    <w:rsid w:val="001169AC"/>
    <w:rsid w:val="0011709E"/>
    <w:rsid w:val="00117661"/>
    <w:rsid w:val="00117907"/>
    <w:rsid w:val="00117B84"/>
    <w:rsid w:val="001203C4"/>
    <w:rsid w:val="001203DF"/>
    <w:rsid w:val="00120728"/>
    <w:rsid w:val="0012131C"/>
    <w:rsid w:val="00121934"/>
    <w:rsid w:val="00121A4F"/>
    <w:rsid w:val="00121B14"/>
    <w:rsid w:val="00121E58"/>
    <w:rsid w:val="0012204E"/>
    <w:rsid w:val="00122321"/>
    <w:rsid w:val="00122B35"/>
    <w:rsid w:val="00124573"/>
    <w:rsid w:val="001247D5"/>
    <w:rsid w:val="00124A64"/>
    <w:rsid w:val="00126761"/>
    <w:rsid w:val="001270EE"/>
    <w:rsid w:val="00127F4C"/>
    <w:rsid w:val="00130061"/>
    <w:rsid w:val="0013006A"/>
    <w:rsid w:val="0013008D"/>
    <w:rsid w:val="00130E12"/>
    <w:rsid w:val="0013108F"/>
    <w:rsid w:val="0013136B"/>
    <w:rsid w:val="00131610"/>
    <w:rsid w:val="0013191A"/>
    <w:rsid w:val="00131CE2"/>
    <w:rsid w:val="0013273F"/>
    <w:rsid w:val="0013275B"/>
    <w:rsid w:val="00132C0C"/>
    <w:rsid w:val="001338CA"/>
    <w:rsid w:val="0013491F"/>
    <w:rsid w:val="00134F53"/>
    <w:rsid w:val="00135558"/>
    <w:rsid w:val="001355C1"/>
    <w:rsid w:val="00135E63"/>
    <w:rsid w:val="00135F16"/>
    <w:rsid w:val="00136689"/>
    <w:rsid w:val="001369BE"/>
    <w:rsid w:val="001373B0"/>
    <w:rsid w:val="0013772F"/>
    <w:rsid w:val="0013773D"/>
    <w:rsid w:val="00137A45"/>
    <w:rsid w:val="00137F60"/>
    <w:rsid w:val="00140153"/>
    <w:rsid w:val="0014024D"/>
    <w:rsid w:val="00140386"/>
    <w:rsid w:val="001403F5"/>
    <w:rsid w:val="001409A9"/>
    <w:rsid w:val="00140C43"/>
    <w:rsid w:val="00140D97"/>
    <w:rsid w:val="00140F83"/>
    <w:rsid w:val="00141513"/>
    <w:rsid w:val="001418E7"/>
    <w:rsid w:val="00142265"/>
    <w:rsid w:val="001429CF"/>
    <w:rsid w:val="00143358"/>
    <w:rsid w:val="0014348A"/>
    <w:rsid w:val="00143570"/>
    <w:rsid w:val="001436C9"/>
    <w:rsid w:val="001438C5"/>
    <w:rsid w:val="001440A7"/>
    <w:rsid w:val="00144580"/>
    <w:rsid w:val="00144646"/>
    <w:rsid w:val="00144662"/>
    <w:rsid w:val="0014468A"/>
    <w:rsid w:val="00145196"/>
    <w:rsid w:val="00145657"/>
    <w:rsid w:val="00146053"/>
    <w:rsid w:val="00147262"/>
    <w:rsid w:val="00147395"/>
    <w:rsid w:val="001475BF"/>
    <w:rsid w:val="0014774C"/>
    <w:rsid w:val="0015000C"/>
    <w:rsid w:val="0015038E"/>
    <w:rsid w:val="001503E3"/>
    <w:rsid w:val="00151766"/>
    <w:rsid w:val="00151BCE"/>
    <w:rsid w:val="0015205B"/>
    <w:rsid w:val="0015214F"/>
    <w:rsid w:val="0015270A"/>
    <w:rsid w:val="00152780"/>
    <w:rsid w:val="00152A09"/>
    <w:rsid w:val="00152F28"/>
    <w:rsid w:val="00153A8F"/>
    <w:rsid w:val="00153EF8"/>
    <w:rsid w:val="001545F4"/>
    <w:rsid w:val="0015498E"/>
    <w:rsid w:val="0015500C"/>
    <w:rsid w:val="00155C63"/>
    <w:rsid w:val="00155D2C"/>
    <w:rsid w:val="00155FE8"/>
    <w:rsid w:val="001564FF"/>
    <w:rsid w:val="001565FB"/>
    <w:rsid w:val="00156CA5"/>
    <w:rsid w:val="00156D6D"/>
    <w:rsid w:val="0015768C"/>
    <w:rsid w:val="00160235"/>
    <w:rsid w:val="00160838"/>
    <w:rsid w:val="00160938"/>
    <w:rsid w:val="00160B8C"/>
    <w:rsid w:val="00160CC8"/>
    <w:rsid w:val="0016217C"/>
    <w:rsid w:val="00162E8D"/>
    <w:rsid w:val="00162EAD"/>
    <w:rsid w:val="00163248"/>
    <w:rsid w:val="0016330B"/>
    <w:rsid w:val="00163C71"/>
    <w:rsid w:val="0016451E"/>
    <w:rsid w:val="001647E8"/>
    <w:rsid w:val="001649AD"/>
    <w:rsid w:val="0016646A"/>
    <w:rsid w:val="001664E2"/>
    <w:rsid w:val="00166D4D"/>
    <w:rsid w:val="00167BAB"/>
    <w:rsid w:val="00167BBB"/>
    <w:rsid w:val="00170913"/>
    <w:rsid w:val="00171136"/>
    <w:rsid w:val="001711FB"/>
    <w:rsid w:val="0017121E"/>
    <w:rsid w:val="001716E1"/>
    <w:rsid w:val="001717ED"/>
    <w:rsid w:val="00171979"/>
    <w:rsid w:val="00171B92"/>
    <w:rsid w:val="00172570"/>
    <w:rsid w:val="00172936"/>
    <w:rsid w:val="001732E1"/>
    <w:rsid w:val="001742A1"/>
    <w:rsid w:val="00175414"/>
    <w:rsid w:val="0017544D"/>
    <w:rsid w:val="00175F4B"/>
    <w:rsid w:val="00176E82"/>
    <w:rsid w:val="001775BB"/>
    <w:rsid w:val="00177F2B"/>
    <w:rsid w:val="00180657"/>
    <w:rsid w:val="00180F71"/>
    <w:rsid w:val="00181160"/>
    <w:rsid w:val="00181253"/>
    <w:rsid w:val="00181642"/>
    <w:rsid w:val="0018189A"/>
    <w:rsid w:val="0018210D"/>
    <w:rsid w:val="0018215C"/>
    <w:rsid w:val="00182822"/>
    <w:rsid w:val="00183D83"/>
    <w:rsid w:val="0018444C"/>
    <w:rsid w:val="001844C8"/>
    <w:rsid w:val="00184A75"/>
    <w:rsid w:val="00184BC5"/>
    <w:rsid w:val="00184C5D"/>
    <w:rsid w:val="00186E4B"/>
    <w:rsid w:val="00187036"/>
    <w:rsid w:val="00187043"/>
    <w:rsid w:val="00187822"/>
    <w:rsid w:val="00191013"/>
    <w:rsid w:val="00191229"/>
    <w:rsid w:val="00191C8B"/>
    <w:rsid w:val="00191EB8"/>
    <w:rsid w:val="00192429"/>
    <w:rsid w:val="001929B6"/>
    <w:rsid w:val="00192FD4"/>
    <w:rsid w:val="00193EDB"/>
    <w:rsid w:val="001942DF"/>
    <w:rsid w:val="00195051"/>
    <w:rsid w:val="001953EA"/>
    <w:rsid w:val="00195D73"/>
    <w:rsid w:val="00196839"/>
    <w:rsid w:val="00196A41"/>
    <w:rsid w:val="001975ED"/>
    <w:rsid w:val="001A0BCF"/>
    <w:rsid w:val="001A14F8"/>
    <w:rsid w:val="001A1759"/>
    <w:rsid w:val="001A1EC1"/>
    <w:rsid w:val="001A210D"/>
    <w:rsid w:val="001A21F8"/>
    <w:rsid w:val="001A224F"/>
    <w:rsid w:val="001A2443"/>
    <w:rsid w:val="001A2C6E"/>
    <w:rsid w:val="001A3B18"/>
    <w:rsid w:val="001A4692"/>
    <w:rsid w:val="001A5223"/>
    <w:rsid w:val="001A55DF"/>
    <w:rsid w:val="001A5BDB"/>
    <w:rsid w:val="001A5F05"/>
    <w:rsid w:val="001A7FB9"/>
    <w:rsid w:val="001B009A"/>
    <w:rsid w:val="001B0551"/>
    <w:rsid w:val="001B0B4B"/>
    <w:rsid w:val="001B0C69"/>
    <w:rsid w:val="001B0C87"/>
    <w:rsid w:val="001B0E9D"/>
    <w:rsid w:val="001B11D6"/>
    <w:rsid w:val="001B1287"/>
    <w:rsid w:val="001B14E8"/>
    <w:rsid w:val="001B1945"/>
    <w:rsid w:val="001B2C5C"/>
    <w:rsid w:val="001B2CFF"/>
    <w:rsid w:val="001B343D"/>
    <w:rsid w:val="001B349D"/>
    <w:rsid w:val="001B369A"/>
    <w:rsid w:val="001B3814"/>
    <w:rsid w:val="001B38D7"/>
    <w:rsid w:val="001B3E52"/>
    <w:rsid w:val="001B3E64"/>
    <w:rsid w:val="001B44A9"/>
    <w:rsid w:val="001B4580"/>
    <w:rsid w:val="001B5253"/>
    <w:rsid w:val="001B5A73"/>
    <w:rsid w:val="001B5F18"/>
    <w:rsid w:val="001B623C"/>
    <w:rsid w:val="001B69C5"/>
    <w:rsid w:val="001B6C8D"/>
    <w:rsid w:val="001B7071"/>
    <w:rsid w:val="001B70E0"/>
    <w:rsid w:val="001B79DB"/>
    <w:rsid w:val="001B7B27"/>
    <w:rsid w:val="001B7D67"/>
    <w:rsid w:val="001C07F7"/>
    <w:rsid w:val="001C09E5"/>
    <w:rsid w:val="001C2901"/>
    <w:rsid w:val="001C2977"/>
    <w:rsid w:val="001C3546"/>
    <w:rsid w:val="001C3B0F"/>
    <w:rsid w:val="001C3BC8"/>
    <w:rsid w:val="001C3E27"/>
    <w:rsid w:val="001C4171"/>
    <w:rsid w:val="001C42CD"/>
    <w:rsid w:val="001C4EFF"/>
    <w:rsid w:val="001C6A16"/>
    <w:rsid w:val="001C6A37"/>
    <w:rsid w:val="001C6C9F"/>
    <w:rsid w:val="001D0709"/>
    <w:rsid w:val="001D11F8"/>
    <w:rsid w:val="001D30A6"/>
    <w:rsid w:val="001D3166"/>
    <w:rsid w:val="001D3284"/>
    <w:rsid w:val="001D4E68"/>
    <w:rsid w:val="001D5723"/>
    <w:rsid w:val="001D5B40"/>
    <w:rsid w:val="001D5F64"/>
    <w:rsid w:val="001D69E9"/>
    <w:rsid w:val="001D6B7B"/>
    <w:rsid w:val="001D6F5A"/>
    <w:rsid w:val="001D6FCE"/>
    <w:rsid w:val="001D74AA"/>
    <w:rsid w:val="001D7832"/>
    <w:rsid w:val="001D7927"/>
    <w:rsid w:val="001D7987"/>
    <w:rsid w:val="001D7CF3"/>
    <w:rsid w:val="001E04EA"/>
    <w:rsid w:val="001E0F55"/>
    <w:rsid w:val="001E1368"/>
    <w:rsid w:val="001E13CE"/>
    <w:rsid w:val="001E1659"/>
    <w:rsid w:val="001E171F"/>
    <w:rsid w:val="001E1948"/>
    <w:rsid w:val="001E3306"/>
    <w:rsid w:val="001E376D"/>
    <w:rsid w:val="001E47D6"/>
    <w:rsid w:val="001E4A89"/>
    <w:rsid w:val="001E4C73"/>
    <w:rsid w:val="001E4CE1"/>
    <w:rsid w:val="001E56C5"/>
    <w:rsid w:val="001E573C"/>
    <w:rsid w:val="001E6702"/>
    <w:rsid w:val="001E6714"/>
    <w:rsid w:val="001E6AB6"/>
    <w:rsid w:val="001E6F0D"/>
    <w:rsid w:val="001E71F0"/>
    <w:rsid w:val="001E78D5"/>
    <w:rsid w:val="001E7AA3"/>
    <w:rsid w:val="001E7E73"/>
    <w:rsid w:val="001F0754"/>
    <w:rsid w:val="001F0BC7"/>
    <w:rsid w:val="001F11E2"/>
    <w:rsid w:val="001F1410"/>
    <w:rsid w:val="001F191F"/>
    <w:rsid w:val="001F1A9F"/>
    <w:rsid w:val="001F22E6"/>
    <w:rsid w:val="001F2AA4"/>
    <w:rsid w:val="001F2AD2"/>
    <w:rsid w:val="001F2CF0"/>
    <w:rsid w:val="001F3A3F"/>
    <w:rsid w:val="001F409E"/>
    <w:rsid w:val="001F4396"/>
    <w:rsid w:val="001F48E2"/>
    <w:rsid w:val="001F4CD7"/>
    <w:rsid w:val="001F4CDA"/>
    <w:rsid w:val="001F53C5"/>
    <w:rsid w:val="001F5EF3"/>
    <w:rsid w:val="001F62D8"/>
    <w:rsid w:val="001F7AD3"/>
    <w:rsid w:val="00200993"/>
    <w:rsid w:val="0020101F"/>
    <w:rsid w:val="002012EE"/>
    <w:rsid w:val="00201357"/>
    <w:rsid w:val="002013E5"/>
    <w:rsid w:val="00201540"/>
    <w:rsid w:val="00201812"/>
    <w:rsid w:val="00201CF3"/>
    <w:rsid w:val="002031F4"/>
    <w:rsid w:val="002038D4"/>
    <w:rsid w:val="00203B43"/>
    <w:rsid w:val="0020404D"/>
    <w:rsid w:val="0020426B"/>
    <w:rsid w:val="002047D6"/>
    <w:rsid w:val="00205AD3"/>
    <w:rsid w:val="00205AFD"/>
    <w:rsid w:val="00206894"/>
    <w:rsid w:val="002070DD"/>
    <w:rsid w:val="00207495"/>
    <w:rsid w:val="002076EC"/>
    <w:rsid w:val="00207DB6"/>
    <w:rsid w:val="0021136F"/>
    <w:rsid w:val="00211CCF"/>
    <w:rsid w:val="00211E3B"/>
    <w:rsid w:val="0021248D"/>
    <w:rsid w:val="002130DD"/>
    <w:rsid w:val="00213993"/>
    <w:rsid w:val="00214A73"/>
    <w:rsid w:val="00214DE3"/>
    <w:rsid w:val="00215E9A"/>
    <w:rsid w:val="00216833"/>
    <w:rsid w:val="002169F5"/>
    <w:rsid w:val="00216D60"/>
    <w:rsid w:val="0021731C"/>
    <w:rsid w:val="00217585"/>
    <w:rsid w:val="002178ED"/>
    <w:rsid w:val="0021793A"/>
    <w:rsid w:val="00220CEA"/>
    <w:rsid w:val="00220FCE"/>
    <w:rsid w:val="00221580"/>
    <w:rsid w:val="002216F4"/>
    <w:rsid w:val="00221C9E"/>
    <w:rsid w:val="00221DBE"/>
    <w:rsid w:val="00221DC7"/>
    <w:rsid w:val="00222196"/>
    <w:rsid w:val="00222CB2"/>
    <w:rsid w:val="00222EBF"/>
    <w:rsid w:val="00223422"/>
    <w:rsid w:val="00223AA4"/>
    <w:rsid w:val="0022476F"/>
    <w:rsid w:val="002253B9"/>
    <w:rsid w:val="00225770"/>
    <w:rsid w:val="002258FE"/>
    <w:rsid w:val="00225AA6"/>
    <w:rsid w:val="00225C9C"/>
    <w:rsid w:val="00226199"/>
    <w:rsid w:val="002264CA"/>
    <w:rsid w:val="00226BF9"/>
    <w:rsid w:val="002270ED"/>
    <w:rsid w:val="00230E47"/>
    <w:rsid w:val="00231CBF"/>
    <w:rsid w:val="00231D4D"/>
    <w:rsid w:val="00232083"/>
    <w:rsid w:val="002326AA"/>
    <w:rsid w:val="00232AA9"/>
    <w:rsid w:val="00232B8B"/>
    <w:rsid w:val="00232E2D"/>
    <w:rsid w:val="00233A30"/>
    <w:rsid w:val="00233C01"/>
    <w:rsid w:val="00233E73"/>
    <w:rsid w:val="002343E0"/>
    <w:rsid w:val="002347B8"/>
    <w:rsid w:val="00235257"/>
    <w:rsid w:val="002352EE"/>
    <w:rsid w:val="0023689C"/>
    <w:rsid w:val="00236FC6"/>
    <w:rsid w:val="002377DF"/>
    <w:rsid w:val="0024014A"/>
    <w:rsid w:val="00240349"/>
    <w:rsid w:val="00241A7A"/>
    <w:rsid w:val="00241BBF"/>
    <w:rsid w:val="00242379"/>
    <w:rsid w:val="002423BA"/>
    <w:rsid w:val="00243251"/>
    <w:rsid w:val="00243F07"/>
    <w:rsid w:val="00244281"/>
    <w:rsid w:val="0024436D"/>
    <w:rsid w:val="002443AC"/>
    <w:rsid w:val="00244AC9"/>
    <w:rsid w:val="002454CC"/>
    <w:rsid w:val="00245995"/>
    <w:rsid w:val="00246BF4"/>
    <w:rsid w:val="00246E2E"/>
    <w:rsid w:val="00247044"/>
    <w:rsid w:val="002476A8"/>
    <w:rsid w:val="00247A79"/>
    <w:rsid w:val="00247D64"/>
    <w:rsid w:val="00247FDE"/>
    <w:rsid w:val="0025052E"/>
    <w:rsid w:val="002505EF"/>
    <w:rsid w:val="002507E2"/>
    <w:rsid w:val="00250AD3"/>
    <w:rsid w:val="0025126E"/>
    <w:rsid w:val="00251427"/>
    <w:rsid w:val="00251CC6"/>
    <w:rsid w:val="002521E3"/>
    <w:rsid w:val="002525A3"/>
    <w:rsid w:val="00252667"/>
    <w:rsid w:val="00252C28"/>
    <w:rsid w:val="00252FC9"/>
    <w:rsid w:val="0025320B"/>
    <w:rsid w:val="00253313"/>
    <w:rsid w:val="0025346C"/>
    <w:rsid w:val="00253582"/>
    <w:rsid w:val="0025362C"/>
    <w:rsid w:val="002537A0"/>
    <w:rsid w:val="00253BA9"/>
    <w:rsid w:val="00253DF1"/>
    <w:rsid w:val="002543B9"/>
    <w:rsid w:val="00254846"/>
    <w:rsid w:val="002554BA"/>
    <w:rsid w:val="00255D16"/>
    <w:rsid w:val="00256F2B"/>
    <w:rsid w:val="002574B7"/>
    <w:rsid w:val="002574F4"/>
    <w:rsid w:val="0025766A"/>
    <w:rsid w:val="00257728"/>
    <w:rsid w:val="002607F7"/>
    <w:rsid w:val="0026090C"/>
    <w:rsid w:val="00260A42"/>
    <w:rsid w:val="002612E0"/>
    <w:rsid w:val="00261B8B"/>
    <w:rsid w:val="00262478"/>
    <w:rsid w:val="00262BB8"/>
    <w:rsid w:val="00262FD5"/>
    <w:rsid w:val="0026350D"/>
    <w:rsid w:val="00263767"/>
    <w:rsid w:val="002637F2"/>
    <w:rsid w:val="00263C1B"/>
    <w:rsid w:val="0026416A"/>
    <w:rsid w:val="0026449E"/>
    <w:rsid w:val="00265104"/>
    <w:rsid w:val="00265727"/>
    <w:rsid w:val="00266027"/>
    <w:rsid w:val="002661DD"/>
    <w:rsid w:val="002666F7"/>
    <w:rsid w:val="002671D5"/>
    <w:rsid w:val="002674B4"/>
    <w:rsid w:val="002677BD"/>
    <w:rsid w:val="00267B22"/>
    <w:rsid w:val="00267D08"/>
    <w:rsid w:val="00270098"/>
    <w:rsid w:val="002704D6"/>
    <w:rsid w:val="002709B6"/>
    <w:rsid w:val="00270A4C"/>
    <w:rsid w:val="00270EDD"/>
    <w:rsid w:val="00270F1D"/>
    <w:rsid w:val="00271635"/>
    <w:rsid w:val="002716A8"/>
    <w:rsid w:val="00271D47"/>
    <w:rsid w:val="00272E30"/>
    <w:rsid w:val="00273078"/>
    <w:rsid w:val="0027317A"/>
    <w:rsid w:val="002731E6"/>
    <w:rsid w:val="002736A1"/>
    <w:rsid w:val="00274049"/>
    <w:rsid w:val="00274A16"/>
    <w:rsid w:val="00274DA4"/>
    <w:rsid w:val="00275077"/>
    <w:rsid w:val="00275629"/>
    <w:rsid w:val="00275D25"/>
    <w:rsid w:val="00280468"/>
    <w:rsid w:val="00280663"/>
    <w:rsid w:val="00280C3B"/>
    <w:rsid w:val="0028119B"/>
    <w:rsid w:val="00281612"/>
    <w:rsid w:val="002818F2"/>
    <w:rsid w:val="00281F51"/>
    <w:rsid w:val="002821A9"/>
    <w:rsid w:val="0028222F"/>
    <w:rsid w:val="002825C6"/>
    <w:rsid w:val="00282A3D"/>
    <w:rsid w:val="00282CD5"/>
    <w:rsid w:val="00282FB0"/>
    <w:rsid w:val="00283341"/>
    <w:rsid w:val="002844FF"/>
    <w:rsid w:val="0028467E"/>
    <w:rsid w:val="00284801"/>
    <w:rsid w:val="00284DD8"/>
    <w:rsid w:val="00284F14"/>
    <w:rsid w:val="00285D93"/>
    <w:rsid w:val="00285F06"/>
    <w:rsid w:val="00286693"/>
    <w:rsid w:val="002877B0"/>
    <w:rsid w:val="00287BA6"/>
    <w:rsid w:val="00287C3D"/>
    <w:rsid w:val="00287CC7"/>
    <w:rsid w:val="00287F2E"/>
    <w:rsid w:val="0029037C"/>
    <w:rsid w:val="002907BD"/>
    <w:rsid w:val="00291602"/>
    <w:rsid w:val="00291DA9"/>
    <w:rsid w:val="00292266"/>
    <w:rsid w:val="002927CF"/>
    <w:rsid w:val="00292848"/>
    <w:rsid w:val="00293210"/>
    <w:rsid w:val="00293935"/>
    <w:rsid w:val="00293D5D"/>
    <w:rsid w:val="00294150"/>
    <w:rsid w:val="0029467B"/>
    <w:rsid w:val="00295D48"/>
    <w:rsid w:val="00295D7F"/>
    <w:rsid w:val="002960E2"/>
    <w:rsid w:val="00297200"/>
    <w:rsid w:val="00297557"/>
    <w:rsid w:val="00297618"/>
    <w:rsid w:val="00297979"/>
    <w:rsid w:val="002A03D0"/>
    <w:rsid w:val="002A0988"/>
    <w:rsid w:val="002A0B5C"/>
    <w:rsid w:val="002A0C89"/>
    <w:rsid w:val="002A16E4"/>
    <w:rsid w:val="002A2384"/>
    <w:rsid w:val="002A2D63"/>
    <w:rsid w:val="002A2E1A"/>
    <w:rsid w:val="002A2F77"/>
    <w:rsid w:val="002A339A"/>
    <w:rsid w:val="002A368F"/>
    <w:rsid w:val="002A3E77"/>
    <w:rsid w:val="002A4276"/>
    <w:rsid w:val="002A4386"/>
    <w:rsid w:val="002A46AA"/>
    <w:rsid w:val="002A5A6D"/>
    <w:rsid w:val="002A5CD9"/>
    <w:rsid w:val="002A63DB"/>
    <w:rsid w:val="002A65B4"/>
    <w:rsid w:val="002A66C6"/>
    <w:rsid w:val="002A67FE"/>
    <w:rsid w:val="002A698E"/>
    <w:rsid w:val="002A6F2B"/>
    <w:rsid w:val="002A7487"/>
    <w:rsid w:val="002A752C"/>
    <w:rsid w:val="002A7A18"/>
    <w:rsid w:val="002B0D0F"/>
    <w:rsid w:val="002B0E3B"/>
    <w:rsid w:val="002B0FD3"/>
    <w:rsid w:val="002B171D"/>
    <w:rsid w:val="002B1D8E"/>
    <w:rsid w:val="002B20E7"/>
    <w:rsid w:val="002B23C6"/>
    <w:rsid w:val="002B293B"/>
    <w:rsid w:val="002B2F01"/>
    <w:rsid w:val="002B30A9"/>
    <w:rsid w:val="002B36B0"/>
    <w:rsid w:val="002B3D6D"/>
    <w:rsid w:val="002B4272"/>
    <w:rsid w:val="002B516D"/>
    <w:rsid w:val="002B5A7C"/>
    <w:rsid w:val="002B6698"/>
    <w:rsid w:val="002B6BD2"/>
    <w:rsid w:val="002B7B4C"/>
    <w:rsid w:val="002C0114"/>
    <w:rsid w:val="002C0123"/>
    <w:rsid w:val="002C0DBD"/>
    <w:rsid w:val="002C10EA"/>
    <w:rsid w:val="002C114C"/>
    <w:rsid w:val="002C184F"/>
    <w:rsid w:val="002C1861"/>
    <w:rsid w:val="002C18B1"/>
    <w:rsid w:val="002C1C3F"/>
    <w:rsid w:val="002C1FBC"/>
    <w:rsid w:val="002C220E"/>
    <w:rsid w:val="002C262B"/>
    <w:rsid w:val="002C285B"/>
    <w:rsid w:val="002C2BA4"/>
    <w:rsid w:val="002C4313"/>
    <w:rsid w:val="002C4982"/>
    <w:rsid w:val="002C51E1"/>
    <w:rsid w:val="002C5278"/>
    <w:rsid w:val="002C5387"/>
    <w:rsid w:val="002C546A"/>
    <w:rsid w:val="002C5540"/>
    <w:rsid w:val="002C5CFA"/>
    <w:rsid w:val="002C5E00"/>
    <w:rsid w:val="002C6C2F"/>
    <w:rsid w:val="002C712D"/>
    <w:rsid w:val="002C71E0"/>
    <w:rsid w:val="002D000A"/>
    <w:rsid w:val="002D0041"/>
    <w:rsid w:val="002D0780"/>
    <w:rsid w:val="002D0B05"/>
    <w:rsid w:val="002D1790"/>
    <w:rsid w:val="002D1842"/>
    <w:rsid w:val="002D1915"/>
    <w:rsid w:val="002D1EA0"/>
    <w:rsid w:val="002D28E7"/>
    <w:rsid w:val="002D3215"/>
    <w:rsid w:val="002D3253"/>
    <w:rsid w:val="002D3C00"/>
    <w:rsid w:val="002D4692"/>
    <w:rsid w:val="002D48BA"/>
    <w:rsid w:val="002D50BD"/>
    <w:rsid w:val="002D5503"/>
    <w:rsid w:val="002D6ADE"/>
    <w:rsid w:val="002D72E4"/>
    <w:rsid w:val="002D7E92"/>
    <w:rsid w:val="002E051D"/>
    <w:rsid w:val="002E06FF"/>
    <w:rsid w:val="002E0D87"/>
    <w:rsid w:val="002E0EAF"/>
    <w:rsid w:val="002E1156"/>
    <w:rsid w:val="002E15C7"/>
    <w:rsid w:val="002E24E9"/>
    <w:rsid w:val="002E2A4A"/>
    <w:rsid w:val="002E2C6C"/>
    <w:rsid w:val="002E2D52"/>
    <w:rsid w:val="002E2DBE"/>
    <w:rsid w:val="002E2DF6"/>
    <w:rsid w:val="002E3387"/>
    <w:rsid w:val="002E3BB2"/>
    <w:rsid w:val="002E4333"/>
    <w:rsid w:val="002E4BFF"/>
    <w:rsid w:val="002E68E5"/>
    <w:rsid w:val="002E6BA7"/>
    <w:rsid w:val="002E7261"/>
    <w:rsid w:val="002E72C7"/>
    <w:rsid w:val="002E75C4"/>
    <w:rsid w:val="002E7824"/>
    <w:rsid w:val="002E785C"/>
    <w:rsid w:val="002F037B"/>
    <w:rsid w:val="002F0567"/>
    <w:rsid w:val="002F1ADA"/>
    <w:rsid w:val="002F2B12"/>
    <w:rsid w:val="002F39EE"/>
    <w:rsid w:val="002F4092"/>
    <w:rsid w:val="002F487F"/>
    <w:rsid w:val="002F615F"/>
    <w:rsid w:val="002F6B04"/>
    <w:rsid w:val="002F701C"/>
    <w:rsid w:val="002F7053"/>
    <w:rsid w:val="002F73D6"/>
    <w:rsid w:val="002F74D4"/>
    <w:rsid w:val="0030026A"/>
    <w:rsid w:val="003002A1"/>
    <w:rsid w:val="00300F24"/>
    <w:rsid w:val="00301C19"/>
    <w:rsid w:val="00302AF6"/>
    <w:rsid w:val="00303350"/>
    <w:rsid w:val="00303A5C"/>
    <w:rsid w:val="00303BF3"/>
    <w:rsid w:val="00304063"/>
    <w:rsid w:val="00304B36"/>
    <w:rsid w:val="00304C72"/>
    <w:rsid w:val="003052CF"/>
    <w:rsid w:val="0030591E"/>
    <w:rsid w:val="00305A09"/>
    <w:rsid w:val="00305C1B"/>
    <w:rsid w:val="00305F9F"/>
    <w:rsid w:val="00306222"/>
    <w:rsid w:val="003068E4"/>
    <w:rsid w:val="00310347"/>
    <w:rsid w:val="0031041B"/>
    <w:rsid w:val="00310D11"/>
    <w:rsid w:val="00311FFC"/>
    <w:rsid w:val="003127BB"/>
    <w:rsid w:val="00312E10"/>
    <w:rsid w:val="0031343F"/>
    <w:rsid w:val="00313C96"/>
    <w:rsid w:val="00313CE9"/>
    <w:rsid w:val="0031467A"/>
    <w:rsid w:val="00315003"/>
    <w:rsid w:val="00315192"/>
    <w:rsid w:val="00315DA8"/>
    <w:rsid w:val="00315E7E"/>
    <w:rsid w:val="00316663"/>
    <w:rsid w:val="00317905"/>
    <w:rsid w:val="00317A57"/>
    <w:rsid w:val="00317FD7"/>
    <w:rsid w:val="00320716"/>
    <w:rsid w:val="00320AE5"/>
    <w:rsid w:val="00320DF5"/>
    <w:rsid w:val="00322005"/>
    <w:rsid w:val="003222A1"/>
    <w:rsid w:val="00322348"/>
    <w:rsid w:val="00322D08"/>
    <w:rsid w:val="003240D3"/>
    <w:rsid w:val="003246A9"/>
    <w:rsid w:val="00324B7C"/>
    <w:rsid w:val="00324D9E"/>
    <w:rsid w:val="00324E2C"/>
    <w:rsid w:val="00324FD2"/>
    <w:rsid w:val="0032504F"/>
    <w:rsid w:val="003254C1"/>
    <w:rsid w:val="00325E75"/>
    <w:rsid w:val="0032605E"/>
    <w:rsid w:val="003265A1"/>
    <w:rsid w:val="0032767D"/>
    <w:rsid w:val="003300AE"/>
    <w:rsid w:val="003308AE"/>
    <w:rsid w:val="00331199"/>
    <w:rsid w:val="003316A4"/>
    <w:rsid w:val="00331A6C"/>
    <w:rsid w:val="00332E18"/>
    <w:rsid w:val="00332F06"/>
    <w:rsid w:val="003331AA"/>
    <w:rsid w:val="00333388"/>
    <w:rsid w:val="003333AE"/>
    <w:rsid w:val="00333634"/>
    <w:rsid w:val="003346B0"/>
    <w:rsid w:val="00334A91"/>
    <w:rsid w:val="00334D01"/>
    <w:rsid w:val="0033570D"/>
    <w:rsid w:val="003357AE"/>
    <w:rsid w:val="003362E6"/>
    <w:rsid w:val="0033633D"/>
    <w:rsid w:val="00336495"/>
    <w:rsid w:val="00336906"/>
    <w:rsid w:val="003369E1"/>
    <w:rsid w:val="00336BA2"/>
    <w:rsid w:val="0033746A"/>
    <w:rsid w:val="00337647"/>
    <w:rsid w:val="0033775A"/>
    <w:rsid w:val="00337AD2"/>
    <w:rsid w:val="00340DA1"/>
    <w:rsid w:val="0034101F"/>
    <w:rsid w:val="0034103B"/>
    <w:rsid w:val="00341751"/>
    <w:rsid w:val="0034215F"/>
    <w:rsid w:val="003421CD"/>
    <w:rsid w:val="0034252F"/>
    <w:rsid w:val="003448BC"/>
    <w:rsid w:val="003455CC"/>
    <w:rsid w:val="00346042"/>
    <w:rsid w:val="003476B4"/>
    <w:rsid w:val="00347A86"/>
    <w:rsid w:val="0035071B"/>
    <w:rsid w:val="00350E30"/>
    <w:rsid w:val="00351339"/>
    <w:rsid w:val="00351779"/>
    <w:rsid w:val="00351B93"/>
    <w:rsid w:val="00351F9F"/>
    <w:rsid w:val="003520B9"/>
    <w:rsid w:val="003521ED"/>
    <w:rsid w:val="00352A7A"/>
    <w:rsid w:val="00352D61"/>
    <w:rsid w:val="0035339B"/>
    <w:rsid w:val="00353EF5"/>
    <w:rsid w:val="003541C6"/>
    <w:rsid w:val="003543FB"/>
    <w:rsid w:val="00356738"/>
    <w:rsid w:val="00356E90"/>
    <w:rsid w:val="0035735F"/>
    <w:rsid w:val="0035760F"/>
    <w:rsid w:val="00360314"/>
    <w:rsid w:val="00360330"/>
    <w:rsid w:val="00360B0D"/>
    <w:rsid w:val="0036160C"/>
    <w:rsid w:val="0036213C"/>
    <w:rsid w:val="00362801"/>
    <w:rsid w:val="00362901"/>
    <w:rsid w:val="00363A7B"/>
    <w:rsid w:val="0036486E"/>
    <w:rsid w:val="003648AF"/>
    <w:rsid w:val="00365CC8"/>
    <w:rsid w:val="00366360"/>
    <w:rsid w:val="00366C0E"/>
    <w:rsid w:val="00366E34"/>
    <w:rsid w:val="00366FBE"/>
    <w:rsid w:val="00367A51"/>
    <w:rsid w:val="00371896"/>
    <w:rsid w:val="00371CA7"/>
    <w:rsid w:val="00371CB7"/>
    <w:rsid w:val="00372CB4"/>
    <w:rsid w:val="0037331F"/>
    <w:rsid w:val="00373694"/>
    <w:rsid w:val="00373B6E"/>
    <w:rsid w:val="003744F9"/>
    <w:rsid w:val="00374E22"/>
    <w:rsid w:val="00374EF6"/>
    <w:rsid w:val="00375A0A"/>
    <w:rsid w:val="00375E68"/>
    <w:rsid w:val="00376403"/>
    <w:rsid w:val="0037650F"/>
    <w:rsid w:val="00376C92"/>
    <w:rsid w:val="00377A3D"/>
    <w:rsid w:val="0038032A"/>
    <w:rsid w:val="003807EA"/>
    <w:rsid w:val="00380AAA"/>
    <w:rsid w:val="00381CDC"/>
    <w:rsid w:val="00381DD3"/>
    <w:rsid w:val="00382337"/>
    <w:rsid w:val="00382DF9"/>
    <w:rsid w:val="00382E34"/>
    <w:rsid w:val="0038357D"/>
    <w:rsid w:val="00383CD8"/>
    <w:rsid w:val="0038481E"/>
    <w:rsid w:val="00384AE7"/>
    <w:rsid w:val="00385CA6"/>
    <w:rsid w:val="0038658D"/>
    <w:rsid w:val="003866C0"/>
    <w:rsid w:val="00386C03"/>
    <w:rsid w:val="00387102"/>
    <w:rsid w:val="003872A7"/>
    <w:rsid w:val="00390174"/>
    <w:rsid w:val="00390781"/>
    <w:rsid w:val="00390E06"/>
    <w:rsid w:val="00391020"/>
    <w:rsid w:val="003910CB"/>
    <w:rsid w:val="003919C4"/>
    <w:rsid w:val="003919D7"/>
    <w:rsid w:val="003923ED"/>
    <w:rsid w:val="003924CA"/>
    <w:rsid w:val="00392598"/>
    <w:rsid w:val="003927FD"/>
    <w:rsid w:val="00392A0D"/>
    <w:rsid w:val="00392B94"/>
    <w:rsid w:val="00392DBA"/>
    <w:rsid w:val="00392E67"/>
    <w:rsid w:val="0039318F"/>
    <w:rsid w:val="003931CA"/>
    <w:rsid w:val="0039333D"/>
    <w:rsid w:val="00393ABA"/>
    <w:rsid w:val="00393C4D"/>
    <w:rsid w:val="00394DE4"/>
    <w:rsid w:val="00395D3D"/>
    <w:rsid w:val="00395F32"/>
    <w:rsid w:val="00396015"/>
    <w:rsid w:val="0039602D"/>
    <w:rsid w:val="0039719C"/>
    <w:rsid w:val="003A03BF"/>
    <w:rsid w:val="003A0465"/>
    <w:rsid w:val="003A063A"/>
    <w:rsid w:val="003A0DCC"/>
    <w:rsid w:val="003A0F37"/>
    <w:rsid w:val="003A16B3"/>
    <w:rsid w:val="003A3055"/>
    <w:rsid w:val="003A30CA"/>
    <w:rsid w:val="003A3E55"/>
    <w:rsid w:val="003A448C"/>
    <w:rsid w:val="003A46BA"/>
    <w:rsid w:val="003A4E41"/>
    <w:rsid w:val="003A4FD7"/>
    <w:rsid w:val="003A5180"/>
    <w:rsid w:val="003A527D"/>
    <w:rsid w:val="003A639E"/>
    <w:rsid w:val="003A6B54"/>
    <w:rsid w:val="003B0054"/>
    <w:rsid w:val="003B10CF"/>
    <w:rsid w:val="003B1C8D"/>
    <w:rsid w:val="003B2150"/>
    <w:rsid w:val="003B218F"/>
    <w:rsid w:val="003B2B43"/>
    <w:rsid w:val="003B2D1B"/>
    <w:rsid w:val="003B3C16"/>
    <w:rsid w:val="003B3FA4"/>
    <w:rsid w:val="003B4958"/>
    <w:rsid w:val="003B5129"/>
    <w:rsid w:val="003B594A"/>
    <w:rsid w:val="003B5DF3"/>
    <w:rsid w:val="003B684C"/>
    <w:rsid w:val="003B707B"/>
    <w:rsid w:val="003B7979"/>
    <w:rsid w:val="003B7B59"/>
    <w:rsid w:val="003B7ED6"/>
    <w:rsid w:val="003C08FA"/>
    <w:rsid w:val="003C0AA8"/>
    <w:rsid w:val="003C0CD6"/>
    <w:rsid w:val="003C12B5"/>
    <w:rsid w:val="003C1AD2"/>
    <w:rsid w:val="003C1EA7"/>
    <w:rsid w:val="003C2093"/>
    <w:rsid w:val="003C2128"/>
    <w:rsid w:val="003C277B"/>
    <w:rsid w:val="003C2E16"/>
    <w:rsid w:val="003C2FA0"/>
    <w:rsid w:val="003C3794"/>
    <w:rsid w:val="003C3E38"/>
    <w:rsid w:val="003C4535"/>
    <w:rsid w:val="003C473D"/>
    <w:rsid w:val="003C6005"/>
    <w:rsid w:val="003C6409"/>
    <w:rsid w:val="003C689E"/>
    <w:rsid w:val="003C6F0D"/>
    <w:rsid w:val="003C704A"/>
    <w:rsid w:val="003C70DF"/>
    <w:rsid w:val="003C72F3"/>
    <w:rsid w:val="003D05F5"/>
    <w:rsid w:val="003D076D"/>
    <w:rsid w:val="003D0885"/>
    <w:rsid w:val="003D0B56"/>
    <w:rsid w:val="003D0C66"/>
    <w:rsid w:val="003D10DC"/>
    <w:rsid w:val="003D1595"/>
    <w:rsid w:val="003D15E0"/>
    <w:rsid w:val="003D2CE8"/>
    <w:rsid w:val="003D3135"/>
    <w:rsid w:val="003D36B0"/>
    <w:rsid w:val="003D36FF"/>
    <w:rsid w:val="003D374E"/>
    <w:rsid w:val="003D37CC"/>
    <w:rsid w:val="003D3BAD"/>
    <w:rsid w:val="003D4E31"/>
    <w:rsid w:val="003D5C2B"/>
    <w:rsid w:val="003D6708"/>
    <w:rsid w:val="003D7557"/>
    <w:rsid w:val="003D7787"/>
    <w:rsid w:val="003D788A"/>
    <w:rsid w:val="003E02A9"/>
    <w:rsid w:val="003E0596"/>
    <w:rsid w:val="003E1083"/>
    <w:rsid w:val="003E1456"/>
    <w:rsid w:val="003E1755"/>
    <w:rsid w:val="003E1953"/>
    <w:rsid w:val="003E1AF3"/>
    <w:rsid w:val="003E1B01"/>
    <w:rsid w:val="003E2854"/>
    <w:rsid w:val="003E2B20"/>
    <w:rsid w:val="003E3716"/>
    <w:rsid w:val="003E3836"/>
    <w:rsid w:val="003E3D61"/>
    <w:rsid w:val="003E4311"/>
    <w:rsid w:val="003E457D"/>
    <w:rsid w:val="003E4F16"/>
    <w:rsid w:val="003E5246"/>
    <w:rsid w:val="003E5A39"/>
    <w:rsid w:val="003E5B5A"/>
    <w:rsid w:val="003E5C12"/>
    <w:rsid w:val="003E65A4"/>
    <w:rsid w:val="003E6B7A"/>
    <w:rsid w:val="003E6BF6"/>
    <w:rsid w:val="003F00C1"/>
    <w:rsid w:val="003F091A"/>
    <w:rsid w:val="003F0D00"/>
    <w:rsid w:val="003F0EDA"/>
    <w:rsid w:val="003F1808"/>
    <w:rsid w:val="003F1994"/>
    <w:rsid w:val="003F1A4D"/>
    <w:rsid w:val="003F1B4C"/>
    <w:rsid w:val="003F2345"/>
    <w:rsid w:val="003F23CF"/>
    <w:rsid w:val="003F2F93"/>
    <w:rsid w:val="003F30EB"/>
    <w:rsid w:val="003F31E3"/>
    <w:rsid w:val="003F377C"/>
    <w:rsid w:val="003F4317"/>
    <w:rsid w:val="003F52A3"/>
    <w:rsid w:val="003F5CA7"/>
    <w:rsid w:val="003F5DCF"/>
    <w:rsid w:val="003F5F18"/>
    <w:rsid w:val="003F665F"/>
    <w:rsid w:val="003F6B5C"/>
    <w:rsid w:val="003F6DEC"/>
    <w:rsid w:val="003F725B"/>
    <w:rsid w:val="003F7368"/>
    <w:rsid w:val="003F76CD"/>
    <w:rsid w:val="003F7B7E"/>
    <w:rsid w:val="003F7F9F"/>
    <w:rsid w:val="00400125"/>
    <w:rsid w:val="004004DF"/>
    <w:rsid w:val="00400BE1"/>
    <w:rsid w:val="00400C13"/>
    <w:rsid w:val="00401262"/>
    <w:rsid w:val="00401604"/>
    <w:rsid w:val="00401CAA"/>
    <w:rsid w:val="00401E14"/>
    <w:rsid w:val="004022CF"/>
    <w:rsid w:val="004027AF"/>
    <w:rsid w:val="00402959"/>
    <w:rsid w:val="00403296"/>
    <w:rsid w:val="00403B76"/>
    <w:rsid w:val="00404780"/>
    <w:rsid w:val="0040500D"/>
    <w:rsid w:val="00405635"/>
    <w:rsid w:val="00406437"/>
    <w:rsid w:val="00406551"/>
    <w:rsid w:val="00407D0B"/>
    <w:rsid w:val="00410824"/>
    <w:rsid w:val="004110B7"/>
    <w:rsid w:val="004119F9"/>
    <w:rsid w:val="00411E5F"/>
    <w:rsid w:val="004120DD"/>
    <w:rsid w:val="00412225"/>
    <w:rsid w:val="0041282A"/>
    <w:rsid w:val="00412A38"/>
    <w:rsid w:val="00412CE4"/>
    <w:rsid w:val="00412D03"/>
    <w:rsid w:val="00413F56"/>
    <w:rsid w:val="00414C2F"/>
    <w:rsid w:val="0041509E"/>
    <w:rsid w:val="004154ED"/>
    <w:rsid w:val="00415AF1"/>
    <w:rsid w:val="00415DB7"/>
    <w:rsid w:val="00416557"/>
    <w:rsid w:val="00417247"/>
    <w:rsid w:val="00417F3F"/>
    <w:rsid w:val="0042007C"/>
    <w:rsid w:val="00420224"/>
    <w:rsid w:val="004202BF"/>
    <w:rsid w:val="0042043A"/>
    <w:rsid w:val="00420AB6"/>
    <w:rsid w:val="00420DC6"/>
    <w:rsid w:val="0042140C"/>
    <w:rsid w:val="00422286"/>
    <w:rsid w:val="00422405"/>
    <w:rsid w:val="004224E8"/>
    <w:rsid w:val="004227CB"/>
    <w:rsid w:val="004229A5"/>
    <w:rsid w:val="00423B33"/>
    <w:rsid w:val="00423BD0"/>
    <w:rsid w:val="00423CE7"/>
    <w:rsid w:val="004248D3"/>
    <w:rsid w:val="00424F17"/>
    <w:rsid w:val="00425584"/>
    <w:rsid w:val="00425A0E"/>
    <w:rsid w:val="004268CC"/>
    <w:rsid w:val="00426A27"/>
    <w:rsid w:val="004270AE"/>
    <w:rsid w:val="004273E4"/>
    <w:rsid w:val="0042791F"/>
    <w:rsid w:val="004300CE"/>
    <w:rsid w:val="004308BC"/>
    <w:rsid w:val="00430922"/>
    <w:rsid w:val="0043105B"/>
    <w:rsid w:val="00431D53"/>
    <w:rsid w:val="00431DBB"/>
    <w:rsid w:val="00432245"/>
    <w:rsid w:val="0043284C"/>
    <w:rsid w:val="00432B53"/>
    <w:rsid w:val="00432FF3"/>
    <w:rsid w:val="00433677"/>
    <w:rsid w:val="00433B68"/>
    <w:rsid w:val="00434B30"/>
    <w:rsid w:val="00434C27"/>
    <w:rsid w:val="00434DED"/>
    <w:rsid w:val="00435546"/>
    <w:rsid w:val="00435C8A"/>
    <w:rsid w:val="00435CB3"/>
    <w:rsid w:val="00436760"/>
    <w:rsid w:val="00436918"/>
    <w:rsid w:val="00436B8E"/>
    <w:rsid w:val="00436FCE"/>
    <w:rsid w:val="00437615"/>
    <w:rsid w:val="00437D9C"/>
    <w:rsid w:val="00437DEC"/>
    <w:rsid w:val="0044043F"/>
    <w:rsid w:val="00440874"/>
    <w:rsid w:val="00440962"/>
    <w:rsid w:val="00440C46"/>
    <w:rsid w:val="004418A4"/>
    <w:rsid w:val="00441E32"/>
    <w:rsid w:val="00442A08"/>
    <w:rsid w:val="0044303F"/>
    <w:rsid w:val="004433D7"/>
    <w:rsid w:val="00443587"/>
    <w:rsid w:val="004435A0"/>
    <w:rsid w:val="00444055"/>
    <w:rsid w:val="004447C0"/>
    <w:rsid w:val="004447E8"/>
    <w:rsid w:val="00444BEC"/>
    <w:rsid w:val="00444E06"/>
    <w:rsid w:val="00444E44"/>
    <w:rsid w:val="004450AD"/>
    <w:rsid w:val="004452A4"/>
    <w:rsid w:val="004457F3"/>
    <w:rsid w:val="00446FBA"/>
    <w:rsid w:val="004475DB"/>
    <w:rsid w:val="0044763B"/>
    <w:rsid w:val="004477EE"/>
    <w:rsid w:val="00447A59"/>
    <w:rsid w:val="00447BF5"/>
    <w:rsid w:val="00447E51"/>
    <w:rsid w:val="00450081"/>
    <w:rsid w:val="004505D6"/>
    <w:rsid w:val="0045126B"/>
    <w:rsid w:val="00451755"/>
    <w:rsid w:val="00452168"/>
    <w:rsid w:val="004525FC"/>
    <w:rsid w:val="00452642"/>
    <w:rsid w:val="00452C2E"/>
    <w:rsid w:val="004530DE"/>
    <w:rsid w:val="00453157"/>
    <w:rsid w:val="004533D0"/>
    <w:rsid w:val="004540F2"/>
    <w:rsid w:val="0045429B"/>
    <w:rsid w:val="00454843"/>
    <w:rsid w:val="00455272"/>
    <w:rsid w:val="00455829"/>
    <w:rsid w:val="004564D6"/>
    <w:rsid w:val="004569A2"/>
    <w:rsid w:val="00456AE2"/>
    <w:rsid w:val="00456B4D"/>
    <w:rsid w:val="00456B6E"/>
    <w:rsid w:val="00456D9F"/>
    <w:rsid w:val="0046071E"/>
    <w:rsid w:val="00460A29"/>
    <w:rsid w:val="00460CAE"/>
    <w:rsid w:val="00460D47"/>
    <w:rsid w:val="00460F8A"/>
    <w:rsid w:val="00461F8C"/>
    <w:rsid w:val="004621A8"/>
    <w:rsid w:val="00462BB3"/>
    <w:rsid w:val="00462E4D"/>
    <w:rsid w:val="004633F2"/>
    <w:rsid w:val="004635EA"/>
    <w:rsid w:val="004639B2"/>
    <w:rsid w:val="00463CCA"/>
    <w:rsid w:val="004643F4"/>
    <w:rsid w:val="00464E68"/>
    <w:rsid w:val="00464F2E"/>
    <w:rsid w:val="00465086"/>
    <w:rsid w:val="004654B2"/>
    <w:rsid w:val="00465812"/>
    <w:rsid w:val="0046666E"/>
    <w:rsid w:val="00466B06"/>
    <w:rsid w:val="0046761A"/>
    <w:rsid w:val="00467BA4"/>
    <w:rsid w:val="00467D92"/>
    <w:rsid w:val="004714BD"/>
    <w:rsid w:val="00471CA1"/>
    <w:rsid w:val="00472FF2"/>
    <w:rsid w:val="0047350E"/>
    <w:rsid w:val="0047366C"/>
    <w:rsid w:val="004738AA"/>
    <w:rsid w:val="00473B0E"/>
    <w:rsid w:val="004743F4"/>
    <w:rsid w:val="00474657"/>
    <w:rsid w:val="00475C51"/>
    <w:rsid w:val="00475FDE"/>
    <w:rsid w:val="00477468"/>
    <w:rsid w:val="004774E3"/>
    <w:rsid w:val="00477822"/>
    <w:rsid w:val="004805EF"/>
    <w:rsid w:val="004806B1"/>
    <w:rsid w:val="004817EC"/>
    <w:rsid w:val="00481859"/>
    <w:rsid w:val="00481DED"/>
    <w:rsid w:val="00481E19"/>
    <w:rsid w:val="004820D2"/>
    <w:rsid w:val="00482330"/>
    <w:rsid w:val="0048266D"/>
    <w:rsid w:val="00482DE2"/>
    <w:rsid w:val="00483271"/>
    <w:rsid w:val="00483CF7"/>
    <w:rsid w:val="00483FA2"/>
    <w:rsid w:val="0048434D"/>
    <w:rsid w:val="00484925"/>
    <w:rsid w:val="00484E4F"/>
    <w:rsid w:val="00484F82"/>
    <w:rsid w:val="0048552C"/>
    <w:rsid w:val="0048583E"/>
    <w:rsid w:val="00485F87"/>
    <w:rsid w:val="004879B2"/>
    <w:rsid w:val="00487A8C"/>
    <w:rsid w:val="00487CC3"/>
    <w:rsid w:val="00487D79"/>
    <w:rsid w:val="00487DB8"/>
    <w:rsid w:val="00490982"/>
    <w:rsid w:val="00490D23"/>
    <w:rsid w:val="00491307"/>
    <w:rsid w:val="00491333"/>
    <w:rsid w:val="0049157C"/>
    <w:rsid w:val="0049170D"/>
    <w:rsid w:val="0049270B"/>
    <w:rsid w:val="00492B71"/>
    <w:rsid w:val="00492EC9"/>
    <w:rsid w:val="0049303A"/>
    <w:rsid w:val="00493E22"/>
    <w:rsid w:val="0049522C"/>
    <w:rsid w:val="004957C3"/>
    <w:rsid w:val="00495918"/>
    <w:rsid w:val="00496170"/>
    <w:rsid w:val="0049631F"/>
    <w:rsid w:val="00496797"/>
    <w:rsid w:val="00496D02"/>
    <w:rsid w:val="00496FAA"/>
    <w:rsid w:val="0049716B"/>
    <w:rsid w:val="004972E5"/>
    <w:rsid w:val="0049738F"/>
    <w:rsid w:val="00497647"/>
    <w:rsid w:val="00497AEB"/>
    <w:rsid w:val="00497FAB"/>
    <w:rsid w:val="004A06C9"/>
    <w:rsid w:val="004A095C"/>
    <w:rsid w:val="004A1255"/>
    <w:rsid w:val="004A17A5"/>
    <w:rsid w:val="004A2D35"/>
    <w:rsid w:val="004A2EC6"/>
    <w:rsid w:val="004A3362"/>
    <w:rsid w:val="004A3862"/>
    <w:rsid w:val="004A454F"/>
    <w:rsid w:val="004A5990"/>
    <w:rsid w:val="004A72EC"/>
    <w:rsid w:val="004A7EE5"/>
    <w:rsid w:val="004B04EE"/>
    <w:rsid w:val="004B0992"/>
    <w:rsid w:val="004B0A04"/>
    <w:rsid w:val="004B0C91"/>
    <w:rsid w:val="004B0F2C"/>
    <w:rsid w:val="004B21AB"/>
    <w:rsid w:val="004B268D"/>
    <w:rsid w:val="004B26E4"/>
    <w:rsid w:val="004B321F"/>
    <w:rsid w:val="004B377A"/>
    <w:rsid w:val="004B3800"/>
    <w:rsid w:val="004B3AA3"/>
    <w:rsid w:val="004B3BF2"/>
    <w:rsid w:val="004B4728"/>
    <w:rsid w:val="004B5427"/>
    <w:rsid w:val="004B5C14"/>
    <w:rsid w:val="004B61FE"/>
    <w:rsid w:val="004B6734"/>
    <w:rsid w:val="004B6EEA"/>
    <w:rsid w:val="004B70C5"/>
    <w:rsid w:val="004C0378"/>
    <w:rsid w:val="004C0CC3"/>
    <w:rsid w:val="004C1434"/>
    <w:rsid w:val="004C146E"/>
    <w:rsid w:val="004C1732"/>
    <w:rsid w:val="004C1B42"/>
    <w:rsid w:val="004C1F4B"/>
    <w:rsid w:val="004C26EC"/>
    <w:rsid w:val="004C3542"/>
    <w:rsid w:val="004C3D5F"/>
    <w:rsid w:val="004C4007"/>
    <w:rsid w:val="004C420E"/>
    <w:rsid w:val="004C42BF"/>
    <w:rsid w:val="004C4409"/>
    <w:rsid w:val="004C47C9"/>
    <w:rsid w:val="004C4CF2"/>
    <w:rsid w:val="004C54A5"/>
    <w:rsid w:val="004C562C"/>
    <w:rsid w:val="004C583B"/>
    <w:rsid w:val="004C5982"/>
    <w:rsid w:val="004C5A37"/>
    <w:rsid w:val="004C66FA"/>
    <w:rsid w:val="004C6971"/>
    <w:rsid w:val="004C6A85"/>
    <w:rsid w:val="004C6B90"/>
    <w:rsid w:val="004C6E43"/>
    <w:rsid w:val="004C798F"/>
    <w:rsid w:val="004C7A49"/>
    <w:rsid w:val="004D06BB"/>
    <w:rsid w:val="004D0EE2"/>
    <w:rsid w:val="004D12E5"/>
    <w:rsid w:val="004D1344"/>
    <w:rsid w:val="004D1B74"/>
    <w:rsid w:val="004D1C16"/>
    <w:rsid w:val="004D20C4"/>
    <w:rsid w:val="004D2586"/>
    <w:rsid w:val="004D2EB1"/>
    <w:rsid w:val="004D30C0"/>
    <w:rsid w:val="004D3271"/>
    <w:rsid w:val="004D3997"/>
    <w:rsid w:val="004D4391"/>
    <w:rsid w:val="004D5464"/>
    <w:rsid w:val="004D5A56"/>
    <w:rsid w:val="004D6606"/>
    <w:rsid w:val="004D6BBC"/>
    <w:rsid w:val="004D6C71"/>
    <w:rsid w:val="004D6E95"/>
    <w:rsid w:val="004D7EA9"/>
    <w:rsid w:val="004D7FC3"/>
    <w:rsid w:val="004E0113"/>
    <w:rsid w:val="004E02D7"/>
    <w:rsid w:val="004E0864"/>
    <w:rsid w:val="004E1DBD"/>
    <w:rsid w:val="004E209C"/>
    <w:rsid w:val="004E2813"/>
    <w:rsid w:val="004E29D1"/>
    <w:rsid w:val="004E2B1C"/>
    <w:rsid w:val="004E3C8F"/>
    <w:rsid w:val="004E42E7"/>
    <w:rsid w:val="004E4E8C"/>
    <w:rsid w:val="004E4F4C"/>
    <w:rsid w:val="004E69BC"/>
    <w:rsid w:val="004E6D15"/>
    <w:rsid w:val="004E6F8D"/>
    <w:rsid w:val="004E7025"/>
    <w:rsid w:val="004E7640"/>
    <w:rsid w:val="004E7898"/>
    <w:rsid w:val="004E7B48"/>
    <w:rsid w:val="004F00A1"/>
    <w:rsid w:val="004F080D"/>
    <w:rsid w:val="004F0B75"/>
    <w:rsid w:val="004F144E"/>
    <w:rsid w:val="004F1505"/>
    <w:rsid w:val="004F1729"/>
    <w:rsid w:val="004F1842"/>
    <w:rsid w:val="004F1BBF"/>
    <w:rsid w:val="004F2258"/>
    <w:rsid w:val="004F28BD"/>
    <w:rsid w:val="004F28C6"/>
    <w:rsid w:val="004F2F35"/>
    <w:rsid w:val="004F37DD"/>
    <w:rsid w:val="004F3881"/>
    <w:rsid w:val="004F4421"/>
    <w:rsid w:val="004F4442"/>
    <w:rsid w:val="004F502B"/>
    <w:rsid w:val="004F518B"/>
    <w:rsid w:val="004F542B"/>
    <w:rsid w:val="004F567A"/>
    <w:rsid w:val="004F56F2"/>
    <w:rsid w:val="004F5982"/>
    <w:rsid w:val="004F5C41"/>
    <w:rsid w:val="004F7051"/>
    <w:rsid w:val="004F77F8"/>
    <w:rsid w:val="004F7F85"/>
    <w:rsid w:val="00500545"/>
    <w:rsid w:val="005005FA"/>
    <w:rsid w:val="00500AD2"/>
    <w:rsid w:val="005011A4"/>
    <w:rsid w:val="005016D3"/>
    <w:rsid w:val="00501B4B"/>
    <w:rsid w:val="00501EA2"/>
    <w:rsid w:val="00501EB8"/>
    <w:rsid w:val="00501F59"/>
    <w:rsid w:val="00502146"/>
    <w:rsid w:val="00503B52"/>
    <w:rsid w:val="00503E1A"/>
    <w:rsid w:val="005041F2"/>
    <w:rsid w:val="00504228"/>
    <w:rsid w:val="0050489D"/>
    <w:rsid w:val="005063D8"/>
    <w:rsid w:val="005068F5"/>
    <w:rsid w:val="00507A1E"/>
    <w:rsid w:val="00507DC2"/>
    <w:rsid w:val="005104DD"/>
    <w:rsid w:val="005114AF"/>
    <w:rsid w:val="00511A63"/>
    <w:rsid w:val="00511A85"/>
    <w:rsid w:val="00511EC3"/>
    <w:rsid w:val="00511EDC"/>
    <w:rsid w:val="00513D6C"/>
    <w:rsid w:val="00514BE7"/>
    <w:rsid w:val="00514CB4"/>
    <w:rsid w:val="00514DA1"/>
    <w:rsid w:val="005157BB"/>
    <w:rsid w:val="0051593A"/>
    <w:rsid w:val="005160DE"/>
    <w:rsid w:val="005162DC"/>
    <w:rsid w:val="0051635C"/>
    <w:rsid w:val="005163AE"/>
    <w:rsid w:val="00517284"/>
    <w:rsid w:val="00517445"/>
    <w:rsid w:val="005213BD"/>
    <w:rsid w:val="00521BD5"/>
    <w:rsid w:val="00521E5E"/>
    <w:rsid w:val="005220D0"/>
    <w:rsid w:val="005222BB"/>
    <w:rsid w:val="00522449"/>
    <w:rsid w:val="005229FB"/>
    <w:rsid w:val="0052442F"/>
    <w:rsid w:val="0052455C"/>
    <w:rsid w:val="00524621"/>
    <w:rsid w:val="0052462D"/>
    <w:rsid w:val="0052467A"/>
    <w:rsid w:val="00524E63"/>
    <w:rsid w:val="00525351"/>
    <w:rsid w:val="005256D7"/>
    <w:rsid w:val="00525809"/>
    <w:rsid w:val="005259E3"/>
    <w:rsid w:val="00526163"/>
    <w:rsid w:val="00526F1C"/>
    <w:rsid w:val="00526F8C"/>
    <w:rsid w:val="0052775B"/>
    <w:rsid w:val="005303B9"/>
    <w:rsid w:val="0053087D"/>
    <w:rsid w:val="00530B85"/>
    <w:rsid w:val="005317CA"/>
    <w:rsid w:val="00531AEE"/>
    <w:rsid w:val="00532000"/>
    <w:rsid w:val="00532238"/>
    <w:rsid w:val="0053287A"/>
    <w:rsid w:val="00532BBB"/>
    <w:rsid w:val="00532EC0"/>
    <w:rsid w:val="00533457"/>
    <w:rsid w:val="00533656"/>
    <w:rsid w:val="0053369A"/>
    <w:rsid w:val="00533AB8"/>
    <w:rsid w:val="00533D71"/>
    <w:rsid w:val="00533FA7"/>
    <w:rsid w:val="00534402"/>
    <w:rsid w:val="005349CE"/>
    <w:rsid w:val="00534F61"/>
    <w:rsid w:val="00535210"/>
    <w:rsid w:val="00535AB1"/>
    <w:rsid w:val="00535B25"/>
    <w:rsid w:val="00535F0C"/>
    <w:rsid w:val="00536462"/>
    <w:rsid w:val="005364AE"/>
    <w:rsid w:val="00536546"/>
    <w:rsid w:val="005368C7"/>
    <w:rsid w:val="00536AF5"/>
    <w:rsid w:val="00536B7B"/>
    <w:rsid w:val="005371FB"/>
    <w:rsid w:val="00537248"/>
    <w:rsid w:val="00537783"/>
    <w:rsid w:val="0054016E"/>
    <w:rsid w:val="005404AB"/>
    <w:rsid w:val="005406E7"/>
    <w:rsid w:val="00540CB7"/>
    <w:rsid w:val="005414C1"/>
    <w:rsid w:val="0054158C"/>
    <w:rsid w:val="0054195E"/>
    <w:rsid w:val="00541B86"/>
    <w:rsid w:val="00541E6D"/>
    <w:rsid w:val="0054201F"/>
    <w:rsid w:val="0054203B"/>
    <w:rsid w:val="00542303"/>
    <w:rsid w:val="00542464"/>
    <w:rsid w:val="00542C35"/>
    <w:rsid w:val="00542D7F"/>
    <w:rsid w:val="0054323C"/>
    <w:rsid w:val="005432FD"/>
    <w:rsid w:val="00543949"/>
    <w:rsid w:val="00544057"/>
    <w:rsid w:val="0054405A"/>
    <w:rsid w:val="00544071"/>
    <w:rsid w:val="00544467"/>
    <w:rsid w:val="005448F5"/>
    <w:rsid w:val="00544998"/>
    <w:rsid w:val="00544B21"/>
    <w:rsid w:val="00544E92"/>
    <w:rsid w:val="0054533E"/>
    <w:rsid w:val="00545FC0"/>
    <w:rsid w:val="00546993"/>
    <w:rsid w:val="00546C98"/>
    <w:rsid w:val="00546E32"/>
    <w:rsid w:val="005476FB"/>
    <w:rsid w:val="005478D3"/>
    <w:rsid w:val="00550036"/>
    <w:rsid w:val="0055049E"/>
    <w:rsid w:val="00550B25"/>
    <w:rsid w:val="00550E8A"/>
    <w:rsid w:val="0055191A"/>
    <w:rsid w:val="00551C38"/>
    <w:rsid w:val="00551ED3"/>
    <w:rsid w:val="005525D2"/>
    <w:rsid w:val="00553186"/>
    <w:rsid w:val="00553D91"/>
    <w:rsid w:val="00553E81"/>
    <w:rsid w:val="00554064"/>
    <w:rsid w:val="0055438E"/>
    <w:rsid w:val="005545DA"/>
    <w:rsid w:val="00554F79"/>
    <w:rsid w:val="00554FFC"/>
    <w:rsid w:val="00555302"/>
    <w:rsid w:val="005563EF"/>
    <w:rsid w:val="00557E3E"/>
    <w:rsid w:val="0056096E"/>
    <w:rsid w:val="00560FFF"/>
    <w:rsid w:val="0056127A"/>
    <w:rsid w:val="00561C46"/>
    <w:rsid w:val="00561CDB"/>
    <w:rsid w:val="00561DE3"/>
    <w:rsid w:val="0056283F"/>
    <w:rsid w:val="00562C51"/>
    <w:rsid w:val="00563269"/>
    <w:rsid w:val="005634D7"/>
    <w:rsid w:val="00563F70"/>
    <w:rsid w:val="00564567"/>
    <w:rsid w:val="00564608"/>
    <w:rsid w:val="0056477A"/>
    <w:rsid w:val="0056544C"/>
    <w:rsid w:val="00566090"/>
    <w:rsid w:val="00566661"/>
    <w:rsid w:val="00567001"/>
    <w:rsid w:val="0056716C"/>
    <w:rsid w:val="0056744B"/>
    <w:rsid w:val="00567518"/>
    <w:rsid w:val="00570049"/>
    <w:rsid w:val="005704D5"/>
    <w:rsid w:val="005709D6"/>
    <w:rsid w:val="005719EF"/>
    <w:rsid w:val="005719F2"/>
    <w:rsid w:val="00572BBF"/>
    <w:rsid w:val="00572BD6"/>
    <w:rsid w:val="00573141"/>
    <w:rsid w:val="005733B1"/>
    <w:rsid w:val="005736E4"/>
    <w:rsid w:val="00573D50"/>
    <w:rsid w:val="005745D5"/>
    <w:rsid w:val="005746A0"/>
    <w:rsid w:val="0057526B"/>
    <w:rsid w:val="005759A2"/>
    <w:rsid w:val="005760CE"/>
    <w:rsid w:val="0057626D"/>
    <w:rsid w:val="005778C5"/>
    <w:rsid w:val="005778E5"/>
    <w:rsid w:val="00580664"/>
    <w:rsid w:val="00580744"/>
    <w:rsid w:val="00581039"/>
    <w:rsid w:val="00581A0C"/>
    <w:rsid w:val="00581EDF"/>
    <w:rsid w:val="00583418"/>
    <w:rsid w:val="00583567"/>
    <w:rsid w:val="00583817"/>
    <w:rsid w:val="00584289"/>
    <w:rsid w:val="00584447"/>
    <w:rsid w:val="00584A22"/>
    <w:rsid w:val="0058502E"/>
    <w:rsid w:val="0058539C"/>
    <w:rsid w:val="005856E0"/>
    <w:rsid w:val="00585775"/>
    <w:rsid w:val="00585AA7"/>
    <w:rsid w:val="00585EE8"/>
    <w:rsid w:val="0058688B"/>
    <w:rsid w:val="00587381"/>
    <w:rsid w:val="0059086D"/>
    <w:rsid w:val="00590FD0"/>
    <w:rsid w:val="005917EC"/>
    <w:rsid w:val="00591827"/>
    <w:rsid w:val="00591CCA"/>
    <w:rsid w:val="00592A18"/>
    <w:rsid w:val="00592DF2"/>
    <w:rsid w:val="00593543"/>
    <w:rsid w:val="00593671"/>
    <w:rsid w:val="00593DDD"/>
    <w:rsid w:val="00594082"/>
    <w:rsid w:val="00594BFF"/>
    <w:rsid w:val="0059523A"/>
    <w:rsid w:val="00595A86"/>
    <w:rsid w:val="0059621F"/>
    <w:rsid w:val="005969E8"/>
    <w:rsid w:val="00596F9A"/>
    <w:rsid w:val="00596FD0"/>
    <w:rsid w:val="0059755F"/>
    <w:rsid w:val="00597D5B"/>
    <w:rsid w:val="00597E9F"/>
    <w:rsid w:val="005A00EF"/>
    <w:rsid w:val="005A00F7"/>
    <w:rsid w:val="005A1355"/>
    <w:rsid w:val="005A1576"/>
    <w:rsid w:val="005A2645"/>
    <w:rsid w:val="005A3179"/>
    <w:rsid w:val="005A34B5"/>
    <w:rsid w:val="005A39C3"/>
    <w:rsid w:val="005A40E2"/>
    <w:rsid w:val="005A5495"/>
    <w:rsid w:val="005A56B2"/>
    <w:rsid w:val="005A5C9B"/>
    <w:rsid w:val="005A63BB"/>
    <w:rsid w:val="005A63D2"/>
    <w:rsid w:val="005A6593"/>
    <w:rsid w:val="005A6CC9"/>
    <w:rsid w:val="005A71B0"/>
    <w:rsid w:val="005A7DED"/>
    <w:rsid w:val="005B27BF"/>
    <w:rsid w:val="005B28E8"/>
    <w:rsid w:val="005B3254"/>
    <w:rsid w:val="005B3400"/>
    <w:rsid w:val="005B3475"/>
    <w:rsid w:val="005B385D"/>
    <w:rsid w:val="005B4303"/>
    <w:rsid w:val="005B4F50"/>
    <w:rsid w:val="005B51E4"/>
    <w:rsid w:val="005B5C1A"/>
    <w:rsid w:val="005B6272"/>
    <w:rsid w:val="005B63F7"/>
    <w:rsid w:val="005B6E97"/>
    <w:rsid w:val="005B6EF4"/>
    <w:rsid w:val="005B702F"/>
    <w:rsid w:val="005C0346"/>
    <w:rsid w:val="005C0E6A"/>
    <w:rsid w:val="005C0FD5"/>
    <w:rsid w:val="005C1A40"/>
    <w:rsid w:val="005C1F0F"/>
    <w:rsid w:val="005C2457"/>
    <w:rsid w:val="005C2FC2"/>
    <w:rsid w:val="005C360E"/>
    <w:rsid w:val="005C40AB"/>
    <w:rsid w:val="005C4208"/>
    <w:rsid w:val="005C44C9"/>
    <w:rsid w:val="005C4552"/>
    <w:rsid w:val="005C48A9"/>
    <w:rsid w:val="005C48FE"/>
    <w:rsid w:val="005C4946"/>
    <w:rsid w:val="005C4DE9"/>
    <w:rsid w:val="005C4EA1"/>
    <w:rsid w:val="005C51F7"/>
    <w:rsid w:val="005C55E6"/>
    <w:rsid w:val="005C570E"/>
    <w:rsid w:val="005C60A1"/>
    <w:rsid w:val="005C623C"/>
    <w:rsid w:val="005C670F"/>
    <w:rsid w:val="005C719A"/>
    <w:rsid w:val="005C766C"/>
    <w:rsid w:val="005C7719"/>
    <w:rsid w:val="005C7DB7"/>
    <w:rsid w:val="005D0B98"/>
    <w:rsid w:val="005D0F1D"/>
    <w:rsid w:val="005D173A"/>
    <w:rsid w:val="005D1F55"/>
    <w:rsid w:val="005D1FA8"/>
    <w:rsid w:val="005D2055"/>
    <w:rsid w:val="005D22B9"/>
    <w:rsid w:val="005D2531"/>
    <w:rsid w:val="005D2D75"/>
    <w:rsid w:val="005D396A"/>
    <w:rsid w:val="005D3DCE"/>
    <w:rsid w:val="005D4151"/>
    <w:rsid w:val="005D4D80"/>
    <w:rsid w:val="005D5C22"/>
    <w:rsid w:val="005D5D80"/>
    <w:rsid w:val="005D6694"/>
    <w:rsid w:val="005D6CFD"/>
    <w:rsid w:val="005E00CE"/>
    <w:rsid w:val="005E0440"/>
    <w:rsid w:val="005E05B3"/>
    <w:rsid w:val="005E07C4"/>
    <w:rsid w:val="005E08D7"/>
    <w:rsid w:val="005E0910"/>
    <w:rsid w:val="005E0981"/>
    <w:rsid w:val="005E09CD"/>
    <w:rsid w:val="005E1F60"/>
    <w:rsid w:val="005E25D2"/>
    <w:rsid w:val="005E292A"/>
    <w:rsid w:val="005E2B00"/>
    <w:rsid w:val="005E2B8D"/>
    <w:rsid w:val="005E3717"/>
    <w:rsid w:val="005E3B67"/>
    <w:rsid w:val="005E4807"/>
    <w:rsid w:val="005E4B73"/>
    <w:rsid w:val="005E567F"/>
    <w:rsid w:val="005E735F"/>
    <w:rsid w:val="005E76C5"/>
    <w:rsid w:val="005E79B7"/>
    <w:rsid w:val="005E7E92"/>
    <w:rsid w:val="005F060A"/>
    <w:rsid w:val="005F07FE"/>
    <w:rsid w:val="005F0CAB"/>
    <w:rsid w:val="005F110F"/>
    <w:rsid w:val="005F12D4"/>
    <w:rsid w:val="005F1408"/>
    <w:rsid w:val="005F14CA"/>
    <w:rsid w:val="005F1B28"/>
    <w:rsid w:val="005F1FE2"/>
    <w:rsid w:val="005F201F"/>
    <w:rsid w:val="005F235D"/>
    <w:rsid w:val="005F276A"/>
    <w:rsid w:val="005F2EF0"/>
    <w:rsid w:val="005F37B9"/>
    <w:rsid w:val="005F3F33"/>
    <w:rsid w:val="005F41AC"/>
    <w:rsid w:val="005F4784"/>
    <w:rsid w:val="005F47F5"/>
    <w:rsid w:val="005F5680"/>
    <w:rsid w:val="005F5D31"/>
    <w:rsid w:val="005F5D97"/>
    <w:rsid w:val="005F626C"/>
    <w:rsid w:val="005F6F71"/>
    <w:rsid w:val="005F767F"/>
    <w:rsid w:val="00600055"/>
    <w:rsid w:val="0060009C"/>
    <w:rsid w:val="006000F1"/>
    <w:rsid w:val="00600D48"/>
    <w:rsid w:val="00600E44"/>
    <w:rsid w:val="00601C19"/>
    <w:rsid w:val="00601C38"/>
    <w:rsid w:val="006029D6"/>
    <w:rsid w:val="00602DC8"/>
    <w:rsid w:val="00602EFD"/>
    <w:rsid w:val="00603728"/>
    <w:rsid w:val="00604DF9"/>
    <w:rsid w:val="0060513D"/>
    <w:rsid w:val="006058CC"/>
    <w:rsid w:val="00605CB9"/>
    <w:rsid w:val="00605D47"/>
    <w:rsid w:val="00605EA6"/>
    <w:rsid w:val="00606052"/>
    <w:rsid w:val="006067FD"/>
    <w:rsid w:val="00606DD1"/>
    <w:rsid w:val="00607D62"/>
    <w:rsid w:val="00610A08"/>
    <w:rsid w:val="00610A96"/>
    <w:rsid w:val="00612AC7"/>
    <w:rsid w:val="00613093"/>
    <w:rsid w:val="00614170"/>
    <w:rsid w:val="0061427E"/>
    <w:rsid w:val="00614324"/>
    <w:rsid w:val="00614F9A"/>
    <w:rsid w:val="006161EB"/>
    <w:rsid w:val="006169F3"/>
    <w:rsid w:val="00616E0D"/>
    <w:rsid w:val="00620289"/>
    <w:rsid w:val="00620AA9"/>
    <w:rsid w:val="0062133E"/>
    <w:rsid w:val="0062158F"/>
    <w:rsid w:val="00621FB9"/>
    <w:rsid w:val="00622453"/>
    <w:rsid w:val="0062294C"/>
    <w:rsid w:val="00622B72"/>
    <w:rsid w:val="006233E2"/>
    <w:rsid w:val="006238F1"/>
    <w:rsid w:val="00623AA3"/>
    <w:rsid w:val="00623AB7"/>
    <w:rsid w:val="0062434A"/>
    <w:rsid w:val="00624820"/>
    <w:rsid w:val="006248D9"/>
    <w:rsid w:val="00624E62"/>
    <w:rsid w:val="00625439"/>
    <w:rsid w:val="006258B7"/>
    <w:rsid w:val="00625986"/>
    <w:rsid w:val="00625ACC"/>
    <w:rsid w:val="00625E9A"/>
    <w:rsid w:val="006263F5"/>
    <w:rsid w:val="00626B1F"/>
    <w:rsid w:val="00626E16"/>
    <w:rsid w:val="00626E6F"/>
    <w:rsid w:val="00627470"/>
    <w:rsid w:val="0062796B"/>
    <w:rsid w:val="00627CD0"/>
    <w:rsid w:val="00630EE6"/>
    <w:rsid w:val="00631050"/>
    <w:rsid w:val="006315DD"/>
    <w:rsid w:val="00631863"/>
    <w:rsid w:val="0063291F"/>
    <w:rsid w:val="00632E61"/>
    <w:rsid w:val="006333A3"/>
    <w:rsid w:val="00633A1B"/>
    <w:rsid w:val="006345AD"/>
    <w:rsid w:val="00635017"/>
    <w:rsid w:val="00635743"/>
    <w:rsid w:val="0063588C"/>
    <w:rsid w:val="00635A80"/>
    <w:rsid w:val="006366F7"/>
    <w:rsid w:val="0063711D"/>
    <w:rsid w:val="00637EC0"/>
    <w:rsid w:val="006400BE"/>
    <w:rsid w:val="0064043E"/>
    <w:rsid w:val="006405F9"/>
    <w:rsid w:val="00640B32"/>
    <w:rsid w:val="00641152"/>
    <w:rsid w:val="006412D7"/>
    <w:rsid w:val="006415ED"/>
    <w:rsid w:val="006419E3"/>
    <w:rsid w:val="00642493"/>
    <w:rsid w:val="006430AD"/>
    <w:rsid w:val="0064360C"/>
    <w:rsid w:val="00643FAA"/>
    <w:rsid w:val="00644150"/>
    <w:rsid w:val="00644B78"/>
    <w:rsid w:val="006450F6"/>
    <w:rsid w:val="0064525F"/>
    <w:rsid w:val="006455D9"/>
    <w:rsid w:val="006459DC"/>
    <w:rsid w:val="0064678E"/>
    <w:rsid w:val="006469AC"/>
    <w:rsid w:val="0064761B"/>
    <w:rsid w:val="00650614"/>
    <w:rsid w:val="006519A1"/>
    <w:rsid w:val="00651F09"/>
    <w:rsid w:val="0065203C"/>
    <w:rsid w:val="00652A93"/>
    <w:rsid w:val="00652D73"/>
    <w:rsid w:val="00653ABB"/>
    <w:rsid w:val="006549C8"/>
    <w:rsid w:val="00657AC9"/>
    <w:rsid w:val="0066122B"/>
    <w:rsid w:val="00661324"/>
    <w:rsid w:val="00661B78"/>
    <w:rsid w:val="0066211A"/>
    <w:rsid w:val="0066222F"/>
    <w:rsid w:val="0066241C"/>
    <w:rsid w:val="0066297E"/>
    <w:rsid w:val="0066312A"/>
    <w:rsid w:val="00663154"/>
    <w:rsid w:val="00663314"/>
    <w:rsid w:val="0066370A"/>
    <w:rsid w:val="00663B83"/>
    <w:rsid w:val="00663CD7"/>
    <w:rsid w:val="0066462C"/>
    <w:rsid w:val="00664A0F"/>
    <w:rsid w:val="0066606E"/>
    <w:rsid w:val="00666316"/>
    <w:rsid w:val="00666B21"/>
    <w:rsid w:val="00666B8E"/>
    <w:rsid w:val="006671DD"/>
    <w:rsid w:val="0066777B"/>
    <w:rsid w:val="00670602"/>
    <w:rsid w:val="006710BC"/>
    <w:rsid w:val="0067179E"/>
    <w:rsid w:val="006718F3"/>
    <w:rsid w:val="00671A81"/>
    <w:rsid w:val="0067203A"/>
    <w:rsid w:val="006720A8"/>
    <w:rsid w:val="00672507"/>
    <w:rsid w:val="006731F2"/>
    <w:rsid w:val="006737CB"/>
    <w:rsid w:val="00673B9B"/>
    <w:rsid w:val="006742DF"/>
    <w:rsid w:val="006743BF"/>
    <w:rsid w:val="006748DC"/>
    <w:rsid w:val="006748EF"/>
    <w:rsid w:val="0067495F"/>
    <w:rsid w:val="006755CC"/>
    <w:rsid w:val="006767B7"/>
    <w:rsid w:val="00676E3B"/>
    <w:rsid w:val="00676E3C"/>
    <w:rsid w:val="00676EB0"/>
    <w:rsid w:val="006777BD"/>
    <w:rsid w:val="00677BED"/>
    <w:rsid w:val="00677CBC"/>
    <w:rsid w:val="0068042E"/>
    <w:rsid w:val="00680B8A"/>
    <w:rsid w:val="006812F7"/>
    <w:rsid w:val="0068137B"/>
    <w:rsid w:val="00681487"/>
    <w:rsid w:val="0068229E"/>
    <w:rsid w:val="006826ED"/>
    <w:rsid w:val="00683385"/>
    <w:rsid w:val="0068397F"/>
    <w:rsid w:val="006840B8"/>
    <w:rsid w:val="0068450B"/>
    <w:rsid w:val="00684BC6"/>
    <w:rsid w:val="00685608"/>
    <w:rsid w:val="00685A5D"/>
    <w:rsid w:val="006867B9"/>
    <w:rsid w:val="00686853"/>
    <w:rsid w:val="00686AB5"/>
    <w:rsid w:val="00687499"/>
    <w:rsid w:val="00687C51"/>
    <w:rsid w:val="006903CA"/>
    <w:rsid w:val="00690655"/>
    <w:rsid w:val="006909C1"/>
    <w:rsid w:val="0069135B"/>
    <w:rsid w:val="00691C6D"/>
    <w:rsid w:val="0069239C"/>
    <w:rsid w:val="006927E6"/>
    <w:rsid w:val="00692A7B"/>
    <w:rsid w:val="006936F4"/>
    <w:rsid w:val="0069393C"/>
    <w:rsid w:val="00693B22"/>
    <w:rsid w:val="00694530"/>
    <w:rsid w:val="00694621"/>
    <w:rsid w:val="00694878"/>
    <w:rsid w:val="00695DD8"/>
    <w:rsid w:val="006965A7"/>
    <w:rsid w:val="0069661B"/>
    <w:rsid w:val="006971BA"/>
    <w:rsid w:val="0069736E"/>
    <w:rsid w:val="006979F1"/>
    <w:rsid w:val="00697D62"/>
    <w:rsid w:val="00697F35"/>
    <w:rsid w:val="006A1135"/>
    <w:rsid w:val="006A1AD8"/>
    <w:rsid w:val="006A1D98"/>
    <w:rsid w:val="006A23DB"/>
    <w:rsid w:val="006A36BD"/>
    <w:rsid w:val="006A3BCA"/>
    <w:rsid w:val="006A442F"/>
    <w:rsid w:val="006A4CD3"/>
    <w:rsid w:val="006A54D7"/>
    <w:rsid w:val="006A579A"/>
    <w:rsid w:val="006A5D37"/>
    <w:rsid w:val="006A65F6"/>
    <w:rsid w:val="006A6834"/>
    <w:rsid w:val="006A6FAA"/>
    <w:rsid w:val="006A71C2"/>
    <w:rsid w:val="006A7642"/>
    <w:rsid w:val="006A7C87"/>
    <w:rsid w:val="006A7EC8"/>
    <w:rsid w:val="006B0125"/>
    <w:rsid w:val="006B1CCF"/>
    <w:rsid w:val="006B21A1"/>
    <w:rsid w:val="006B31EE"/>
    <w:rsid w:val="006B34D0"/>
    <w:rsid w:val="006B3703"/>
    <w:rsid w:val="006B3B08"/>
    <w:rsid w:val="006B3C08"/>
    <w:rsid w:val="006B3C5B"/>
    <w:rsid w:val="006B3E5B"/>
    <w:rsid w:val="006B432A"/>
    <w:rsid w:val="006B4593"/>
    <w:rsid w:val="006B4652"/>
    <w:rsid w:val="006B4A06"/>
    <w:rsid w:val="006B4F91"/>
    <w:rsid w:val="006B5152"/>
    <w:rsid w:val="006B5D84"/>
    <w:rsid w:val="006B5FE7"/>
    <w:rsid w:val="006B6879"/>
    <w:rsid w:val="006B6FB1"/>
    <w:rsid w:val="006B7AF7"/>
    <w:rsid w:val="006B7C39"/>
    <w:rsid w:val="006C03C9"/>
    <w:rsid w:val="006C0805"/>
    <w:rsid w:val="006C1218"/>
    <w:rsid w:val="006C16A4"/>
    <w:rsid w:val="006C1C27"/>
    <w:rsid w:val="006C3834"/>
    <w:rsid w:val="006C38B8"/>
    <w:rsid w:val="006C38ED"/>
    <w:rsid w:val="006C3DD4"/>
    <w:rsid w:val="006C4E53"/>
    <w:rsid w:val="006C5872"/>
    <w:rsid w:val="006C65E9"/>
    <w:rsid w:val="006C690B"/>
    <w:rsid w:val="006C6C3B"/>
    <w:rsid w:val="006C7325"/>
    <w:rsid w:val="006C7B3D"/>
    <w:rsid w:val="006D05BD"/>
    <w:rsid w:val="006D0879"/>
    <w:rsid w:val="006D09CE"/>
    <w:rsid w:val="006D0A36"/>
    <w:rsid w:val="006D1525"/>
    <w:rsid w:val="006D1681"/>
    <w:rsid w:val="006D2093"/>
    <w:rsid w:val="006D21D8"/>
    <w:rsid w:val="006D2350"/>
    <w:rsid w:val="006D277B"/>
    <w:rsid w:val="006D2DEA"/>
    <w:rsid w:val="006D2E87"/>
    <w:rsid w:val="006D39BA"/>
    <w:rsid w:val="006D3E3A"/>
    <w:rsid w:val="006D4CD8"/>
    <w:rsid w:val="006D5669"/>
    <w:rsid w:val="006D56A2"/>
    <w:rsid w:val="006D5EFA"/>
    <w:rsid w:val="006D64BB"/>
    <w:rsid w:val="006D64D2"/>
    <w:rsid w:val="006D7A8E"/>
    <w:rsid w:val="006D7E82"/>
    <w:rsid w:val="006E0652"/>
    <w:rsid w:val="006E151F"/>
    <w:rsid w:val="006E1578"/>
    <w:rsid w:val="006E1971"/>
    <w:rsid w:val="006E26CC"/>
    <w:rsid w:val="006E2C61"/>
    <w:rsid w:val="006E2F0D"/>
    <w:rsid w:val="006E3338"/>
    <w:rsid w:val="006E39F8"/>
    <w:rsid w:val="006E3AEB"/>
    <w:rsid w:val="006E3BC4"/>
    <w:rsid w:val="006E3C05"/>
    <w:rsid w:val="006E41F9"/>
    <w:rsid w:val="006E51D2"/>
    <w:rsid w:val="006E5511"/>
    <w:rsid w:val="006E5B1C"/>
    <w:rsid w:val="006E7CB6"/>
    <w:rsid w:val="006E7F2E"/>
    <w:rsid w:val="006E7F2F"/>
    <w:rsid w:val="006F0343"/>
    <w:rsid w:val="006F0410"/>
    <w:rsid w:val="006F0498"/>
    <w:rsid w:val="006F0505"/>
    <w:rsid w:val="006F0D1D"/>
    <w:rsid w:val="006F111F"/>
    <w:rsid w:val="006F12FC"/>
    <w:rsid w:val="006F1C51"/>
    <w:rsid w:val="006F1F26"/>
    <w:rsid w:val="006F20A3"/>
    <w:rsid w:val="006F2510"/>
    <w:rsid w:val="006F2D18"/>
    <w:rsid w:val="006F3571"/>
    <w:rsid w:val="006F3E5A"/>
    <w:rsid w:val="006F427B"/>
    <w:rsid w:val="006F4633"/>
    <w:rsid w:val="006F48DB"/>
    <w:rsid w:val="006F4E7B"/>
    <w:rsid w:val="006F4FAF"/>
    <w:rsid w:val="006F5057"/>
    <w:rsid w:val="006F5186"/>
    <w:rsid w:val="006F7341"/>
    <w:rsid w:val="006F7B32"/>
    <w:rsid w:val="00700030"/>
    <w:rsid w:val="007008AA"/>
    <w:rsid w:val="007009B2"/>
    <w:rsid w:val="00700C86"/>
    <w:rsid w:val="00700D2D"/>
    <w:rsid w:val="0070262F"/>
    <w:rsid w:val="007029A3"/>
    <w:rsid w:val="00702E95"/>
    <w:rsid w:val="00702F31"/>
    <w:rsid w:val="0070303E"/>
    <w:rsid w:val="0070372B"/>
    <w:rsid w:val="0070373D"/>
    <w:rsid w:val="00703A34"/>
    <w:rsid w:val="00703AB4"/>
    <w:rsid w:val="00703B86"/>
    <w:rsid w:val="00703C70"/>
    <w:rsid w:val="0070417C"/>
    <w:rsid w:val="00704E75"/>
    <w:rsid w:val="00705558"/>
    <w:rsid w:val="00705AFE"/>
    <w:rsid w:val="00705BB1"/>
    <w:rsid w:val="007061A5"/>
    <w:rsid w:val="00706EF8"/>
    <w:rsid w:val="00706F6D"/>
    <w:rsid w:val="00707289"/>
    <w:rsid w:val="00707F16"/>
    <w:rsid w:val="00707FDB"/>
    <w:rsid w:val="0071038F"/>
    <w:rsid w:val="0071085F"/>
    <w:rsid w:val="00710CB4"/>
    <w:rsid w:val="007111CA"/>
    <w:rsid w:val="00711DE8"/>
    <w:rsid w:val="00711EA9"/>
    <w:rsid w:val="007123F4"/>
    <w:rsid w:val="0071313F"/>
    <w:rsid w:val="00713375"/>
    <w:rsid w:val="00713B54"/>
    <w:rsid w:val="00713CA2"/>
    <w:rsid w:val="007149A7"/>
    <w:rsid w:val="00714DE6"/>
    <w:rsid w:val="00714FD1"/>
    <w:rsid w:val="007155A2"/>
    <w:rsid w:val="00715643"/>
    <w:rsid w:val="00715990"/>
    <w:rsid w:val="00715F17"/>
    <w:rsid w:val="00716646"/>
    <w:rsid w:val="00716AEE"/>
    <w:rsid w:val="00717165"/>
    <w:rsid w:val="007173AE"/>
    <w:rsid w:val="00717AA6"/>
    <w:rsid w:val="00717D71"/>
    <w:rsid w:val="00720153"/>
    <w:rsid w:val="00720B0F"/>
    <w:rsid w:val="00721382"/>
    <w:rsid w:val="007215DC"/>
    <w:rsid w:val="00721ADA"/>
    <w:rsid w:val="007226A8"/>
    <w:rsid w:val="00722A7D"/>
    <w:rsid w:val="00722FB3"/>
    <w:rsid w:val="00723C16"/>
    <w:rsid w:val="007242F8"/>
    <w:rsid w:val="00725277"/>
    <w:rsid w:val="00725CFF"/>
    <w:rsid w:val="0072681E"/>
    <w:rsid w:val="00727C0E"/>
    <w:rsid w:val="0073024E"/>
    <w:rsid w:val="0073049E"/>
    <w:rsid w:val="007313BB"/>
    <w:rsid w:val="007324F5"/>
    <w:rsid w:val="00732B2C"/>
    <w:rsid w:val="00732F7A"/>
    <w:rsid w:val="007336F1"/>
    <w:rsid w:val="00733F26"/>
    <w:rsid w:val="007341A0"/>
    <w:rsid w:val="007345E5"/>
    <w:rsid w:val="00734C5A"/>
    <w:rsid w:val="00734CCF"/>
    <w:rsid w:val="0073524C"/>
    <w:rsid w:val="00736F99"/>
    <w:rsid w:val="007372CF"/>
    <w:rsid w:val="0073738F"/>
    <w:rsid w:val="0074077C"/>
    <w:rsid w:val="007409B7"/>
    <w:rsid w:val="00740D0F"/>
    <w:rsid w:val="00740E33"/>
    <w:rsid w:val="00740E60"/>
    <w:rsid w:val="00741A2C"/>
    <w:rsid w:val="007441E7"/>
    <w:rsid w:val="00744781"/>
    <w:rsid w:val="00744C6C"/>
    <w:rsid w:val="0074544F"/>
    <w:rsid w:val="007457D1"/>
    <w:rsid w:val="00745872"/>
    <w:rsid w:val="00746049"/>
    <w:rsid w:val="007460B2"/>
    <w:rsid w:val="00746560"/>
    <w:rsid w:val="0074697A"/>
    <w:rsid w:val="00746A8A"/>
    <w:rsid w:val="007471DE"/>
    <w:rsid w:val="00747EF6"/>
    <w:rsid w:val="00747FE8"/>
    <w:rsid w:val="0075048C"/>
    <w:rsid w:val="00750AED"/>
    <w:rsid w:val="0075143C"/>
    <w:rsid w:val="00751B31"/>
    <w:rsid w:val="00751B77"/>
    <w:rsid w:val="00751DB5"/>
    <w:rsid w:val="00751FEA"/>
    <w:rsid w:val="00752813"/>
    <w:rsid w:val="00752B67"/>
    <w:rsid w:val="00752EEB"/>
    <w:rsid w:val="0075357C"/>
    <w:rsid w:val="007535F7"/>
    <w:rsid w:val="007536B5"/>
    <w:rsid w:val="00753F68"/>
    <w:rsid w:val="007540D9"/>
    <w:rsid w:val="0075520B"/>
    <w:rsid w:val="0075524E"/>
    <w:rsid w:val="007554AA"/>
    <w:rsid w:val="00755C35"/>
    <w:rsid w:val="00755D3F"/>
    <w:rsid w:val="007572B9"/>
    <w:rsid w:val="007574AA"/>
    <w:rsid w:val="0075768E"/>
    <w:rsid w:val="00757F81"/>
    <w:rsid w:val="0076073B"/>
    <w:rsid w:val="00760F1C"/>
    <w:rsid w:val="0076132A"/>
    <w:rsid w:val="00761F0B"/>
    <w:rsid w:val="007620EE"/>
    <w:rsid w:val="0076220E"/>
    <w:rsid w:val="00762212"/>
    <w:rsid w:val="00763247"/>
    <w:rsid w:val="00763516"/>
    <w:rsid w:val="00764CE3"/>
    <w:rsid w:val="00765445"/>
    <w:rsid w:val="00766314"/>
    <w:rsid w:val="00767062"/>
    <w:rsid w:val="00767F65"/>
    <w:rsid w:val="00770532"/>
    <w:rsid w:val="00772215"/>
    <w:rsid w:val="00772B24"/>
    <w:rsid w:val="00773286"/>
    <w:rsid w:val="007732A7"/>
    <w:rsid w:val="007737A2"/>
    <w:rsid w:val="007743FB"/>
    <w:rsid w:val="0077487D"/>
    <w:rsid w:val="00775802"/>
    <w:rsid w:val="00775871"/>
    <w:rsid w:val="00775A66"/>
    <w:rsid w:val="00775E96"/>
    <w:rsid w:val="00775F00"/>
    <w:rsid w:val="0077632F"/>
    <w:rsid w:val="00776809"/>
    <w:rsid w:val="00776875"/>
    <w:rsid w:val="00776C7A"/>
    <w:rsid w:val="007778B0"/>
    <w:rsid w:val="00777DCD"/>
    <w:rsid w:val="00780C35"/>
    <w:rsid w:val="00780C75"/>
    <w:rsid w:val="00780FE1"/>
    <w:rsid w:val="00781054"/>
    <w:rsid w:val="007816D1"/>
    <w:rsid w:val="00781B84"/>
    <w:rsid w:val="00781C08"/>
    <w:rsid w:val="00782561"/>
    <w:rsid w:val="007844D9"/>
    <w:rsid w:val="00784C00"/>
    <w:rsid w:val="0078536E"/>
    <w:rsid w:val="00785924"/>
    <w:rsid w:val="00785B83"/>
    <w:rsid w:val="00786671"/>
    <w:rsid w:val="007868E2"/>
    <w:rsid w:val="00786D95"/>
    <w:rsid w:val="00787218"/>
    <w:rsid w:val="007874AF"/>
    <w:rsid w:val="007879DC"/>
    <w:rsid w:val="00787ADC"/>
    <w:rsid w:val="00790AC4"/>
    <w:rsid w:val="007917F1"/>
    <w:rsid w:val="00791B5E"/>
    <w:rsid w:val="00791D32"/>
    <w:rsid w:val="007924EB"/>
    <w:rsid w:val="00792595"/>
    <w:rsid w:val="00792A80"/>
    <w:rsid w:val="00792B03"/>
    <w:rsid w:val="00792F76"/>
    <w:rsid w:val="007933D7"/>
    <w:rsid w:val="0079376A"/>
    <w:rsid w:val="0079399F"/>
    <w:rsid w:val="007939BD"/>
    <w:rsid w:val="0079482C"/>
    <w:rsid w:val="0079516E"/>
    <w:rsid w:val="00795DC9"/>
    <w:rsid w:val="0079615F"/>
    <w:rsid w:val="00796316"/>
    <w:rsid w:val="00796B9E"/>
    <w:rsid w:val="00796CAE"/>
    <w:rsid w:val="007972BD"/>
    <w:rsid w:val="007978B0"/>
    <w:rsid w:val="00797C7B"/>
    <w:rsid w:val="007A00F0"/>
    <w:rsid w:val="007A04B6"/>
    <w:rsid w:val="007A0B89"/>
    <w:rsid w:val="007A0F30"/>
    <w:rsid w:val="007A1087"/>
    <w:rsid w:val="007A245D"/>
    <w:rsid w:val="007A2E49"/>
    <w:rsid w:val="007A3650"/>
    <w:rsid w:val="007A38C2"/>
    <w:rsid w:val="007A3BA1"/>
    <w:rsid w:val="007A45CC"/>
    <w:rsid w:val="007A4A61"/>
    <w:rsid w:val="007A556D"/>
    <w:rsid w:val="007A5EBB"/>
    <w:rsid w:val="007A621E"/>
    <w:rsid w:val="007A63A9"/>
    <w:rsid w:val="007A6CA7"/>
    <w:rsid w:val="007A74FE"/>
    <w:rsid w:val="007A792D"/>
    <w:rsid w:val="007B0078"/>
    <w:rsid w:val="007B087D"/>
    <w:rsid w:val="007B0C0A"/>
    <w:rsid w:val="007B165D"/>
    <w:rsid w:val="007B25F6"/>
    <w:rsid w:val="007B2664"/>
    <w:rsid w:val="007B30AA"/>
    <w:rsid w:val="007B3102"/>
    <w:rsid w:val="007B3452"/>
    <w:rsid w:val="007B35DB"/>
    <w:rsid w:val="007B3764"/>
    <w:rsid w:val="007B3DD1"/>
    <w:rsid w:val="007B4AF5"/>
    <w:rsid w:val="007B4BD2"/>
    <w:rsid w:val="007B59DD"/>
    <w:rsid w:val="007B5C3D"/>
    <w:rsid w:val="007B5E1C"/>
    <w:rsid w:val="007B6202"/>
    <w:rsid w:val="007B77EC"/>
    <w:rsid w:val="007C0105"/>
    <w:rsid w:val="007C1788"/>
    <w:rsid w:val="007C1A73"/>
    <w:rsid w:val="007C1B52"/>
    <w:rsid w:val="007C1E1B"/>
    <w:rsid w:val="007C2957"/>
    <w:rsid w:val="007C36CC"/>
    <w:rsid w:val="007C3A74"/>
    <w:rsid w:val="007C3E3B"/>
    <w:rsid w:val="007C3F9C"/>
    <w:rsid w:val="007C446E"/>
    <w:rsid w:val="007C4760"/>
    <w:rsid w:val="007C486F"/>
    <w:rsid w:val="007C48A1"/>
    <w:rsid w:val="007C5D41"/>
    <w:rsid w:val="007C60A9"/>
    <w:rsid w:val="007C63DF"/>
    <w:rsid w:val="007C672E"/>
    <w:rsid w:val="007C713D"/>
    <w:rsid w:val="007C77B5"/>
    <w:rsid w:val="007D04E0"/>
    <w:rsid w:val="007D08B2"/>
    <w:rsid w:val="007D0EF2"/>
    <w:rsid w:val="007D1FC7"/>
    <w:rsid w:val="007D4041"/>
    <w:rsid w:val="007D4DEE"/>
    <w:rsid w:val="007D5718"/>
    <w:rsid w:val="007D63F6"/>
    <w:rsid w:val="007D6FBF"/>
    <w:rsid w:val="007D7AE3"/>
    <w:rsid w:val="007D7E0E"/>
    <w:rsid w:val="007D7E95"/>
    <w:rsid w:val="007E0016"/>
    <w:rsid w:val="007E0590"/>
    <w:rsid w:val="007E061F"/>
    <w:rsid w:val="007E0C7B"/>
    <w:rsid w:val="007E0D83"/>
    <w:rsid w:val="007E13CA"/>
    <w:rsid w:val="007E149C"/>
    <w:rsid w:val="007E23AE"/>
    <w:rsid w:val="007E2439"/>
    <w:rsid w:val="007E2588"/>
    <w:rsid w:val="007E27BC"/>
    <w:rsid w:val="007E2843"/>
    <w:rsid w:val="007E2ECE"/>
    <w:rsid w:val="007E4513"/>
    <w:rsid w:val="007E46EE"/>
    <w:rsid w:val="007E507B"/>
    <w:rsid w:val="007E5D35"/>
    <w:rsid w:val="007E6C13"/>
    <w:rsid w:val="007E7676"/>
    <w:rsid w:val="007E7B06"/>
    <w:rsid w:val="007F02B6"/>
    <w:rsid w:val="007F0BF4"/>
    <w:rsid w:val="007F174B"/>
    <w:rsid w:val="007F1B0D"/>
    <w:rsid w:val="007F20DB"/>
    <w:rsid w:val="007F2219"/>
    <w:rsid w:val="007F2AFD"/>
    <w:rsid w:val="007F2D5B"/>
    <w:rsid w:val="007F2F47"/>
    <w:rsid w:val="007F30C0"/>
    <w:rsid w:val="007F30E4"/>
    <w:rsid w:val="007F3218"/>
    <w:rsid w:val="007F3E72"/>
    <w:rsid w:val="007F466D"/>
    <w:rsid w:val="007F4766"/>
    <w:rsid w:val="007F5309"/>
    <w:rsid w:val="007F53C3"/>
    <w:rsid w:val="007F5649"/>
    <w:rsid w:val="007F6260"/>
    <w:rsid w:val="007F67A9"/>
    <w:rsid w:val="007F6C1C"/>
    <w:rsid w:val="007F6D6F"/>
    <w:rsid w:val="007F6E80"/>
    <w:rsid w:val="007F7429"/>
    <w:rsid w:val="007F7D68"/>
    <w:rsid w:val="008007C1"/>
    <w:rsid w:val="008008F0"/>
    <w:rsid w:val="008012A1"/>
    <w:rsid w:val="00801334"/>
    <w:rsid w:val="00802207"/>
    <w:rsid w:val="0080253D"/>
    <w:rsid w:val="00802B77"/>
    <w:rsid w:val="00802E46"/>
    <w:rsid w:val="00803265"/>
    <w:rsid w:val="008033EF"/>
    <w:rsid w:val="00803D26"/>
    <w:rsid w:val="00805329"/>
    <w:rsid w:val="00805651"/>
    <w:rsid w:val="008056A0"/>
    <w:rsid w:val="00805900"/>
    <w:rsid w:val="00805E34"/>
    <w:rsid w:val="00806326"/>
    <w:rsid w:val="0080790B"/>
    <w:rsid w:val="008101A3"/>
    <w:rsid w:val="008107EA"/>
    <w:rsid w:val="00810AF4"/>
    <w:rsid w:val="00810C57"/>
    <w:rsid w:val="008112E0"/>
    <w:rsid w:val="008121CA"/>
    <w:rsid w:val="008126F6"/>
    <w:rsid w:val="00812A5D"/>
    <w:rsid w:val="00813034"/>
    <w:rsid w:val="008131DA"/>
    <w:rsid w:val="008132DC"/>
    <w:rsid w:val="0081362A"/>
    <w:rsid w:val="00813DDE"/>
    <w:rsid w:val="00813ED3"/>
    <w:rsid w:val="0081456E"/>
    <w:rsid w:val="008147F8"/>
    <w:rsid w:val="00814E83"/>
    <w:rsid w:val="00815CB8"/>
    <w:rsid w:val="00815D3F"/>
    <w:rsid w:val="00815F51"/>
    <w:rsid w:val="008163CE"/>
    <w:rsid w:val="008164F0"/>
    <w:rsid w:val="00816515"/>
    <w:rsid w:val="008170A6"/>
    <w:rsid w:val="008173D8"/>
    <w:rsid w:val="0081754E"/>
    <w:rsid w:val="0081793C"/>
    <w:rsid w:val="00817B95"/>
    <w:rsid w:val="008204C9"/>
    <w:rsid w:val="008206E4"/>
    <w:rsid w:val="00820E12"/>
    <w:rsid w:val="008213C9"/>
    <w:rsid w:val="00821C4A"/>
    <w:rsid w:val="00821DAE"/>
    <w:rsid w:val="00822C32"/>
    <w:rsid w:val="00822D40"/>
    <w:rsid w:val="00823142"/>
    <w:rsid w:val="00823359"/>
    <w:rsid w:val="00823493"/>
    <w:rsid w:val="008238D5"/>
    <w:rsid w:val="0082426A"/>
    <w:rsid w:val="008246A5"/>
    <w:rsid w:val="00824BF3"/>
    <w:rsid w:val="00825231"/>
    <w:rsid w:val="008253DC"/>
    <w:rsid w:val="00825689"/>
    <w:rsid w:val="0082640F"/>
    <w:rsid w:val="00826DA4"/>
    <w:rsid w:val="008274B5"/>
    <w:rsid w:val="00827532"/>
    <w:rsid w:val="008275E6"/>
    <w:rsid w:val="00827CCB"/>
    <w:rsid w:val="00827EEF"/>
    <w:rsid w:val="00827F83"/>
    <w:rsid w:val="00830054"/>
    <w:rsid w:val="0083192B"/>
    <w:rsid w:val="008319F5"/>
    <w:rsid w:val="00831E6C"/>
    <w:rsid w:val="00832591"/>
    <w:rsid w:val="008325FE"/>
    <w:rsid w:val="00833043"/>
    <w:rsid w:val="00833097"/>
    <w:rsid w:val="00833B76"/>
    <w:rsid w:val="008340BF"/>
    <w:rsid w:val="00834A57"/>
    <w:rsid w:val="00834C0C"/>
    <w:rsid w:val="0083510C"/>
    <w:rsid w:val="0083521E"/>
    <w:rsid w:val="00835870"/>
    <w:rsid w:val="008364A1"/>
    <w:rsid w:val="0083767A"/>
    <w:rsid w:val="00837D4E"/>
    <w:rsid w:val="00840FD8"/>
    <w:rsid w:val="008420EE"/>
    <w:rsid w:val="00842284"/>
    <w:rsid w:val="0084285A"/>
    <w:rsid w:val="00842993"/>
    <w:rsid w:val="00843045"/>
    <w:rsid w:val="0084383C"/>
    <w:rsid w:val="00844F98"/>
    <w:rsid w:val="00845080"/>
    <w:rsid w:val="00845ADA"/>
    <w:rsid w:val="00845F32"/>
    <w:rsid w:val="0084644B"/>
    <w:rsid w:val="00846BFF"/>
    <w:rsid w:val="00847221"/>
    <w:rsid w:val="00847710"/>
    <w:rsid w:val="00850CE2"/>
    <w:rsid w:val="008516AE"/>
    <w:rsid w:val="008516DD"/>
    <w:rsid w:val="00851E90"/>
    <w:rsid w:val="008521C0"/>
    <w:rsid w:val="008521D4"/>
    <w:rsid w:val="00852476"/>
    <w:rsid w:val="00852A42"/>
    <w:rsid w:val="00852BF9"/>
    <w:rsid w:val="0085355E"/>
    <w:rsid w:val="0085411E"/>
    <w:rsid w:val="008551B8"/>
    <w:rsid w:val="00855274"/>
    <w:rsid w:val="008552D0"/>
    <w:rsid w:val="008558DD"/>
    <w:rsid w:val="00855DF9"/>
    <w:rsid w:val="00855E1F"/>
    <w:rsid w:val="00855F83"/>
    <w:rsid w:val="0085601F"/>
    <w:rsid w:val="00856D84"/>
    <w:rsid w:val="00857575"/>
    <w:rsid w:val="00857A60"/>
    <w:rsid w:val="00857BD1"/>
    <w:rsid w:val="00857CDF"/>
    <w:rsid w:val="00857E5D"/>
    <w:rsid w:val="008601FE"/>
    <w:rsid w:val="0086097C"/>
    <w:rsid w:val="008611EA"/>
    <w:rsid w:val="008612DD"/>
    <w:rsid w:val="0086162F"/>
    <w:rsid w:val="00861771"/>
    <w:rsid w:val="008627D9"/>
    <w:rsid w:val="00863208"/>
    <w:rsid w:val="0086410D"/>
    <w:rsid w:val="0086471A"/>
    <w:rsid w:val="00864FD8"/>
    <w:rsid w:val="0086595A"/>
    <w:rsid w:val="008672CF"/>
    <w:rsid w:val="008702F3"/>
    <w:rsid w:val="008712DE"/>
    <w:rsid w:val="008724A4"/>
    <w:rsid w:val="008724E9"/>
    <w:rsid w:val="00873104"/>
    <w:rsid w:val="00873430"/>
    <w:rsid w:val="008734A4"/>
    <w:rsid w:val="00873653"/>
    <w:rsid w:val="008740EB"/>
    <w:rsid w:val="00874F3B"/>
    <w:rsid w:val="00875CAE"/>
    <w:rsid w:val="00875F78"/>
    <w:rsid w:val="008760AB"/>
    <w:rsid w:val="00876256"/>
    <w:rsid w:val="00876A72"/>
    <w:rsid w:val="00876F3D"/>
    <w:rsid w:val="00877F3E"/>
    <w:rsid w:val="00880526"/>
    <w:rsid w:val="008816D3"/>
    <w:rsid w:val="00881B96"/>
    <w:rsid w:val="00881D4A"/>
    <w:rsid w:val="00881D95"/>
    <w:rsid w:val="00881DC0"/>
    <w:rsid w:val="0088227E"/>
    <w:rsid w:val="008824A9"/>
    <w:rsid w:val="0088278E"/>
    <w:rsid w:val="008828EE"/>
    <w:rsid w:val="00882DE8"/>
    <w:rsid w:val="00882E8F"/>
    <w:rsid w:val="008849FE"/>
    <w:rsid w:val="00884D23"/>
    <w:rsid w:val="00885EB8"/>
    <w:rsid w:val="008864AE"/>
    <w:rsid w:val="008869F4"/>
    <w:rsid w:val="00886F66"/>
    <w:rsid w:val="008879F2"/>
    <w:rsid w:val="00887A70"/>
    <w:rsid w:val="008902A4"/>
    <w:rsid w:val="00890EC2"/>
    <w:rsid w:val="00891E7A"/>
    <w:rsid w:val="0089289F"/>
    <w:rsid w:val="00892B12"/>
    <w:rsid w:val="00892CA0"/>
    <w:rsid w:val="00893011"/>
    <w:rsid w:val="00893228"/>
    <w:rsid w:val="00893F40"/>
    <w:rsid w:val="008947BD"/>
    <w:rsid w:val="00895E63"/>
    <w:rsid w:val="00896B43"/>
    <w:rsid w:val="00896D84"/>
    <w:rsid w:val="008970A5"/>
    <w:rsid w:val="00897A08"/>
    <w:rsid w:val="00897AD9"/>
    <w:rsid w:val="00897D42"/>
    <w:rsid w:val="00897E23"/>
    <w:rsid w:val="008A08AD"/>
    <w:rsid w:val="008A0FBA"/>
    <w:rsid w:val="008A124E"/>
    <w:rsid w:val="008A2982"/>
    <w:rsid w:val="008A2F30"/>
    <w:rsid w:val="008A31BA"/>
    <w:rsid w:val="008A3658"/>
    <w:rsid w:val="008A3F1F"/>
    <w:rsid w:val="008A45EC"/>
    <w:rsid w:val="008A47C7"/>
    <w:rsid w:val="008A497D"/>
    <w:rsid w:val="008A4BAE"/>
    <w:rsid w:val="008A517A"/>
    <w:rsid w:val="008A52C6"/>
    <w:rsid w:val="008A5890"/>
    <w:rsid w:val="008A5FDB"/>
    <w:rsid w:val="008A69A4"/>
    <w:rsid w:val="008A70B7"/>
    <w:rsid w:val="008A70C1"/>
    <w:rsid w:val="008A72A1"/>
    <w:rsid w:val="008A7510"/>
    <w:rsid w:val="008A7701"/>
    <w:rsid w:val="008A777C"/>
    <w:rsid w:val="008B0369"/>
    <w:rsid w:val="008B1126"/>
    <w:rsid w:val="008B1489"/>
    <w:rsid w:val="008B1A2F"/>
    <w:rsid w:val="008B1FC2"/>
    <w:rsid w:val="008B22B8"/>
    <w:rsid w:val="008B29F1"/>
    <w:rsid w:val="008B2C7D"/>
    <w:rsid w:val="008B408D"/>
    <w:rsid w:val="008B46BD"/>
    <w:rsid w:val="008B4A9A"/>
    <w:rsid w:val="008B5003"/>
    <w:rsid w:val="008B544E"/>
    <w:rsid w:val="008B5AAF"/>
    <w:rsid w:val="008B6441"/>
    <w:rsid w:val="008B6CEC"/>
    <w:rsid w:val="008B76DE"/>
    <w:rsid w:val="008B7B93"/>
    <w:rsid w:val="008C0AA4"/>
    <w:rsid w:val="008C104C"/>
    <w:rsid w:val="008C10F9"/>
    <w:rsid w:val="008C19BF"/>
    <w:rsid w:val="008C274C"/>
    <w:rsid w:val="008C28B2"/>
    <w:rsid w:val="008C2934"/>
    <w:rsid w:val="008C2B8A"/>
    <w:rsid w:val="008C2D22"/>
    <w:rsid w:val="008C32E6"/>
    <w:rsid w:val="008C3300"/>
    <w:rsid w:val="008C3E33"/>
    <w:rsid w:val="008C4B6C"/>
    <w:rsid w:val="008C4D60"/>
    <w:rsid w:val="008C5CCF"/>
    <w:rsid w:val="008C63AB"/>
    <w:rsid w:val="008C6523"/>
    <w:rsid w:val="008C6C45"/>
    <w:rsid w:val="008C6E8B"/>
    <w:rsid w:val="008C710E"/>
    <w:rsid w:val="008D06FF"/>
    <w:rsid w:val="008D0F5E"/>
    <w:rsid w:val="008D117C"/>
    <w:rsid w:val="008D1182"/>
    <w:rsid w:val="008D1E57"/>
    <w:rsid w:val="008D1E5F"/>
    <w:rsid w:val="008D1F6E"/>
    <w:rsid w:val="008D233C"/>
    <w:rsid w:val="008D23E7"/>
    <w:rsid w:val="008D23F2"/>
    <w:rsid w:val="008D2520"/>
    <w:rsid w:val="008D2F66"/>
    <w:rsid w:val="008D300A"/>
    <w:rsid w:val="008D37C6"/>
    <w:rsid w:val="008D3E93"/>
    <w:rsid w:val="008D4149"/>
    <w:rsid w:val="008D482C"/>
    <w:rsid w:val="008D52E1"/>
    <w:rsid w:val="008D6695"/>
    <w:rsid w:val="008D6C01"/>
    <w:rsid w:val="008D75A8"/>
    <w:rsid w:val="008D7A03"/>
    <w:rsid w:val="008D7D17"/>
    <w:rsid w:val="008D7D1D"/>
    <w:rsid w:val="008E17D7"/>
    <w:rsid w:val="008E1CAC"/>
    <w:rsid w:val="008E1E68"/>
    <w:rsid w:val="008E2057"/>
    <w:rsid w:val="008E2423"/>
    <w:rsid w:val="008E277F"/>
    <w:rsid w:val="008E292F"/>
    <w:rsid w:val="008E2CFE"/>
    <w:rsid w:val="008E2FFE"/>
    <w:rsid w:val="008E31F3"/>
    <w:rsid w:val="008E3509"/>
    <w:rsid w:val="008E3A0C"/>
    <w:rsid w:val="008E3F93"/>
    <w:rsid w:val="008E4215"/>
    <w:rsid w:val="008E4420"/>
    <w:rsid w:val="008E4665"/>
    <w:rsid w:val="008E4B08"/>
    <w:rsid w:val="008E50CE"/>
    <w:rsid w:val="008E52DA"/>
    <w:rsid w:val="008E5804"/>
    <w:rsid w:val="008E59DE"/>
    <w:rsid w:val="008E5AE7"/>
    <w:rsid w:val="008E608C"/>
    <w:rsid w:val="008E69B5"/>
    <w:rsid w:val="008E6A49"/>
    <w:rsid w:val="008E7600"/>
    <w:rsid w:val="008E76EB"/>
    <w:rsid w:val="008F1294"/>
    <w:rsid w:val="008F1513"/>
    <w:rsid w:val="008F16A8"/>
    <w:rsid w:val="008F1824"/>
    <w:rsid w:val="008F28F9"/>
    <w:rsid w:val="008F444A"/>
    <w:rsid w:val="008F49F9"/>
    <w:rsid w:val="008F6238"/>
    <w:rsid w:val="008F62B9"/>
    <w:rsid w:val="008F6450"/>
    <w:rsid w:val="008F690A"/>
    <w:rsid w:val="008F6998"/>
    <w:rsid w:val="008F7D9B"/>
    <w:rsid w:val="00900356"/>
    <w:rsid w:val="0090072C"/>
    <w:rsid w:val="009008C2"/>
    <w:rsid w:val="00900F4E"/>
    <w:rsid w:val="00901046"/>
    <w:rsid w:val="0090156D"/>
    <w:rsid w:val="009019D7"/>
    <w:rsid w:val="009029E1"/>
    <w:rsid w:val="00902B84"/>
    <w:rsid w:val="00903327"/>
    <w:rsid w:val="00903A43"/>
    <w:rsid w:val="009047D6"/>
    <w:rsid w:val="00904980"/>
    <w:rsid w:val="0090502D"/>
    <w:rsid w:val="0090517C"/>
    <w:rsid w:val="00906154"/>
    <w:rsid w:val="0090639D"/>
    <w:rsid w:val="009076FE"/>
    <w:rsid w:val="009104A6"/>
    <w:rsid w:val="009106E5"/>
    <w:rsid w:val="0091091E"/>
    <w:rsid w:val="00911BF9"/>
    <w:rsid w:val="0091215D"/>
    <w:rsid w:val="00912528"/>
    <w:rsid w:val="0091255F"/>
    <w:rsid w:val="00912BE8"/>
    <w:rsid w:val="009133AD"/>
    <w:rsid w:val="00913816"/>
    <w:rsid w:val="00914629"/>
    <w:rsid w:val="00914DEC"/>
    <w:rsid w:val="00914EB5"/>
    <w:rsid w:val="00915118"/>
    <w:rsid w:val="009152F1"/>
    <w:rsid w:val="0091557E"/>
    <w:rsid w:val="00915A3C"/>
    <w:rsid w:val="00915C49"/>
    <w:rsid w:val="00915EC5"/>
    <w:rsid w:val="0091629F"/>
    <w:rsid w:val="00917A6E"/>
    <w:rsid w:val="00917C6B"/>
    <w:rsid w:val="00917CCF"/>
    <w:rsid w:val="00917E4F"/>
    <w:rsid w:val="00920775"/>
    <w:rsid w:val="00920998"/>
    <w:rsid w:val="00920A74"/>
    <w:rsid w:val="009211ED"/>
    <w:rsid w:val="0092143E"/>
    <w:rsid w:val="009216A8"/>
    <w:rsid w:val="00921CDA"/>
    <w:rsid w:val="0092234D"/>
    <w:rsid w:val="00922704"/>
    <w:rsid w:val="00922D39"/>
    <w:rsid w:val="00923651"/>
    <w:rsid w:val="0092389C"/>
    <w:rsid w:val="00923B84"/>
    <w:rsid w:val="00923C9D"/>
    <w:rsid w:val="009241A1"/>
    <w:rsid w:val="0092514C"/>
    <w:rsid w:val="00925336"/>
    <w:rsid w:val="00925C8C"/>
    <w:rsid w:val="00926542"/>
    <w:rsid w:val="00926B29"/>
    <w:rsid w:val="009273A8"/>
    <w:rsid w:val="00927FC0"/>
    <w:rsid w:val="009305BA"/>
    <w:rsid w:val="009308A0"/>
    <w:rsid w:val="00930BDE"/>
    <w:rsid w:val="009314F2"/>
    <w:rsid w:val="00931698"/>
    <w:rsid w:val="009324AC"/>
    <w:rsid w:val="009325BE"/>
    <w:rsid w:val="00932D3F"/>
    <w:rsid w:val="0093315E"/>
    <w:rsid w:val="0093362A"/>
    <w:rsid w:val="0093421E"/>
    <w:rsid w:val="00934E7E"/>
    <w:rsid w:val="00937680"/>
    <w:rsid w:val="0093783A"/>
    <w:rsid w:val="009403C7"/>
    <w:rsid w:val="00940AEE"/>
    <w:rsid w:val="009412F0"/>
    <w:rsid w:val="00941557"/>
    <w:rsid w:val="00942954"/>
    <w:rsid w:val="00942CFC"/>
    <w:rsid w:val="009436F1"/>
    <w:rsid w:val="009436F9"/>
    <w:rsid w:val="009442E2"/>
    <w:rsid w:val="0094495D"/>
    <w:rsid w:val="00945019"/>
    <w:rsid w:val="00945093"/>
    <w:rsid w:val="0094515F"/>
    <w:rsid w:val="00945522"/>
    <w:rsid w:val="00945E0D"/>
    <w:rsid w:val="009464CA"/>
    <w:rsid w:val="00946AED"/>
    <w:rsid w:val="00946CEB"/>
    <w:rsid w:val="009470BA"/>
    <w:rsid w:val="00947747"/>
    <w:rsid w:val="009478B9"/>
    <w:rsid w:val="00947BE1"/>
    <w:rsid w:val="00950F21"/>
    <w:rsid w:val="009510AA"/>
    <w:rsid w:val="009526C2"/>
    <w:rsid w:val="00952B90"/>
    <w:rsid w:val="00952E44"/>
    <w:rsid w:val="00953EDE"/>
    <w:rsid w:val="0095423B"/>
    <w:rsid w:val="009542F2"/>
    <w:rsid w:val="00954A75"/>
    <w:rsid w:val="00954C3E"/>
    <w:rsid w:val="00954C4F"/>
    <w:rsid w:val="00955561"/>
    <w:rsid w:val="00955685"/>
    <w:rsid w:val="009572CC"/>
    <w:rsid w:val="00957734"/>
    <w:rsid w:val="00957944"/>
    <w:rsid w:val="00960251"/>
    <w:rsid w:val="00960583"/>
    <w:rsid w:val="009609E3"/>
    <w:rsid w:val="00960EEA"/>
    <w:rsid w:val="009617F5"/>
    <w:rsid w:val="009619CF"/>
    <w:rsid w:val="00961CC4"/>
    <w:rsid w:val="00961D59"/>
    <w:rsid w:val="00961E45"/>
    <w:rsid w:val="00963AB2"/>
    <w:rsid w:val="00963B4F"/>
    <w:rsid w:val="00963C83"/>
    <w:rsid w:val="009643DE"/>
    <w:rsid w:val="009645B8"/>
    <w:rsid w:val="0096566B"/>
    <w:rsid w:val="009656B4"/>
    <w:rsid w:val="00965C6E"/>
    <w:rsid w:val="00966622"/>
    <w:rsid w:val="0096781D"/>
    <w:rsid w:val="009700AB"/>
    <w:rsid w:val="00970322"/>
    <w:rsid w:val="00970E6C"/>
    <w:rsid w:val="009713F2"/>
    <w:rsid w:val="0097170B"/>
    <w:rsid w:val="00971E3B"/>
    <w:rsid w:val="00972F75"/>
    <w:rsid w:val="00973277"/>
    <w:rsid w:val="0097373A"/>
    <w:rsid w:val="00973A02"/>
    <w:rsid w:val="00973C47"/>
    <w:rsid w:val="00975468"/>
    <w:rsid w:val="00976AC2"/>
    <w:rsid w:val="00976F91"/>
    <w:rsid w:val="00980279"/>
    <w:rsid w:val="00980805"/>
    <w:rsid w:val="0098098D"/>
    <w:rsid w:val="00980B90"/>
    <w:rsid w:val="00981017"/>
    <w:rsid w:val="0098129D"/>
    <w:rsid w:val="009829D7"/>
    <w:rsid w:val="009844C5"/>
    <w:rsid w:val="00984634"/>
    <w:rsid w:val="009849E4"/>
    <w:rsid w:val="0098519F"/>
    <w:rsid w:val="0098625A"/>
    <w:rsid w:val="009864B7"/>
    <w:rsid w:val="00987C7D"/>
    <w:rsid w:val="00987D35"/>
    <w:rsid w:val="00991E26"/>
    <w:rsid w:val="00991F98"/>
    <w:rsid w:val="0099332B"/>
    <w:rsid w:val="00994B27"/>
    <w:rsid w:val="00994F58"/>
    <w:rsid w:val="00995C91"/>
    <w:rsid w:val="00995EF9"/>
    <w:rsid w:val="009967D5"/>
    <w:rsid w:val="00996DDA"/>
    <w:rsid w:val="00997123"/>
    <w:rsid w:val="00997C05"/>
    <w:rsid w:val="00997C98"/>
    <w:rsid w:val="00997D3C"/>
    <w:rsid w:val="009A020E"/>
    <w:rsid w:val="009A062C"/>
    <w:rsid w:val="009A0A9C"/>
    <w:rsid w:val="009A113A"/>
    <w:rsid w:val="009A11A3"/>
    <w:rsid w:val="009A147D"/>
    <w:rsid w:val="009A1990"/>
    <w:rsid w:val="009A1C2F"/>
    <w:rsid w:val="009A1C59"/>
    <w:rsid w:val="009A286A"/>
    <w:rsid w:val="009A2DC9"/>
    <w:rsid w:val="009A30AF"/>
    <w:rsid w:val="009A389E"/>
    <w:rsid w:val="009A4158"/>
    <w:rsid w:val="009A45D4"/>
    <w:rsid w:val="009A47A2"/>
    <w:rsid w:val="009A484D"/>
    <w:rsid w:val="009A4A8D"/>
    <w:rsid w:val="009A4E83"/>
    <w:rsid w:val="009A6892"/>
    <w:rsid w:val="009A68D3"/>
    <w:rsid w:val="009A693D"/>
    <w:rsid w:val="009A6F02"/>
    <w:rsid w:val="009A735D"/>
    <w:rsid w:val="009A7CEE"/>
    <w:rsid w:val="009B0264"/>
    <w:rsid w:val="009B0C56"/>
    <w:rsid w:val="009B0EBB"/>
    <w:rsid w:val="009B0F1B"/>
    <w:rsid w:val="009B1914"/>
    <w:rsid w:val="009B1B55"/>
    <w:rsid w:val="009B4302"/>
    <w:rsid w:val="009B4AF5"/>
    <w:rsid w:val="009B6BFA"/>
    <w:rsid w:val="009B7275"/>
    <w:rsid w:val="009C04A5"/>
    <w:rsid w:val="009C0B2F"/>
    <w:rsid w:val="009C148D"/>
    <w:rsid w:val="009C1C37"/>
    <w:rsid w:val="009C1DE9"/>
    <w:rsid w:val="009C1F5F"/>
    <w:rsid w:val="009C1FC1"/>
    <w:rsid w:val="009C2568"/>
    <w:rsid w:val="009C2FC6"/>
    <w:rsid w:val="009C37CA"/>
    <w:rsid w:val="009C3A8B"/>
    <w:rsid w:val="009C4164"/>
    <w:rsid w:val="009C428D"/>
    <w:rsid w:val="009C45A7"/>
    <w:rsid w:val="009C47ED"/>
    <w:rsid w:val="009C4B76"/>
    <w:rsid w:val="009C4D7A"/>
    <w:rsid w:val="009C6214"/>
    <w:rsid w:val="009C692A"/>
    <w:rsid w:val="009C7A15"/>
    <w:rsid w:val="009C7BD7"/>
    <w:rsid w:val="009C7F3D"/>
    <w:rsid w:val="009D0881"/>
    <w:rsid w:val="009D0A8C"/>
    <w:rsid w:val="009D0F9B"/>
    <w:rsid w:val="009D130B"/>
    <w:rsid w:val="009D178D"/>
    <w:rsid w:val="009D2504"/>
    <w:rsid w:val="009D27D5"/>
    <w:rsid w:val="009D285C"/>
    <w:rsid w:val="009D28AC"/>
    <w:rsid w:val="009D33F5"/>
    <w:rsid w:val="009D34AD"/>
    <w:rsid w:val="009D50B3"/>
    <w:rsid w:val="009D536D"/>
    <w:rsid w:val="009D6239"/>
    <w:rsid w:val="009D66A2"/>
    <w:rsid w:val="009D6F8D"/>
    <w:rsid w:val="009D7A7F"/>
    <w:rsid w:val="009D7C21"/>
    <w:rsid w:val="009E0148"/>
    <w:rsid w:val="009E0FAF"/>
    <w:rsid w:val="009E1477"/>
    <w:rsid w:val="009E17FC"/>
    <w:rsid w:val="009E1DBD"/>
    <w:rsid w:val="009E1F30"/>
    <w:rsid w:val="009E2AFF"/>
    <w:rsid w:val="009E2C0D"/>
    <w:rsid w:val="009E2E81"/>
    <w:rsid w:val="009E31CA"/>
    <w:rsid w:val="009E3557"/>
    <w:rsid w:val="009E46E0"/>
    <w:rsid w:val="009E5008"/>
    <w:rsid w:val="009E5515"/>
    <w:rsid w:val="009E5825"/>
    <w:rsid w:val="009E5864"/>
    <w:rsid w:val="009E5A60"/>
    <w:rsid w:val="009E5BC9"/>
    <w:rsid w:val="009E5D84"/>
    <w:rsid w:val="009E5F25"/>
    <w:rsid w:val="009E65E3"/>
    <w:rsid w:val="009E6968"/>
    <w:rsid w:val="009E69C7"/>
    <w:rsid w:val="009F12D1"/>
    <w:rsid w:val="009F2307"/>
    <w:rsid w:val="009F254E"/>
    <w:rsid w:val="009F268A"/>
    <w:rsid w:val="009F2D00"/>
    <w:rsid w:val="009F3498"/>
    <w:rsid w:val="009F3BF9"/>
    <w:rsid w:val="009F430E"/>
    <w:rsid w:val="009F4AB3"/>
    <w:rsid w:val="009F4ABA"/>
    <w:rsid w:val="009F4C87"/>
    <w:rsid w:val="009F4FCB"/>
    <w:rsid w:val="009F6160"/>
    <w:rsid w:val="009F65E5"/>
    <w:rsid w:val="009F728C"/>
    <w:rsid w:val="009F7292"/>
    <w:rsid w:val="009F774A"/>
    <w:rsid w:val="00A0014F"/>
    <w:rsid w:val="00A00191"/>
    <w:rsid w:val="00A00A28"/>
    <w:rsid w:val="00A00CDA"/>
    <w:rsid w:val="00A0218F"/>
    <w:rsid w:val="00A0261C"/>
    <w:rsid w:val="00A02A6E"/>
    <w:rsid w:val="00A030B0"/>
    <w:rsid w:val="00A032B1"/>
    <w:rsid w:val="00A03723"/>
    <w:rsid w:val="00A039D2"/>
    <w:rsid w:val="00A040C4"/>
    <w:rsid w:val="00A04739"/>
    <w:rsid w:val="00A05208"/>
    <w:rsid w:val="00A05666"/>
    <w:rsid w:val="00A05F41"/>
    <w:rsid w:val="00A06179"/>
    <w:rsid w:val="00A066D5"/>
    <w:rsid w:val="00A06F3F"/>
    <w:rsid w:val="00A06FC2"/>
    <w:rsid w:val="00A07A52"/>
    <w:rsid w:val="00A11196"/>
    <w:rsid w:val="00A11627"/>
    <w:rsid w:val="00A117E5"/>
    <w:rsid w:val="00A1208F"/>
    <w:rsid w:val="00A12191"/>
    <w:rsid w:val="00A12AC5"/>
    <w:rsid w:val="00A131B0"/>
    <w:rsid w:val="00A1392F"/>
    <w:rsid w:val="00A14E68"/>
    <w:rsid w:val="00A150E1"/>
    <w:rsid w:val="00A159BF"/>
    <w:rsid w:val="00A15E8D"/>
    <w:rsid w:val="00A15FB8"/>
    <w:rsid w:val="00A1668D"/>
    <w:rsid w:val="00A206C8"/>
    <w:rsid w:val="00A20827"/>
    <w:rsid w:val="00A20BBF"/>
    <w:rsid w:val="00A20C5D"/>
    <w:rsid w:val="00A211AB"/>
    <w:rsid w:val="00A22301"/>
    <w:rsid w:val="00A23AC5"/>
    <w:rsid w:val="00A24162"/>
    <w:rsid w:val="00A246B5"/>
    <w:rsid w:val="00A246BA"/>
    <w:rsid w:val="00A24B83"/>
    <w:rsid w:val="00A251EA"/>
    <w:rsid w:val="00A256EF"/>
    <w:rsid w:val="00A25793"/>
    <w:rsid w:val="00A25B68"/>
    <w:rsid w:val="00A27C48"/>
    <w:rsid w:val="00A27FE6"/>
    <w:rsid w:val="00A301DE"/>
    <w:rsid w:val="00A308DD"/>
    <w:rsid w:val="00A30ACD"/>
    <w:rsid w:val="00A30BD1"/>
    <w:rsid w:val="00A30F8F"/>
    <w:rsid w:val="00A31F4A"/>
    <w:rsid w:val="00A3519A"/>
    <w:rsid w:val="00A358CA"/>
    <w:rsid w:val="00A35A45"/>
    <w:rsid w:val="00A35CAE"/>
    <w:rsid w:val="00A35DA1"/>
    <w:rsid w:val="00A35DA7"/>
    <w:rsid w:val="00A36D92"/>
    <w:rsid w:val="00A370E1"/>
    <w:rsid w:val="00A37943"/>
    <w:rsid w:val="00A37EEC"/>
    <w:rsid w:val="00A402B2"/>
    <w:rsid w:val="00A40601"/>
    <w:rsid w:val="00A407D3"/>
    <w:rsid w:val="00A4152B"/>
    <w:rsid w:val="00A41A60"/>
    <w:rsid w:val="00A42413"/>
    <w:rsid w:val="00A42A9C"/>
    <w:rsid w:val="00A42F06"/>
    <w:rsid w:val="00A43641"/>
    <w:rsid w:val="00A43DD4"/>
    <w:rsid w:val="00A43F03"/>
    <w:rsid w:val="00A44162"/>
    <w:rsid w:val="00A44785"/>
    <w:rsid w:val="00A447BB"/>
    <w:rsid w:val="00A44968"/>
    <w:rsid w:val="00A44E93"/>
    <w:rsid w:val="00A45864"/>
    <w:rsid w:val="00A46382"/>
    <w:rsid w:val="00A500B2"/>
    <w:rsid w:val="00A505A4"/>
    <w:rsid w:val="00A506FC"/>
    <w:rsid w:val="00A512D3"/>
    <w:rsid w:val="00A516A0"/>
    <w:rsid w:val="00A52742"/>
    <w:rsid w:val="00A53702"/>
    <w:rsid w:val="00A53CDD"/>
    <w:rsid w:val="00A53E35"/>
    <w:rsid w:val="00A552B7"/>
    <w:rsid w:val="00A55785"/>
    <w:rsid w:val="00A56656"/>
    <w:rsid w:val="00A5665E"/>
    <w:rsid w:val="00A569F7"/>
    <w:rsid w:val="00A56CAB"/>
    <w:rsid w:val="00A56E77"/>
    <w:rsid w:val="00A577A4"/>
    <w:rsid w:val="00A579DC"/>
    <w:rsid w:val="00A57A64"/>
    <w:rsid w:val="00A57B46"/>
    <w:rsid w:val="00A60082"/>
    <w:rsid w:val="00A6125B"/>
    <w:rsid w:val="00A617C0"/>
    <w:rsid w:val="00A61A5B"/>
    <w:rsid w:val="00A627B7"/>
    <w:rsid w:val="00A627D6"/>
    <w:rsid w:val="00A64FA9"/>
    <w:rsid w:val="00A6501A"/>
    <w:rsid w:val="00A653EA"/>
    <w:rsid w:val="00A65A86"/>
    <w:rsid w:val="00A65E50"/>
    <w:rsid w:val="00A660E8"/>
    <w:rsid w:val="00A661C1"/>
    <w:rsid w:val="00A66516"/>
    <w:rsid w:val="00A66739"/>
    <w:rsid w:val="00A6691E"/>
    <w:rsid w:val="00A66996"/>
    <w:rsid w:val="00A6713B"/>
    <w:rsid w:val="00A67E57"/>
    <w:rsid w:val="00A67FD2"/>
    <w:rsid w:val="00A7086A"/>
    <w:rsid w:val="00A717BD"/>
    <w:rsid w:val="00A7190F"/>
    <w:rsid w:val="00A7198A"/>
    <w:rsid w:val="00A71C94"/>
    <w:rsid w:val="00A71DD7"/>
    <w:rsid w:val="00A722A7"/>
    <w:rsid w:val="00A725C2"/>
    <w:rsid w:val="00A72918"/>
    <w:rsid w:val="00A72E43"/>
    <w:rsid w:val="00A745CD"/>
    <w:rsid w:val="00A750A5"/>
    <w:rsid w:val="00A75290"/>
    <w:rsid w:val="00A754FD"/>
    <w:rsid w:val="00A758EF"/>
    <w:rsid w:val="00A75AD0"/>
    <w:rsid w:val="00A75B94"/>
    <w:rsid w:val="00A75EC5"/>
    <w:rsid w:val="00A768C0"/>
    <w:rsid w:val="00A76CBF"/>
    <w:rsid w:val="00A76DA8"/>
    <w:rsid w:val="00A772C7"/>
    <w:rsid w:val="00A77451"/>
    <w:rsid w:val="00A7759C"/>
    <w:rsid w:val="00A77A61"/>
    <w:rsid w:val="00A817B0"/>
    <w:rsid w:val="00A81ABF"/>
    <w:rsid w:val="00A81B51"/>
    <w:rsid w:val="00A81BAD"/>
    <w:rsid w:val="00A81D62"/>
    <w:rsid w:val="00A81FE7"/>
    <w:rsid w:val="00A828B3"/>
    <w:rsid w:val="00A829B9"/>
    <w:rsid w:val="00A82D33"/>
    <w:rsid w:val="00A838BE"/>
    <w:rsid w:val="00A83C62"/>
    <w:rsid w:val="00A848B0"/>
    <w:rsid w:val="00A84AC4"/>
    <w:rsid w:val="00A84C25"/>
    <w:rsid w:val="00A85D7E"/>
    <w:rsid w:val="00A875EE"/>
    <w:rsid w:val="00A90938"/>
    <w:rsid w:val="00A90C47"/>
    <w:rsid w:val="00A92157"/>
    <w:rsid w:val="00A924A2"/>
    <w:rsid w:val="00A928BF"/>
    <w:rsid w:val="00A9297F"/>
    <w:rsid w:val="00A93A27"/>
    <w:rsid w:val="00A94910"/>
    <w:rsid w:val="00A94A04"/>
    <w:rsid w:val="00A959E4"/>
    <w:rsid w:val="00A95F18"/>
    <w:rsid w:val="00A95F7F"/>
    <w:rsid w:val="00A96270"/>
    <w:rsid w:val="00A9644A"/>
    <w:rsid w:val="00A964DC"/>
    <w:rsid w:val="00A96A36"/>
    <w:rsid w:val="00A96B17"/>
    <w:rsid w:val="00A970B8"/>
    <w:rsid w:val="00A97325"/>
    <w:rsid w:val="00A97C83"/>
    <w:rsid w:val="00AA0178"/>
    <w:rsid w:val="00AA06E2"/>
    <w:rsid w:val="00AA0CB0"/>
    <w:rsid w:val="00AA0D5C"/>
    <w:rsid w:val="00AA0ED4"/>
    <w:rsid w:val="00AA17FD"/>
    <w:rsid w:val="00AA1A88"/>
    <w:rsid w:val="00AA1CF1"/>
    <w:rsid w:val="00AA202E"/>
    <w:rsid w:val="00AA2146"/>
    <w:rsid w:val="00AA25B0"/>
    <w:rsid w:val="00AA304F"/>
    <w:rsid w:val="00AA3C6D"/>
    <w:rsid w:val="00AA3CAB"/>
    <w:rsid w:val="00AA4562"/>
    <w:rsid w:val="00AA45D6"/>
    <w:rsid w:val="00AA4C90"/>
    <w:rsid w:val="00AA4CED"/>
    <w:rsid w:val="00AA4F43"/>
    <w:rsid w:val="00AA50E9"/>
    <w:rsid w:val="00AA5641"/>
    <w:rsid w:val="00AA585E"/>
    <w:rsid w:val="00AA5CA2"/>
    <w:rsid w:val="00AA5E22"/>
    <w:rsid w:val="00AA6408"/>
    <w:rsid w:val="00AA6420"/>
    <w:rsid w:val="00AA654B"/>
    <w:rsid w:val="00AB0145"/>
    <w:rsid w:val="00AB0751"/>
    <w:rsid w:val="00AB25E5"/>
    <w:rsid w:val="00AB3103"/>
    <w:rsid w:val="00AB314F"/>
    <w:rsid w:val="00AB37B5"/>
    <w:rsid w:val="00AB3917"/>
    <w:rsid w:val="00AB43C7"/>
    <w:rsid w:val="00AB469D"/>
    <w:rsid w:val="00AB4907"/>
    <w:rsid w:val="00AB50C6"/>
    <w:rsid w:val="00AB640C"/>
    <w:rsid w:val="00AB6D0A"/>
    <w:rsid w:val="00AB72EE"/>
    <w:rsid w:val="00AC0417"/>
    <w:rsid w:val="00AC0672"/>
    <w:rsid w:val="00AC0E47"/>
    <w:rsid w:val="00AC0FCF"/>
    <w:rsid w:val="00AC1338"/>
    <w:rsid w:val="00AC1360"/>
    <w:rsid w:val="00AC2772"/>
    <w:rsid w:val="00AC3274"/>
    <w:rsid w:val="00AC334F"/>
    <w:rsid w:val="00AC3C47"/>
    <w:rsid w:val="00AC3CE6"/>
    <w:rsid w:val="00AC3F68"/>
    <w:rsid w:val="00AC4053"/>
    <w:rsid w:val="00AC40FD"/>
    <w:rsid w:val="00AC419B"/>
    <w:rsid w:val="00AC42D7"/>
    <w:rsid w:val="00AC4DBA"/>
    <w:rsid w:val="00AC4E85"/>
    <w:rsid w:val="00AC506D"/>
    <w:rsid w:val="00AC5539"/>
    <w:rsid w:val="00AC57ED"/>
    <w:rsid w:val="00AC5834"/>
    <w:rsid w:val="00AC5BD9"/>
    <w:rsid w:val="00AC6C23"/>
    <w:rsid w:val="00AC6C31"/>
    <w:rsid w:val="00AC7211"/>
    <w:rsid w:val="00AC7B3B"/>
    <w:rsid w:val="00AC7B7A"/>
    <w:rsid w:val="00AD02B3"/>
    <w:rsid w:val="00AD059D"/>
    <w:rsid w:val="00AD0880"/>
    <w:rsid w:val="00AD098A"/>
    <w:rsid w:val="00AD0F29"/>
    <w:rsid w:val="00AD1F74"/>
    <w:rsid w:val="00AD2C3C"/>
    <w:rsid w:val="00AD2C43"/>
    <w:rsid w:val="00AD43FC"/>
    <w:rsid w:val="00AD4465"/>
    <w:rsid w:val="00AD4951"/>
    <w:rsid w:val="00AD4A65"/>
    <w:rsid w:val="00AD4E63"/>
    <w:rsid w:val="00AD4ECA"/>
    <w:rsid w:val="00AD4F29"/>
    <w:rsid w:val="00AD5C8D"/>
    <w:rsid w:val="00AD5E8E"/>
    <w:rsid w:val="00AD5F42"/>
    <w:rsid w:val="00AD60C2"/>
    <w:rsid w:val="00AD64F1"/>
    <w:rsid w:val="00AD65D6"/>
    <w:rsid w:val="00AD65DC"/>
    <w:rsid w:val="00AD6B09"/>
    <w:rsid w:val="00AD6E8F"/>
    <w:rsid w:val="00AD7A94"/>
    <w:rsid w:val="00AE0061"/>
    <w:rsid w:val="00AE00BE"/>
    <w:rsid w:val="00AE0520"/>
    <w:rsid w:val="00AE05B5"/>
    <w:rsid w:val="00AE0780"/>
    <w:rsid w:val="00AE0A37"/>
    <w:rsid w:val="00AE0CCA"/>
    <w:rsid w:val="00AE0CFA"/>
    <w:rsid w:val="00AE13D8"/>
    <w:rsid w:val="00AE1592"/>
    <w:rsid w:val="00AE22BD"/>
    <w:rsid w:val="00AE2BC8"/>
    <w:rsid w:val="00AE2D1E"/>
    <w:rsid w:val="00AE331E"/>
    <w:rsid w:val="00AE3E6C"/>
    <w:rsid w:val="00AE415E"/>
    <w:rsid w:val="00AE424B"/>
    <w:rsid w:val="00AE44F4"/>
    <w:rsid w:val="00AE4B69"/>
    <w:rsid w:val="00AE52A2"/>
    <w:rsid w:val="00AE533F"/>
    <w:rsid w:val="00AE62D4"/>
    <w:rsid w:val="00AE6360"/>
    <w:rsid w:val="00AE6800"/>
    <w:rsid w:val="00AE6810"/>
    <w:rsid w:val="00AE698B"/>
    <w:rsid w:val="00AE7680"/>
    <w:rsid w:val="00AE7AC7"/>
    <w:rsid w:val="00AE7E70"/>
    <w:rsid w:val="00AE7FCB"/>
    <w:rsid w:val="00AF1027"/>
    <w:rsid w:val="00AF12ED"/>
    <w:rsid w:val="00AF194E"/>
    <w:rsid w:val="00AF36DF"/>
    <w:rsid w:val="00AF3781"/>
    <w:rsid w:val="00AF3ED9"/>
    <w:rsid w:val="00AF3EDE"/>
    <w:rsid w:val="00AF40CC"/>
    <w:rsid w:val="00AF4A60"/>
    <w:rsid w:val="00AF4D54"/>
    <w:rsid w:val="00AF554F"/>
    <w:rsid w:val="00AF5DC8"/>
    <w:rsid w:val="00AF5E1B"/>
    <w:rsid w:val="00AF6D73"/>
    <w:rsid w:val="00AF7971"/>
    <w:rsid w:val="00AF7AD5"/>
    <w:rsid w:val="00B00A3D"/>
    <w:rsid w:val="00B012F0"/>
    <w:rsid w:val="00B01926"/>
    <w:rsid w:val="00B01DDD"/>
    <w:rsid w:val="00B01FA2"/>
    <w:rsid w:val="00B023D0"/>
    <w:rsid w:val="00B02AB3"/>
    <w:rsid w:val="00B02DDA"/>
    <w:rsid w:val="00B03026"/>
    <w:rsid w:val="00B0488B"/>
    <w:rsid w:val="00B04A04"/>
    <w:rsid w:val="00B0535C"/>
    <w:rsid w:val="00B05876"/>
    <w:rsid w:val="00B06D30"/>
    <w:rsid w:val="00B06E5D"/>
    <w:rsid w:val="00B0731E"/>
    <w:rsid w:val="00B07663"/>
    <w:rsid w:val="00B07989"/>
    <w:rsid w:val="00B07E08"/>
    <w:rsid w:val="00B10722"/>
    <w:rsid w:val="00B109FD"/>
    <w:rsid w:val="00B10C0C"/>
    <w:rsid w:val="00B11427"/>
    <w:rsid w:val="00B1240C"/>
    <w:rsid w:val="00B12BED"/>
    <w:rsid w:val="00B13A7F"/>
    <w:rsid w:val="00B145C6"/>
    <w:rsid w:val="00B15FEE"/>
    <w:rsid w:val="00B164E1"/>
    <w:rsid w:val="00B16903"/>
    <w:rsid w:val="00B1731C"/>
    <w:rsid w:val="00B1733B"/>
    <w:rsid w:val="00B178A8"/>
    <w:rsid w:val="00B17BCB"/>
    <w:rsid w:val="00B21122"/>
    <w:rsid w:val="00B21F14"/>
    <w:rsid w:val="00B22691"/>
    <w:rsid w:val="00B22BFA"/>
    <w:rsid w:val="00B232B3"/>
    <w:rsid w:val="00B23304"/>
    <w:rsid w:val="00B248B5"/>
    <w:rsid w:val="00B259C5"/>
    <w:rsid w:val="00B2621A"/>
    <w:rsid w:val="00B2622D"/>
    <w:rsid w:val="00B268E6"/>
    <w:rsid w:val="00B26D2A"/>
    <w:rsid w:val="00B272D4"/>
    <w:rsid w:val="00B27649"/>
    <w:rsid w:val="00B3026A"/>
    <w:rsid w:val="00B30390"/>
    <w:rsid w:val="00B30CF8"/>
    <w:rsid w:val="00B30E42"/>
    <w:rsid w:val="00B313C9"/>
    <w:rsid w:val="00B31B68"/>
    <w:rsid w:val="00B31EC7"/>
    <w:rsid w:val="00B32026"/>
    <w:rsid w:val="00B325AC"/>
    <w:rsid w:val="00B32711"/>
    <w:rsid w:val="00B330F1"/>
    <w:rsid w:val="00B330F3"/>
    <w:rsid w:val="00B339D9"/>
    <w:rsid w:val="00B33A5F"/>
    <w:rsid w:val="00B34DDE"/>
    <w:rsid w:val="00B353AA"/>
    <w:rsid w:val="00B35D8B"/>
    <w:rsid w:val="00B36406"/>
    <w:rsid w:val="00B3664A"/>
    <w:rsid w:val="00B36BAD"/>
    <w:rsid w:val="00B36C70"/>
    <w:rsid w:val="00B37973"/>
    <w:rsid w:val="00B4045B"/>
    <w:rsid w:val="00B40609"/>
    <w:rsid w:val="00B40A13"/>
    <w:rsid w:val="00B40E33"/>
    <w:rsid w:val="00B40E8C"/>
    <w:rsid w:val="00B41457"/>
    <w:rsid w:val="00B4205D"/>
    <w:rsid w:val="00B420F1"/>
    <w:rsid w:val="00B42783"/>
    <w:rsid w:val="00B427F0"/>
    <w:rsid w:val="00B42B04"/>
    <w:rsid w:val="00B42D1F"/>
    <w:rsid w:val="00B42EE5"/>
    <w:rsid w:val="00B4313C"/>
    <w:rsid w:val="00B43B3C"/>
    <w:rsid w:val="00B43BF3"/>
    <w:rsid w:val="00B44673"/>
    <w:rsid w:val="00B44E92"/>
    <w:rsid w:val="00B45135"/>
    <w:rsid w:val="00B456F5"/>
    <w:rsid w:val="00B45739"/>
    <w:rsid w:val="00B45DC5"/>
    <w:rsid w:val="00B45E35"/>
    <w:rsid w:val="00B45FA5"/>
    <w:rsid w:val="00B47DBE"/>
    <w:rsid w:val="00B5003F"/>
    <w:rsid w:val="00B500C9"/>
    <w:rsid w:val="00B501BE"/>
    <w:rsid w:val="00B51009"/>
    <w:rsid w:val="00B520AE"/>
    <w:rsid w:val="00B52889"/>
    <w:rsid w:val="00B52922"/>
    <w:rsid w:val="00B53687"/>
    <w:rsid w:val="00B54CE9"/>
    <w:rsid w:val="00B54F96"/>
    <w:rsid w:val="00B562E4"/>
    <w:rsid w:val="00B56E72"/>
    <w:rsid w:val="00B57D16"/>
    <w:rsid w:val="00B6020B"/>
    <w:rsid w:val="00B60851"/>
    <w:rsid w:val="00B615D6"/>
    <w:rsid w:val="00B61A42"/>
    <w:rsid w:val="00B6335B"/>
    <w:rsid w:val="00B634DE"/>
    <w:rsid w:val="00B63C59"/>
    <w:rsid w:val="00B63FEE"/>
    <w:rsid w:val="00B64430"/>
    <w:rsid w:val="00B6480F"/>
    <w:rsid w:val="00B64A99"/>
    <w:rsid w:val="00B64F06"/>
    <w:rsid w:val="00B65029"/>
    <w:rsid w:val="00B65DDB"/>
    <w:rsid w:val="00B67248"/>
    <w:rsid w:val="00B6759D"/>
    <w:rsid w:val="00B70575"/>
    <w:rsid w:val="00B709DC"/>
    <w:rsid w:val="00B70B93"/>
    <w:rsid w:val="00B71693"/>
    <w:rsid w:val="00B71985"/>
    <w:rsid w:val="00B719B1"/>
    <w:rsid w:val="00B723DB"/>
    <w:rsid w:val="00B72410"/>
    <w:rsid w:val="00B725F5"/>
    <w:rsid w:val="00B72AA4"/>
    <w:rsid w:val="00B72F7C"/>
    <w:rsid w:val="00B73629"/>
    <w:rsid w:val="00B73A3B"/>
    <w:rsid w:val="00B73DDB"/>
    <w:rsid w:val="00B73E2F"/>
    <w:rsid w:val="00B740BD"/>
    <w:rsid w:val="00B75CFC"/>
    <w:rsid w:val="00B7635B"/>
    <w:rsid w:val="00B76715"/>
    <w:rsid w:val="00B767FA"/>
    <w:rsid w:val="00B76F9F"/>
    <w:rsid w:val="00B80517"/>
    <w:rsid w:val="00B80639"/>
    <w:rsid w:val="00B80E29"/>
    <w:rsid w:val="00B80EB1"/>
    <w:rsid w:val="00B81714"/>
    <w:rsid w:val="00B81751"/>
    <w:rsid w:val="00B81B7D"/>
    <w:rsid w:val="00B81EB1"/>
    <w:rsid w:val="00B82B9A"/>
    <w:rsid w:val="00B82DC1"/>
    <w:rsid w:val="00B83736"/>
    <w:rsid w:val="00B83A12"/>
    <w:rsid w:val="00B83D9B"/>
    <w:rsid w:val="00B83DAE"/>
    <w:rsid w:val="00B83F37"/>
    <w:rsid w:val="00B84C71"/>
    <w:rsid w:val="00B84DA5"/>
    <w:rsid w:val="00B85F37"/>
    <w:rsid w:val="00B8619D"/>
    <w:rsid w:val="00B86DAC"/>
    <w:rsid w:val="00B873D1"/>
    <w:rsid w:val="00B874E9"/>
    <w:rsid w:val="00B87804"/>
    <w:rsid w:val="00B87865"/>
    <w:rsid w:val="00B87BF2"/>
    <w:rsid w:val="00B9050D"/>
    <w:rsid w:val="00B910A5"/>
    <w:rsid w:val="00B91824"/>
    <w:rsid w:val="00B92F48"/>
    <w:rsid w:val="00B93839"/>
    <w:rsid w:val="00B94840"/>
    <w:rsid w:val="00B95149"/>
    <w:rsid w:val="00B95205"/>
    <w:rsid w:val="00B95D4F"/>
    <w:rsid w:val="00B9617C"/>
    <w:rsid w:val="00B962F0"/>
    <w:rsid w:val="00B965D4"/>
    <w:rsid w:val="00B96686"/>
    <w:rsid w:val="00B96D00"/>
    <w:rsid w:val="00B9723B"/>
    <w:rsid w:val="00B97C03"/>
    <w:rsid w:val="00BA0BDD"/>
    <w:rsid w:val="00BA1775"/>
    <w:rsid w:val="00BA26C6"/>
    <w:rsid w:val="00BA28B5"/>
    <w:rsid w:val="00BA321C"/>
    <w:rsid w:val="00BA3BC6"/>
    <w:rsid w:val="00BA3E58"/>
    <w:rsid w:val="00BA4426"/>
    <w:rsid w:val="00BA4970"/>
    <w:rsid w:val="00BA4D63"/>
    <w:rsid w:val="00BA4D98"/>
    <w:rsid w:val="00BA4DE6"/>
    <w:rsid w:val="00BA557F"/>
    <w:rsid w:val="00BA56F3"/>
    <w:rsid w:val="00BA6F85"/>
    <w:rsid w:val="00BA6FB1"/>
    <w:rsid w:val="00BA7B68"/>
    <w:rsid w:val="00BB0396"/>
    <w:rsid w:val="00BB0B45"/>
    <w:rsid w:val="00BB0C10"/>
    <w:rsid w:val="00BB102E"/>
    <w:rsid w:val="00BB1373"/>
    <w:rsid w:val="00BB1833"/>
    <w:rsid w:val="00BB1B85"/>
    <w:rsid w:val="00BB1C5F"/>
    <w:rsid w:val="00BB24C7"/>
    <w:rsid w:val="00BB289F"/>
    <w:rsid w:val="00BB2A3C"/>
    <w:rsid w:val="00BB3EC5"/>
    <w:rsid w:val="00BB4435"/>
    <w:rsid w:val="00BB4D92"/>
    <w:rsid w:val="00BB4D9D"/>
    <w:rsid w:val="00BB63D8"/>
    <w:rsid w:val="00BB7232"/>
    <w:rsid w:val="00BB73C9"/>
    <w:rsid w:val="00BB7C90"/>
    <w:rsid w:val="00BC05AA"/>
    <w:rsid w:val="00BC06CC"/>
    <w:rsid w:val="00BC0F82"/>
    <w:rsid w:val="00BC199B"/>
    <w:rsid w:val="00BC2420"/>
    <w:rsid w:val="00BC24DD"/>
    <w:rsid w:val="00BC2871"/>
    <w:rsid w:val="00BC2E75"/>
    <w:rsid w:val="00BC4391"/>
    <w:rsid w:val="00BC47A0"/>
    <w:rsid w:val="00BC4D0E"/>
    <w:rsid w:val="00BC5331"/>
    <w:rsid w:val="00BC5ABA"/>
    <w:rsid w:val="00BC60B0"/>
    <w:rsid w:val="00BC67F9"/>
    <w:rsid w:val="00BC6A9A"/>
    <w:rsid w:val="00BC7C3F"/>
    <w:rsid w:val="00BC7D79"/>
    <w:rsid w:val="00BD0456"/>
    <w:rsid w:val="00BD0B61"/>
    <w:rsid w:val="00BD0FB4"/>
    <w:rsid w:val="00BD12CE"/>
    <w:rsid w:val="00BD2580"/>
    <w:rsid w:val="00BD2B53"/>
    <w:rsid w:val="00BD32CC"/>
    <w:rsid w:val="00BD3D0F"/>
    <w:rsid w:val="00BD4118"/>
    <w:rsid w:val="00BD4126"/>
    <w:rsid w:val="00BD414E"/>
    <w:rsid w:val="00BD51E2"/>
    <w:rsid w:val="00BD52E0"/>
    <w:rsid w:val="00BD59BB"/>
    <w:rsid w:val="00BD664A"/>
    <w:rsid w:val="00BD66E4"/>
    <w:rsid w:val="00BD7AD5"/>
    <w:rsid w:val="00BE0256"/>
    <w:rsid w:val="00BE088F"/>
    <w:rsid w:val="00BE0F35"/>
    <w:rsid w:val="00BE1286"/>
    <w:rsid w:val="00BE174B"/>
    <w:rsid w:val="00BE1A98"/>
    <w:rsid w:val="00BE236B"/>
    <w:rsid w:val="00BE2D27"/>
    <w:rsid w:val="00BE2E4D"/>
    <w:rsid w:val="00BE2FE5"/>
    <w:rsid w:val="00BE3463"/>
    <w:rsid w:val="00BE34A2"/>
    <w:rsid w:val="00BE49CE"/>
    <w:rsid w:val="00BE5D22"/>
    <w:rsid w:val="00BE6861"/>
    <w:rsid w:val="00BE72EB"/>
    <w:rsid w:val="00BF0B1D"/>
    <w:rsid w:val="00BF1587"/>
    <w:rsid w:val="00BF2349"/>
    <w:rsid w:val="00BF2654"/>
    <w:rsid w:val="00BF2837"/>
    <w:rsid w:val="00BF2860"/>
    <w:rsid w:val="00BF28DC"/>
    <w:rsid w:val="00BF2A08"/>
    <w:rsid w:val="00BF2AFD"/>
    <w:rsid w:val="00BF2CA2"/>
    <w:rsid w:val="00BF2E51"/>
    <w:rsid w:val="00BF3920"/>
    <w:rsid w:val="00BF3BAC"/>
    <w:rsid w:val="00BF3C20"/>
    <w:rsid w:val="00BF4506"/>
    <w:rsid w:val="00BF5255"/>
    <w:rsid w:val="00BF557A"/>
    <w:rsid w:val="00BF5CE2"/>
    <w:rsid w:val="00BF6E82"/>
    <w:rsid w:val="00BF6E95"/>
    <w:rsid w:val="00BF7915"/>
    <w:rsid w:val="00C00139"/>
    <w:rsid w:val="00C001D5"/>
    <w:rsid w:val="00C00612"/>
    <w:rsid w:val="00C00AAD"/>
    <w:rsid w:val="00C00AEF"/>
    <w:rsid w:val="00C00D38"/>
    <w:rsid w:val="00C01202"/>
    <w:rsid w:val="00C01C4A"/>
    <w:rsid w:val="00C01DBE"/>
    <w:rsid w:val="00C01FA0"/>
    <w:rsid w:val="00C02277"/>
    <w:rsid w:val="00C025E7"/>
    <w:rsid w:val="00C02707"/>
    <w:rsid w:val="00C027F2"/>
    <w:rsid w:val="00C02F26"/>
    <w:rsid w:val="00C02FFC"/>
    <w:rsid w:val="00C0421F"/>
    <w:rsid w:val="00C042E6"/>
    <w:rsid w:val="00C06DC5"/>
    <w:rsid w:val="00C0784C"/>
    <w:rsid w:val="00C07881"/>
    <w:rsid w:val="00C07DAE"/>
    <w:rsid w:val="00C10A68"/>
    <w:rsid w:val="00C10BB1"/>
    <w:rsid w:val="00C111D0"/>
    <w:rsid w:val="00C11E2C"/>
    <w:rsid w:val="00C1225D"/>
    <w:rsid w:val="00C12329"/>
    <w:rsid w:val="00C125B9"/>
    <w:rsid w:val="00C129A8"/>
    <w:rsid w:val="00C146CB"/>
    <w:rsid w:val="00C152EF"/>
    <w:rsid w:val="00C15697"/>
    <w:rsid w:val="00C17082"/>
    <w:rsid w:val="00C175A7"/>
    <w:rsid w:val="00C17C6A"/>
    <w:rsid w:val="00C20C47"/>
    <w:rsid w:val="00C21035"/>
    <w:rsid w:val="00C21CBE"/>
    <w:rsid w:val="00C22588"/>
    <w:rsid w:val="00C22A2B"/>
    <w:rsid w:val="00C22B21"/>
    <w:rsid w:val="00C22C6B"/>
    <w:rsid w:val="00C22EBC"/>
    <w:rsid w:val="00C231A0"/>
    <w:rsid w:val="00C233B8"/>
    <w:rsid w:val="00C23704"/>
    <w:rsid w:val="00C23FB3"/>
    <w:rsid w:val="00C24517"/>
    <w:rsid w:val="00C245B0"/>
    <w:rsid w:val="00C2478F"/>
    <w:rsid w:val="00C24878"/>
    <w:rsid w:val="00C2499D"/>
    <w:rsid w:val="00C24EDA"/>
    <w:rsid w:val="00C254D7"/>
    <w:rsid w:val="00C25CD3"/>
    <w:rsid w:val="00C26D9D"/>
    <w:rsid w:val="00C276A1"/>
    <w:rsid w:val="00C30F7D"/>
    <w:rsid w:val="00C31216"/>
    <w:rsid w:val="00C32D16"/>
    <w:rsid w:val="00C32E97"/>
    <w:rsid w:val="00C3301C"/>
    <w:rsid w:val="00C3307D"/>
    <w:rsid w:val="00C3371D"/>
    <w:rsid w:val="00C33A54"/>
    <w:rsid w:val="00C3466F"/>
    <w:rsid w:val="00C34ADF"/>
    <w:rsid w:val="00C3582F"/>
    <w:rsid w:val="00C35BAF"/>
    <w:rsid w:val="00C35FA3"/>
    <w:rsid w:val="00C362A8"/>
    <w:rsid w:val="00C3638C"/>
    <w:rsid w:val="00C36A6E"/>
    <w:rsid w:val="00C372C5"/>
    <w:rsid w:val="00C37582"/>
    <w:rsid w:val="00C37B46"/>
    <w:rsid w:val="00C4028F"/>
    <w:rsid w:val="00C40C40"/>
    <w:rsid w:val="00C40D2F"/>
    <w:rsid w:val="00C40E30"/>
    <w:rsid w:val="00C41183"/>
    <w:rsid w:val="00C411E6"/>
    <w:rsid w:val="00C41719"/>
    <w:rsid w:val="00C418BC"/>
    <w:rsid w:val="00C42202"/>
    <w:rsid w:val="00C42A5B"/>
    <w:rsid w:val="00C43368"/>
    <w:rsid w:val="00C43844"/>
    <w:rsid w:val="00C43BFD"/>
    <w:rsid w:val="00C43C98"/>
    <w:rsid w:val="00C4451F"/>
    <w:rsid w:val="00C44F4E"/>
    <w:rsid w:val="00C4570C"/>
    <w:rsid w:val="00C45A45"/>
    <w:rsid w:val="00C45B44"/>
    <w:rsid w:val="00C45CF8"/>
    <w:rsid w:val="00C45F74"/>
    <w:rsid w:val="00C46217"/>
    <w:rsid w:val="00C46674"/>
    <w:rsid w:val="00C466AC"/>
    <w:rsid w:val="00C472C6"/>
    <w:rsid w:val="00C4776A"/>
    <w:rsid w:val="00C47A86"/>
    <w:rsid w:val="00C47BB0"/>
    <w:rsid w:val="00C47CFF"/>
    <w:rsid w:val="00C501D1"/>
    <w:rsid w:val="00C50BD1"/>
    <w:rsid w:val="00C51906"/>
    <w:rsid w:val="00C52954"/>
    <w:rsid w:val="00C52B4C"/>
    <w:rsid w:val="00C52D02"/>
    <w:rsid w:val="00C52D5D"/>
    <w:rsid w:val="00C5379D"/>
    <w:rsid w:val="00C53FDC"/>
    <w:rsid w:val="00C5420F"/>
    <w:rsid w:val="00C542D6"/>
    <w:rsid w:val="00C55359"/>
    <w:rsid w:val="00C55817"/>
    <w:rsid w:val="00C5634E"/>
    <w:rsid w:val="00C56E22"/>
    <w:rsid w:val="00C56F52"/>
    <w:rsid w:val="00C57609"/>
    <w:rsid w:val="00C57628"/>
    <w:rsid w:val="00C57EE5"/>
    <w:rsid w:val="00C605D1"/>
    <w:rsid w:val="00C606DB"/>
    <w:rsid w:val="00C60E96"/>
    <w:rsid w:val="00C612C1"/>
    <w:rsid w:val="00C616F8"/>
    <w:rsid w:val="00C6337C"/>
    <w:rsid w:val="00C639E5"/>
    <w:rsid w:val="00C64CFE"/>
    <w:rsid w:val="00C64FA6"/>
    <w:rsid w:val="00C658BF"/>
    <w:rsid w:val="00C65C17"/>
    <w:rsid w:val="00C65DA8"/>
    <w:rsid w:val="00C6646E"/>
    <w:rsid w:val="00C664F1"/>
    <w:rsid w:val="00C67211"/>
    <w:rsid w:val="00C6725E"/>
    <w:rsid w:val="00C679A8"/>
    <w:rsid w:val="00C67C0C"/>
    <w:rsid w:val="00C67CB6"/>
    <w:rsid w:val="00C700CE"/>
    <w:rsid w:val="00C70941"/>
    <w:rsid w:val="00C70FCC"/>
    <w:rsid w:val="00C71828"/>
    <w:rsid w:val="00C71CDE"/>
    <w:rsid w:val="00C722E3"/>
    <w:rsid w:val="00C72C36"/>
    <w:rsid w:val="00C72C61"/>
    <w:rsid w:val="00C72D97"/>
    <w:rsid w:val="00C730F9"/>
    <w:rsid w:val="00C738FB"/>
    <w:rsid w:val="00C73A18"/>
    <w:rsid w:val="00C73C2C"/>
    <w:rsid w:val="00C740DF"/>
    <w:rsid w:val="00C74395"/>
    <w:rsid w:val="00C7439A"/>
    <w:rsid w:val="00C75119"/>
    <w:rsid w:val="00C75306"/>
    <w:rsid w:val="00C755AB"/>
    <w:rsid w:val="00C75E71"/>
    <w:rsid w:val="00C76038"/>
    <w:rsid w:val="00C76324"/>
    <w:rsid w:val="00C76327"/>
    <w:rsid w:val="00C766D3"/>
    <w:rsid w:val="00C766DD"/>
    <w:rsid w:val="00C76741"/>
    <w:rsid w:val="00C76979"/>
    <w:rsid w:val="00C769AD"/>
    <w:rsid w:val="00C76A40"/>
    <w:rsid w:val="00C771C8"/>
    <w:rsid w:val="00C773D7"/>
    <w:rsid w:val="00C775F7"/>
    <w:rsid w:val="00C77F18"/>
    <w:rsid w:val="00C802FA"/>
    <w:rsid w:val="00C8054F"/>
    <w:rsid w:val="00C8074B"/>
    <w:rsid w:val="00C80B43"/>
    <w:rsid w:val="00C8110F"/>
    <w:rsid w:val="00C81A3F"/>
    <w:rsid w:val="00C81CDE"/>
    <w:rsid w:val="00C82033"/>
    <w:rsid w:val="00C82AE0"/>
    <w:rsid w:val="00C836E8"/>
    <w:rsid w:val="00C83B6E"/>
    <w:rsid w:val="00C83E39"/>
    <w:rsid w:val="00C849C1"/>
    <w:rsid w:val="00C85000"/>
    <w:rsid w:val="00C8589A"/>
    <w:rsid w:val="00C866BD"/>
    <w:rsid w:val="00C868F5"/>
    <w:rsid w:val="00C86DBF"/>
    <w:rsid w:val="00C879C2"/>
    <w:rsid w:val="00C87FDD"/>
    <w:rsid w:val="00C90365"/>
    <w:rsid w:val="00C90443"/>
    <w:rsid w:val="00C9099B"/>
    <w:rsid w:val="00C915A3"/>
    <w:rsid w:val="00C9162D"/>
    <w:rsid w:val="00C928A4"/>
    <w:rsid w:val="00C92A78"/>
    <w:rsid w:val="00C92B0F"/>
    <w:rsid w:val="00C93EE4"/>
    <w:rsid w:val="00C94311"/>
    <w:rsid w:val="00C94479"/>
    <w:rsid w:val="00C94B7D"/>
    <w:rsid w:val="00C94BFF"/>
    <w:rsid w:val="00C96A67"/>
    <w:rsid w:val="00C970FA"/>
    <w:rsid w:val="00C9772E"/>
    <w:rsid w:val="00C97F3B"/>
    <w:rsid w:val="00CA0415"/>
    <w:rsid w:val="00CA069C"/>
    <w:rsid w:val="00CA12DF"/>
    <w:rsid w:val="00CA17CC"/>
    <w:rsid w:val="00CA1B2B"/>
    <w:rsid w:val="00CA218C"/>
    <w:rsid w:val="00CA2314"/>
    <w:rsid w:val="00CA26A2"/>
    <w:rsid w:val="00CA2AFF"/>
    <w:rsid w:val="00CA305E"/>
    <w:rsid w:val="00CA326A"/>
    <w:rsid w:val="00CA32D7"/>
    <w:rsid w:val="00CA37AD"/>
    <w:rsid w:val="00CA39D6"/>
    <w:rsid w:val="00CA3D09"/>
    <w:rsid w:val="00CA40AD"/>
    <w:rsid w:val="00CA46C1"/>
    <w:rsid w:val="00CA4E19"/>
    <w:rsid w:val="00CA4F84"/>
    <w:rsid w:val="00CA6690"/>
    <w:rsid w:val="00CA6F0E"/>
    <w:rsid w:val="00CA733C"/>
    <w:rsid w:val="00CA7AAD"/>
    <w:rsid w:val="00CB09D0"/>
    <w:rsid w:val="00CB0C42"/>
    <w:rsid w:val="00CB1D90"/>
    <w:rsid w:val="00CB1FFA"/>
    <w:rsid w:val="00CB2AD4"/>
    <w:rsid w:val="00CB2CFE"/>
    <w:rsid w:val="00CB2E2C"/>
    <w:rsid w:val="00CB31ED"/>
    <w:rsid w:val="00CB32E7"/>
    <w:rsid w:val="00CB42B9"/>
    <w:rsid w:val="00CB4686"/>
    <w:rsid w:val="00CB4CF6"/>
    <w:rsid w:val="00CB5D37"/>
    <w:rsid w:val="00CB74B5"/>
    <w:rsid w:val="00CB7A10"/>
    <w:rsid w:val="00CB7E9C"/>
    <w:rsid w:val="00CC11AB"/>
    <w:rsid w:val="00CC11AD"/>
    <w:rsid w:val="00CC1C89"/>
    <w:rsid w:val="00CC1CA3"/>
    <w:rsid w:val="00CC2C96"/>
    <w:rsid w:val="00CC3065"/>
    <w:rsid w:val="00CC307A"/>
    <w:rsid w:val="00CC321F"/>
    <w:rsid w:val="00CC3566"/>
    <w:rsid w:val="00CC36CE"/>
    <w:rsid w:val="00CC3AE7"/>
    <w:rsid w:val="00CC3C8F"/>
    <w:rsid w:val="00CC4B43"/>
    <w:rsid w:val="00CC5C3A"/>
    <w:rsid w:val="00CC5CCB"/>
    <w:rsid w:val="00CC5E31"/>
    <w:rsid w:val="00CC5E96"/>
    <w:rsid w:val="00CC5F30"/>
    <w:rsid w:val="00CC6104"/>
    <w:rsid w:val="00CC64CA"/>
    <w:rsid w:val="00CC6C00"/>
    <w:rsid w:val="00CC7024"/>
    <w:rsid w:val="00CC71A3"/>
    <w:rsid w:val="00CD0CB4"/>
    <w:rsid w:val="00CD1378"/>
    <w:rsid w:val="00CD1ABE"/>
    <w:rsid w:val="00CD1D90"/>
    <w:rsid w:val="00CD262A"/>
    <w:rsid w:val="00CD3BE3"/>
    <w:rsid w:val="00CD3F43"/>
    <w:rsid w:val="00CD42D6"/>
    <w:rsid w:val="00CD5183"/>
    <w:rsid w:val="00CD5574"/>
    <w:rsid w:val="00CD5AF1"/>
    <w:rsid w:val="00CD6C55"/>
    <w:rsid w:val="00CD7042"/>
    <w:rsid w:val="00CD7429"/>
    <w:rsid w:val="00CD7655"/>
    <w:rsid w:val="00CD76E4"/>
    <w:rsid w:val="00CD778D"/>
    <w:rsid w:val="00CE0827"/>
    <w:rsid w:val="00CE0A78"/>
    <w:rsid w:val="00CE0ACC"/>
    <w:rsid w:val="00CE1F65"/>
    <w:rsid w:val="00CE2A07"/>
    <w:rsid w:val="00CE2B68"/>
    <w:rsid w:val="00CE3154"/>
    <w:rsid w:val="00CE31DE"/>
    <w:rsid w:val="00CE33B2"/>
    <w:rsid w:val="00CE3A5C"/>
    <w:rsid w:val="00CE3D40"/>
    <w:rsid w:val="00CE3F70"/>
    <w:rsid w:val="00CE50F2"/>
    <w:rsid w:val="00CE5419"/>
    <w:rsid w:val="00CE58AC"/>
    <w:rsid w:val="00CE6DE8"/>
    <w:rsid w:val="00CE7ACC"/>
    <w:rsid w:val="00CF004A"/>
    <w:rsid w:val="00CF0477"/>
    <w:rsid w:val="00CF0F89"/>
    <w:rsid w:val="00CF1069"/>
    <w:rsid w:val="00CF21BD"/>
    <w:rsid w:val="00CF28A1"/>
    <w:rsid w:val="00CF2D85"/>
    <w:rsid w:val="00CF3031"/>
    <w:rsid w:val="00CF4300"/>
    <w:rsid w:val="00CF4E18"/>
    <w:rsid w:val="00CF5747"/>
    <w:rsid w:val="00CF58E2"/>
    <w:rsid w:val="00CF5C18"/>
    <w:rsid w:val="00CF6200"/>
    <w:rsid w:val="00CF64C5"/>
    <w:rsid w:val="00CF69D0"/>
    <w:rsid w:val="00CF6B68"/>
    <w:rsid w:val="00CF6B6A"/>
    <w:rsid w:val="00CF7E58"/>
    <w:rsid w:val="00CF7F49"/>
    <w:rsid w:val="00D02A53"/>
    <w:rsid w:val="00D02F52"/>
    <w:rsid w:val="00D0306D"/>
    <w:rsid w:val="00D03420"/>
    <w:rsid w:val="00D043B4"/>
    <w:rsid w:val="00D044CA"/>
    <w:rsid w:val="00D046C4"/>
    <w:rsid w:val="00D0581B"/>
    <w:rsid w:val="00D05C1F"/>
    <w:rsid w:val="00D0629D"/>
    <w:rsid w:val="00D06B3B"/>
    <w:rsid w:val="00D06CE3"/>
    <w:rsid w:val="00D06D10"/>
    <w:rsid w:val="00D070ED"/>
    <w:rsid w:val="00D0728E"/>
    <w:rsid w:val="00D073E3"/>
    <w:rsid w:val="00D07AEE"/>
    <w:rsid w:val="00D10623"/>
    <w:rsid w:val="00D106DD"/>
    <w:rsid w:val="00D10B57"/>
    <w:rsid w:val="00D11C4E"/>
    <w:rsid w:val="00D12179"/>
    <w:rsid w:val="00D126BF"/>
    <w:rsid w:val="00D12797"/>
    <w:rsid w:val="00D12D8C"/>
    <w:rsid w:val="00D13794"/>
    <w:rsid w:val="00D13FD6"/>
    <w:rsid w:val="00D1413A"/>
    <w:rsid w:val="00D14BE7"/>
    <w:rsid w:val="00D14E23"/>
    <w:rsid w:val="00D156A6"/>
    <w:rsid w:val="00D15F5E"/>
    <w:rsid w:val="00D1622C"/>
    <w:rsid w:val="00D16772"/>
    <w:rsid w:val="00D168E3"/>
    <w:rsid w:val="00D20FBA"/>
    <w:rsid w:val="00D218E4"/>
    <w:rsid w:val="00D21EBD"/>
    <w:rsid w:val="00D22150"/>
    <w:rsid w:val="00D2225D"/>
    <w:rsid w:val="00D22591"/>
    <w:rsid w:val="00D22926"/>
    <w:rsid w:val="00D23394"/>
    <w:rsid w:val="00D244EC"/>
    <w:rsid w:val="00D24C37"/>
    <w:rsid w:val="00D24F9C"/>
    <w:rsid w:val="00D25542"/>
    <w:rsid w:val="00D25E3D"/>
    <w:rsid w:val="00D25ED8"/>
    <w:rsid w:val="00D26F96"/>
    <w:rsid w:val="00D27D00"/>
    <w:rsid w:val="00D30A50"/>
    <w:rsid w:val="00D30C1A"/>
    <w:rsid w:val="00D30DAF"/>
    <w:rsid w:val="00D313FC"/>
    <w:rsid w:val="00D3215F"/>
    <w:rsid w:val="00D3249E"/>
    <w:rsid w:val="00D32CF9"/>
    <w:rsid w:val="00D33DA3"/>
    <w:rsid w:val="00D3529F"/>
    <w:rsid w:val="00D35D01"/>
    <w:rsid w:val="00D363DF"/>
    <w:rsid w:val="00D3641E"/>
    <w:rsid w:val="00D36519"/>
    <w:rsid w:val="00D37541"/>
    <w:rsid w:val="00D3774F"/>
    <w:rsid w:val="00D3788D"/>
    <w:rsid w:val="00D37F35"/>
    <w:rsid w:val="00D40D2F"/>
    <w:rsid w:val="00D40E42"/>
    <w:rsid w:val="00D416F5"/>
    <w:rsid w:val="00D417D3"/>
    <w:rsid w:val="00D4266E"/>
    <w:rsid w:val="00D42B29"/>
    <w:rsid w:val="00D4391B"/>
    <w:rsid w:val="00D439AE"/>
    <w:rsid w:val="00D43B03"/>
    <w:rsid w:val="00D44979"/>
    <w:rsid w:val="00D4551E"/>
    <w:rsid w:val="00D45B47"/>
    <w:rsid w:val="00D460A5"/>
    <w:rsid w:val="00D462E8"/>
    <w:rsid w:val="00D46F43"/>
    <w:rsid w:val="00D47920"/>
    <w:rsid w:val="00D47B0A"/>
    <w:rsid w:val="00D47F87"/>
    <w:rsid w:val="00D5016A"/>
    <w:rsid w:val="00D50289"/>
    <w:rsid w:val="00D50702"/>
    <w:rsid w:val="00D5094E"/>
    <w:rsid w:val="00D50DC3"/>
    <w:rsid w:val="00D514B4"/>
    <w:rsid w:val="00D516D2"/>
    <w:rsid w:val="00D521FD"/>
    <w:rsid w:val="00D525E6"/>
    <w:rsid w:val="00D52812"/>
    <w:rsid w:val="00D52A4C"/>
    <w:rsid w:val="00D52E9B"/>
    <w:rsid w:val="00D53612"/>
    <w:rsid w:val="00D54364"/>
    <w:rsid w:val="00D54672"/>
    <w:rsid w:val="00D547AF"/>
    <w:rsid w:val="00D54D5A"/>
    <w:rsid w:val="00D55DF4"/>
    <w:rsid w:val="00D5612A"/>
    <w:rsid w:val="00D576F0"/>
    <w:rsid w:val="00D60241"/>
    <w:rsid w:val="00D6037B"/>
    <w:rsid w:val="00D60582"/>
    <w:rsid w:val="00D6080F"/>
    <w:rsid w:val="00D61B57"/>
    <w:rsid w:val="00D621EF"/>
    <w:rsid w:val="00D62F5D"/>
    <w:rsid w:val="00D64462"/>
    <w:rsid w:val="00D644E0"/>
    <w:rsid w:val="00D64F11"/>
    <w:rsid w:val="00D65561"/>
    <w:rsid w:val="00D65BAF"/>
    <w:rsid w:val="00D65BF1"/>
    <w:rsid w:val="00D668ED"/>
    <w:rsid w:val="00D6703E"/>
    <w:rsid w:val="00D67AA2"/>
    <w:rsid w:val="00D67B4D"/>
    <w:rsid w:val="00D67DF1"/>
    <w:rsid w:val="00D700C1"/>
    <w:rsid w:val="00D7018F"/>
    <w:rsid w:val="00D70808"/>
    <w:rsid w:val="00D710C0"/>
    <w:rsid w:val="00D717B2"/>
    <w:rsid w:val="00D71A40"/>
    <w:rsid w:val="00D72E4C"/>
    <w:rsid w:val="00D734F0"/>
    <w:rsid w:val="00D741F3"/>
    <w:rsid w:val="00D7446C"/>
    <w:rsid w:val="00D74793"/>
    <w:rsid w:val="00D74CBC"/>
    <w:rsid w:val="00D751A9"/>
    <w:rsid w:val="00D751F5"/>
    <w:rsid w:val="00D752E2"/>
    <w:rsid w:val="00D75B9E"/>
    <w:rsid w:val="00D75D4A"/>
    <w:rsid w:val="00D76209"/>
    <w:rsid w:val="00D7622E"/>
    <w:rsid w:val="00D762DB"/>
    <w:rsid w:val="00D764D9"/>
    <w:rsid w:val="00D765A5"/>
    <w:rsid w:val="00D76751"/>
    <w:rsid w:val="00D76907"/>
    <w:rsid w:val="00D76D00"/>
    <w:rsid w:val="00D76D7F"/>
    <w:rsid w:val="00D76EBC"/>
    <w:rsid w:val="00D7716C"/>
    <w:rsid w:val="00D77A3D"/>
    <w:rsid w:val="00D8153B"/>
    <w:rsid w:val="00D81BF8"/>
    <w:rsid w:val="00D8245C"/>
    <w:rsid w:val="00D828E7"/>
    <w:rsid w:val="00D82AAF"/>
    <w:rsid w:val="00D832AA"/>
    <w:rsid w:val="00D83643"/>
    <w:rsid w:val="00D8495E"/>
    <w:rsid w:val="00D8524C"/>
    <w:rsid w:val="00D85351"/>
    <w:rsid w:val="00D85515"/>
    <w:rsid w:val="00D85D5A"/>
    <w:rsid w:val="00D861C6"/>
    <w:rsid w:val="00D86612"/>
    <w:rsid w:val="00D86978"/>
    <w:rsid w:val="00D8731C"/>
    <w:rsid w:val="00D874C0"/>
    <w:rsid w:val="00D87B43"/>
    <w:rsid w:val="00D87D31"/>
    <w:rsid w:val="00D903A5"/>
    <w:rsid w:val="00D91B4D"/>
    <w:rsid w:val="00D91BD4"/>
    <w:rsid w:val="00D91FEC"/>
    <w:rsid w:val="00D923CC"/>
    <w:rsid w:val="00D928E6"/>
    <w:rsid w:val="00D92B68"/>
    <w:rsid w:val="00D92BD2"/>
    <w:rsid w:val="00D93EC4"/>
    <w:rsid w:val="00D94C5E"/>
    <w:rsid w:val="00D975DE"/>
    <w:rsid w:val="00DA083C"/>
    <w:rsid w:val="00DA0B7B"/>
    <w:rsid w:val="00DA0FCE"/>
    <w:rsid w:val="00DA1125"/>
    <w:rsid w:val="00DA1A9E"/>
    <w:rsid w:val="00DA1ADD"/>
    <w:rsid w:val="00DA1DA1"/>
    <w:rsid w:val="00DA263B"/>
    <w:rsid w:val="00DA2B89"/>
    <w:rsid w:val="00DA3072"/>
    <w:rsid w:val="00DA35A4"/>
    <w:rsid w:val="00DA446C"/>
    <w:rsid w:val="00DA4D9F"/>
    <w:rsid w:val="00DA605F"/>
    <w:rsid w:val="00DA6336"/>
    <w:rsid w:val="00DA65DF"/>
    <w:rsid w:val="00DA6846"/>
    <w:rsid w:val="00DA6D86"/>
    <w:rsid w:val="00DA7AFF"/>
    <w:rsid w:val="00DB0746"/>
    <w:rsid w:val="00DB0B5B"/>
    <w:rsid w:val="00DB0D19"/>
    <w:rsid w:val="00DB110F"/>
    <w:rsid w:val="00DB16D1"/>
    <w:rsid w:val="00DB17D1"/>
    <w:rsid w:val="00DB17DF"/>
    <w:rsid w:val="00DB1A55"/>
    <w:rsid w:val="00DB2005"/>
    <w:rsid w:val="00DB2378"/>
    <w:rsid w:val="00DB29B1"/>
    <w:rsid w:val="00DB2DD3"/>
    <w:rsid w:val="00DB4436"/>
    <w:rsid w:val="00DB581A"/>
    <w:rsid w:val="00DB597F"/>
    <w:rsid w:val="00DB5A5B"/>
    <w:rsid w:val="00DB5A6F"/>
    <w:rsid w:val="00DB6439"/>
    <w:rsid w:val="00DB6978"/>
    <w:rsid w:val="00DB6A76"/>
    <w:rsid w:val="00DB6BD0"/>
    <w:rsid w:val="00DB701F"/>
    <w:rsid w:val="00DB703B"/>
    <w:rsid w:val="00DB7230"/>
    <w:rsid w:val="00DB7736"/>
    <w:rsid w:val="00DB7FE6"/>
    <w:rsid w:val="00DC0BEF"/>
    <w:rsid w:val="00DC0ECC"/>
    <w:rsid w:val="00DC1BEC"/>
    <w:rsid w:val="00DC236C"/>
    <w:rsid w:val="00DC2A68"/>
    <w:rsid w:val="00DC2ADE"/>
    <w:rsid w:val="00DC2FB3"/>
    <w:rsid w:val="00DC30FD"/>
    <w:rsid w:val="00DC36B6"/>
    <w:rsid w:val="00DC3CD0"/>
    <w:rsid w:val="00DC4AE3"/>
    <w:rsid w:val="00DC51A5"/>
    <w:rsid w:val="00DC541B"/>
    <w:rsid w:val="00DC592D"/>
    <w:rsid w:val="00DC5A59"/>
    <w:rsid w:val="00DC61F2"/>
    <w:rsid w:val="00DC6828"/>
    <w:rsid w:val="00DC7ABD"/>
    <w:rsid w:val="00DC7D07"/>
    <w:rsid w:val="00DC7F49"/>
    <w:rsid w:val="00DD034E"/>
    <w:rsid w:val="00DD10B5"/>
    <w:rsid w:val="00DD1857"/>
    <w:rsid w:val="00DD1D3C"/>
    <w:rsid w:val="00DD1FF0"/>
    <w:rsid w:val="00DD3322"/>
    <w:rsid w:val="00DD3386"/>
    <w:rsid w:val="00DD38CA"/>
    <w:rsid w:val="00DD3C19"/>
    <w:rsid w:val="00DD4116"/>
    <w:rsid w:val="00DD4386"/>
    <w:rsid w:val="00DD4C1A"/>
    <w:rsid w:val="00DD559C"/>
    <w:rsid w:val="00DD5740"/>
    <w:rsid w:val="00DD6079"/>
    <w:rsid w:val="00DD724F"/>
    <w:rsid w:val="00DE0054"/>
    <w:rsid w:val="00DE116D"/>
    <w:rsid w:val="00DE1179"/>
    <w:rsid w:val="00DE11BC"/>
    <w:rsid w:val="00DE11C1"/>
    <w:rsid w:val="00DE1F93"/>
    <w:rsid w:val="00DE24C2"/>
    <w:rsid w:val="00DE2830"/>
    <w:rsid w:val="00DE2CC4"/>
    <w:rsid w:val="00DE38D1"/>
    <w:rsid w:val="00DE3ADC"/>
    <w:rsid w:val="00DE3C46"/>
    <w:rsid w:val="00DE4006"/>
    <w:rsid w:val="00DE42D7"/>
    <w:rsid w:val="00DE45FD"/>
    <w:rsid w:val="00DE46B1"/>
    <w:rsid w:val="00DE4A95"/>
    <w:rsid w:val="00DE6502"/>
    <w:rsid w:val="00DE6F8A"/>
    <w:rsid w:val="00DF0255"/>
    <w:rsid w:val="00DF065F"/>
    <w:rsid w:val="00DF09C5"/>
    <w:rsid w:val="00DF0AF8"/>
    <w:rsid w:val="00DF0F1A"/>
    <w:rsid w:val="00DF1112"/>
    <w:rsid w:val="00DF18FC"/>
    <w:rsid w:val="00DF1B0C"/>
    <w:rsid w:val="00DF2133"/>
    <w:rsid w:val="00DF28D9"/>
    <w:rsid w:val="00DF412F"/>
    <w:rsid w:val="00DF49DB"/>
    <w:rsid w:val="00DF4C8D"/>
    <w:rsid w:val="00DF557A"/>
    <w:rsid w:val="00DF55FA"/>
    <w:rsid w:val="00DF5831"/>
    <w:rsid w:val="00DF5B81"/>
    <w:rsid w:val="00DF6518"/>
    <w:rsid w:val="00DF6A60"/>
    <w:rsid w:val="00DF6B02"/>
    <w:rsid w:val="00DF7B6E"/>
    <w:rsid w:val="00DF7BBC"/>
    <w:rsid w:val="00DF7C69"/>
    <w:rsid w:val="00DF7E53"/>
    <w:rsid w:val="00E0019F"/>
    <w:rsid w:val="00E0061B"/>
    <w:rsid w:val="00E0094A"/>
    <w:rsid w:val="00E00D95"/>
    <w:rsid w:val="00E01138"/>
    <w:rsid w:val="00E01601"/>
    <w:rsid w:val="00E01717"/>
    <w:rsid w:val="00E02684"/>
    <w:rsid w:val="00E02AE8"/>
    <w:rsid w:val="00E02E92"/>
    <w:rsid w:val="00E02FA3"/>
    <w:rsid w:val="00E033EE"/>
    <w:rsid w:val="00E03AEE"/>
    <w:rsid w:val="00E03BC9"/>
    <w:rsid w:val="00E043F5"/>
    <w:rsid w:val="00E04DE8"/>
    <w:rsid w:val="00E04F79"/>
    <w:rsid w:val="00E050E2"/>
    <w:rsid w:val="00E05AD4"/>
    <w:rsid w:val="00E05DAA"/>
    <w:rsid w:val="00E06334"/>
    <w:rsid w:val="00E064DE"/>
    <w:rsid w:val="00E065A0"/>
    <w:rsid w:val="00E0672D"/>
    <w:rsid w:val="00E0759C"/>
    <w:rsid w:val="00E07865"/>
    <w:rsid w:val="00E101C9"/>
    <w:rsid w:val="00E11518"/>
    <w:rsid w:val="00E11AEE"/>
    <w:rsid w:val="00E11BC4"/>
    <w:rsid w:val="00E11F3D"/>
    <w:rsid w:val="00E1212B"/>
    <w:rsid w:val="00E125F8"/>
    <w:rsid w:val="00E129F0"/>
    <w:rsid w:val="00E12CDE"/>
    <w:rsid w:val="00E135BE"/>
    <w:rsid w:val="00E13BBE"/>
    <w:rsid w:val="00E13D63"/>
    <w:rsid w:val="00E14409"/>
    <w:rsid w:val="00E144B4"/>
    <w:rsid w:val="00E14D74"/>
    <w:rsid w:val="00E14FFE"/>
    <w:rsid w:val="00E1551D"/>
    <w:rsid w:val="00E15A85"/>
    <w:rsid w:val="00E1685B"/>
    <w:rsid w:val="00E17625"/>
    <w:rsid w:val="00E17BE8"/>
    <w:rsid w:val="00E210D5"/>
    <w:rsid w:val="00E21369"/>
    <w:rsid w:val="00E215BC"/>
    <w:rsid w:val="00E21D18"/>
    <w:rsid w:val="00E220FE"/>
    <w:rsid w:val="00E22343"/>
    <w:rsid w:val="00E2238E"/>
    <w:rsid w:val="00E226B6"/>
    <w:rsid w:val="00E22A78"/>
    <w:rsid w:val="00E22ABC"/>
    <w:rsid w:val="00E235A3"/>
    <w:rsid w:val="00E24601"/>
    <w:rsid w:val="00E252D6"/>
    <w:rsid w:val="00E2542D"/>
    <w:rsid w:val="00E25516"/>
    <w:rsid w:val="00E261CC"/>
    <w:rsid w:val="00E270EF"/>
    <w:rsid w:val="00E274D9"/>
    <w:rsid w:val="00E27D38"/>
    <w:rsid w:val="00E300A3"/>
    <w:rsid w:val="00E300B5"/>
    <w:rsid w:val="00E302A4"/>
    <w:rsid w:val="00E305C8"/>
    <w:rsid w:val="00E30C1D"/>
    <w:rsid w:val="00E31AA1"/>
    <w:rsid w:val="00E32D07"/>
    <w:rsid w:val="00E33310"/>
    <w:rsid w:val="00E3332C"/>
    <w:rsid w:val="00E33688"/>
    <w:rsid w:val="00E34AAA"/>
    <w:rsid w:val="00E358B8"/>
    <w:rsid w:val="00E35D8A"/>
    <w:rsid w:val="00E3624B"/>
    <w:rsid w:val="00E364A1"/>
    <w:rsid w:val="00E36C2B"/>
    <w:rsid w:val="00E3793F"/>
    <w:rsid w:val="00E405D5"/>
    <w:rsid w:val="00E4126F"/>
    <w:rsid w:val="00E41305"/>
    <w:rsid w:val="00E422EA"/>
    <w:rsid w:val="00E4250C"/>
    <w:rsid w:val="00E42E27"/>
    <w:rsid w:val="00E42F61"/>
    <w:rsid w:val="00E43754"/>
    <w:rsid w:val="00E43E10"/>
    <w:rsid w:val="00E4440B"/>
    <w:rsid w:val="00E44EA6"/>
    <w:rsid w:val="00E45189"/>
    <w:rsid w:val="00E453AE"/>
    <w:rsid w:val="00E459AE"/>
    <w:rsid w:val="00E45BC8"/>
    <w:rsid w:val="00E45C65"/>
    <w:rsid w:val="00E467BC"/>
    <w:rsid w:val="00E467F6"/>
    <w:rsid w:val="00E46BF2"/>
    <w:rsid w:val="00E47D84"/>
    <w:rsid w:val="00E47E2E"/>
    <w:rsid w:val="00E50323"/>
    <w:rsid w:val="00E50461"/>
    <w:rsid w:val="00E510B8"/>
    <w:rsid w:val="00E51569"/>
    <w:rsid w:val="00E516F6"/>
    <w:rsid w:val="00E52C4B"/>
    <w:rsid w:val="00E5361A"/>
    <w:rsid w:val="00E53635"/>
    <w:rsid w:val="00E55F9B"/>
    <w:rsid w:val="00E56176"/>
    <w:rsid w:val="00E56BD7"/>
    <w:rsid w:val="00E57772"/>
    <w:rsid w:val="00E57AC5"/>
    <w:rsid w:val="00E57F0A"/>
    <w:rsid w:val="00E6025F"/>
    <w:rsid w:val="00E607DC"/>
    <w:rsid w:val="00E60809"/>
    <w:rsid w:val="00E60B12"/>
    <w:rsid w:val="00E60D7D"/>
    <w:rsid w:val="00E6163D"/>
    <w:rsid w:val="00E61C0E"/>
    <w:rsid w:val="00E620BA"/>
    <w:rsid w:val="00E627BF"/>
    <w:rsid w:val="00E63532"/>
    <w:rsid w:val="00E63CF2"/>
    <w:rsid w:val="00E64AB3"/>
    <w:rsid w:val="00E64AD5"/>
    <w:rsid w:val="00E650AA"/>
    <w:rsid w:val="00E658E5"/>
    <w:rsid w:val="00E65BC9"/>
    <w:rsid w:val="00E65D75"/>
    <w:rsid w:val="00E6643D"/>
    <w:rsid w:val="00E667AC"/>
    <w:rsid w:val="00E66814"/>
    <w:rsid w:val="00E6761B"/>
    <w:rsid w:val="00E679D9"/>
    <w:rsid w:val="00E67B36"/>
    <w:rsid w:val="00E67E57"/>
    <w:rsid w:val="00E708CA"/>
    <w:rsid w:val="00E70B96"/>
    <w:rsid w:val="00E70D1E"/>
    <w:rsid w:val="00E713B8"/>
    <w:rsid w:val="00E71AA1"/>
    <w:rsid w:val="00E71C98"/>
    <w:rsid w:val="00E72A8E"/>
    <w:rsid w:val="00E731F1"/>
    <w:rsid w:val="00E732BF"/>
    <w:rsid w:val="00E73CF1"/>
    <w:rsid w:val="00E73E95"/>
    <w:rsid w:val="00E7449E"/>
    <w:rsid w:val="00E76C90"/>
    <w:rsid w:val="00E7786D"/>
    <w:rsid w:val="00E803E8"/>
    <w:rsid w:val="00E805A8"/>
    <w:rsid w:val="00E8079B"/>
    <w:rsid w:val="00E80C37"/>
    <w:rsid w:val="00E8193C"/>
    <w:rsid w:val="00E81EAF"/>
    <w:rsid w:val="00E82546"/>
    <w:rsid w:val="00E82610"/>
    <w:rsid w:val="00E82DB0"/>
    <w:rsid w:val="00E82E1F"/>
    <w:rsid w:val="00E82EDC"/>
    <w:rsid w:val="00E835C1"/>
    <w:rsid w:val="00E83A67"/>
    <w:rsid w:val="00E83C01"/>
    <w:rsid w:val="00E83CA6"/>
    <w:rsid w:val="00E8444D"/>
    <w:rsid w:val="00E8516B"/>
    <w:rsid w:val="00E855FF"/>
    <w:rsid w:val="00E85DB9"/>
    <w:rsid w:val="00E861A0"/>
    <w:rsid w:val="00E8633D"/>
    <w:rsid w:val="00E86E33"/>
    <w:rsid w:val="00E87402"/>
    <w:rsid w:val="00E875EA"/>
    <w:rsid w:val="00E91608"/>
    <w:rsid w:val="00E918C4"/>
    <w:rsid w:val="00E91D3F"/>
    <w:rsid w:val="00E926DA"/>
    <w:rsid w:val="00E9303F"/>
    <w:rsid w:val="00E93740"/>
    <w:rsid w:val="00E93782"/>
    <w:rsid w:val="00E938E4"/>
    <w:rsid w:val="00E94437"/>
    <w:rsid w:val="00E94BDE"/>
    <w:rsid w:val="00E94BE0"/>
    <w:rsid w:val="00E95016"/>
    <w:rsid w:val="00E95794"/>
    <w:rsid w:val="00E95F33"/>
    <w:rsid w:val="00E9601F"/>
    <w:rsid w:val="00E96266"/>
    <w:rsid w:val="00E96424"/>
    <w:rsid w:val="00E968D6"/>
    <w:rsid w:val="00E978AA"/>
    <w:rsid w:val="00EA04A5"/>
    <w:rsid w:val="00EA0895"/>
    <w:rsid w:val="00EA0930"/>
    <w:rsid w:val="00EA0958"/>
    <w:rsid w:val="00EA0997"/>
    <w:rsid w:val="00EA0D77"/>
    <w:rsid w:val="00EA0E82"/>
    <w:rsid w:val="00EA10BB"/>
    <w:rsid w:val="00EA13B6"/>
    <w:rsid w:val="00EA1D65"/>
    <w:rsid w:val="00EA2ECD"/>
    <w:rsid w:val="00EA32F0"/>
    <w:rsid w:val="00EA3511"/>
    <w:rsid w:val="00EA35E9"/>
    <w:rsid w:val="00EA3750"/>
    <w:rsid w:val="00EA39CC"/>
    <w:rsid w:val="00EA47C2"/>
    <w:rsid w:val="00EA4BBA"/>
    <w:rsid w:val="00EA4E9C"/>
    <w:rsid w:val="00EA5081"/>
    <w:rsid w:val="00EA59BE"/>
    <w:rsid w:val="00EA622B"/>
    <w:rsid w:val="00EA769B"/>
    <w:rsid w:val="00EA777B"/>
    <w:rsid w:val="00EA77DF"/>
    <w:rsid w:val="00EA7A26"/>
    <w:rsid w:val="00EA7DD2"/>
    <w:rsid w:val="00EB0F71"/>
    <w:rsid w:val="00EB1234"/>
    <w:rsid w:val="00EB1F80"/>
    <w:rsid w:val="00EB1FE4"/>
    <w:rsid w:val="00EB2623"/>
    <w:rsid w:val="00EB2F65"/>
    <w:rsid w:val="00EB2FCB"/>
    <w:rsid w:val="00EB319B"/>
    <w:rsid w:val="00EB32FC"/>
    <w:rsid w:val="00EB3B8A"/>
    <w:rsid w:val="00EB3E11"/>
    <w:rsid w:val="00EB3EFC"/>
    <w:rsid w:val="00EB4457"/>
    <w:rsid w:val="00EB508F"/>
    <w:rsid w:val="00EB623A"/>
    <w:rsid w:val="00EB645B"/>
    <w:rsid w:val="00EB6B0F"/>
    <w:rsid w:val="00EB6F20"/>
    <w:rsid w:val="00EB709F"/>
    <w:rsid w:val="00EB724B"/>
    <w:rsid w:val="00EB77AE"/>
    <w:rsid w:val="00EB7AC0"/>
    <w:rsid w:val="00EB7FF7"/>
    <w:rsid w:val="00EC034F"/>
    <w:rsid w:val="00EC0E46"/>
    <w:rsid w:val="00EC1180"/>
    <w:rsid w:val="00EC17BD"/>
    <w:rsid w:val="00EC17C0"/>
    <w:rsid w:val="00EC19E0"/>
    <w:rsid w:val="00EC20EF"/>
    <w:rsid w:val="00EC2F6B"/>
    <w:rsid w:val="00EC395E"/>
    <w:rsid w:val="00EC3FDD"/>
    <w:rsid w:val="00EC4B3C"/>
    <w:rsid w:val="00EC54F1"/>
    <w:rsid w:val="00EC5AB1"/>
    <w:rsid w:val="00EC5E0C"/>
    <w:rsid w:val="00EC6C2A"/>
    <w:rsid w:val="00EC6CAA"/>
    <w:rsid w:val="00EC7016"/>
    <w:rsid w:val="00EC73F6"/>
    <w:rsid w:val="00EC7534"/>
    <w:rsid w:val="00EC79CE"/>
    <w:rsid w:val="00ED1440"/>
    <w:rsid w:val="00ED2B1A"/>
    <w:rsid w:val="00ED33AA"/>
    <w:rsid w:val="00ED34C5"/>
    <w:rsid w:val="00ED3516"/>
    <w:rsid w:val="00ED3B19"/>
    <w:rsid w:val="00ED4325"/>
    <w:rsid w:val="00ED44D8"/>
    <w:rsid w:val="00ED474F"/>
    <w:rsid w:val="00ED4776"/>
    <w:rsid w:val="00ED480E"/>
    <w:rsid w:val="00ED5846"/>
    <w:rsid w:val="00ED58CF"/>
    <w:rsid w:val="00ED6829"/>
    <w:rsid w:val="00ED7024"/>
    <w:rsid w:val="00ED7769"/>
    <w:rsid w:val="00ED7D4E"/>
    <w:rsid w:val="00EE0953"/>
    <w:rsid w:val="00EE0B13"/>
    <w:rsid w:val="00EE0E64"/>
    <w:rsid w:val="00EE0EC3"/>
    <w:rsid w:val="00EE0ECD"/>
    <w:rsid w:val="00EE27CD"/>
    <w:rsid w:val="00EE2C83"/>
    <w:rsid w:val="00EE34A8"/>
    <w:rsid w:val="00EE3643"/>
    <w:rsid w:val="00EE3AE7"/>
    <w:rsid w:val="00EE4106"/>
    <w:rsid w:val="00EE5641"/>
    <w:rsid w:val="00EE6432"/>
    <w:rsid w:val="00EE6E9A"/>
    <w:rsid w:val="00EE6EE4"/>
    <w:rsid w:val="00EE6F7D"/>
    <w:rsid w:val="00EE75EC"/>
    <w:rsid w:val="00EF0180"/>
    <w:rsid w:val="00EF02FD"/>
    <w:rsid w:val="00EF08CB"/>
    <w:rsid w:val="00EF0C9E"/>
    <w:rsid w:val="00EF10C4"/>
    <w:rsid w:val="00EF12CC"/>
    <w:rsid w:val="00EF1447"/>
    <w:rsid w:val="00EF1689"/>
    <w:rsid w:val="00EF1690"/>
    <w:rsid w:val="00EF1A0B"/>
    <w:rsid w:val="00EF2139"/>
    <w:rsid w:val="00EF2899"/>
    <w:rsid w:val="00EF2983"/>
    <w:rsid w:val="00EF2E0F"/>
    <w:rsid w:val="00EF37C6"/>
    <w:rsid w:val="00EF3B0C"/>
    <w:rsid w:val="00EF46A4"/>
    <w:rsid w:val="00EF4B8E"/>
    <w:rsid w:val="00EF4E83"/>
    <w:rsid w:val="00EF51F2"/>
    <w:rsid w:val="00EF5365"/>
    <w:rsid w:val="00EF6DAC"/>
    <w:rsid w:val="00EF72BF"/>
    <w:rsid w:val="00EF7300"/>
    <w:rsid w:val="00EF75D7"/>
    <w:rsid w:val="00F002EE"/>
    <w:rsid w:val="00F00387"/>
    <w:rsid w:val="00F003B2"/>
    <w:rsid w:val="00F00425"/>
    <w:rsid w:val="00F00E8C"/>
    <w:rsid w:val="00F01671"/>
    <w:rsid w:val="00F02DEA"/>
    <w:rsid w:val="00F032B1"/>
    <w:rsid w:val="00F03EF7"/>
    <w:rsid w:val="00F047A9"/>
    <w:rsid w:val="00F060F4"/>
    <w:rsid w:val="00F064D7"/>
    <w:rsid w:val="00F07863"/>
    <w:rsid w:val="00F1017A"/>
    <w:rsid w:val="00F10E3B"/>
    <w:rsid w:val="00F10EC1"/>
    <w:rsid w:val="00F11992"/>
    <w:rsid w:val="00F12672"/>
    <w:rsid w:val="00F12840"/>
    <w:rsid w:val="00F128C0"/>
    <w:rsid w:val="00F129A1"/>
    <w:rsid w:val="00F1302E"/>
    <w:rsid w:val="00F13185"/>
    <w:rsid w:val="00F1347E"/>
    <w:rsid w:val="00F134D6"/>
    <w:rsid w:val="00F13752"/>
    <w:rsid w:val="00F13D09"/>
    <w:rsid w:val="00F14155"/>
    <w:rsid w:val="00F14620"/>
    <w:rsid w:val="00F14838"/>
    <w:rsid w:val="00F149A6"/>
    <w:rsid w:val="00F157BA"/>
    <w:rsid w:val="00F16449"/>
    <w:rsid w:val="00F16989"/>
    <w:rsid w:val="00F16E50"/>
    <w:rsid w:val="00F171A6"/>
    <w:rsid w:val="00F1753A"/>
    <w:rsid w:val="00F17C89"/>
    <w:rsid w:val="00F17DE1"/>
    <w:rsid w:val="00F20AC0"/>
    <w:rsid w:val="00F20C72"/>
    <w:rsid w:val="00F20E71"/>
    <w:rsid w:val="00F21120"/>
    <w:rsid w:val="00F21375"/>
    <w:rsid w:val="00F2184E"/>
    <w:rsid w:val="00F21D6B"/>
    <w:rsid w:val="00F23DAC"/>
    <w:rsid w:val="00F23F08"/>
    <w:rsid w:val="00F24335"/>
    <w:rsid w:val="00F2446F"/>
    <w:rsid w:val="00F24DE9"/>
    <w:rsid w:val="00F24FF8"/>
    <w:rsid w:val="00F2508E"/>
    <w:rsid w:val="00F26DA7"/>
    <w:rsid w:val="00F27A23"/>
    <w:rsid w:val="00F30B18"/>
    <w:rsid w:val="00F31135"/>
    <w:rsid w:val="00F3117B"/>
    <w:rsid w:val="00F31325"/>
    <w:rsid w:val="00F315B0"/>
    <w:rsid w:val="00F319FE"/>
    <w:rsid w:val="00F31C91"/>
    <w:rsid w:val="00F31EC4"/>
    <w:rsid w:val="00F3223D"/>
    <w:rsid w:val="00F327A7"/>
    <w:rsid w:val="00F33A61"/>
    <w:rsid w:val="00F33D68"/>
    <w:rsid w:val="00F33DBA"/>
    <w:rsid w:val="00F33FA7"/>
    <w:rsid w:val="00F343FC"/>
    <w:rsid w:val="00F348F1"/>
    <w:rsid w:val="00F34BCB"/>
    <w:rsid w:val="00F35681"/>
    <w:rsid w:val="00F35E63"/>
    <w:rsid w:val="00F35E76"/>
    <w:rsid w:val="00F36BE1"/>
    <w:rsid w:val="00F37723"/>
    <w:rsid w:val="00F37D12"/>
    <w:rsid w:val="00F406CB"/>
    <w:rsid w:val="00F40A80"/>
    <w:rsid w:val="00F40C51"/>
    <w:rsid w:val="00F41166"/>
    <w:rsid w:val="00F41212"/>
    <w:rsid w:val="00F41E6F"/>
    <w:rsid w:val="00F41F49"/>
    <w:rsid w:val="00F42BF5"/>
    <w:rsid w:val="00F43A51"/>
    <w:rsid w:val="00F44A27"/>
    <w:rsid w:val="00F44BB5"/>
    <w:rsid w:val="00F44C9A"/>
    <w:rsid w:val="00F455DE"/>
    <w:rsid w:val="00F45864"/>
    <w:rsid w:val="00F4635F"/>
    <w:rsid w:val="00F46648"/>
    <w:rsid w:val="00F46D04"/>
    <w:rsid w:val="00F4737F"/>
    <w:rsid w:val="00F47B01"/>
    <w:rsid w:val="00F47DCD"/>
    <w:rsid w:val="00F50373"/>
    <w:rsid w:val="00F50457"/>
    <w:rsid w:val="00F526D0"/>
    <w:rsid w:val="00F5283E"/>
    <w:rsid w:val="00F52A03"/>
    <w:rsid w:val="00F52A05"/>
    <w:rsid w:val="00F52D8C"/>
    <w:rsid w:val="00F5300F"/>
    <w:rsid w:val="00F53275"/>
    <w:rsid w:val="00F534F6"/>
    <w:rsid w:val="00F53905"/>
    <w:rsid w:val="00F54DA1"/>
    <w:rsid w:val="00F54E1F"/>
    <w:rsid w:val="00F55244"/>
    <w:rsid w:val="00F5542B"/>
    <w:rsid w:val="00F55847"/>
    <w:rsid w:val="00F55D92"/>
    <w:rsid w:val="00F56147"/>
    <w:rsid w:val="00F56167"/>
    <w:rsid w:val="00F561D0"/>
    <w:rsid w:val="00F5630A"/>
    <w:rsid w:val="00F56491"/>
    <w:rsid w:val="00F569E5"/>
    <w:rsid w:val="00F56D50"/>
    <w:rsid w:val="00F57E12"/>
    <w:rsid w:val="00F60708"/>
    <w:rsid w:val="00F60725"/>
    <w:rsid w:val="00F60DDA"/>
    <w:rsid w:val="00F616B8"/>
    <w:rsid w:val="00F621D1"/>
    <w:rsid w:val="00F621DE"/>
    <w:rsid w:val="00F62843"/>
    <w:rsid w:val="00F6298B"/>
    <w:rsid w:val="00F63076"/>
    <w:rsid w:val="00F63892"/>
    <w:rsid w:val="00F64044"/>
    <w:rsid w:val="00F64DD4"/>
    <w:rsid w:val="00F6525F"/>
    <w:rsid w:val="00F65DE4"/>
    <w:rsid w:val="00F66DCD"/>
    <w:rsid w:val="00F67644"/>
    <w:rsid w:val="00F6765B"/>
    <w:rsid w:val="00F679F9"/>
    <w:rsid w:val="00F704EE"/>
    <w:rsid w:val="00F70DC0"/>
    <w:rsid w:val="00F7157E"/>
    <w:rsid w:val="00F72088"/>
    <w:rsid w:val="00F7293B"/>
    <w:rsid w:val="00F72F68"/>
    <w:rsid w:val="00F73044"/>
    <w:rsid w:val="00F73787"/>
    <w:rsid w:val="00F73C00"/>
    <w:rsid w:val="00F741C5"/>
    <w:rsid w:val="00F7455D"/>
    <w:rsid w:val="00F74B30"/>
    <w:rsid w:val="00F74E92"/>
    <w:rsid w:val="00F75ACE"/>
    <w:rsid w:val="00F75B1B"/>
    <w:rsid w:val="00F75C0A"/>
    <w:rsid w:val="00F75FC4"/>
    <w:rsid w:val="00F76325"/>
    <w:rsid w:val="00F7667E"/>
    <w:rsid w:val="00F76C6D"/>
    <w:rsid w:val="00F76F58"/>
    <w:rsid w:val="00F77FD1"/>
    <w:rsid w:val="00F8013B"/>
    <w:rsid w:val="00F80223"/>
    <w:rsid w:val="00F802D0"/>
    <w:rsid w:val="00F80672"/>
    <w:rsid w:val="00F80FDC"/>
    <w:rsid w:val="00F81B1D"/>
    <w:rsid w:val="00F81D26"/>
    <w:rsid w:val="00F82294"/>
    <w:rsid w:val="00F82509"/>
    <w:rsid w:val="00F82DB1"/>
    <w:rsid w:val="00F84B5F"/>
    <w:rsid w:val="00F86BA6"/>
    <w:rsid w:val="00F87156"/>
    <w:rsid w:val="00F87829"/>
    <w:rsid w:val="00F9023F"/>
    <w:rsid w:val="00F90B97"/>
    <w:rsid w:val="00F90E89"/>
    <w:rsid w:val="00F915AC"/>
    <w:rsid w:val="00F91B05"/>
    <w:rsid w:val="00F91DBF"/>
    <w:rsid w:val="00F91F13"/>
    <w:rsid w:val="00F922C6"/>
    <w:rsid w:val="00F92801"/>
    <w:rsid w:val="00F93CC1"/>
    <w:rsid w:val="00F941D5"/>
    <w:rsid w:val="00F944DD"/>
    <w:rsid w:val="00F94792"/>
    <w:rsid w:val="00F94AD5"/>
    <w:rsid w:val="00F94EB1"/>
    <w:rsid w:val="00F94ECE"/>
    <w:rsid w:val="00F95C81"/>
    <w:rsid w:val="00F963D0"/>
    <w:rsid w:val="00F97443"/>
    <w:rsid w:val="00F9776F"/>
    <w:rsid w:val="00F97CDE"/>
    <w:rsid w:val="00FA0614"/>
    <w:rsid w:val="00FA082F"/>
    <w:rsid w:val="00FA14C4"/>
    <w:rsid w:val="00FA1B70"/>
    <w:rsid w:val="00FA1BD4"/>
    <w:rsid w:val="00FA20CB"/>
    <w:rsid w:val="00FA2A74"/>
    <w:rsid w:val="00FA39DC"/>
    <w:rsid w:val="00FA4344"/>
    <w:rsid w:val="00FA43EB"/>
    <w:rsid w:val="00FA4432"/>
    <w:rsid w:val="00FA4D14"/>
    <w:rsid w:val="00FA518B"/>
    <w:rsid w:val="00FA5752"/>
    <w:rsid w:val="00FA5B6A"/>
    <w:rsid w:val="00FA6741"/>
    <w:rsid w:val="00FA6F1A"/>
    <w:rsid w:val="00FA74D7"/>
    <w:rsid w:val="00FA7514"/>
    <w:rsid w:val="00FA75DE"/>
    <w:rsid w:val="00FB0761"/>
    <w:rsid w:val="00FB1692"/>
    <w:rsid w:val="00FB30E9"/>
    <w:rsid w:val="00FB3ED2"/>
    <w:rsid w:val="00FB44E8"/>
    <w:rsid w:val="00FB44E9"/>
    <w:rsid w:val="00FB4AAC"/>
    <w:rsid w:val="00FB4B2C"/>
    <w:rsid w:val="00FB4ECC"/>
    <w:rsid w:val="00FB4F2D"/>
    <w:rsid w:val="00FB575D"/>
    <w:rsid w:val="00FB5F6C"/>
    <w:rsid w:val="00FB6048"/>
    <w:rsid w:val="00FB61C2"/>
    <w:rsid w:val="00FB6226"/>
    <w:rsid w:val="00FB65B4"/>
    <w:rsid w:val="00FB6D17"/>
    <w:rsid w:val="00FB7138"/>
    <w:rsid w:val="00FB72EA"/>
    <w:rsid w:val="00FB7B63"/>
    <w:rsid w:val="00FB7DD2"/>
    <w:rsid w:val="00FC03AF"/>
    <w:rsid w:val="00FC067B"/>
    <w:rsid w:val="00FC0ACD"/>
    <w:rsid w:val="00FC0FBE"/>
    <w:rsid w:val="00FC0FF3"/>
    <w:rsid w:val="00FC160F"/>
    <w:rsid w:val="00FC1E7E"/>
    <w:rsid w:val="00FC1F21"/>
    <w:rsid w:val="00FC22BB"/>
    <w:rsid w:val="00FC2356"/>
    <w:rsid w:val="00FC24A4"/>
    <w:rsid w:val="00FC3881"/>
    <w:rsid w:val="00FC40C6"/>
    <w:rsid w:val="00FC419C"/>
    <w:rsid w:val="00FC4D3E"/>
    <w:rsid w:val="00FC4F3C"/>
    <w:rsid w:val="00FC4FD2"/>
    <w:rsid w:val="00FC61EB"/>
    <w:rsid w:val="00FC6239"/>
    <w:rsid w:val="00FC63BA"/>
    <w:rsid w:val="00FC64D6"/>
    <w:rsid w:val="00FC680E"/>
    <w:rsid w:val="00FC689F"/>
    <w:rsid w:val="00FC6BBB"/>
    <w:rsid w:val="00FC6F3A"/>
    <w:rsid w:val="00FC734C"/>
    <w:rsid w:val="00FC75C9"/>
    <w:rsid w:val="00FC76BC"/>
    <w:rsid w:val="00FC77CB"/>
    <w:rsid w:val="00FC7CA8"/>
    <w:rsid w:val="00FD0973"/>
    <w:rsid w:val="00FD0D3D"/>
    <w:rsid w:val="00FD1E1F"/>
    <w:rsid w:val="00FD26D3"/>
    <w:rsid w:val="00FD28BB"/>
    <w:rsid w:val="00FD2C60"/>
    <w:rsid w:val="00FD2E83"/>
    <w:rsid w:val="00FD3C1B"/>
    <w:rsid w:val="00FD41A6"/>
    <w:rsid w:val="00FD4299"/>
    <w:rsid w:val="00FD553E"/>
    <w:rsid w:val="00FD5C45"/>
    <w:rsid w:val="00FD74B9"/>
    <w:rsid w:val="00FD77FC"/>
    <w:rsid w:val="00FD78C5"/>
    <w:rsid w:val="00FD7A94"/>
    <w:rsid w:val="00FE0557"/>
    <w:rsid w:val="00FE0D26"/>
    <w:rsid w:val="00FE0D6E"/>
    <w:rsid w:val="00FE1BB2"/>
    <w:rsid w:val="00FE1EEE"/>
    <w:rsid w:val="00FE2004"/>
    <w:rsid w:val="00FE2155"/>
    <w:rsid w:val="00FE3E56"/>
    <w:rsid w:val="00FE4ACC"/>
    <w:rsid w:val="00FE4B11"/>
    <w:rsid w:val="00FE51B2"/>
    <w:rsid w:val="00FE5205"/>
    <w:rsid w:val="00FE5561"/>
    <w:rsid w:val="00FE5DA5"/>
    <w:rsid w:val="00FE61A6"/>
    <w:rsid w:val="00FE65E2"/>
    <w:rsid w:val="00FE6A63"/>
    <w:rsid w:val="00FF07CA"/>
    <w:rsid w:val="00FF0E94"/>
    <w:rsid w:val="00FF10F2"/>
    <w:rsid w:val="00FF13CB"/>
    <w:rsid w:val="00FF1A19"/>
    <w:rsid w:val="00FF1C34"/>
    <w:rsid w:val="00FF25F4"/>
    <w:rsid w:val="00FF28DC"/>
    <w:rsid w:val="00FF2A12"/>
    <w:rsid w:val="00FF2DE4"/>
    <w:rsid w:val="00FF31C5"/>
    <w:rsid w:val="00FF360D"/>
    <w:rsid w:val="00FF36DF"/>
    <w:rsid w:val="00FF3E5B"/>
    <w:rsid w:val="00FF4287"/>
    <w:rsid w:val="00FF44A8"/>
    <w:rsid w:val="00FF4F86"/>
    <w:rsid w:val="00FF5713"/>
    <w:rsid w:val="00FF5B33"/>
    <w:rsid w:val="00FF5F3B"/>
    <w:rsid w:val="00FF65B8"/>
    <w:rsid w:val="00FF6AC4"/>
    <w:rsid w:val="00FF7051"/>
    <w:rsid w:val="00FF72CC"/>
    <w:rsid w:val="00FF7457"/>
    <w:rsid w:val="00FF7598"/>
    <w:rsid w:val="00FF7ACB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2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7C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5F41"/>
    <w:pPr>
      <w:keepNext/>
      <w:tabs>
        <w:tab w:val="num" w:pos="1080"/>
      </w:tabs>
      <w:suppressAutoHyphens/>
      <w:overflowPunct w:val="0"/>
      <w:autoSpaceDE w:val="0"/>
      <w:ind w:left="1080" w:hanging="360"/>
      <w:jc w:val="center"/>
      <w:textAlignment w:val="baseline"/>
      <w:outlineLvl w:val="1"/>
    </w:pPr>
    <w:rPr>
      <w:b/>
      <w:szCs w:val="20"/>
      <w:lang w:eastAsia="ar-SA"/>
    </w:rPr>
  </w:style>
  <w:style w:type="paragraph" w:styleId="3">
    <w:name w:val="heading 3"/>
    <w:basedOn w:val="a"/>
    <w:next w:val="a"/>
    <w:qFormat/>
    <w:rsid w:val="00A05F41"/>
    <w:pPr>
      <w:keepNext/>
      <w:tabs>
        <w:tab w:val="num" w:pos="1440"/>
      </w:tabs>
      <w:suppressAutoHyphens/>
      <w:overflowPunct w:val="0"/>
      <w:autoSpaceDE w:val="0"/>
      <w:ind w:left="1440" w:hanging="360"/>
      <w:jc w:val="center"/>
      <w:textAlignment w:val="baseline"/>
      <w:outlineLvl w:val="2"/>
    </w:pPr>
    <w:rPr>
      <w:b/>
      <w:spacing w:val="40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7C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F2860"/>
    <w:rPr>
      <w:b/>
      <w:sz w:val="24"/>
      <w:lang w:eastAsia="ar-SA"/>
    </w:rPr>
  </w:style>
  <w:style w:type="table" w:styleId="a3">
    <w:name w:val="Table Grid"/>
    <w:basedOn w:val="a1"/>
    <w:uiPriority w:val="59"/>
    <w:rsid w:val="00D94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 примечания1"/>
    <w:basedOn w:val="a"/>
    <w:rsid w:val="00A05F41"/>
    <w:pPr>
      <w:suppressAutoHyphens/>
    </w:pPr>
    <w:rPr>
      <w:sz w:val="20"/>
      <w:szCs w:val="20"/>
      <w:lang w:eastAsia="ar-SA"/>
    </w:rPr>
  </w:style>
  <w:style w:type="paragraph" w:styleId="a4">
    <w:name w:val="Body Text Indent"/>
    <w:basedOn w:val="a"/>
    <w:rsid w:val="00A05F41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A05F41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Cs w:val="28"/>
      <w:lang w:eastAsia="ar-SA"/>
    </w:rPr>
  </w:style>
  <w:style w:type="paragraph" w:styleId="a5">
    <w:name w:val="footer"/>
    <w:basedOn w:val="a"/>
    <w:link w:val="a6"/>
    <w:rsid w:val="00B40E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63154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B40E8C"/>
  </w:style>
  <w:style w:type="paragraph" w:customStyle="1" w:styleId="ConsPlusTitle">
    <w:name w:val="ConsPlusTitle"/>
    <w:rsid w:val="007D4D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D4DEE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link w:val="a9"/>
    <w:qFormat/>
    <w:rsid w:val="00BC439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rsid w:val="00E129F0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813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F3F33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Title"/>
    <w:basedOn w:val="a"/>
    <w:next w:val="a"/>
    <w:link w:val="ab"/>
    <w:qFormat/>
    <w:rsid w:val="000A7C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0A7C5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Emphasis"/>
    <w:qFormat/>
    <w:rsid w:val="00CF0477"/>
    <w:rPr>
      <w:i/>
      <w:iCs/>
    </w:rPr>
  </w:style>
  <w:style w:type="paragraph" w:styleId="ad">
    <w:name w:val="Balloon Text"/>
    <w:basedOn w:val="a"/>
    <w:link w:val="ae"/>
    <w:rsid w:val="00BC67F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BC67F9"/>
    <w:rPr>
      <w:rFonts w:ascii="Tahoma" w:hAnsi="Tahoma" w:cs="Tahoma"/>
      <w:sz w:val="16"/>
      <w:szCs w:val="16"/>
    </w:rPr>
  </w:style>
  <w:style w:type="paragraph" w:customStyle="1" w:styleId="22">
    <w:name w:val="Стиль2"/>
    <w:basedOn w:val="a"/>
    <w:rsid w:val="004B0A04"/>
    <w:pPr>
      <w:ind w:firstLine="709"/>
      <w:jc w:val="both"/>
    </w:pPr>
    <w:rPr>
      <w:sz w:val="28"/>
      <w:szCs w:val="20"/>
    </w:rPr>
  </w:style>
  <w:style w:type="paragraph" w:styleId="af">
    <w:name w:val="header"/>
    <w:aliases w:val="Titul,Heder"/>
    <w:basedOn w:val="a"/>
    <w:link w:val="af0"/>
    <w:uiPriority w:val="99"/>
    <w:unhideWhenUsed/>
    <w:rsid w:val="004B0A04"/>
    <w:pPr>
      <w:tabs>
        <w:tab w:val="center" w:pos="4677"/>
        <w:tab w:val="right" w:pos="9355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aliases w:val="Titul Знак,Heder Знак"/>
    <w:link w:val="af"/>
    <w:uiPriority w:val="99"/>
    <w:rsid w:val="004B0A04"/>
    <w:rPr>
      <w:sz w:val="28"/>
    </w:rPr>
  </w:style>
  <w:style w:type="paragraph" w:styleId="af1">
    <w:name w:val="List Paragraph"/>
    <w:basedOn w:val="a"/>
    <w:uiPriority w:val="34"/>
    <w:qFormat/>
    <w:rsid w:val="004B0A04"/>
    <w:pPr>
      <w:ind w:left="720" w:firstLine="709"/>
      <w:contextualSpacing/>
      <w:jc w:val="both"/>
    </w:pPr>
    <w:rPr>
      <w:sz w:val="28"/>
      <w:szCs w:val="20"/>
    </w:rPr>
  </w:style>
  <w:style w:type="paragraph" w:styleId="af2">
    <w:name w:val="Body Text"/>
    <w:basedOn w:val="a"/>
    <w:link w:val="af3"/>
    <w:uiPriority w:val="99"/>
    <w:rsid w:val="00004517"/>
    <w:pPr>
      <w:spacing w:after="120"/>
    </w:pPr>
  </w:style>
  <w:style w:type="character" w:customStyle="1" w:styleId="af3">
    <w:name w:val="Основной текст Знак"/>
    <w:link w:val="af2"/>
    <w:uiPriority w:val="99"/>
    <w:rsid w:val="00004517"/>
    <w:rPr>
      <w:sz w:val="24"/>
      <w:szCs w:val="24"/>
    </w:rPr>
  </w:style>
  <w:style w:type="character" w:styleId="af4">
    <w:name w:val="line number"/>
    <w:rsid w:val="00395F32"/>
  </w:style>
  <w:style w:type="character" w:styleId="af5">
    <w:name w:val="Strong"/>
    <w:uiPriority w:val="22"/>
    <w:qFormat/>
    <w:rsid w:val="003265A1"/>
    <w:rPr>
      <w:b/>
      <w:bCs/>
    </w:rPr>
  </w:style>
  <w:style w:type="character" w:customStyle="1" w:styleId="intro">
    <w:name w:val="intro"/>
    <w:rsid w:val="009A062C"/>
  </w:style>
  <w:style w:type="character" w:customStyle="1" w:styleId="extended-textfull">
    <w:name w:val="extended-text__full"/>
    <w:rsid w:val="009A062C"/>
  </w:style>
  <w:style w:type="paragraph" w:styleId="af6">
    <w:name w:val="Normal (Web)"/>
    <w:basedOn w:val="a"/>
    <w:uiPriority w:val="99"/>
    <w:unhideWhenUsed/>
    <w:rsid w:val="00306222"/>
    <w:pPr>
      <w:spacing w:before="100" w:beforeAutospacing="1" w:after="100" w:afterAutospacing="1"/>
    </w:pPr>
  </w:style>
  <w:style w:type="paragraph" w:customStyle="1" w:styleId="Pro-Gramma">
    <w:name w:val="Pro-Gramma"/>
    <w:basedOn w:val="a"/>
    <w:link w:val="Pro-Gramma0"/>
    <w:uiPriority w:val="99"/>
    <w:qFormat/>
    <w:rsid w:val="000533DC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uiPriority w:val="99"/>
    <w:rsid w:val="000533DC"/>
    <w:rPr>
      <w:rFonts w:ascii="Georgia" w:hAnsi="Georgia"/>
      <w:szCs w:val="24"/>
    </w:rPr>
  </w:style>
  <w:style w:type="character" w:styleId="af7">
    <w:name w:val="Hyperlink"/>
    <w:uiPriority w:val="99"/>
    <w:unhideWhenUsed/>
    <w:rsid w:val="00815D3F"/>
    <w:rPr>
      <w:color w:val="0000FF"/>
      <w:u w:val="single"/>
    </w:rPr>
  </w:style>
  <w:style w:type="character" w:styleId="af8">
    <w:name w:val="FollowedHyperlink"/>
    <w:uiPriority w:val="99"/>
    <w:unhideWhenUsed/>
    <w:rsid w:val="00815D3F"/>
    <w:rPr>
      <w:color w:val="800080"/>
      <w:u w:val="single"/>
    </w:rPr>
  </w:style>
  <w:style w:type="paragraph" w:customStyle="1" w:styleId="Pro-Tab">
    <w:name w:val="Pro-Tab"/>
    <w:basedOn w:val="a"/>
    <w:rsid w:val="00D02F52"/>
    <w:pPr>
      <w:spacing w:before="40" w:after="40"/>
      <w:contextualSpacing/>
    </w:pPr>
    <w:rPr>
      <w:rFonts w:ascii="Tahoma" w:hAnsi="Tahoma"/>
      <w:sz w:val="16"/>
      <w:szCs w:val="20"/>
    </w:rPr>
  </w:style>
  <w:style w:type="character" w:customStyle="1" w:styleId="FontStyle39">
    <w:name w:val="Font Style39"/>
    <w:rsid w:val="007933D7"/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54331-FC60-48F0-9EE6-68820475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3788</TotalTime>
  <Pages>60</Pages>
  <Words>13138</Words>
  <Characters>74889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</dc:creator>
  <cp:lastModifiedBy>user</cp:lastModifiedBy>
  <cp:revision>97</cp:revision>
  <cp:lastPrinted>2024-02-20T10:23:00Z</cp:lastPrinted>
  <dcterms:created xsi:type="dcterms:W3CDTF">2024-01-18T08:55:00Z</dcterms:created>
  <dcterms:modified xsi:type="dcterms:W3CDTF">2024-03-18T05:43:00Z</dcterms:modified>
</cp:coreProperties>
</file>