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D7" w:rsidRDefault="009E4BD7" w:rsidP="009E4BD7">
      <w:bookmarkStart w:id="0" w:name="sub_6966"/>
    </w:p>
    <w:p w:rsidR="009E4BD7" w:rsidRPr="00297F44" w:rsidRDefault="009E4BD7" w:rsidP="009E4BD7">
      <w:pPr>
        <w:shd w:val="clear" w:color="auto" w:fill="FFFFFF"/>
        <w:ind w:right="29"/>
        <w:jc w:val="center"/>
        <w:rPr>
          <w:rFonts w:ascii="Times New Roman" w:hAnsi="Times New Roman" w:cs="Times New Roman"/>
        </w:rPr>
      </w:pPr>
      <w:r w:rsidRPr="00297F44">
        <w:rPr>
          <w:rFonts w:ascii="Times New Roman" w:hAnsi="Times New Roman" w:cs="Times New Roman"/>
        </w:rPr>
        <w:t>РОССИЙСКАЯ ФЕДЕРАЦИЯ</w:t>
      </w:r>
    </w:p>
    <w:p w:rsidR="009E4BD7" w:rsidRPr="00297F44" w:rsidRDefault="009E4BD7" w:rsidP="009E4BD7">
      <w:pPr>
        <w:shd w:val="clear" w:color="auto" w:fill="FFFFFF"/>
        <w:spacing w:before="72" w:line="634" w:lineRule="exact"/>
        <w:ind w:left="2174" w:right="2189"/>
        <w:jc w:val="center"/>
        <w:rPr>
          <w:rFonts w:ascii="Times New Roman" w:hAnsi="Times New Roman" w:cs="Times New Roman"/>
          <w:sz w:val="32"/>
          <w:szCs w:val="32"/>
        </w:rPr>
      </w:pPr>
      <w:r w:rsidRPr="00297F44">
        <w:rPr>
          <w:rFonts w:ascii="Times New Roman" w:hAnsi="Times New Roman" w:cs="Times New Roman"/>
          <w:sz w:val="32"/>
          <w:szCs w:val="32"/>
        </w:rPr>
        <w:t>Ивановская область</w:t>
      </w:r>
    </w:p>
    <w:p w:rsidR="009E4BD7" w:rsidRPr="00297F44" w:rsidRDefault="009E4BD7" w:rsidP="009E4BD7">
      <w:pPr>
        <w:shd w:val="clear" w:color="auto" w:fill="FFFFFF"/>
        <w:spacing w:before="72" w:line="634" w:lineRule="exact"/>
        <w:ind w:right="2189"/>
        <w:jc w:val="center"/>
        <w:rPr>
          <w:rFonts w:ascii="Times New Roman" w:hAnsi="Times New Roman" w:cs="Times New Roman"/>
          <w:sz w:val="32"/>
          <w:szCs w:val="32"/>
        </w:rPr>
      </w:pPr>
      <w:r w:rsidRPr="00297F44">
        <w:rPr>
          <w:rFonts w:ascii="Times New Roman" w:hAnsi="Times New Roman" w:cs="Times New Roman"/>
          <w:sz w:val="28"/>
          <w:szCs w:val="28"/>
        </w:rPr>
        <w:t xml:space="preserve">                         </w:t>
      </w:r>
      <w:r w:rsidRPr="00297F44">
        <w:rPr>
          <w:rFonts w:ascii="Times New Roman" w:hAnsi="Times New Roman" w:cs="Times New Roman"/>
          <w:spacing w:val="-11"/>
          <w:sz w:val="32"/>
          <w:szCs w:val="32"/>
        </w:rPr>
        <w:t xml:space="preserve">Совет </w:t>
      </w:r>
      <w:r w:rsidR="0082565A">
        <w:rPr>
          <w:rFonts w:ascii="Times New Roman" w:hAnsi="Times New Roman" w:cs="Times New Roman"/>
          <w:spacing w:val="-11"/>
          <w:sz w:val="32"/>
          <w:szCs w:val="32"/>
        </w:rPr>
        <w:t xml:space="preserve"> </w:t>
      </w:r>
      <w:r w:rsidRPr="00297F44">
        <w:rPr>
          <w:rFonts w:ascii="Times New Roman" w:hAnsi="Times New Roman" w:cs="Times New Roman"/>
          <w:spacing w:val="-11"/>
          <w:sz w:val="32"/>
          <w:szCs w:val="32"/>
        </w:rPr>
        <w:t>Палехского городского поселения</w:t>
      </w:r>
    </w:p>
    <w:p w:rsidR="009E4BD7" w:rsidRPr="00297F44" w:rsidRDefault="009E4BD7" w:rsidP="009E4BD7">
      <w:pPr>
        <w:shd w:val="clear" w:color="auto" w:fill="FFFFFF"/>
        <w:spacing w:before="264"/>
        <w:ind w:right="5"/>
        <w:jc w:val="center"/>
        <w:rPr>
          <w:rFonts w:ascii="Times New Roman" w:hAnsi="Times New Roman" w:cs="Times New Roman"/>
        </w:rPr>
      </w:pPr>
      <w:r w:rsidRPr="00297F44">
        <w:rPr>
          <w:rFonts w:ascii="Times New Roman" w:hAnsi="Times New Roman" w:cs="Times New Roman"/>
        </w:rPr>
        <w:t>РЕШЕНИЕ</w:t>
      </w:r>
    </w:p>
    <w:p w:rsidR="009E4BD7" w:rsidRPr="00297F44" w:rsidRDefault="003E305C" w:rsidP="009E4BD7">
      <w:pPr>
        <w:shd w:val="clear" w:color="auto" w:fill="FFFFFF"/>
        <w:tabs>
          <w:tab w:val="left" w:pos="7853"/>
        </w:tabs>
        <w:spacing w:before="322"/>
        <w:ind w:left="53"/>
        <w:rPr>
          <w:rFonts w:ascii="Times New Roman" w:hAnsi="Times New Roman" w:cs="Times New Roman"/>
          <w:spacing w:val="-3"/>
        </w:rPr>
      </w:pPr>
      <w:r>
        <w:rPr>
          <w:rFonts w:ascii="Times New Roman" w:hAnsi="Times New Roman" w:cs="Times New Roman"/>
        </w:rPr>
        <w:t xml:space="preserve">от </w:t>
      </w:r>
      <w:r w:rsidR="00751851">
        <w:rPr>
          <w:rFonts w:ascii="Times New Roman" w:hAnsi="Times New Roman" w:cs="Times New Roman"/>
        </w:rPr>
        <w:t>27 марта</w:t>
      </w:r>
      <w:r w:rsidR="00EE3E44">
        <w:rPr>
          <w:rFonts w:ascii="Times New Roman" w:hAnsi="Times New Roman" w:cs="Times New Roman"/>
        </w:rPr>
        <w:t xml:space="preserve"> </w:t>
      </w:r>
      <w:r w:rsidR="00412C2C">
        <w:rPr>
          <w:rFonts w:ascii="Times New Roman" w:hAnsi="Times New Roman" w:cs="Times New Roman"/>
        </w:rPr>
        <w:t xml:space="preserve"> </w:t>
      </w:r>
      <w:r w:rsidR="00BC2A76">
        <w:rPr>
          <w:rFonts w:ascii="Times New Roman" w:hAnsi="Times New Roman" w:cs="Times New Roman"/>
        </w:rPr>
        <w:t>20</w:t>
      </w:r>
      <w:r w:rsidR="00B14BB2">
        <w:rPr>
          <w:rFonts w:ascii="Times New Roman" w:hAnsi="Times New Roman" w:cs="Times New Roman"/>
        </w:rPr>
        <w:t>2</w:t>
      </w:r>
      <w:r w:rsidR="005F34E6">
        <w:rPr>
          <w:rFonts w:ascii="Times New Roman" w:hAnsi="Times New Roman" w:cs="Times New Roman"/>
        </w:rPr>
        <w:t>2</w:t>
      </w:r>
      <w:r w:rsidR="009E4BD7" w:rsidRPr="00297F44">
        <w:rPr>
          <w:rFonts w:ascii="Times New Roman" w:hAnsi="Times New Roman" w:cs="Times New Roman"/>
        </w:rPr>
        <w:t xml:space="preserve"> года</w:t>
      </w:r>
      <w:r w:rsidR="0005362F">
        <w:rPr>
          <w:rFonts w:ascii="Times New Roman" w:hAnsi="Times New Roman" w:cs="Times New Roman"/>
        </w:rPr>
        <w:t xml:space="preserve">                        </w:t>
      </w:r>
      <w:r w:rsidR="009E4BD7" w:rsidRPr="00297F44">
        <w:rPr>
          <w:rFonts w:ascii="Times New Roman" w:hAnsi="Times New Roman" w:cs="Times New Roman"/>
        </w:rPr>
        <w:tab/>
      </w:r>
      <w:r w:rsidR="00A12016">
        <w:rPr>
          <w:rFonts w:ascii="Times New Roman" w:hAnsi="Times New Roman" w:cs="Times New Roman"/>
        </w:rPr>
        <w:t xml:space="preserve">             </w:t>
      </w:r>
      <w:r w:rsidR="009E4BD7" w:rsidRPr="00297F44">
        <w:rPr>
          <w:rFonts w:ascii="Times New Roman" w:hAnsi="Times New Roman" w:cs="Times New Roman"/>
          <w:spacing w:val="-3"/>
        </w:rPr>
        <w:t>№</w:t>
      </w:r>
      <w:r w:rsidR="0082565A">
        <w:rPr>
          <w:rFonts w:ascii="Times New Roman" w:hAnsi="Times New Roman" w:cs="Times New Roman"/>
          <w:spacing w:val="-3"/>
        </w:rPr>
        <w:t xml:space="preserve"> </w:t>
      </w:r>
      <w:r w:rsidR="00FE6FC9">
        <w:rPr>
          <w:rFonts w:ascii="Times New Roman" w:hAnsi="Times New Roman" w:cs="Times New Roman"/>
          <w:spacing w:val="-3"/>
        </w:rPr>
        <w:t xml:space="preserve"> </w:t>
      </w:r>
      <w:r w:rsidR="00751851">
        <w:rPr>
          <w:rFonts w:ascii="Times New Roman" w:hAnsi="Times New Roman" w:cs="Times New Roman"/>
          <w:spacing w:val="-3"/>
        </w:rPr>
        <w:t>11</w:t>
      </w:r>
    </w:p>
    <w:p w:rsidR="009E4BD7" w:rsidRDefault="009E4BD7" w:rsidP="009E4BD7">
      <w:pPr>
        <w:ind w:firstLine="0"/>
        <w:rPr>
          <w:rFonts w:ascii="Times New Roman" w:hAnsi="Times New Roman" w:cs="Times New Roman"/>
          <w:b/>
          <w:bCs/>
        </w:rPr>
      </w:pPr>
    </w:p>
    <w:p w:rsidR="009E4BD7" w:rsidRPr="00D73397" w:rsidRDefault="009E4BD7" w:rsidP="009E4BD7">
      <w:pPr>
        <w:jc w:val="center"/>
        <w:rPr>
          <w:rFonts w:ascii="Times New Roman" w:hAnsi="Times New Roman" w:cs="Times New Roman"/>
          <w:b/>
          <w:bCs/>
        </w:rPr>
      </w:pPr>
    </w:p>
    <w:p w:rsidR="00582B55" w:rsidRPr="00582B55" w:rsidRDefault="00582B55" w:rsidP="00582B55">
      <w:pPr>
        <w:pStyle w:val="ConsPlusNormal"/>
        <w:widowControl/>
        <w:ind w:firstLine="540"/>
        <w:jc w:val="center"/>
        <w:rPr>
          <w:rFonts w:ascii="Times New Roman" w:hAnsi="Times New Roman"/>
          <w:b/>
          <w:sz w:val="24"/>
          <w:szCs w:val="24"/>
        </w:rPr>
      </w:pPr>
      <w:r w:rsidRPr="00582B55">
        <w:rPr>
          <w:rFonts w:ascii="Times New Roman" w:hAnsi="Times New Roman"/>
          <w:b/>
          <w:sz w:val="24"/>
          <w:szCs w:val="24"/>
        </w:rPr>
        <w:t xml:space="preserve">Отчет о работе Главы Палехского муниципального района </w:t>
      </w:r>
    </w:p>
    <w:p w:rsidR="00582B55" w:rsidRPr="00582B55" w:rsidRDefault="00751851" w:rsidP="00582B55">
      <w:pPr>
        <w:pStyle w:val="ConsPlusNormal"/>
        <w:widowControl/>
        <w:ind w:firstLine="540"/>
        <w:jc w:val="center"/>
        <w:rPr>
          <w:rFonts w:ascii="Times New Roman" w:hAnsi="Times New Roman"/>
          <w:b/>
          <w:sz w:val="24"/>
          <w:szCs w:val="24"/>
        </w:rPr>
      </w:pPr>
      <w:r>
        <w:rPr>
          <w:rFonts w:ascii="Times New Roman" w:hAnsi="Times New Roman"/>
          <w:b/>
          <w:sz w:val="24"/>
          <w:szCs w:val="24"/>
        </w:rPr>
        <w:t>в</w:t>
      </w:r>
      <w:r w:rsidR="00582B55" w:rsidRPr="00582B55">
        <w:rPr>
          <w:rFonts w:ascii="Times New Roman" w:hAnsi="Times New Roman"/>
          <w:b/>
          <w:sz w:val="24"/>
          <w:szCs w:val="24"/>
        </w:rPr>
        <w:t xml:space="preserve"> 20</w:t>
      </w:r>
      <w:r w:rsidR="00873EE8">
        <w:rPr>
          <w:rFonts w:ascii="Times New Roman" w:hAnsi="Times New Roman"/>
          <w:b/>
          <w:sz w:val="24"/>
          <w:szCs w:val="24"/>
        </w:rPr>
        <w:t>2</w:t>
      </w:r>
      <w:r w:rsidR="001F666F">
        <w:rPr>
          <w:rFonts w:ascii="Times New Roman" w:hAnsi="Times New Roman"/>
          <w:b/>
          <w:sz w:val="24"/>
          <w:szCs w:val="24"/>
        </w:rPr>
        <w:t>2</w:t>
      </w:r>
      <w:r w:rsidR="00582B55" w:rsidRPr="00582B55">
        <w:rPr>
          <w:rFonts w:ascii="Times New Roman" w:hAnsi="Times New Roman"/>
          <w:b/>
          <w:sz w:val="24"/>
          <w:szCs w:val="24"/>
        </w:rPr>
        <w:t xml:space="preserve"> год</w:t>
      </w:r>
      <w:r>
        <w:rPr>
          <w:rFonts w:ascii="Times New Roman" w:hAnsi="Times New Roman"/>
          <w:b/>
          <w:sz w:val="24"/>
          <w:szCs w:val="24"/>
        </w:rPr>
        <w:t>у</w:t>
      </w:r>
    </w:p>
    <w:p w:rsidR="00170253" w:rsidRPr="009C0B05" w:rsidRDefault="00170253" w:rsidP="009C0B05">
      <w:pPr>
        <w:pStyle w:val="aff4"/>
        <w:jc w:val="center"/>
        <w:rPr>
          <w:rFonts w:ascii="Times New Roman" w:hAnsi="Times New Roman" w:cs="Times New Roman"/>
          <w:b/>
        </w:rPr>
      </w:pPr>
    </w:p>
    <w:bookmarkEnd w:id="0"/>
    <w:p w:rsidR="00704112" w:rsidRPr="009E4BD7" w:rsidRDefault="00704112">
      <w:pPr>
        <w:rPr>
          <w:rFonts w:ascii="Times New Roman" w:hAnsi="Times New Roman" w:cs="Times New Roman"/>
        </w:rPr>
      </w:pPr>
    </w:p>
    <w:p w:rsidR="00D160D3" w:rsidRDefault="00D160D3" w:rsidP="00582B55">
      <w:pPr>
        <w:tabs>
          <w:tab w:val="left" w:pos="709"/>
        </w:tabs>
        <w:ind w:firstLine="709"/>
        <w:rPr>
          <w:rFonts w:ascii="Times New Roman" w:hAnsi="Times New Roman" w:cs="Times New Roman"/>
          <w:color w:val="000000"/>
        </w:rPr>
      </w:pPr>
      <w:r w:rsidRPr="00582B55">
        <w:rPr>
          <w:rFonts w:ascii="Times New Roman" w:hAnsi="Times New Roman" w:cs="Times New Roman"/>
          <w:color w:val="000000"/>
        </w:rPr>
        <w:tab/>
      </w:r>
      <w:r w:rsidRPr="00582B55">
        <w:rPr>
          <w:rFonts w:ascii="Times New Roman" w:hAnsi="Times New Roman" w:cs="Times New Roman"/>
        </w:rPr>
        <w:t xml:space="preserve">Заслушав и обсудив отчет Главы Палехского муниципального района Старкина И.В. </w:t>
      </w:r>
      <w:r w:rsidRPr="00667C10">
        <w:rPr>
          <w:rFonts w:ascii="Times New Roman" w:hAnsi="Times New Roman" w:cs="Times New Roman"/>
        </w:rPr>
        <w:t>о результатах своей деятельности и деятельности администрации</w:t>
      </w:r>
      <w:r>
        <w:rPr>
          <w:rFonts w:ascii="Times New Roman" w:hAnsi="Times New Roman" w:cs="Times New Roman"/>
        </w:rPr>
        <w:t xml:space="preserve"> </w:t>
      </w:r>
      <w:r w:rsidRPr="00667C10">
        <w:rPr>
          <w:rFonts w:ascii="Times New Roman" w:hAnsi="Times New Roman" w:cs="Times New Roman"/>
        </w:rPr>
        <w:t xml:space="preserve">Палехского муниципального района по </w:t>
      </w:r>
      <w:r>
        <w:rPr>
          <w:rFonts w:ascii="Times New Roman" w:hAnsi="Times New Roman" w:cs="Times New Roman"/>
        </w:rPr>
        <w:t>исполнению</w:t>
      </w:r>
      <w:r w:rsidRPr="00667C10">
        <w:rPr>
          <w:rFonts w:ascii="Times New Roman" w:hAnsi="Times New Roman" w:cs="Times New Roman"/>
        </w:rPr>
        <w:t xml:space="preserve"> полномочий администрации </w:t>
      </w:r>
      <w:r>
        <w:rPr>
          <w:rFonts w:ascii="Times New Roman" w:hAnsi="Times New Roman" w:cs="Times New Roman"/>
        </w:rPr>
        <w:t xml:space="preserve">Палехского </w:t>
      </w:r>
      <w:r w:rsidRPr="00667C10">
        <w:rPr>
          <w:rFonts w:ascii="Times New Roman" w:hAnsi="Times New Roman" w:cs="Times New Roman"/>
        </w:rPr>
        <w:t xml:space="preserve">городского поселения </w:t>
      </w:r>
      <w:r>
        <w:rPr>
          <w:rFonts w:ascii="Times New Roman" w:hAnsi="Times New Roman" w:cs="Times New Roman"/>
        </w:rPr>
        <w:t>в</w:t>
      </w:r>
      <w:r w:rsidRPr="00667C10">
        <w:rPr>
          <w:rFonts w:ascii="Times New Roman" w:hAnsi="Times New Roman" w:cs="Times New Roman"/>
        </w:rPr>
        <w:t xml:space="preserve"> 20</w:t>
      </w:r>
      <w:r>
        <w:rPr>
          <w:rFonts w:ascii="Times New Roman" w:hAnsi="Times New Roman" w:cs="Times New Roman"/>
        </w:rPr>
        <w:t>22</w:t>
      </w:r>
      <w:r w:rsidRPr="00667C10">
        <w:rPr>
          <w:rFonts w:ascii="Times New Roman" w:hAnsi="Times New Roman" w:cs="Times New Roman"/>
        </w:rPr>
        <w:t xml:space="preserve"> год</w:t>
      </w:r>
      <w:r>
        <w:rPr>
          <w:rFonts w:ascii="Times New Roman" w:hAnsi="Times New Roman" w:cs="Times New Roman"/>
        </w:rPr>
        <w:t>у</w:t>
      </w:r>
      <w:r w:rsidRPr="00667C10">
        <w:rPr>
          <w:rFonts w:ascii="Times New Roman" w:hAnsi="Times New Roman" w:cs="Times New Roman"/>
        </w:rPr>
        <w:t xml:space="preserve">,  руководствуясь </w:t>
      </w:r>
      <w:r>
        <w:rPr>
          <w:rFonts w:ascii="Times New Roman" w:hAnsi="Times New Roman" w:cs="Times New Roman"/>
        </w:rPr>
        <w:t>Федеральным</w:t>
      </w:r>
      <w:r w:rsidRPr="009E4BD7">
        <w:rPr>
          <w:rFonts w:ascii="Times New Roman" w:hAnsi="Times New Roman" w:cs="Times New Roman"/>
        </w:rPr>
        <w:t xml:space="preserve"> зак</w:t>
      </w:r>
      <w:r>
        <w:rPr>
          <w:rFonts w:ascii="Times New Roman" w:hAnsi="Times New Roman" w:cs="Times New Roman"/>
        </w:rPr>
        <w:t>оном от 06.10.</w:t>
      </w:r>
      <w:r w:rsidRPr="009E4BD7">
        <w:rPr>
          <w:rFonts w:ascii="Times New Roman" w:hAnsi="Times New Roman" w:cs="Times New Roman"/>
        </w:rPr>
        <w:t>2003 г. N 131-ФЗ "Об общих принципах организации местного самоуправления в Российской Федер</w:t>
      </w:r>
      <w:r>
        <w:rPr>
          <w:rFonts w:ascii="Times New Roman" w:hAnsi="Times New Roman" w:cs="Times New Roman"/>
        </w:rPr>
        <w:t xml:space="preserve">ации", в соответствии с абз. 3 ч. 3 ст. 26  </w:t>
      </w:r>
      <w:r w:rsidRPr="00667C10">
        <w:rPr>
          <w:rFonts w:ascii="Times New Roman" w:hAnsi="Times New Roman" w:cs="Times New Roman"/>
        </w:rPr>
        <w:t>Устав</w:t>
      </w:r>
      <w:r>
        <w:rPr>
          <w:rFonts w:ascii="Times New Roman" w:hAnsi="Times New Roman" w:cs="Times New Roman"/>
        </w:rPr>
        <w:t>а</w:t>
      </w:r>
      <w:r w:rsidRPr="00667C10">
        <w:rPr>
          <w:rFonts w:ascii="Times New Roman" w:hAnsi="Times New Roman" w:cs="Times New Roman"/>
        </w:rPr>
        <w:t xml:space="preserve"> Палехского городского поселения, Совет Палехского городского поселения</w:t>
      </w:r>
      <w:r>
        <w:rPr>
          <w:rFonts w:ascii="Times New Roman" w:hAnsi="Times New Roman" w:cs="Times New Roman"/>
        </w:rPr>
        <w:t xml:space="preserve"> решил:</w:t>
      </w:r>
    </w:p>
    <w:p w:rsidR="00643112" w:rsidRPr="00582B55" w:rsidRDefault="00643112" w:rsidP="00582B55">
      <w:pPr>
        <w:tabs>
          <w:tab w:val="left" w:pos="1290"/>
        </w:tabs>
        <w:ind w:firstLine="709"/>
        <w:rPr>
          <w:rFonts w:ascii="Times New Roman" w:hAnsi="Times New Roman" w:cs="Times New Roman"/>
        </w:rPr>
      </w:pPr>
    </w:p>
    <w:p w:rsidR="00582B55" w:rsidRPr="00EF68D9" w:rsidRDefault="00582B55" w:rsidP="00EF68D9">
      <w:pPr>
        <w:ind w:firstLine="709"/>
        <w:rPr>
          <w:rFonts w:ascii="Times New Roman" w:hAnsi="Times New Roman" w:cs="Times New Roman"/>
        </w:rPr>
      </w:pPr>
      <w:r w:rsidRPr="00EF68D9">
        <w:rPr>
          <w:rFonts w:ascii="Times New Roman" w:hAnsi="Times New Roman" w:cs="Times New Roman"/>
        </w:rPr>
        <w:t xml:space="preserve">1. Принять к сведению отчет о результатах деятельности </w:t>
      </w:r>
      <w:r w:rsidR="00EF68D9" w:rsidRPr="00EF68D9">
        <w:rPr>
          <w:rFonts w:ascii="Times New Roman" w:hAnsi="Times New Roman" w:cs="Times New Roman"/>
          <w:color w:val="000000"/>
        </w:rPr>
        <w:t xml:space="preserve">Главы Палехского муниципального района о результатах его деятельности и деятельности </w:t>
      </w:r>
      <w:r w:rsidR="00EF68D9">
        <w:rPr>
          <w:rFonts w:ascii="Times New Roman" w:hAnsi="Times New Roman" w:cs="Times New Roman"/>
          <w:color w:val="000000"/>
        </w:rPr>
        <w:t>а</w:t>
      </w:r>
      <w:r w:rsidR="00EF68D9" w:rsidRPr="00EF68D9">
        <w:rPr>
          <w:rFonts w:ascii="Times New Roman" w:hAnsi="Times New Roman" w:cs="Times New Roman"/>
          <w:color w:val="000000"/>
        </w:rPr>
        <w:t xml:space="preserve">дминистрации Палехского муниципального района по исполнению полномочий Администрации Палехского городского поселения, в том числе о решении вопросов, поставленных Советом </w:t>
      </w:r>
      <w:r w:rsidR="00EF68D9">
        <w:rPr>
          <w:rFonts w:ascii="Times New Roman" w:hAnsi="Times New Roman" w:cs="Times New Roman"/>
          <w:color w:val="000000"/>
        </w:rPr>
        <w:t>Палехского городского поселения</w:t>
      </w:r>
      <w:r w:rsidRPr="00EF68D9">
        <w:rPr>
          <w:rFonts w:ascii="Times New Roman" w:hAnsi="Times New Roman" w:cs="Times New Roman"/>
        </w:rPr>
        <w:t xml:space="preserve"> за 20</w:t>
      </w:r>
      <w:r w:rsidR="00873EE8" w:rsidRPr="00EF68D9">
        <w:rPr>
          <w:rFonts w:ascii="Times New Roman" w:hAnsi="Times New Roman" w:cs="Times New Roman"/>
        </w:rPr>
        <w:t>2</w:t>
      </w:r>
      <w:r w:rsidR="001F666F" w:rsidRPr="00EF68D9">
        <w:rPr>
          <w:rFonts w:ascii="Times New Roman" w:hAnsi="Times New Roman" w:cs="Times New Roman"/>
        </w:rPr>
        <w:t>2</w:t>
      </w:r>
      <w:r w:rsidRPr="00EF68D9">
        <w:rPr>
          <w:rFonts w:ascii="Times New Roman" w:hAnsi="Times New Roman" w:cs="Times New Roman"/>
        </w:rPr>
        <w:t xml:space="preserve"> год (прилагается).</w:t>
      </w:r>
    </w:p>
    <w:p w:rsidR="00582B55" w:rsidRPr="00582B55" w:rsidRDefault="00582B55" w:rsidP="00582B55">
      <w:pPr>
        <w:pStyle w:val="affd"/>
        <w:ind w:firstLine="709"/>
        <w:jc w:val="both"/>
        <w:rPr>
          <w:b w:val="0"/>
          <w:sz w:val="24"/>
        </w:rPr>
      </w:pPr>
    </w:p>
    <w:p w:rsidR="00582B55" w:rsidRPr="00582B55" w:rsidRDefault="00582B55" w:rsidP="00582B55">
      <w:pPr>
        <w:ind w:firstLine="709"/>
        <w:rPr>
          <w:rFonts w:ascii="Times New Roman" w:hAnsi="Times New Roman" w:cs="Times New Roman"/>
        </w:rPr>
      </w:pPr>
      <w:r w:rsidRPr="00582B55">
        <w:rPr>
          <w:rFonts w:ascii="Times New Roman" w:hAnsi="Times New Roman" w:cs="Times New Roman"/>
        </w:rPr>
        <w:t>2. Разместить ежегодный отчет о результатах деятельности Главы Палехского муниципального района и о результатах деятельности администрации Палехского муниципального района за 20</w:t>
      </w:r>
      <w:r w:rsidR="00873EE8">
        <w:rPr>
          <w:rFonts w:ascii="Times New Roman" w:hAnsi="Times New Roman" w:cs="Times New Roman"/>
        </w:rPr>
        <w:t>2</w:t>
      </w:r>
      <w:r w:rsidR="001F666F">
        <w:rPr>
          <w:rFonts w:ascii="Times New Roman" w:hAnsi="Times New Roman" w:cs="Times New Roman"/>
        </w:rPr>
        <w:t>2</w:t>
      </w:r>
      <w:r w:rsidRPr="00582B55">
        <w:rPr>
          <w:rFonts w:ascii="Times New Roman" w:hAnsi="Times New Roman" w:cs="Times New Roman"/>
        </w:rPr>
        <w:t xml:space="preserve"> год на официальном сайте Палехского муниципального района в сети «Интернет».</w:t>
      </w:r>
    </w:p>
    <w:p w:rsidR="00582B55" w:rsidRPr="00582B55" w:rsidRDefault="00582B55" w:rsidP="00582B55">
      <w:pPr>
        <w:pStyle w:val="affd"/>
        <w:ind w:firstLine="709"/>
        <w:jc w:val="both"/>
        <w:rPr>
          <w:sz w:val="24"/>
        </w:rPr>
      </w:pPr>
    </w:p>
    <w:p w:rsidR="00582B55" w:rsidRPr="00582B55" w:rsidRDefault="00582B55" w:rsidP="00582B55">
      <w:pPr>
        <w:pStyle w:val="affd"/>
        <w:ind w:firstLine="709"/>
        <w:jc w:val="both"/>
        <w:rPr>
          <w:b w:val="0"/>
          <w:sz w:val="24"/>
        </w:rPr>
      </w:pPr>
      <w:r w:rsidRPr="00582B55">
        <w:rPr>
          <w:b w:val="0"/>
          <w:sz w:val="24"/>
        </w:rPr>
        <w:t>3. Настоящее решение вступает в силу с момента принятия.</w:t>
      </w:r>
    </w:p>
    <w:p w:rsidR="00643112" w:rsidRPr="00582B55" w:rsidRDefault="00643112" w:rsidP="00643112">
      <w:pPr>
        <w:ind w:firstLine="709"/>
        <w:rPr>
          <w:rFonts w:ascii="Times New Roman" w:hAnsi="Times New Roman" w:cs="Times New Roman"/>
          <w:lang/>
        </w:rPr>
      </w:pPr>
    </w:p>
    <w:p w:rsidR="00EF72A2" w:rsidRDefault="00643112" w:rsidP="00643112">
      <w:pPr>
        <w:ind w:firstLine="709"/>
        <w:jc w:val="left"/>
        <w:rPr>
          <w:rFonts w:ascii="Times New Roman" w:hAnsi="Times New Roman" w:cs="Times New Roman"/>
        </w:rPr>
      </w:pPr>
      <w:r>
        <w:rPr>
          <w:rFonts w:ascii="Times New Roman" w:hAnsi="Times New Roman" w:cs="Times New Roman"/>
        </w:rPr>
        <w:t xml:space="preserve"> </w:t>
      </w:r>
      <w:r w:rsidRPr="00643112">
        <w:rPr>
          <w:rFonts w:ascii="Times New Roman" w:hAnsi="Times New Roman" w:cs="Times New Roman"/>
        </w:rPr>
        <w:t xml:space="preserve">                                                                                                       </w:t>
      </w:r>
      <w:bookmarkStart w:id="1" w:name="sub_3"/>
      <w:r>
        <w:rPr>
          <w:rFonts w:ascii="Times New Roman" w:hAnsi="Times New Roman" w:cs="Times New Roman"/>
        </w:rPr>
        <w:t xml:space="preserve">    </w:t>
      </w:r>
    </w:p>
    <w:p w:rsidR="00EF72A2" w:rsidRDefault="00EF72A2">
      <w:pPr>
        <w:rPr>
          <w:rFonts w:ascii="Times New Roman" w:hAnsi="Times New Roman" w:cs="Times New Roman"/>
        </w:rPr>
      </w:pPr>
    </w:p>
    <w:p w:rsidR="00EF72A2" w:rsidRDefault="00EF72A2">
      <w:pPr>
        <w:rPr>
          <w:rFonts w:ascii="Times New Roman" w:hAnsi="Times New Roman" w:cs="Times New Roman"/>
        </w:rPr>
      </w:pPr>
    </w:p>
    <w:p w:rsidR="00EF72A2" w:rsidRDefault="00EF72A2">
      <w:pPr>
        <w:rPr>
          <w:rFonts w:ascii="Times New Roman" w:hAnsi="Times New Roman" w:cs="Times New Roman"/>
        </w:rPr>
      </w:pPr>
      <w:r>
        <w:rPr>
          <w:rFonts w:ascii="Times New Roman" w:hAnsi="Times New Roman" w:cs="Times New Roman"/>
        </w:rPr>
        <w:t>Глава Палехского</w:t>
      </w:r>
    </w:p>
    <w:p w:rsidR="00704112" w:rsidRPr="009E4BD7" w:rsidRDefault="00EF72A2">
      <w:pPr>
        <w:rPr>
          <w:rFonts w:ascii="Times New Roman" w:hAnsi="Times New Roman" w:cs="Times New Roman"/>
        </w:rPr>
      </w:pPr>
      <w:r>
        <w:rPr>
          <w:rFonts w:ascii="Times New Roman" w:hAnsi="Times New Roman" w:cs="Times New Roman"/>
        </w:rPr>
        <w:t xml:space="preserve">городского поселения:                                                             </w:t>
      </w:r>
      <w:r w:rsidR="00087CB6">
        <w:rPr>
          <w:rFonts w:ascii="Times New Roman" w:hAnsi="Times New Roman" w:cs="Times New Roman"/>
        </w:rPr>
        <w:t xml:space="preserve">                 </w:t>
      </w:r>
      <w:r>
        <w:rPr>
          <w:rFonts w:ascii="Times New Roman" w:hAnsi="Times New Roman" w:cs="Times New Roman"/>
        </w:rPr>
        <w:t xml:space="preserve">   </w:t>
      </w:r>
      <w:bookmarkEnd w:id="1"/>
      <w:r w:rsidR="005F34E6">
        <w:rPr>
          <w:rFonts w:ascii="Times New Roman" w:hAnsi="Times New Roman" w:cs="Times New Roman"/>
        </w:rPr>
        <w:t>А.В. Данилов</w:t>
      </w:r>
    </w:p>
    <w:p w:rsidR="00970A99" w:rsidRDefault="00970A99"/>
    <w:p w:rsidR="00970A99" w:rsidRDefault="00970A99"/>
    <w:p w:rsidR="00970A99" w:rsidRDefault="00970A99"/>
    <w:p w:rsidR="00970A99" w:rsidRDefault="00970A99"/>
    <w:p w:rsidR="00970A99" w:rsidRDefault="00970A99"/>
    <w:p w:rsidR="00F21F78" w:rsidRDefault="00F21F78"/>
    <w:p w:rsidR="00F21F78" w:rsidRDefault="00F21F78"/>
    <w:p w:rsidR="00F21F78" w:rsidRDefault="00F21F78" w:rsidP="00D160D3">
      <w:pPr>
        <w:ind w:firstLine="0"/>
      </w:pPr>
    </w:p>
    <w:p w:rsidR="00D160D3" w:rsidRDefault="00D160D3" w:rsidP="00D160D3">
      <w:pPr>
        <w:ind w:firstLine="0"/>
      </w:pPr>
    </w:p>
    <w:p w:rsidR="00751851" w:rsidRPr="00D235FD" w:rsidRDefault="00751851" w:rsidP="00751851">
      <w:pPr>
        <w:jc w:val="right"/>
        <w:rPr>
          <w:rFonts w:ascii="Times New Roman" w:hAnsi="Times New Roman" w:cs="Times New Roman"/>
        </w:rPr>
      </w:pPr>
      <w:r w:rsidRPr="00D235FD">
        <w:rPr>
          <w:rStyle w:val="a3"/>
          <w:rFonts w:ascii="Times New Roman" w:hAnsi="Times New Roman" w:cs="Times New Roman"/>
          <w:b w:val="0"/>
          <w:bCs/>
          <w:color w:val="auto"/>
        </w:rPr>
        <w:lastRenderedPageBreak/>
        <w:t>Приложение</w:t>
      </w:r>
      <w:r>
        <w:rPr>
          <w:rStyle w:val="a3"/>
          <w:rFonts w:ascii="Times New Roman" w:hAnsi="Times New Roman" w:cs="Times New Roman"/>
          <w:b w:val="0"/>
          <w:bCs/>
          <w:color w:val="auto"/>
        </w:rPr>
        <w:t xml:space="preserve"> </w:t>
      </w:r>
    </w:p>
    <w:p w:rsidR="00751851" w:rsidRPr="00D235FD" w:rsidRDefault="00751851" w:rsidP="00751851">
      <w:pPr>
        <w:jc w:val="right"/>
        <w:rPr>
          <w:rStyle w:val="a3"/>
          <w:rFonts w:ascii="Times New Roman" w:hAnsi="Times New Roman" w:cs="Times New Roman"/>
          <w:b w:val="0"/>
          <w:bCs/>
          <w:color w:val="auto"/>
        </w:rPr>
      </w:pPr>
      <w:r w:rsidRPr="00D235FD">
        <w:rPr>
          <w:rStyle w:val="a3"/>
          <w:rFonts w:ascii="Times New Roman" w:hAnsi="Times New Roman" w:cs="Times New Roman"/>
          <w:b w:val="0"/>
          <w:bCs/>
          <w:color w:val="auto"/>
        </w:rPr>
        <w:t xml:space="preserve">к </w:t>
      </w:r>
      <w:hyperlink w:anchor="sub_0" w:history="1">
        <w:r w:rsidRPr="00751851">
          <w:rPr>
            <w:rStyle w:val="a4"/>
            <w:rFonts w:ascii="Times New Roman" w:hAnsi="Times New Roman"/>
            <w:b w:val="0"/>
            <w:bCs/>
            <w:color w:val="auto"/>
            <w:u w:val="none"/>
          </w:rPr>
          <w:t>решению</w:t>
        </w:r>
      </w:hyperlink>
      <w:r w:rsidRPr="00D235FD">
        <w:rPr>
          <w:rStyle w:val="a3"/>
          <w:rFonts w:ascii="Times New Roman" w:hAnsi="Times New Roman" w:cs="Times New Roman"/>
          <w:b w:val="0"/>
          <w:bCs/>
          <w:color w:val="auto"/>
        </w:rPr>
        <w:t xml:space="preserve"> Совета Палехского</w:t>
      </w:r>
    </w:p>
    <w:p w:rsidR="00751851" w:rsidRPr="00D235FD" w:rsidRDefault="00751851" w:rsidP="00751851">
      <w:pPr>
        <w:jc w:val="right"/>
        <w:rPr>
          <w:rFonts w:ascii="Times New Roman" w:hAnsi="Times New Roman" w:cs="Times New Roman"/>
        </w:rPr>
      </w:pPr>
      <w:r w:rsidRPr="00D235FD">
        <w:rPr>
          <w:rStyle w:val="a3"/>
          <w:rFonts w:ascii="Times New Roman" w:hAnsi="Times New Roman" w:cs="Times New Roman"/>
          <w:b w:val="0"/>
          <w:bCs/>
          <w:color w:val="auto"/>
        </w:rPr>
        <w:t>городского поселения</w:t>
      </w:r>
    </w:p>
    <w:p w:rsidR="00751851" w:rsidRPr="001721F1" w:rsidRDefault="00751851" w:rsidP="00751851">
      <w:pPr>
        <w:jc w:val="right"/>
        <w:rPr>
          <w:rFonts w:ascii="Times New Roman" w:hAnsi="Times New Roman" w:cs="Times New Roman"/>
        </w:rPr>
      </w:pPr>
      <w:r w:rsidRPr="00D235FD">
        <w:rPr>
          <w:rStyle w:val="a3"/>
          <w:rFonts w:ascii="Times New Roman" w:hAnsi="Times New Roman" w:cs="Times New Roman"/>
          <w:b w:val="0"/>
          <w:bCs/>
          <w:color w:val="auto"/>
        </w:rPr>
        <w:t>от</w:t>
      </w:r>
      <w:r>
        <w:rPr>
          <w:rStyle w:val="a3"/>
          <w:rFonts w:ascii="Times New Roman" w:hAnsi="Times New Roman" w:cs="Times New Roman"/>
          <w:b w:val="0"/>
          <w:bCs/>
          <w:color w:val="auto"/>
        </w:rPr>
        <w:t xml:space="preserve"> 27.03</w:t>
      </w:r>
      <w:r w:rsidRPr="00D235FD">
        <w:rPr>
          <w:rStyle w:val="a3"/>
          <w:rFonts w:ascii="Times New Roman" w:hAnsi="Times New Roman" w:cs="Times New Roman"/>
          <w:b w:val="0"/>
          <w:bCs/>
          <w:color w:val="auto"/>
        </w:rPr>
        <w:t>.20</w:t>
      </w:r>
      <w:r>
        <w:rPr>
          <w:rStyle w:val="a3"/>
          <w:rFonts w:ascii="Times New Roman" w:hAnsi="Times New Roman" w:cs="Times New Roman"/>
          <w:b w:val="0"/>
          <w:bCs/>
          <w:color w:val="auto"/>
        </w:rPr>
        <w:t xml:space="preserve">23  </w:t>
      </w:r>
      <w:r w:rsidRPr="00D235FD">
        <w:rPr>
          <w:rStyle w:val="a3"/>
          <w:rFonts w:ascii="Times New Roman" w:hAnsi="Times New Roman" w:cs="Times New Roman"/>
          <w:b w:val="0"/>
          <w:bCs/>
          <w:color w:val="auto"/>
        </w:rPr>
        <w:t xml:space="preserve">N </w:t>
      </w:r>
      <w:r>
        <w:rPr>
          <w:rStyle w:val="a3"/>
          <w:rFonts w:ascii="Times New Roman" w:hAnsi="Times New Roman" w:cs="Times New Roman"/>
          <w:b w:val="0"/>
          <w:bCs/>
          <w:color w:val="auto"/>
        </w:rPr>
        <w:t>11</w:t>
      </w:r>
    </w:p>
    <w:p w:rsidR="00751851" w:rsidRDefault="00751851" w:rsidP="00751851">
      <w:pPr>
        <w:jc w:val="right"/>
        <w:rPr>
          <w:rFonts w:ascii="Times New Roman" w:hAnsi="Times New Roman" w:cs="Times New Roman"/>
          <w:b/>
        </w:rPr>
      </w:pPr>
    </w:p>
    <w:p w:rsidR="00873EE8" w:rsidRPr="00751851" w:rsidRDefault="00873EE8" w:rsidP="00873EE8">
      <w:pPr>
        <w:jc w:val="center"/>
        <w:rPr>
          <w:rFonts w:ascii="Times New Roman" w:hAnsi="Times New Roman" w:cs="Times New Roman"/>
          <w:b/>
        </w:rPr>
      </w:pPr>
      <w:r w:rsidRPr="00751851">
        <w:rPr>
          <w:rFonts w:ascii="Times New Roman" w:hAnsi="Times New Roman" w:cs="Times New Roman"/>
          <w:b/>
        </w:rPr>
        <w:t>Отчет Главы Палехского муниципального района о результатах своей деятельности и деятельности администрации Палехского муниципального района за 202</w:t>
      </w:r>
      <w:r w:rsidR="001F666F" w:rsidRPr="00751851">
        <w:rPr>
          <w:rFonts w:ascii="Times New Roman" w:hAnsi="Times New Roman" w:cs="Times New Roman"/>
          <w:b/>
        </w:rPr>
        <w:t>2</w:t>
      </w:r>
      <w:r w:rsidRPr="00751851">
        <w:rPr>
          <w:rFonts w:ascii="Times New Roman" w:hAnsi="Times New Roman" w:cs="Times New Roman"/>
          <w:b/>
        </w:rPr>
        <w:t xml:space="preserve"> год</w:t>
      </w:r>
    </w:p>
    <w:p w:rsidR="00873EE8" w:rsidRPr="00751851" w:rsidRDefault="00873EE8" w:rsidP="00873EE8">
      <w:pPr>
        <w:suppressAutoHyphens/>
        <w:rPr>
          <w:rFonts w:ascii="Times New Roman" w:eastAsia="Arial Unicode MS" w:hAnsi="Times New Roman" w:cs="Times New Roman"/>
          <w:color w:val="000000"/>
          <w:kern w:val="2"/>
          <w:shd w:val="clear" w:color="auto" w:fill="FAFAFB"/>
          <w:lang w:eastAsia="hi-IN" w:bidi="hi-IN"/>
        </w:rPr>
      </w:pPr>
    </w:p>
    <w:p w:rsidR="001F666F" w:rsidRPr="00751851" w:rsidRDefault="001F666F" w:rsidP="001F666F">
      <w:pPr>
        <w:jc w:val="center"/>
        <w:rPr>
          <w:rFonts w:ascii="Times New Roman" w:hAnsi="Times New Roman" w:cs="Times New Roman"/>
          <w:b/>
        </w:rPr>
      </w:pPr>
      <w:bookmarkStart w:id="2" w:name="_GoBack"/>
      <w:bookmarkEnd w:id="2"/>
      <w:r w:rsidRPr="00751851">
        <w:rPr>
          <w:rFonts w:ascii="Times New Roman" w:hAnsi="Times New Roman" w:cs="Times New Roman"/>
          <w:b/>
        </w:rPr>
        <w:t>Краткая аналитическая  информация о финансовых показателях Палехского городского поселения</w:t>
      </w:r>
    </w:p>
    <w:p w:rsidR="001F666F" w:rsidRPr="00751851" w:rsidRDefault="001F666F" w:rsidP="001F666F">
      <w:pPr>
        <w:jc w:val="center"/>
        <w:rPr>
          <w:rFonts w:ascii="Times New Roman" w:hAnsi="Times New Roman" w:cs="Times New Roman"/>
          <w:b/>
        </w:rPr>
      </w:pPr>
    </w:p>
    <w:p w:rsidR="001F666F" w:rsidRPr="00751851" w:rsidRDefault="001F666F" w:rsidP="001F666F">
      <w:pPr>
        <w:jc w:val="center"/>
        <w:rPr>
          <w:rFonts w:ascii="Times New Roman" w:hAnsi="Times New Roman" w:cs="Times New Roman"/>
          <w:b/>
        </w:rPr>
      </w:pPr>
      <w:r w:rsidRPr="00751851">
        <w:rPr>
          <w:rFonts w:ascii="Times New Roman" w:hAnsi="Times New Roman" w:cs="Times New Roman"/>
          <w:b/>
        </w:rPr>
        <w:t>Итоги исполнения бюджета за 2022 год</w:t>
      </w:r>
    </w:p>
    <w:p w:rsidR="001F666F" w:rsidRPr="00751851" w:rsidRDefault="001F666F" w:rsidP="001F666F">
      <w:pPr>
        <w:rPr>
          <w:rFonts w:ascii="Times New Roman" w:hAnsi="Times New Roman" w:cs="Times New Roman"/>
        </w:rPr>
      </w:pPr>
      <w:r w:rsidRPr="00751851">
        <w:rPr>
          <w:rFonts w:ascii="Times New Roman" w:hAnsi="Times New Roman" w:cs="Times New Roman"/>
          <w:b/>
        </w:rPr>
        <w:tab/>
      </w:r>
      <w:r w:rsidRPr="00751851">
        <w:rPr>
          <w:rFonts w:ascii="Times New Roman" w:hAnsi="Times New Roman" w:cs="Times New Roman"/>
        </w:rPr>
        <w:tab/>
      </w:r>
    </w:p>
    <w:p w:rsidR="001F666F" w:rsidRPr="00751851" w:rsidRDefault="001F666F" w:rsidP="001F666F">
      <w:pPr>
        <w:rPr>
          <w:rFonts w:ascii="Times New Roman" w:hAnsi="Times New Roman" w:cs="Times New Roman"/>
        </w:rPr>
      </w:pPr>
      <w:r w:rsidRPr="00751851">
        <w:rPr>
          <w:rFonts w:ascii="Times New Roman" w:hAnsi="Times New Roman" w:cs="Times New Roman"/>
        </w:rPr>
        <w:tab/>
        <w:t>Бюджет городского поселения по доходам исполнен на 102,9 % и составил 61,4  млн. руб., по сравнению с 2020 годом получено  доходов больше на 5,9 млн. руб.</w:t>
      </w:r>
    </w:p>
    <w:p w:rsidR="001F666F" w:rsidRPr="00751851" w:rsidRDefault="001F666F" w:rsidP="001F666F">
      <w:pPr>
        <w:rPr>
          <w:rFonts w:ascii="Times New Roman" w:hAnsi="Times New Roman" w:cs="Times New Roman"/>
        </w:rPr>
      </w:pPr>
      <w:r w:rsidRPr="00751851">
        <w:rPr>
          <w:rFonts w:ascii="Times New Roman" w:hAnsi="Times New Roman" w:cs="Times New Roman"/>
        </w:rPr>
        <w:tab/>
        <w:t>Поступление налоговых и неналоговых доходов в бюджет городского поселения  составило  в сумме 38,4</w:t>
      </w:r>
      <w:r w:rsidR="00293A4D" w:rsidRPr="00751851">
        <w:rPr>
          <w:rFonts w:ascii="Times New Roman" w:hAnsi="Times New Roman" w:cs="Times New Roman"/>
        </w:rPr>
        <w:t xml:space="preserve"> </w:t>
      </w:r>
      <w:r w:rsidRPr="00751851">
        <w:rPr>
          <w:rFonts w:ascii="Times New Roman" w:hAnsi="Times New Roman" w:cs="Times New Roman"/>
        </w:rPr>
        <w:t>млн. руб., или  108,3% к уточненным бюджетным назначениям. Налоговые доходы исполнены в сумме 36,2 млн. руб., неналоговые в сумме 2,2 млн. руб. По сравнению с прошлым годом получено больше налоговых доходов в сумме 6,4  млн. руб.</w:t>
      </w:r>
    </w:p>
    <w:p w:rsidR="001F666F" w:rsidRPr="00751851" w:rsidRDefault="001F666F" w:rsidP="001F666F">
      <w:pPr>
        <w:rPr>
          <w:rFonts w:ascii="Times New Roman" w:hAnsi="Times New Roman" w:cs="Times New Roman"/>
        </w:rPr>
      </w:pPr>
      <w:r w:rsidRPr="00751851">
        <w:rPr>
          <w:rFonts w:ascii="Times New Roman" w:hAnsi="Times New Roman" w:cs="Times New Roman"/>
        </w:rPr>
        <w:tab/>
        <w:t>В целом расходы бюджета городского поселения исполнены в объеме 60,1 млн. руб., или 97,5 % при утвержденном плане на 202</w:t>
      </w:r>
      <w:r w:rsidR="00486DEF" w:rsidRPr="00751851">
        <w:rPr>
          <w:rFonts w:ascii="Times New Roman" w:hAnsi="Times New Roman" w:cs="Times New Roman"/>
        </w:rPr>
        <w:t>2</w:t>
      </w:r>
      <w:r w:rsidRPr="00751851">
        <w:rPr>
          <w:rFonts w:ascii="Times New Roman" w:hAnsi="Times New Roman" w:cs="Times New Roman"/>
        </w:rPr>
        <w:t xml:space="preserve"> год 67,1 млн. руб., профицит  бюджета  составил 1,3 млн. руб.</w:t>
      </w:r>
    </w:p>
    <w:p w:rsidR="001F666F" w:rsidRPr="00751851" w:rsidRDefault="001F666F" w:rsidP="001F666F">
      <w:pPr>
        <w:ind w:firstLine="709"/>
        <w:rPr>
          <w:rFonts w:ascii="Times New Roman" w:hAnsi="Times New Roman" w:cs="Times New Roman"/>
        </w:rPr>
      </w:pPr>
      <w:r w:rsidRPr="00751851">
        <w:rPr>
          <w:rFonts w:ascii="Times New Roman" w:hAnsi="Times New Roman" w:cs="Times New Roman"/>
        </w:rPr>
        <w:t>Районом принимались меры по реализации Указа Президента Российской Федерации от 7 мая 2012 года № 597 «О мероприятиях по реализации государственной социальной политики» по поэтапному повышению средней  заработной платы работникам  учреждений культуры до средней заработной платы  Ивановской области.  На эти цели  за счет средств бюджета городского поселения выделено 120,4 тыс. руб. из областного бюджета получено 2286,8 тыс. руб.</w:t>
      </w:r>
    </w:p>
    <w:p w:rsidR="001F666F" w:rsidRPr="00751851" w:rsidRDefault="001F666F" w:rsidP="001F666F">
      <w:pPr>
        <w:rPr>
          <w:rFonts w:ascii="Times New Roman" w:hAnsi="Times New Roman" w:cs="Times New Roman"/>
        </w:rPr>
      </w:pPr>
      <w:r w:rsidRPr="00751851">
        <w:rPr>
          <w:rFonts w:ascii="Times New Roman" w:hAnsi="Times New Roman" w:cs="Times New Roman"/>
        </w:rPr>
        <w:t>Динамика налоговых и неналоговых доходов в 2018 -2022 годах (млн. руб.)</w:t>
      </w:r>
    </w:p>
    <w:p w:rsidR="001F666F" w:rsidRPr="009D7FB9" w:rsidRDefault="001F666F" w:rsidP="001F666F">
      <w:pPr>
        <w:rPr>
          <w:rFonts w:ascii="Times New Roman" w:hAnsi="Times New Roman" w:cs="Times New Roman"/>
          <w:sz w:val="28"/>
          <w:szCs w:val="28"/>
          <w:highlight w:val="yellow"/>
        </w:rPr>
      </w:pPr>
    </w:p>
    <w:p w:rsidR="00115A74" w:rsidRPr="00115A74" w:rsidRDefault="00E55C66" w:rsidP="00115A74">
      <w:pPr>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5852160" cy="329946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115A74" w:rsidRPr="00115A74">
        <w:rPr>
          <w:rFonts w:ascii="Times New Roman" w:hAnsi="Times New Roman" w:cs="Times New Roman"/>
          <w:b/>
          <w:sz w:val="28"/>
          <w:szCs w:val="28"/>
        </w:rPr>
        <w:t xml:space="preserve"> </w:t>
      </w:r>
      <w:r w:rsidR="00115A74" w:rsidRPr="00751851">
        <w:rPr>
          <w:rFonts w:ascii="Times New Roman" w:hAnsi="Times New Roman" w:cs="Times New Roman"/>
          <w:b/>
        </w:rPr>
        <w:t>Экономика</w:t>
      </w:r>
    </w:p>
    <w:p w:rsidR="00115A74" w:rsidRPr="00115A74" w:rsidRDefault="00115A74" w:rsidP="00115A74">
      <w:pPr>
        <w:ind w:firstLine="851"/>
        <w:rPr>
          <w:rFonts w:ascii="Times New Roman" w:hAnsi="Times New Roman" w:cs="Times New Roman"/>
          <w:sz w:val="28"/>
          <w:szCs w:val="28"/>
        </w:rPr>
      </w:pPr>
    </w:p>
    <w:p w:rsidR="00115A74" w:rsidRPr="00751851" w:rsidRDefault="00115A74" w:rsidP="00115A74">
      <w:pPr>
        <w:ind w:firstLine="709"/>
        <w:rPr>
          <w:rFonts w:ascii="Times New Roman" w:hAnsi="Times New Roman" w:cs="Times New Roman"/>
        </w:rPr>
      </w:pPr>
      <w:r w:rsidRPr="00751851">
        <w:rPr>
          <w:rFonts w:ascii="Times New Roman" w:hAnsi="Times New Roman" w:cs="Times New Roman"/>
        </w:rPr>
        <w:lastRenderedPageBreak/>
        <w:t>В Палехском городском поселении осуществляют деятельность в основном малые предприятия. Структура малого бизнеса  в последние годы  не меняется: это перерабатывающая промышленность, предприятия потребительского рынка, деревообработка и реализация древесины, художественные промыслы,</w:t>
      </w:r>
      <w:r w:rsidRPr="00115A74">
        <w:rPr>
          <w:rFonts w:ascii="Times New Roman" w:hAnsi="Times New Roman" w:cs="Times New Roman"/>
          <w:sz w:val="28"/>
          <w:szCs w:val="28"/>
        </w:rPr>
        <w:t xml:space="preserve"> </w:t>
      </w:r>
      <w:r w:rsidRPr="00751851">
        <w:rPr>
          <w:rFonts w:ascii="Times New Roman" w:hAnsi="Times New Roman" w:cs="Times New Roman"/>
        </w:rPr>
        <w:t xml:space="preserve">производство швейных и строчевышитых изделий,  транспортные услуги.  По состоянию на 01.01.2023 года на территории поселения зарегистрировано 39  малых предприятий, 115 индивидуальных предпринимателей и 177 физических лиц- плательщиков налога на профессиональный доход (самозанятые).  Основу экономического потенциала    Палехского городского поселения составляют ООО «Молочный домик», структурное подразделение ООО «Ивановская лесопромышленная компания», ООО «Палехагромаш»,   предприятия  народных художественных  промыслов. </w:t>
      </w:r>
    </w:p>
    <w:p w:rsidR="00115A74" w:rsidRPr="00751851" w:rsidRDefault="00115A74" w:rsidP="00115A74">
      <w:pPr>
        <w:ind w:firstLine="709"/>
        <w:rPr>
          <w:rFonts w:ascii="Times New Roman" w:hAnsi="Times New Roman" w:cs="Times New Roman"/>
        </w:rPr>
      </w:pPr>
      <w:r w:rsidRPr="00751851">
        <w:rPr>
          <w:rFonts w:ascii="Times New Roman" w:hAnsi="Times New Roman" w:cs="Times New Roman"/>
        </w:rPr>
        <w:t>Численность населения  Палехского городского поселения на 01.01.2023 года составила 4581 человек, в том числе городского – 4493  человека. Анализ основных демографических показателей свидетельствует о продолжающемся процессе естественной убыли населения, связанной  с высокой смертностью и низкой рождаемостью. За 2022 год  в п. Палех родилось  23 человека, умерло 85 человек.</w:t>
      </w:r>
    </w:p>
    <w:p w:rsidR="00115A74" w:rsidRPr="00751851" w:rsidRDefault="00115A74" w:rsidP="00115A74">
      <w:pPr>
        <w:ind w:firstLine="709"/>
        <w:rPr>
          <w:rFonts w:ascii="Times New Roman" w:hAnsi="Times New Roman" w:cs="Times New Roman"/>
        </w:rPr>
      </w:pPr>
      <w:r w:rsidRPr="00751851">
        <w:rPr>
          <w:rFonts w:ascii="Times New Roman" w:hAnsi="Times New Roman" w:cs="Times New Roman"/>
        </w:rPr>
        <w:t>Рождаемость (на 1000 населения)               -   5,1 чел.</w:t>
      </w:r>
    </w:p>
    <w:p w:rsidR="00115A74" w:rsidRPr="00751851" w:rsidRDefault="00115A74" w:rsidP="00115A74">
      <w:pPr>
        <w:ind w:firstLine="709"/>
        <w:rPr>
          <w:rFonts w:ascii="Times New Roman" w:hAnsi="Times New Roman" w:cs="Times New Roman"/>
        </w:rPr>
      </w:pPr>
      <w:r w:rsidRPr="00751851">
        <w:rPr>
          <w:rFonts w:ascii="Times New Roman" w:hAnsi="Times New Roman" w:cs="Times New Roman"/>
        </w:rPr>
        <w:t>Смертность (на 1000 населения)                  - 18,7 чел.</w:t>
      </w:r>
    </w:p>
    <w:p w:rsidR="00115A74" w:rsidRPr="00751851" w:rsidRDefault="00115A74" w:rsidP="00115A74">
      <w:pPr>
        <w:ind w:firstLine="709"/>
        <w:rPr>
          <w:rFonts w:ascii="Times New Roman" w:hAnsi="Times New Roman" w:cs="Times New Roman"/>
          <w:color w:val="FF0000"/>
        </w:rPr>
      </w:pPr>
      <w:r w:rsidRPr="00751851">
        <w:rPr>
          <w:rFonts w:ascii="Times New Roman" w:hAnsi="Times New Roman" w:cs="Times New Roman"/>
        </w:rPr>
        <w:t>Коэффициент  рождаемости в 2022 году уменьшился  по сравнению с 2021 годом  на  27,1%, смертности –   на 8,3% .Число умерших в 2022 году превысило число родившихся в 3,7 раза.</w:t>
      </w:r>
    </w:p>
    <w:p w:rsidR="00115A74" w:rsidRPr="00751851" w:rsidRDefault="00115A74" w:rsidP="00115A74">
      <w:pPr>
        <w:ind w:firstLine="709"/>
        <w:rPr>
          <w:rFonts w:ascii="Times New Roman" w:hAnsi="Times New Roman" w:cs="Times New Roman"/>
          <w:color w:val="FF0000"/>
        </w:rPr>
      </w:pPr>
      <w:r w:rsidRPr="00751851">
        <w:rPr>
          <w:rFonts w:ascii="Times New Roman" w:hAnsi="Times New Roman" w:cs="Times New Roman"/>
        </w:rPr>
        <w:t xml:space="preserve">По состоянию на 01.01.2023 года в центре занятости безработными по    Палехскому городскому поселению признаны 12 человек, что меньше уровня 2021 года более чем в два раза. По состоянию на 01.01.2023 года в центре занятости заявлено 107 вакансий, из них 96 по Палехскому г/п (90%). </w:t>
      </w:r>
    </w:p>
    <w:p w:rsidR="00115A74" w:rsidRPr="00751851" w:rsidRDefault="00115A74" w:rsidP="00115A74">
      <w:pPr>
        <w:ind w:firstLine="709"/>
        <w:rPr>
          <w:rFonts w:ascii="Times New Roman" w:hAnsi="Times New Roman" w:cs="Times New Roman"/>
        </w:rPr>
      </w:pPr>
      <w:r w:rsidRPr="00751851">
        <w:rPr>
          <w:rFonts w:ascii="Times New Roman" w:hAnsi="Times New Roman" w:cs="Times New Roman"/>
        </w:rPr>
        <w:t>В 2022 году на территории поселения реализованы следующие инвестиционные проекты:</w:t>
      </w:r>
    </w:p>
    <w:p w:rsidR="00115A74" w:rsidRPr="00751851" w:rsidRDefault="00115A74" w:rsidP="00115A74">
      <w:pPr>
        <w:pStyle w:val="11"/>
        <w:numPr>
          <w:ilvl w:val="0"/>
          <w:numId w:val="1"/>
        </w:numPr>
        <w:tabs>
          <w:tab w:val="left" w:pos="1418"/>
        </w:tabs>
        <w:suppressAutoHyphens w:val="0"/>
        <w:snapToGrid w:val="0"/>
        <w:ind w:left="0" w:firstLine="709"/>
        <w:rPr>
          <w:rFonts w:ascii="Times New Roman" w:hAnsi="Times New Roman" w:cs="Times New Roman"/>
          <w:sz w:val="24"/>
          <w:szCs w:val="24"/>
        </w:rPr>
      </w:pPr>
      <w:r w:rsidRPr="00751851">
        <w:rPr>
          <w:rFonts w:ascii="Times New Roman" w:hAnsi="Times New Roman" w:cs="Times New Roman"/>
          <w:sz w:val="24"/>
          <w:szCs w:val="24"/>
        </w:rPr>
        <w:t>ОБУЗ «Палехская ЦРБ» приобретено машин и оборудования на 24,2 млн.руб;</w:t>
      </w:r>
    </w:p>
    <w:p w:rsidR="00115A74" w:rsidRPr="00751851" w:rsidRDefault="00115A74" w:rsidP="00115A74">
      <w:pPr>
        <w:pStyle w:val="11"/>
        <w:numPr>
          <w:ilvl w:val="0"/>
          <w:numId w:val="1"/>
        </w:numPr>
        <w:tabs>
          <w:tab w:val="left" w:pos="1418"/>
        </w:tabs>
        <w:suppressAutoHyphens w:val="0"/>
        <w:snapToGrid w:val="0"/>
        <w:ind w:left="0" w:firstLine="709"/>
        <w:rPr>
          <w:rFonts w:ascii="Times New Roman" w:hAnsi="Times New Roman" w:cs="Times New Roman"/>
          <w:sz w:val="24"/>
          <w:szCs w:val="24"/>
        </w:rPr>
      </w:pPr>
      <w:r w:rsidRPr="00751851">
        <w:rPr>
          <w:rFonts w:ascii="Times New Roman" w:hAnsi="Times New Roman" w:cs="Times New Roman"/>
          <w:sz w:val="24"/>
          <w:szCs w:val="24"/>
        </w:rPr>
        <w:t xml:space="preserve">Группа компаний «Палехский иконостас». Проект по здравоохранению: ООО «ПалехМед» расширяет свою деятельность: получена лицензия по проведению профосмотров, в т.ч. водителей, открыто новое направление кинезотерапии и фитнеса. Музей «Мастерская палехских историй» активно участвует в культурной жизни Палеха. Направление промышленного туризма- </w:t>
      </w:r>
      <w:r w:rsidRPr="00751851">
        <w:rPr>
          <w:rFonts w:ascii="Times New Roman" w:hAnsi="Times New Roman" w:cs="Times New Roman"/>
          <w:bCs/>
          <w:sz w:val="24"/>
          <w:szCs w:val="24"/>
          <w:lang w:eastAsia="ar-SA"/>
        </w:rPr>
        <w:t>«Иконостас-полный цикл создания»- у туристов пользуется большим успехом.</w:t>
      </w:r>
    </w:p>
    <w:p w:rsidR="00115A74" w:rsidRPr="00751851" w:rsidRDefault="00115A74" w:rsidP="00115A74">
      <w:pPr>
        <w:pStyle w:val="11"/>
        <w:numPr>
          <w:ilvl w:val="0"/>
          <w:numId w:val="1"/>
        </w:numPr>
        <w:tabs>
          <w:tab w:val="left" w:pos="1418"/>
        </w:tabs>
        <w:suppressAutoHyphens w:val="0"/>
        <w:autoSpaceDN w:val="0"/>
        <w:adjustRightInd w:val="0"/>
        <w:snapToGrid w:val="0"/>
        <w:ind w:left="0" w:firstLine="709"/>
        <w:rPr>
          <w:rFonts w:ascii="Times New Roman" w:hAnsi="Times New Roman" w:cs="Times New Roman"/>
          <w:sz w:val="24"/>
          <w:szCs w:val="24"/>
        </w:rPr>
      </w:pPr>
      <w:r w:rsidRPr="00751851">
        <w:rPr>
          <w:rFonts w:ascii="Times New Roman" w:hAnsi="Times New Roman" w:cs="Times New Roman"/>
          <w:bCs/>
          <w:sz w:val="24"/>
          <w:szCs w:val="24"/>
          <w:lang w:eastAsia="ar-SA"/>
        </w:rPr>
        <w:t>ООО «Возрождение». В рамках проекта «Фестиваль художественных лаков» в здании дореволюционной иконописной мастерской для туристов проводится  знакомство с лаковой миниатюрой, даются мастер-классы.</w:t>
      </w:r>
    </w:p>
    <w:p w:rsidR="00115A74" w:rsidRPr="00751851" w:rsidRDefault="00115A74" w:rsidP="00115A74">
      <w:pPr>
        <w:pStyle w:val="11"/>
        <w:numPr>
          <w:ilvl w:val="0"/>
          <w:numId w:val="1"/>
        </w:numPr>
        <w:tabs>
          <w:tab w:val="left" w:pos="1418"/>
        </w:tabs>
        <w:suppressAutoHyphens w:val="0"/>
        <w:snapToGrid w:val="0"/>
        <w:ind w:left="0" w:firstLine="709"/>
        <w:rPr>
          <w:rFonts w:ascii="Times New Roman" w:hAnsi="Times New Roman" w:cs="Times New Roman"/>
          <w:sz w:val="24"/>
          <w:szCs w:val="24"/>
        </w:rPr>
      </w:pPr>
      <w:r w:rsidRPr="00751851">
        <w:rPr>
          <w:rFonts w:ascii="Times New Roman" w:hAnsi="Times New Roman" w:cs="Times New Roman"/>
          <w:sz w:val="24"/>
          <w:szCs w:val="24"/>
        </w:rPr>
        <w:t>ООО «Ивановская лесопромышленная компания». Открыта линия по производству новой продукции- мебельного щита; построен питомник на 7 га для выращивания саженцев деревьев хвойных пород (самый большой в регионе), где отлажена полуавтоматическая система полива, поддержания комфортной температуры и влажности. Проблема- отсутствие кадров.</w:t>
      </w:r>
    </w:p>
    <w:p w:rsidR="00115A74" w:rsidRDefault="00115A74" w:rsidP="00115A74">
      <w:pPr>
        <w:pStyle w:val="11"/>
        <w:numPr>
          <w:ilvl w:val="0"/>
          <w:numId w:val="1"/>
        </w:numPr>
        <w:tabs>
          <w:tab w:val="left" w:pos="1418"/>
        </w:tabs>
        <w:suppressAutoHyphens w:val="0"/>
        <w:snapToGrid w:val="0"/>
        <w:ind w:left="0" w:firstLine="709"/>
        <w:rPr>
          <w:rFonts w:ascii="Times New Roman" w:hAnsi="Times New Roman" w:cs="Times New Roman"/>
          <w:sz w:val="24"/>
          <w:szCs w:val="24"/>
        </w:rPr>
      </w:pPr>
      <w:r w:rsidRPr="00751851">
        <w:rPr>
          <w:rFonts w:ascii="Times New Roman" w:hAnsi="Times New Roman" w:cs="Times New Roman"/>
          <w:sz w:val="24"/>
          <w:szCs w:val="24"/>
        </w:rPr>
        <w:t>Инвестиции ООО «Консервпром»  на приобретение техники  1,8 млн.руб.</w:t>
      </w:r>
    </w:p>
    <w:p w:rsidR="00751851" w:rsidRPr="00751851" w:rsidRDefault="00751851" w:rsidP="00115A74">
      <w:pPr>
        <w:pStyle w:val="11"/>
        <w:numPr>
          <w:ilvl w:val="0"/>
          <w:numId w:val="1"/>
        </w:numPr>
        <w:tabs>
          <w:tab w:val="left" w:pos="1418"/>
        </w:tabs>
        <w:suppressAutoHyphens w:val="0"/>
        <w:snapToGrid w:val="0"/>
        <w:ind w:left="0" w:firstLine="709"/>
        <w:rPr>
          <w:rFonts w:ascii="Times New Roman" w:hAnsi="Times New Roman" w:cs="Times New Roman"/>
          <w:sz w:val="24"/>
          <w:szCs w:val="24"/>
        </w:rPr>
      </w:pPr>
    </w:p>
    <w:p w:rsidR="00D134EC" w:rsidRPr="00751851" w:rsidRDefault="00D134EC" w:rsidP="00B16747">
      <w:pPr>
        <w:jc w:val="center"/>
        <w:rPr>
          <w:rFonts w:ascii="Times New Roman" w:hAnsi="Times New Roman" w:cs="Times New Roman"/>
          <w:b/>
        </w:rPr>
      </w:pPr>
      <w:r w:rsidRPr="00751851">
        <w:rPr>
          <w:rFonts w:ascii="Times New Roman" w:hAnsi="Times New Roman" w:cs="Times New Roman"/>
          <w:b/>
        </w:rPr>
        <w:t xml:space="preserve">Капитальное строительство, ЖКХ </w:t>
      </w:r>
    </w:p>
    <w:p w:rsidR="00D134EC" w:rsidRPr="00751851" w:rsidRDefault="00D134EC" w:rsidP="00D134EC">
      <w:pPr>
        <w:pStyle w:val="Pro-Gramma"/>
        <w:spacing w:line="240" w:lineRule="auto"/>
        <w:ind w:left="0" w:firstLine="709"/>
        <w:rPr>
          <w:rFonts w:ascii="Times New Roman" w:hAnsi="Times New Roman"/>
          <w:bCs/>
          <w:color w:val="000000"/>
          <w:sz w:val="24"/>
          <w:szCs w:val="24"/>
          <w:lang w:eastAsia="ar-SA"/>
        </w:rPr>
      </w:pPr>
      <w:r w:rsidRPr="00751851">
        <w:rPr>
          <w:rFonts w:ascii="Times New Roman" w:hAnsi="Times New Roman"/>
          <w:color w:val="000000"/>
          <w:sz w:val="24"/>
          <w:szCs w:val="24"/>
        </w:rPr>
        <w:t xml:space="preserve">Эффективным механизмом решения жилищных проблем , в том числе и механизмом содействия жилищного строительства выступает реализация на территории района подпрограмм «Обеспечение жильем молодых семей» и  «Государственная поддержка граждан в сфере ипотечного жилищного кредитования» муниципальной программы </w:t>
      </w:r>
      <w:r w:rsidRPr="00751851">
        <w:rPr>
          <w:rFonts w:ascii="Times New Roman" w:hAnsi="Times New Roman"/>
          <w:bCs/>
          <w:color w:val="000000"/>
          <w:sz w:val="24"/>
          <w:szCs w:val="24"/>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sidRPr="00751851">
        <w:rPr>
          <w:rFonts w:ascii="Times New Roman" w:hAnsi="Times New Roman"/>
          <w:color w:val="000000"/>
          <w:sz w:val="24"/>
          <w:szCs w:val="24"/>
        </w:rPr>
        <w:t xml:space="preserve"> Поддержка молодых семей при решении жилищной проблемы является основой стабильных условий жизни для этой наиболее активной части населения. В  2022 году по подпрограмме «Государственная </w:t>
      </w:r>
      <w:r w:rsidRPr="00751851">
        <w:rPr>
          <w:rFonts w:ascii="Times New Roman" w:hAnsi="Times New Roman"/>
          <w:color w:val="000000"/>
          <w:sz w:val="24"/>
          <w:szCs w:val="24"/>
        </w:rPr>
        <w:lastRenderedPageBreak/>
        <w:t xml:space="preserve">поддержка граждан в сфере ипотечного жилищного кредитования» свидетельств участникам подпрограммы не выдавалось, ввиду отсутствия средств областного бюджета на субсидирование мероприятий, а в рамках реализации подпрограммы «Обеспечение жильем молодых семей» было выдано 1 свидетельство о праве на получение социальных выплат на приобретение жилья или строительство индивидуального жилого дома на общую сумму 573 741,63 руб. В 2023 году работа по данным подпрограммам продолжится в рамках утвержденных </w:t>
      </w:r>
      <w:r w:rsidRPr="00751851">
        <w:rPr>
          <w:rFonts w:ascii="Times New Roman" w:hAnsi="Times New Roman"/>
          <w:bCs/>
          <w:color w:val="000000"/>
          <w:sz w:val="24"/>
          <w:szCs w:val="24"/>
          <w:lang w:eastAsia="ar-SA"/>
        </w:rPr>
        <w:t>муниципальных программ.</w:t>
      </w:r>
    </w:p>
    <w:p w:rsidR="00D134EC" w:rsidRPr="00751851" w:rsidRDefault="00D134EC" w:rsidP="00D134EC">
      <w:pPr>
        <w:ind w:firstLine="709"/>
        <w:rPr>
          <w:rFonts w:ascii="Times New Roman" w:hAnsi="Times New Roman" w:cs="Times New Roman"/>
        </w:rPr>
      </w:pPr>
      <w:r w:rsidRPr="00751851">
        <w:rPr>
          <w:rFonts w:ascii="Times New Roman" w:hAnsi="Times New Roman" w:cs="Times New Roman"/>
          <w:color w:val="000000"/>
        </w:rPr>
        <w:t>В рамках реализации государственной программы «</w:t>
      </w:r>
      <w:r w:rsidRPr="00751851">
        <w:rPr>
          <w:rFonts w:ascii="Times New Roman" w:hAnsi="Times New Roman" w:cs="Times New Roman"/>
        </w:rPr>
        <w:t xml:space="preserve">Обеспечение услугами жилищно-коммунального хозяйства населения Ивановской </w:t>
      </w:r>
      <w:r w:rsidRPr="00751851">
        <w:rPr>
          <w:rFonts w:ascii="Times New Roman" w:hAnsi="Times New Roman" w:cs="Times New Roman"/>
          <w:color w:val="000000"/>
        </w:rPr>
        <w:t>области»</w:t>
      </w:r>
      <w:r w:rsidRPr="00751851">
        <w:rPr>
          <w:rFonts w:ascii="Times New Roman" w:hAnsi="Times New Roman" w:cs="Times New Roman"/>
          <w:color w:val="FF0000"/>
        </w:rPr>
        <w:t xml:space="preserve"> </w:t>
      </w:r>
      <w:r w:rsidRPr="00751851">
        <w:rPr>
          <w:rFonts w:ascii="Times New Roman" w:hAnsi="Times New Roman" w:cs="Times New Roman"/>
          <w:color w:val="000000"/>
        </w:rPr>
        <w:t xml:space="preserve">в 2022 году администрации района была выделена субсидия из областного бюджета </w:t>
      </w:r>
      <w:r w:rsidRPr="00751851">
        <w:rPr>
          <w:rFonts w:ascii="Times New Roman" w:hAnsi="Times New Roman" w:cs="Times New Roman"/>
        </w:rPr>
        <w:t xml:space="preserve">в размере 8 891 135,50 руб. на реализацию мероприятий по модернизации объектов коммунальной инфраструктуры.  По результатам проведения конкурсных процедур между администрацией района и АО «Водоканал» был заключен муниципальный контракт на «Капитальный ремонт системы водоснабжения в центральной части п.Палех Палехского района Ивановской области» общей стоимостью 9 359 090 руб. </w:t>
      </w:r>
    </w:p>
    <w:p w:rsidR="00D134EC" w:rsidRPr="00751851" w:rsidRDefault="00D134EC" w:rsidP="00D134EC">
      <w:pPr>
        <w:ind w:firstLine="709"/>
        <w:rPr>
          <w:rFonts w:ascii="Times New Roman" w:hAnsi="Times New Roman" w:cs="Times New Roman"/>
        </w:rPr>
      </w:pPr>
      <w:r w:rsidRPr="00751851">
        <w:rPr>
          <w:rFonts w:ascii="Times New Roman" w:hAnsi="Times New Roman" w:cs="Times New Roman"/>
        </w:rPr>
        <w:t xml:space="preserve">Работы по муниципальному контракту были выполнены в полном объеме, в результате чего были капитально отремонтированы 5 водозаборных скважин на территории п. Палех. </w:t>
      </w:r>
    </w:p>
    <w:p w:rsidR="00D134EC" w:rsidRPr="00751851" w:rsidRDefault="00D134EC" w:rsidP="00D134EC">
      <w:pPr>
        <w:ind w:firstLine="709"/>
        <w:rPr>
          <w:rFonts w:ascii="Times New Roman" w:hAnsi="Times New Roman" w:cs="Times New Roman"/>
        </w:rPr>
      </w:pPr>
      <w:r w:rsidRPr="00751851">
        <w:rPr>
          <w:rFonts w:ascii="Times New Roman" w:hAnsi="Times New Roman" w:cs="Times New Roman"/>
          <w:color w:val="000000"/>
        </w:rPr>
        <w:t xml:space="preserve">Администрацией продолжается проработка вопроса по заключению концессионного соглашения в отношении объектов водохозяйственного комплекса. </w:t>
      </w:r>
      <w:r w:rsidRPr="00751851">
        <w:rPr>
          <w:rFonts w:ascii="Times New Roman" w:hAnsi="Times New Roman" w:cs="Times New Roman"/>
        </w:rPr>
        <w:t xml:space="preserve">Потенциальным концессионером выступает АО «Водоканал», заключение соглашения запланировано на 4 квартал текущего года. </w:t>
      </w:r>
    </w:p>
    <w:p w:rsidR="00D134EC" w:rsidRPr="00751851" w:rsidRDefault="00D134EC" w:rsidP="00D134EC">
      <w:pPr>
        <w:ind w:firstLine="709"/>
        <w:rPr>
          <w:rFonts w:ascii="Times New Roman" w:hAnsi="Times New Roman" w:cs="Times New Roman"/>
          <w:color w:val="000000"/>
        </w:rPr>
      </w:pPr>
      <w:r w:rsidRPr="00751851">
        <w:rPr>
          <w:rFonts w:ascii="Times New Roman" w:hAnsi="Times New Roman" w:cs="Times New Roman"/>
        </w:rPr>
        <w:t xml:space="preserve">Одним из главных приоритетов деятельности администрации является создание комфортных условий для проживания населения. А это в первую очередь улучшение жилищных условий и предоставление коммунальных услуг хорошего качества. Состояние и ситуация в отрасли ЖКХ оценивается по степени подготовки к очередному отопительному сезону и прохождению самого отопительного сезона, </w:t>
      </w:r>
      <w:r w:rsidRPr="00751851">
        <w:rPr>
          <w:rFonts w:ascii="Times New Roman" w:hAnsi="Times New Roman" w:cs="Times New Roman"/>
          <w:color w:val="000000"/>
        </w:rPr>
        <w:t>который был начат в установленные законодательством сроки. По результатам проверки «Ростехнадзора» получен паспорт готовности к отопительному сезону на Палехский муниципальный район, по Палехскому городскому поселению получен акт проверки с замечаниями, которые будут устранены в рамках подготовки к отопительному сезону 2023-2024 года. Все теплоисточники были подготовлены к эксплуатации, а так же проведен большой объем работ по подготовке объектов ЖКХ, соцкультбыта, жилищного фонда к работе в осенне-зимний период.</w:t>
      </w:r>
    </w:p>
    <w:p w:rsidR="00D134EC" w:rsidRPr="00751851" w:rsidRDefault="00D134EC" w:rsidP="00D134EC">
      <w:pPr>
        <w:ind w:firstLine="709"/>
        <w:rPr>
          <w:rFonts w:ascii="Times New Roman" w:hAnsi="Times New Roman" w:cs="Times New Roman"/>
        </w:rPr>
      </w:pPr>
      <w:r w:rsidRPr="00751851">
        <w:rPr>
          <w:rFonts w:ascii="Times New Roman" w:hAnsi="Times New Roman" w:cs="Times New Roman"/>
          <w:color w:val="000000"/>
        </w:rPr>
        <w:t>Значимой датой для района стало</w:t>
      </w:r>
      <w:r w:rsidRPr="00751851">
        <w:rPr>
          <w:rFonts w:ascii="Times New Roman" w:hAnsi="Times New Roman" w:cs="Times New Roman"/>
          <w:color w:val="FF0000"/>
        </w:rPr>
        <w:t xml:space="preserve"> </w:t>
      </w:r>
      <w:r w:rsidRPr="00751851">
        <w:rPr>
          <w:rFonts w:ascii="Times New Roman" w:hAnsi="Times New Roman" w:cs="Times New Roman"/>
        </w:rPr>
        <w:t xml:space="preserve">14 октября 2022 года, когда между администрацией Палехского муниципального района и ООО «Тепло Людям. Палех», сроком на 15 лет было заключено концессионное соглашение, на основании которого ООО «Тепло Людям. Палех» передан в эксплуатацию комплекс теплосетевого хозяйства Центральной котельной и присвоен статус единой теплоснабжающей организации. С указанной даты ответственность за теплоснабжение объектов, подключенных к Центральной котельной, включая бесперебойную работу котельной и проведение ремонтных работ, финансовые расходы на выработку и передачу тепла, несет ООО «Тепло Людям. Палех». Объем инвестиций в теплосетевое хозяйство центральной части п. Палех составляет 27,5 млн. руб. К планам модернизации центральной котельной относится поэтапный перевод котельной из парового режима в водяной, в результате чего увеличится безопасность объекта, снизятся затраты на приобретение топлива и текущую эксплуатацию котельной и тепловых сетей. </w:t>
      </w:r>
    </w:p>
    <w:p w:rsidR="00D134EC" w:rsidRPr="00751851" w:rsidRDefault="00D134EC" w:rsidP="00D134EC">
      <w:pPr>
        <w:rPr>
          <w:rFonts w:ascii="Times New Roman" w:hAnsi="Times New Roman" w:cs="Times New Roman"/>
          <w:color w:val="FF0000"/>
        </w:rPr>
      </w:pPr>
    </w:p>
    <w:p w:rsidR="00B16747" w:rsidRPr="00751851" w:rsidRDefault="00B16747" w:rsidP="00B16747">
      <w:pPr>
        <w:jc w:val="center"/>
        <w:rPr>
          <w:rFonts w:ascii="Times New Roman" w:hAnsi="Times New Roman" w:cs="Times New Roman"/>
          <w:b/>
        </w:rPr>
      </w:pPr>
      <w:r w:rsidRPr="00751851">
        <w:rPr>
          <w:rFonts w:ascii="Times New Roman" w:hAnsi="Times New Roman" w:cs="Times New Roman"/>
          <w:b/>
        </w:rPr>
        <w:t>Городское хозяйство</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 xml:space="preserve">Дорожная деятельность в Палехском городском поселении осуществляется согласно действующих муниципальных программ: «Развитие транспортной системы на территории Палехского городского поселения» и «Повышение безопасности дорожного движения в Палехском городском поселении». </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 xml:space="preserve">В рамках муниципальной программы «Развитие транспортной системы на территории Палехского городского поселения» в 2022 году освоены средства более </w:t>
      </w:r>
      <w:r w:rsidRPr="00751851">
        <w:rPr>
          <w:rFonts w:ascii="Times New Roman" w:hAnsi="Times New Roman" w:cs="Times New Roman"/>
          <w:bCs/>
        </w:rPr>
        <w:t xml:space="preserve">18 млн. </w:t>
      </w:r>
      <w:r w:rsidRPr="00751851">
        <w:rPr>
          <w:rFonts w:ascii="Times New Roman" w:hAnsi="Times New Roman" w:cs="Times New Roman"/>
        </w:rPr>
        <w:t>рублей.</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lastRenderedPageBreak/>
        <w:t>За счет средств областного и местного бюджета (субсидия) отремонтировано асфальтовое покрытие дорог по ул.  1-Западная и 1-Школьная, Чапаева общей протяженностью 2,1 км., стоимость работ составила   13 миллионов 730 тысяч рублей.</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 xml:space="preserve">Проводился ямочный ремонт дорог Палехского городского поселения общей стоимостью более </w:t>
      </w:r>
      <w:r w:rsidRPr="00751851">
        <w:rPr>
          <w:rFonts w:ascii="Times New Roman" w:hAnsi="Times New Roman" w:cs="Times New Roman"/>
          <w:bCs/>
        </w:rPr>
        <w:t xml:space="preserve">350 тысяч </w:t>
      </w:r>
      <w:r w:rsidRPr="00751851">
        <w:rPr>
          <w:rFonts w:ascii="Times New Roman" w:hAnsi="Times New Roman" w:cs="Times New Roman"/>
        </w:rPr>
        <w:t>рублей.</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Отсыпаны щебнем ул. Гагарина, ул. Молодежная, ул. 1-Западная, пер. Больничный на сумму более 600 тысяч рублей.</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На изготовление и экспертизу проектно-сметной документации, а также строительный контроль потрачено более 1 миллиона  рублей.</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 xml:space="preserve">На зимнее содержание автомобильных дорог Палехского городского поселения потрачено </w:t>
      </w:r>
      <w:r w:rsidRPr="00751851">
        <w:rPr>
          <w:rFonts w:ascii="Times New Roman" w:hAnsi="Times New Roman" w:cs="Times New Roman"/>
          <w:bCs/>
        </w:rPr>
        <w:t xml:space="preserve">3 миллиона 365 тысяч </w:t>
      </w:r>
      <w:r w:rsidRPr="00751851">
        <w:rPr>
          <w:rFonts w:ascii="Times New Roman" w:hAnsi="Times New Roman" w:cs="Times New Roman"/>
        </w:rPr>
        <w:t>рублей.</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Проводилось текущее содержание (планировка дорог, очистка водоотводных каналов, установлены дорожные знаки, нанесена горизонтальная дорожная разметка) в сумме 650 тысяч рублей.</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 xml:space="preserve">Для реализации мероприятий муниципальной программы «Благоустройство территории Палехского городского поселения» в бюджете Палехского городского поселения в 2022 году было запланировано и освоено </w:t>
      </w:r>
      <w:r w:rsidRPr="00751851">
        <w:rPr>
          <w:rFonts w:ascii="Times New Roman" w:hAnsi="Times New Roman" w:cs="Times New Roman"/>
          <w:lang w:eastAsia="en-US"/>
        </w:rPr>
        <w:t xml:space="preserve">5,913 млн. </w:t>
      </w:r>
      <w:r w:rsidRPr="00751851">
        <w:rPr>
          <w:rFonts w:ascii="Times New Roman" w:hAnsi="Times New Roman" w:cs="Times New Roman"/>
        </w:rPr>
        <w:t>рублей. Это мероприятия по обеспечению уличного освещения (оплата уличного освещения), содержание кладбища, откачка сточных вод, приобретение инструмента и расходных материалов для проведения субботников, ремонтов и других мероприятий, услуги по утилизации отходов 4-5 классов, услуги по дератизации, обращение с ТКО, спил аварийных деревьев, мероприятия по ликвидации и уборке стихийных свалок, навалов веток, уход за цветниками, ремонт моста по ул. Красноармейская, ремонт колодцев, содержание парка и центрального сквера по ул. Ленина.</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 xml:space="preserve">Муниципальной программой «Формирование современной городской среды» в 2022 году было освоено более 1 миллиона рублей. </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За счет средств местного и областного бюджета (субсидия)  выполнен ремонт общественной территории – сквер возле Базарной площади по ул. Баканова на сумму более 1 миллиона рублей.</w:t>
      </w:r>
    </w:p>
    <w:p w:rsidR="00656FA9" w:rsidRPr="00751851" w:rsidRDefault="00656FA9" w:rsidP="00656FA9">
      <w:pPr>
        <w:ind w:firstLine="709"/>
        <w:rPr>
          <w:rFonts w:ascii="Times New Roman" w:hAnsi="Times New Roman" w:cs="Times New Roman"/>
          <w:lang w:eastAsia="en-US"/>
        </w:rPr>
      </w:pPr>
      <w:r w:rsidRPr="00751851">
        <w:rPr>
          <w:rFonts w:ascii="Times New Roman" w:hAnsi="Times New Roman" w:cs="Times New Roman"/>
        </w:rPr>
        <w:t xml:space="preserve">В рамках мероприятий муниципальной программы «Энергосбережение и повышение энергетической эффективности на территории Палехского городского поселения» в 2022 году освоено </w:t>
      </w:r>
      <w:r w:rsidRPr="00751851">
        <w:rPr>
          <w:rFonts w:ascii="Times New Roman" w:hAnsi="Times New Roman" w:cs="Times New Roman"/>
          <w:lang w:eastAsia="en-US"/>
        </w:rPr>
        <w:t>3,846 млн. рублей</w:t>
      </w:r>
      <w:r w:rsidRPr="00751851">
        <w:rPr>
          <w:rFonts w:ascii="Times New Roman" w:hAnsi="Times New Roman" w:cs="Times New Roman"/>
          <w:bCs/>
        </w:rPr>
        <w:t>.</w:t>
      </w:r>
    </w:p>
    <w:p w:rsidR="00656FA9" w:rsidRPr="00751851" w:rsidRDefault="00656FA9" w:rsidP="00656FA9">
      <w:pPr>
        <w:ind w:firstLine="709"/>
        <w:rPr>
          <w:rFonts w:ascii="Times New Roman" w:hAnsi="Times New Roman" w:cs="Times New Roman"/>
          <w:bCs/>
        </w:rPr>
      </w:pPr>
      <w:r w:rsidRPr="00751851">
        <w:rPr>
          <w:rFonts w:ascii="Times New Roman" w:hAnsi="Times New Roman" w:cs="Times New Roman"/>
          <w:bCs/>
        </w:rPr>
        <w:t xml:space="preserve">Произведен ремонт муниципальных жилых помещений и замена газового оборудования на сумму более 85  тысяч рублей. </w:t>
      </w:r>
    </w:p>
    <w:p w:rsidR="00656FA9" w:rsidRPr="00751851" w:rsidRDefault="00656FA9" w:rsidP="00656FA9">
      <w:pPr>
        <w:ind w:firstLine="709"/>
        <w:rPr>
          <w:rFonts w:ascii="Times New Roman" w:hAnsi="Times New Roman" w:cs="Times New Roman"/>
          <w:bCs/>
        </w:rPr>
      </w:pPr>
      <w:r w:rsidRPr="00751851">
        <w:rPr>
          <w:rFonts w:ascii="Times New Roman" w:hAnsi="Times New Roman" w:cs="Times New Roman"/>
          <w:bCs/>
        </w:rPr>
        <w:t>Установлены железобетонные электрические опоры и дополнительные светильники  на сумму  более 815 тысяч рублей.</w:t>
      </w:r>
    </w:p>
    <w:p w:rsidR="00656FA9" w:rsidRPr="00751851" w:rsidRDefault="00656FA9" w:rsidP="00656FA9">
      <w:pPr>
        <w:ind w:firstLine="709"/>
        <w:rPr>
          <w:rFonts w:ascii="Times New Roman" w:hAnsi="Times New Roman" w:cs="Times New Roman"/>
          <w:bCs/>
        </w:rPr>
      </w:pPr>
      <w:r w:rsidRPr="00751851">
        <w:rPr>
          <w:rFonts w:ascii="Times New Roman" w:hAnsi="Times New Roman" w:cs="Times New Roman"/>
          <w:bCs/>
        </w:rPr>
        <w:t>Расходы на трафик за видеонаблюдение  и размещение волоконно-оптического кабеля на сумму более 340 тысяч рублей.</w:t>
      </w:r>
    </w:p>
    <w:p w:rsidR="00656FA9" w:rsidRPr="00751851" w:rsidRDefault="00656FA9" w:rsidP="00656FA9">
      <w:pPr>
        <w:ind w:firstLine="709"/>
        <w:rPr>
          <w:rFonts w:ascii="Times New Roman" w:hAnsi="Times New Roman" w:cs="Times New Roman"/>
          <w:bCs/>
        </w:rPr>
      </w:pPr>
      <w:r w:rsidRPr="00751851">
        <w:rPr>
          <w:rFonts w:ascii="Times New Roman" w:hAnsi="Times New Roman" w:cs="Times New Roman"/>
        </w:rPr>
        <w:t xml:space="preserve">  В рамках муниципальной программы «</w:t>
      </w:r>
      <w:r w:rsidRPr="00751851">
        <w:rPr>
          <w:rFonts w:ascii="Times New Roman" w:hAnsi="Times New Roman" w:cs="Times New Roman"/>
          <w:bCs/>
        </w:rPr>
        <w:t xml:space="preserve">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 в 2022 году освоено </w:t>
      </w:r>
      <w:r w:rsidRPr="00751851">
        <w:rPr>
          <w:rFonts w:ascii="Times New Roman" w:hAnsi="Times New Roman" w:cs="Times New Roman"/>
        </w:rPr>
        <w:t xml:space="preserve">508 тысяч </w:t>
      </w:r>
      <w:r w:rsidRPr="00751851">
        <w:rPr>
          <w:rFonts w:ascii="Times New Roman" w:hAnsi="Times New Roman" w:cs="Times New Roman"/>
          <w:bCs/>
        </w:rPr>
        <w:t>рублей.</w:t>
      </w:r>
    </w:p>
    <w:p w:rsidR="00656FA9" w:rsidRPr="00751851" w:rsidRDefault="00656FA9" w:rsidP="00656FA9">
      <w:pPr>
        <w:ind w:firstLine="709"/>
        <w:rPr>
          <w:rFonts w:ascii="Times New Roman" w:hAnsi="Times New Roman" w:cs="Times New Roman"/>
          <w:bCs/>
        </w:rPr>
      </w:pPr>
      <w:r w:rsidRPr="00751851">
        <w:rPr>
          <w:rFonts w:ascii="Times New Roman" w:hAnsi="Times New Roman" w:cs="Times New Roman"/>
          <w:bCs/>
        </w:rPr>
        <w:t>Эти мероприятия по обеспечению видеонаблюдению, обслуживанию противопожарных прудов, строительство площадок для сбора ТБО, обустройство мест  для купания, страхование ГТС.</w:t>
      </w:r>
    </w:p>
    <w:p w:rsidR="003C3605" w:rsidRPr="00751851" w:rsidRDefault="003C3605" w:rsidP="003C3605">
      <w:pPr>
        <w:ind w:firstLine="709"/>
        <w:rPr>
          <w:rFonts w:ascii="Times New Roman" w:hAnsi="Times New Roman" w:cs="Times New Roman"/>
          <w:color w:val="000000"/>
        </w:rPr>
      </w:pPr>
    </w:p>
    <w:p w:rsidR="005F34E6" w:rsidRPr="00751851" w:rsidRDefault="005F34E6" w:rsidP="005F34E6">
      <w:pPr>
        <w:pStyle w:val="aff4"/>
        <w:jc w:val="center"/>
        <w:rPr>
          <w:rFonts w:ascii="Times New Roman" w:hAnsi="Times New Roman" w:cs="Times New Roman"/>
          <w:b/>
        </w:rPr>
      </w:pPr>
      <w:r w:rsidRPr="00751851">
        <w:rPr>
          <w:rFonts w:ascii="Times New Roman" w:hAnsi="Times New Roman" w:cs="Times New Roman"/>
          <w:b/>
        </w:rPr>
        <w:t xml:space="preserve">Земельные и имущественные отношения </w:t>
      </w:r>
    </w:p>
    <w:p w:rsidR="00656FA9" w:rsidRPr="00751851" w:rsidRDefault="00656FA9" w:rsidP="005F34E6">
      <w:pPr>
        <w:pStyle w:val="aff4"/>
        <w:jc w:val="center"/>
        <w:rPr>
          <w:rFonts w:ascii="Times New Roman" w:hAnsi="Times New Roman" w:cs="Times New Roman"/>
          <w:b/>
        </w:rPr>
      </w:pPr>
    </w:p>
    <w:p w:rsidR="00841D31" w:rsidRPr="00751851" w:rsidRDefault="00841D31" w:rsidP="00841D31">
      <w:pPr>
        <w:pStyle w:val="aff4"/>
        <w:ind w:firstLine="709"/>
        <w:rPr>
          <w:rFonts w:ascii="Times New Roman" w:hAnsi="Times New Roman" w:cs="Times New Roman"/>
          <w:b/>
        </w:rPr>
      </w:pPr>
      <w:r w:rsidRPr="00751851">
        <w:rPr>
          <w:rFonts w:ascii="Times New Roman" w:hAnsi="Times New Roman" w:cs="Times New Roman"/>
        </w:rPr>
        <w:t xml:space="preserve">В 2022 году в бюджет Палехского городского поселения за аренду земельных участков поступило 421 240  рублей. </w:t>
      </w:r>
    </w:p>
    <w:p w:rsidR="00841D31" w:rsidRPr="00751851" w:rsidRDefault="00841D31" w:rsidP="00841D31">
      <w:pPr>
        <w:pStyle w:val="aff4"/>
        <w:ind w:firstLine="709"/>
        <w:rPr>
          <w:rFonts w:ascii="Times New Roman" w:hAnsi="Times New Roman" w:cs="Times New Roman"/>
        </w:rPr>
      </w:pPr>
      <w:r w:rsidRPr="00751851">
        <w:rPr>
          <w:rFonts w:ascii="Times New Roman" w:hAnsi="Times New Roman" w:cs="Times New Roman"/>
        </w:rPr>
        <w:t>В 2022 году были проданы 13 земельных участков физическим и юридическим лицам под объектами недвижимости и по средством аукциона на общую сумму 116 758 рублей.</w:t>
      </w:r>
    </w:p>
    <w:p w:rsidR="00841D31" w:rsidRPr="00751851" w:rsidRDefault="00841D31" w:rsidP="00841D31">
      <w:pPr>
        <w:pStyle w:val="aff4"/>
        <w:ind w:firstLine="709"/>
        <w:rPr>
          <w:rFonts w:ascii="Times New Roman" w:hAnsi="Times New Roman" w:cs="Times New Roman"/>
        </w:rPr>
      </w:pPr>
      <w:r w:rsidRPr="00751851">
        <w:rPr>
          <w:rFonts w:ascii="Times New Roman" w:hAnsi="Times New Roman" w:cs="Times New Roman"/>
        </w:rPr>
        <w:t xml:space="preserve">Предоставлено 2 земельных участка физическим лицам в безвозмездное срочное пользование, с возможностью дальнейшего оформления в собственность бесплатно в </w:t>
      </w:r>
      <w:r w:rsidRPr="00751851">
        <w:rPr>
          <w:rFonts w:ascii="Times New Roman" w:hAnsi="Times New Roman" w:cs="Times New Roman"/>
        </w:rPr>
        <w:lastRenderedPageBreak/>
        <w:t>соответствии с действующим земельным законодательством.</w:t>
      </w:r>
    </w:p>
    <w:p w:rsidR="00841D31" w:rsidRPr="00751851" w:rsidRDefault="00841D31" w:rsidP="00841D31">
      <w:pPr>
        <w:pStyle w:val="aff4"/>
        <w:ind w:firstLine="709"/>
        <w:rPr>
          <w:rFonts w:ascii="Times New Roman" w:hAnsi="Times New Roman" w:cs="Times New Roman"/>
        </w:rPr>
      </w:pPr>
      <w:r w:rsidRPr="00751851">
        <w:rPr>
          <w:rFonts w:ascii="Times New Roman" w:hAnsi="Times New Roman" w:cs="Times New Roman"/>
        </w:rPr>
        <w:t xml:space="preserve">В течение 2022 года были проведены двое торгов в электронной форме по продаже муниципального имущества, 1 аукцион из которых не состоялся по причине отсутствия заявок на участие в торгах. </w:t>
      </w:r>
    </w:p>
    <w:p w:rsidR="00841D31" w:rsidRPr="00751851" w:rsidRDefault="00841D31" w:rsidP="00841D31">
      <w:pPr>
        <w:pStyle w:val="aff4"/>
        <w:ind w:firstLine="709"/>
        <w:rPr>
          <w:rFonts w:ascii="Times New Roman" w:hAnsi="Times New Roman" w:cs="Times New Roman"/>
        </w:rPr>
      </w:pPr>
      <w:r w:rsidRPr="00751851">
        <w:rPr>
          <w:rFonts w:ascii="Times New Roman" w:hAnsi="Times New Roman" w:cs="Times New Roman"/>
        </w:rPr>
        <w:t>Муниципальное имущество было реализовано на сумму 390 800 рублей.</w:t>
      </w:r>
    </w:p>
    <w:p w:rsidR="00873EE8" w:rsidRPr="00751851" w:rsidRDefault="00873EE8" w:rsidP="00873EE8">
      <w:pPr>
        <w:ind w:firstLine="709"/>
        <w:jc w:val="center"/>
        <w:rPr>
          <w:rFonts w:ascii="Times New Roman" w:hAnsi="Times New Roman" w:cs="Times New Roman"/>
          <w:b/>
          <w:u w:val="single"/>
        </w:rPr>
      </w:pPr>
    </w:p>
    <w:p w:rsidR="00873EE8" w:rsidRPr="00751851" w:rsidRDefault="00873EE8" w:rsidP="00873EE8">
      <w:pPr>
        <w:suppressAutoHyphens/>
        <w:jc w:val="center"/>
        <w:rPr>
          <w:rFonts w:ascii="Times New Roman" w:eastAsia="Arial Unicode MS" w:hAnsi="Times New Roman" w:cs="Times New Roman"/>
          <w:b/>
          <w:kern w:val="2"/>
          <w:lang w:eastAsia="hi-IN" w:bidi="hi-IN"/>
        </w:rPr>
      </w:pPr>
      <w:r w:rsidRPr="00751851">
        <w:rPr>
          <w:rFonts w:ascii="Times New Roman" w:eastAsia="Arial Unicode MS" w:hAnsi="Times New Roman" w:cs="Times New Roman"/>
          <w:b/>
          <w:kern w:val="2"/>
          <w:lang w:eastAsia="hi-IN" w:bidi="hi-IN"/>
        </w:rPr>
        <w:t>Образование</w:t>
      </w:r>
    </w:p>
    <w:p w:rsidR="005275A3" w:rsidRPr="00751851" w:rsidRDefault="005275A3" w:rsidP="00873EE8">
      <w:pPr>
        <w:suppressAutoHyphens/>
        <w:jc w:val="center"/>
        <w:rPr>
          <w:rFonts w:ascii="Times New Roman" w:eastAsia="Arial Unicode MS" w:hAnsi="Times New Roman" w:cs="Times New Roman"/>
          <w:b/>
          <w:kern w:val="2"/>
          <w:lang w:eastAsia="hi-IN" w:bidi="hi-IN"/>
        </w:rPr>
      </w:pPr>
    </w:p>
    <w:p w:rsidR="005275A3" w:rsidRPr="00751851" w:rsidRDefault="005275A3" w:rsidP="005275A3">
      <w:pPr>
        <w:ind w:firstLine="709"/>
        <w:rPr>
          <w:rFonts w:ascii="Times New Roman" w:hAnsi="Times New Roman" w:cs="Times New Roman"/>
          <w:color w:val="000000"/>
          <w:shd w:val="clear" w:color="auto" w:fill="FFFFFF"/>
        </w:rPr>
      </w:pPr>
      <w:r w:rsidRPr="00751851">
        <w:rPr>
          <w:rFonts w:ascii="Times New Roman" w:hAnsi="Times New Roman" w:cs="Times New Roman"/>
        </w:rPr>
        <w:t>Для обмена опытом педагогических работников в районе ежегодно проводится фестиваль педагогических идей «Вдохновение»  – это одна из инновационных форм самообразования педагога в системе горизонтального обучения  педагогических работников образовательных организаций. В 2022 году в фестивале приняли участие более 200 педагогов</w:t>
      </w:r>
      <w:r w:rsidRPr="00751851">
        <w:rPr>
          <w:rFonts w:ascii="Times New Roman" w:hAnsi="Times New Roman" w:cs="Times New Roman"/>
          <w:color w:val="000000"/>
          <w:shd w:val="clear" w:color="auto" w:fill="FFFFFF"/>
        </w:rPr>
        <w:t xml:space="preserve"> из 14 муниципальных образований региона.</w:t>
      </w:r>
    </w:p>
    <w:p w:rsidR="005275A3" w:rsidRPr="00751851" w:rsidRDefault="005275A3" w:rsidP="005275A3">
      <w:pPr>
        <w:rPr>
          <w:rFonts w:ascii="Times New Roman" w:hAnsi="Times New Roman" w:cs="Times New Roman"/>
        </w:rPr>
      </w:pPr>
      <w:r w:rsidRPr="00751851">
        <w:rPr>
          <w:rFonts w:ascii="Times New Roman" w:hAnsi="Times New Roman" w:cs="Times New Roman"/>
        </w:rPr>
        <w:t xml:space="preserve">В 2022 году проведена большая работа по созданию современных условий в образовательных организациях и обеспечению безопасности жизнедеятельности обучающихся, воспитанников и работников образовательных учреждений.  </w:t>
      </w:r>
    </w:p>
    <w:p w:rsidR="005275A3" w:rsidRPr="00751851" w:rsidRDefault="005275A3" w:rsidP="005275A3">
      <w:pPr>
        <w:ind w:firstLine="709"/>
        <w:rPr>
          <w:rFonts w:ascii="Times New Roman" w:hAnsi="Times New Roman" w:cs="Times New Roman"/>
        </w:rPr>
      </w:pPr>
      <w:r w:rsidRPr="00751851">
        <w:rPr>
          <w:rFonts w:ascii="Times New Roman" w:hAnsi="Times New Roman" w:cs="Times New Roman"/>
        </w:rPr>
        <w:t>В рамках проекта партии «Единая Россия» «Территория детства» были заасфальтированы территории всех трех детских садов п. Палех.</w:t>
      </w:r>
    </w:p>
    <w:p w:rsidR="005275A3" w:rsidRPr="00751851" w:rsidRDefault="005275A3" w:rsidP="005275A3">
      <w:pPr>
        <w:ind w:firstLine="709"/>
        <w:rPr>
          <w:rFonts w:ascii="Times New Roman" w:hAnsi="Times New Roman" w:cs="Times New Roman"/>
        </w:rPr>
      </w:pPr>
      <w:r w:rsidRPr="00751851">
        <w:rPr>
          <w:rFonts w:ascii="Times New Roman" w:hAnsi="Times New Roman" w:cs="Times New Roman"/>
        </w:rPr>
        <w:t xml:space="preserve"> В рамках региональной программы капитального ремонта детских садов в детском саду «Светлячок» был произведен капитальный ремонт системы отопления, капитальный ремонт кровли. В течение года произведены ремонтные работы по замене пола и водопровода в детском саду «Светлячок», проведен ремонт оконных блоков в детском саду №1, в детском саду №2 отремонтирована кровля уличной веранды на прогулочном участке, произведен ремонт изгороди.</w:t>
      </w:r>
    </w:p>
    <w:p w:rsidR="005275A3" w:rsidRPr="00751851" w:rsidRDefault="005275A3" w:rsidP="005275A3">
      <w:pPr>
        <w:ind w:firstLine="709"/>
        <w:rPr>
          <w:rFonts w:ascii="Times New Roman" w:hAnsi="Times New Roman" w:cs="Times New Roman"/>
        </w:rPr>
      </w:pPr>
      <w:r w:rsidRPr="00751851">
        <w:rPr>
          <w:rFonts w:ascii="Times New Roman" w:hAnsi="Times New Roman" w:cs="Times New Roman"/>
        </w:rPr>
        <w:t>В 2022 году в дошкольных образовательных учреждениях проходила независимая оценка качества образования. По результатам все три детских сада п. Палех получили оценку «Отлично».</w:t>
      </w:r>
    </w:p>
    <w:p w:rsidR="005275A3" w:rsidRPr="00751851" w:rsidRDefault="005275A3" w:rsidP="005275A3">
      <w:pPr>
        <w:ind w:firstLine="709"/>
        <w:rPr>
          <w:rFonts w:ascii="Times New Roman" w:hAnsi="Times New Roman" w:cs="Times New Roman"/>
        </w:rPr>
      </w:pPr>
      <w:r w:rsidRPr="00751851">
        <w:rPr>
          <w:rFonts w:ascii="Times New Roman" w:hAnsi="Times New Roman" w:cs="Times New Roman"/>
        </w:rPr>
        <w:t>Большая роль в обучении и воспитании детей уделяется патриотическому воспитанию. С 1 сентября 2022 года во всех школах района неделя начинается с торжественной церемонии поднятия/выноса Российского флага. Первым уроком по понедельникам проходят «Разговоры о важном».</w:t>
      </w:r>
    </w:p>
    <w:p w:rsidR="005275A3" w:rsidRPr="00751851" w:rsidRDefault="005275A3" w:rsidP="005275A3">
      <w:pPr>
        <w:shd w:val="clear" w:color="auto" w:fill="FFFFFF"/>
        <w:tabs>
          <w:tab w:val="num" w:pos="720"/>
        </w:tabs>
        <w:ind w:firstLine="709"/>
        <w:rPr>
          <w:rFonts w:ascii="Times New Roman" w:hAnsi="Times New Roman" w:cs="Times New Roman"/>
        </w:rPr>
      </w:pPr>
      <w:r w:rsidRPr="00751851">
        <w:rPr>
          <w:rFonts w:ascii="Times New Roman" w:hAnsi="Times New Roman" w:cs="Times New Roman"/>
          <w:bCs/>
        </w:rPr>
        <w:t>Итогом работы системы образования является</w:t>
      </w:r>
      <w:r w:rsidRPr="00751851">
        <w:rPr>
          <w:rFonts w:ascii="Times New Roman" w:hAnsi="Times New Roman" w:cs="Times New Roman"/>
        </w:rPr>
        <w:t xml:space="preserve"> стабильное качество знаний учащихся в районе. В 2022 выпускница 11 класса Палехской школы набрала 100 баллов по ЕГЭ по географии.</w:t>
      </w:r>
    </w:p>
    <w:p w:rsidR="00C960F6" w:rsidRPr="00751851" w:rsidRDefault="00C960F6" w:rsidP="005275A3">
      <w:pPr>
        <w:shd w:val="clear" w:color="auto" w:fill="FFFFFF"/>
        <w:tabs>
          <w:tab w:val="num" w:pos="720"/>
        </w:tabs>
        <w:ind w:firstLine="709"/>
        <w:rPr>
          <w:rFonts w:ascii="Times New Roman" w:hAnsi="Times New Roman" w:cs="Times New Roman"/>
        </w:rPr>
      </w:pPr>
    </w:p>
    <w:p w:rsidR="00C960F6" w:rsidRPr="00751851" w:rsidRDefault="00C960F6" w:rsidP="00C960F6">
      <w:pPr>
        <w:shd w:val="clear" w:color="auto" w:fill="FFFFFF"/>
        <w:tabs>
          <w:tab w:val="num" w:pos="720"/>
        </w:tabs>
        <w:ind w:firstLine="709"/>
        <w:jc w:val="center"/>
        <w:rPr>
          <w:rFonts w:ascii="Times New Roman" w:hAnsi="Times New Roman" w:cs="Times New Roman"/>
          <w:b/>
        </w:rPr>
      </w:pPr>
      <w:r w:rsidRPr="00751851">
        <w:rPr>
          <w:rFonts w:ascii="Times New Roman" w:hAnsi="Times New Roman" w:cs="Times New Roman"/>
          <w:b/>
        </w:rPr>
        <w:t>Культура</w:t>
      </w:r>
    </w:p>
    <w:p w:rsidR="00873EE8" w:rsidRPr="00751851" w:rsidRDefault="00873EE8" w:rsidP="00873EE8">
      <w:pPr>
        <w:ind w:firstLine="709"/>
        <w:jc w:val="center"/>
        <w:rPr>
          <w:rFonts w:ascii="Times New Roman" w:hAnsi="Times New Roman" w:cs="Times New Roman"/>
          <w:b/>
          <w:u w:val="single"/>
        </w:rPr>
      </w:pPr>
    </w:p>
    <w:p w:rsidR="00C960F6" w:rsidRPr="00751851" w:rsidRDefault="00C960F6" w:rsidP="00C960F6">
      <w:pPr>
        <w:ind w:firstLine="709"/>
        <w:rPr>
          <w:rFonts w:ascii="Times New Roman" w:hAnsi="Times New Roman" w:cs="Times New Roman"/>
        </w:rPr>
      </w:pPr>
      <w:r w:rsidRPr="00751851">
        <w:rPr>
          <w:rFonts w:ascii="Times New Roman" w:hAnsi="Times New Roman" w:cs="Times New Roman"/>
        </w:rPr>
        <w:t xml:space="preserve">В Палехском городском поселении обеспечены права граждан на доступ к культурным ценностям, на свободу творчества и участие в культурной жизни. </w:t>
      </w:r>
    </w:p>
    <w:p w:rsidR="00C960F6" w:rsidRPr="00751851" w:rsidRDefault="00C960F6" w:rsidP="00C960F6">
      <w:pPr>
        <w:rPr>
          <w:rFonts w:ascii="Times New Roman" w:hAnsi="Times New Roman" w:cs="Times New Roman"/>
        </w:rPr>
      </w:pPr>
      <w:r w:rsidRPr="00751851">
        <w:rPr>
          <w:rFonts w:ascii="Times New Roman" w:eastAsia="Arial Unicode MS" w:hAnsi="Times New Roman" w:cs="Times New Roman"/>
          <w:kern w:val="2"/>
          <w:lang w:eastAsia="hi-IN" w:bidi="hi-IN"/>
        </w:rPr>
        <w:t>В п. Палех работают клубное учреждение, Дом ремесел, библиотека, Детская школа искусств.</w:t>
      </w:r>
      <w:r w:rsidRPr="00751851">
        <w:rPr>
          <w:rFonts w:ascii="Times New Roman" w:hAnsi="Times New Roman" w:cs="Times New Roman"/>
        </w:rPr>
        <w:t xml:space="preserve"> Почти все учреждения культуры нуждаются в обновлении и совершенствовании материально-технической базы. Это проблема решается поэтапно за счет бюджетов всех уровней. </w:t>
      </w:r>
    </w:p>
    <w:p w:rsidR="00C960F6" w:rsidRPr="00751851" w:rsidRDefault="00C960F6" w:rsidP="00C960F6">
      <w:pPr>
        <w:ind w:firstLine="709"/>
        <w:rPr>
          <w:rFonts w:ascii="Times New Roman" w:hAnsi="Times New Roman" w:cs="Times New Roman"/>
        </w:rPr>
      </w:pPr>
      <w:r w:rsidRPr="00751851">
        <w:rPr>
          <w:rFonts w:ascii="Times New Roman" w:hAnsi="Times New Roman" w:cs="Times New Roman"/>
          <w:spacing w:val="2"/>
        </w:rPr>
        <w:t xml:space="preserve">В 2022 году разработана ПСД на капитальный ремонт </w:t>
      </w:r>
      <w:r w:rsidRPr="00751851">
        <w:rPr>
          <w:rFonts w:ascii="Times New Roman" w:hAnsi="Times New Roman" w:cs="Times New Roman"/>
        </w:rPr>
        <w:t xml:space="preserve">Палехского Дома культуры, начался ремонт южной стороны фасада здания, в Доме ремесел обновляется русская изба. </w:t>
      </w:r>
    </w:p>
    <w:p w:rsidR="00C960F6" w:rsidRPr="00751851" w:rsidRDefault="00C960F6" w:rsidP="00C960F6">
      <w:pPr>
        <w:ind w:firstLine="709"/>
        <w:rPr>
          <w:rFonts w:ascii="Times New Roman" w:hAnsi="Times New Roman" w:cs="Times New Roman"/>
        </w:rPr>
      </w:pPr>
      <w:r w:rsidRPr="00751851">
        <w:rPr>
          <w:rFonts w:ascii="Times New Roman" w:hAnsi="Times New Roman" w:cs="Times New Roman"/>
        </w:rPr>
        <w:t xml:space="preserve">В рамках реализации наказов избирателей депутатам Ивановской областной Думы для Детской школы искусств приобретено мультимедийное оборудование на сумму 95 тыс. руб., а за счет средств районного бюджета закуплены музыкальные инструменты на сумму 250 тыс. руб. </w:t>
      </w:r>
    </w:p>
    <w:p w:rsidR="00C960F6" w:rsidRPr="00751851" w:rsidRDefault="00C960F6" w:rsidP="00C960F6">
      <w:pPr>
        <w:ind w:firstLine="709"/>
        <w:rPr>
          <w:rFonts w:ascii="Times New Roman" w:hAnsi="Times New Roman" w:cs="Times New Roman"/>
        </w:rPr>
      </w:pPr>
      <w:r w:rsidRPr="00751851">
        <w:rPr>
          <w:rFonts w:ascii="Times New Roman" w:hAnsi="Times New Roman" w:cs="Times New Roman"/>
        </w:rPr>
        <w:t>Значимую роль в качестве предоставления культурных услуг, а также сохранении кадров в сфере культуры играет повышения средней заработной платы работников культуры.</w:t>
      </w:r>
    </w:p>
    <w:p w:rsidR="00C960F6" w:rsidRPr="00751851" w:rsidRDefault="00C960F6" w:rsidP="00C960F6">
      <w:pPr>
        <w:ind w:firstLine="709"/>
        <w:rPr>
          <w:rFonts w:ascii="Times New Roman" w:hAnsi="Times New Roman" w:cs="Times New Roman"/>
        </w:rPr>
      </w:pPr>
      <w:r w:rsidRPr="00751851">
        <w:rPr>
          <w:rFonts w:ascii="Times New Roman" w:hAnsi="Times New Roman" w:cs="Times New Roman"/>
        </w:rPr>
        <w:t xml:space="preserve">В 2022 году средняя заработная плата у педагогов Детской школы искусств составила </w:t>
      </w:r>
      <w:r w:rsidRPr="00751851">
        <w:rPr>
          <w:rFonts w:ascii="Times New Roman" w:hAnsi="Times New Roman" w:cs="Times New Roman"/>
        </w:rPr>
        <w:lastRenderedPageBreak/>
        <w:t xml:space="preserve">27706,86 рублей - это выше, чем в среднем по области. По учреждениям культуры Палехского городского поселения заработная плата в среднем составила </w:t>
      </w:r>
      <w:r w:rsidRPr="00751851">
        <w:rPr>
          <w:rFonts w:ascii="Times New Roman" w:hAnsi="Times New Roman" w:cs="Times New Roman"/>
          <w:shd w:val="clear" w:color="auto" w:fill="FFFFFF"/>
        </w:rPr>
        <w:t xml:space="preserve">26567,0 </w:t>
      </w:r>
      <w:r w:rsidRPr="00751851">
        <w:rPr>
          <w:rFonts w:ascii="Times New Roman" w:hAnsi="Times New Roman" w:cs="Times New Roman"/>
        </w:rPr>
        <w:t xml:space="preserve">рублей (+9,5% в 2021 году – 24270,0 рублей). </w:t>
      </w:r>
    </w:p>
    <w:p w:rsidR="00C960F6" w:rsidRPr="00751851" w:rsidRDefault="00C960F6" w:rsidP="00C960F6">
      <w:pPr>
        <w:pStyle w:val="21"/>
        <w:spacing w:after="0" w:line="240" w:lineRule="auto"/>
        <w:ind w:left="0" w:firstLine="1003"/>
        <w:rPr>
          <w:rFonts w:ascii="Times New Roman" w:hAnsi="Times New Roman" w:cs="Times New Roman"/>
        </w:rPr>
      </w:pPr>
      <w:r w:rsidRPr="00751851">
        <w:rPr>
          <w:rFonts w:ascii="Times New Roman" w:hAnsi="Times New Roman" w:cs="Times New Roman"/>
        </w:rPr>
        <w:t xml:space="preserve">Продолжило свое развитие фестивальное движение. Проведены фестивали детского творчества «Рождественский подарок» и «Светлый праздник», фестивали народного творчества «Музыкальная весна» и «Праздник русской души». </w:t>
      </w:r>
    </w:p>
    <w:p w:rsidR="00C960F6" w:rsidRPr="00751851" w:rsidRDefault="00C960F6" w:rsidP="00C960F6">
      <w:pPr>
        <w:shd w:val="clear" w:color="auto" w:fill="FFFFFF"/>
        <w:ind w:firstLine="1003"/>
        <w:rPr>
          <w:rFonts w:ascii="Times New Roman" w:hAnsi="Times New Roman" w:cs="Times New Roman"/>
        </w:rPr>
      </w:pPr>
      <w:r w:rsidRPr="00751851">
        <w:rPr>
          <w:rFonts w:ascii="Times New Roman" w:hAnsi="Times New Roman" w:cs="Times New Roman"/>
        </w:rPr>
        <w:t>На высоком уровне проведено более 70 мероприятий в рамках Года культурного наследия народов России. Мастера Дома ремесел, вокальный ансамбль «Кладезь» и трио «Сударушки» приняли участие в главном событии года - р</w:t>
      </w:r>
      <w:r w:rsidRPr="00751851">
        <w:rPr>
          <w:rFonts w:ascii="Times New Roman" w:hAnsi="Times New Roman" w:cs="Times New Roman"/>
          <w:highlight w:val="white"/>
        </w:rPr>
        <w:t xml:space="preserve">егиональном фестивале-конкурсе самодеятельного народного творчества «Губернский разгуляй» и завоевали </w:t>
      </w:r>
      <w:r w:rsidRPr="00751851">
        <w:rPr>
          <w:rFonts w:ascii="Times New Roman" w:hAnsi="Times New Roman" w:cs="Times New Roman"/>
        </w:rPr>
        <w:t xml:space="preserve">5 дипломов Лауреата 1 степени, </w:t>
      </w:r>
      <w:r w:rsidRPr="00751851">
        <w:rPr>
          <w:rFonts w:ascii="Times New Roman" w:hAnsi="Times New Roman" w:cs="Times New Roman"/>
          <w:highlight w:val="white"/>
        </w:rPr>
        <w:t>Дипломы 1 и 3 степен</w:t>
      </w:r>
      <w:r w:rsidRPr="00751851">
        <w:rPr>
          <w:rFonts w:ascii="Times New Roman" w:hAnsi="Times New Roman" w:cs="Times New Roman"/>
        </w:rPr>
        <w:t xml:space="preserve">и. </w:t>
      </w:r>
    </w:p>
    <w:p w:rsidR="00C960F6" w:rsidRPr="00751851" w:rsidRDefault="00C960F6" w:rsidP="00C960F6">
      <w:pPr>
        <w:ind w:firstLine="709"/>
        <w:rPr>
          <w:rFonts w:ascii="Times New Roman" w:hAnsi="Times New Roman" w:cs="Times New Roman"/>
          <w:shd w:val="clear" w:color="auto" w:fill="FFFFFF"/>
        </w:rPr>
      </w:pPr>
      <w:r w:rsidRPr="00751851">
        <w:rPr>
          <w:rFonts w:ascii="Times New Roman" w:hAnsi="Times New Roman" w:cs="Times New Roman"/>
        </w:rPr>
        <w:t xml:space="preserve">Палехская Жар-птица и </w:t>
      </w:r>
      <w:r w:rsidRPr="00751851">
        <w:rPr>
          <w:rFonts w:ascii="Times New Roman" w:hAnsi="Times New Roman" w:cs="Times New Roman"/>
          <w:shd w:val="clear" w:color="auto" w:fill="FFFFFF"/>
        </w:rPr>
        <w:t>мастера Дома ремесел участвовали в XIV Межрегиональном празднике, посвященном Дню рождения Российской Снегурочки в г. Кострома.</w:t>
      </w:r>
    </w:p>
    <w:p w:rsidR="00C960F6" w:rsidRPr="00751851" w:rsidRDefault="00C960F6" w:rsidP="00C960F6">
      <w:pPr>
        <w:ind w:firstLine="709"/>
        <w:rPr>
          <w:rFonts w:ascii="Times New Roman" w:hAnsi="Times New Roman" w:cs="Times New Roman"/>
        </w:rPr>
      </w:pPr>
      <w:r w:rsidRPr="00751851">
        <w:rPr>
          <w:rFonts w:ascii="Times New Roman" w:hAnsi="Times New Roman" w:cs="Times New Roman"/>
        </w:rPr>
        <w:t>В рамках акция «Елки России» было расписано 10 шаров в палехском стиле, которые украсили главную елку области.</w:t>
      </w:r>
    </w:p>
    <w:p w:rsidR="00C960F6" w:rsidRPr="00751851" w:rsidRDefault="00C960F6" w:rsidP="00C960F6">
      <w:pPr>
        <w:ind w:firstLine="709"/>
        <w:rPr>
          <w:rFonts w:ascii="Times New Roman" w:hAnsi="Times New Roman" w:cs="Times New Roman"/>
        </w:rPr>
      </w:pPr>
      <w:r w:rsidRPr="00751851">
        <w:rPr>
          <w:rFonts w:ascii="Times New Roman" w:hAnsi="Times New Roman" w:cs="Times New Roman"/>
        </w:rPr>
        <w:t xml:space="preserve">Совместно с Ивановской областной Думой участвовали в организации IX межрегионального форума педагогов дошкольного образования в Палехе. </w:t>
      </w:r>
    </w:p>
    <w:p w:rsidR="00C960F6" w:rsidRPr="00751851" w:rsidRDefault="00C960F6" w:rsidP="00C960F6">
      <w:pPr>
        <w:ind w:firstLine="709"/>
        <w:rPr>
          <w:rFonts w:ascii="Times New Roman" w:hAnsi="Times New Roman" w:cs="Times New Roman"/>
        </w:rPr>
      </w:pPr>
      <w:r w:rsidRPr="00751851">
        <w:rPr>
          <w:rStyle w:val="afff"/>
          <w:rFonts w:ascii="Times New Roman" w:hAnsi="Times New Roman"/>
          <w:b w:val="0"/>
        </w:rPr>
        <w:t>В декабре п</w:t>
      </w:r>
      <w:r w:rsidRPr="00751851">
        <w:rPr>
          <w:rFonts w:ascii="Times New Roman" w:hAnsi="Times New Roman" w:cs="Times New Roman"/>
          <w:bCs/>
          <w:iCs/>
        </w:rPr>
        <w:t>рошли театрализованные новогодние представления и хороводы.</w:t>
      </w:r>
      <w:r w:rsidRPr="00751851">
        <w:rPr>
          <w:rFonts w:ascii="Times New Roman" w:hAnsi="Times New Roman" w:cs="Times New Roman"/>
        </w:rPr>
        <w:t xml:space="preserve"> </w:t>
      </w:r>
    </w:p>
    <w:p w:rsidR="00C960F6" w:rsidRPr="00751851" w:rsidRDefault="00C960F6" w:rsidP="00C960F6">
      <w:pPr>
        <w:ind w:firstLine="709"/>
        <w:rPr>
          <w:rFonts w:ascii="Times New Roman" w:hAnsi="Times New Roman" w:cs="Times New Roman"/>
          <w:bCs/>
          <w:color w:val="000000"/>
        </w:rPr>
      </w:pPr>
      <w:r w:rsidRPr="00751851">
        <w:rPr>
          <w:rFonts w:ascii="Times New Roman" w:hAnsi="Times New Roman" w:cs="Times New Roman"/>
        </w:rPr>
        <w:t xml:space="preserve">В 2022 году 3 учреждения культуры поселения стали участниками </w:t>
      </w:r>
      <w:r w:rsidRPr="00751851">
        <w:rPr>
          <w:rFonts w:ascii="Times New Roman" w:hAnsi="Times New Roman" w:cs="Times New Roman"/>
          <w:bCs/>
          <w:color w:val="000000"/>
        </w:rPr>
        <w:t xml:space="preserve">реализации программы «Пушкинская карта»: Палехский Дом культуры, Дом Ремесел и Палехская библиотека. </w:t>
      </w:r>
    </w:p>
    <w:p w:rsidR="00C960F6" w:rsidRPr="00751851" w:rsidRDefault="00C960F6" w:rsidP="00C960F6">
      <w:pPr>
        <w:ind w:firstLine="709"/>
        <w:rPr>
          <w:rFonts w:ascii="Times New Roman" w:hAnsi="Times New Roman" w:cs="Times New Roman"/>
        </w:rPr>
      </w:pPr>
      <w:r w:rsidRPr="00751851">
        <w:rPr>
          <w:rFonts w:ascii="Times New Roman" w:hAnsi="Times New Roman" w:cs="Times New Roman"/>
        </w:rPr>
        <w:t>Библиотека Палеха презентовала новые проекты: виртуальные выставки, выставки-инсталляции, видеоинтервью с интересными людьми.</w:t>
      </w:r>
    </w:p>
    <w:p w:rsidR="00C960F6" w:rsidRPr="00751851" w:rsidRDefault="00C960F6" w:rsidP="00C960F6">
      <w:pPr>
        <w:ind w:firstLine="708"/>
        <w:rPr>
          <w:rFonts w:ascii="Times New Roman" w:hAnsi="Times New Roman" w:cs="Times New Roman"/>
        </w:rPr>
      </w:pPr>
      <w:r w:rsidRPr="00751851">
        <w:rPr>
          <w:rFonts w:ascii="Times New Roman" w:hAnsi="Times New Roman" w:cs="Times New Roman"/>
        </w:rPr>
        <w:t>Одно из приоритетных направлений в сфере культуры -  развитие событийного туризма.</w:t>
      </w:r>
    </w:p>
    <w:p w:rsidR="00C960F6" w:rsidRPr="00751851" w:rsidRDefault="00C960F6" w:rsidP="00C960F6">
      <w:pPr>
        <w:ind w:firstLine="708"/>
        <w:rPr>
          <w:rFonts w:ascii="Times New Roman" w:hAnsi="Times New Roman" w:cs="Times New Roman"/>
        </w:rPr>
      </w:pPr>
      <w:r w:rsidRPr="00751851">
        <w:rPr>
          <w:rFonts w:ascii="Times New Roman" w:hAnsi="Times New Roman" w:cs="Times New Roman"/>
        </w:rPr>
        <w:t xml:space="preserve">На базе Палехского Дома ремесел был открыт Туристский информационный центр. Продолжают работать туристические проекты: «Терем Жар-птицы» и «Картины русского быта». </w:t>
      </w:r>
    </w:p>
    <w:p w:rsidR="00C960F6" w:rsidRPr="00751851" w:rsidRDefault="00C960F6" w:rsidP="00C960F6">
      <w:pPr>
        <w:tabs>
          <w:tab w:val="left" w:pos="3851"/>
        </w:tabs>
        <w:ind w:firstLine="680"/>
        <w:rPr>
          <w:rFonts w:ascii="Times New Roman" w:hAnsi="Times New Roman" w:cs="Times New Roman"/>
        </w:rPr>
      </w:pPr>
      <w:r w:rsidRPr="00751851">
        <w:rPr>
          <w:rFonts w:ascii="Times New Roman" w:hAnsi="Times New Roman" w:cs="Times New Roman"/>
        </w:rPr>
        <w:t xml:space="preserve">В 2022 году Палех впервые участвовал в фестивале «Русское Рождество». В традиционную программу вошли проекты от палехского культурного сообщества. В Шуе была открыта резиденция, представленная большим выставочным проектом «Палех. Нестоличный центр искусств». В Палехе гостей фестиваля ждали увлекательные экскурсии по Крестовоздвиженскому бульвару и Центральному парку, посещение выставок в Государственном музее палехского искусства и Арт-центре «Мастерские». </w:t>
      </w:r>
    </w:p>
    <w:p w:rsidR="00C960F6" w:rsidRPr="00751851" w:rsidRDefault="00C960F6" w:rsidP="00C960F6">
      <w:pPr>
        <w:ind w:firstLine="680"/>
        <w:rPr>
          <w:rFonts w:ascii="Times New Roman" w:hAnsi="Times New Roman" w:cs="Times New Roman"/>
        </w:rPr>
      </w:pPr>
      <w:r w:rsidRPr="00751851">
        <w:rPr>
          <w:rFonts w:ascii="Times New Roman" w:hAnsi="Times New Roman" w:cs="Times New Roman"/>
        </w:rPr>
        <w:t xml:space="preserve">Принимали участие во Всероссийских культурно-просветительских акциях «Ночь в музее», «Ночь искусств», «Библионочь». </w:t>
      </w:r>
    </w:p>
    <w:p w:rsidR="00C960F6" w:rsidRPr="00751851" w:rsidRDefault="00C960F6" w:rsidP="00C960F6">
      <w:pPr>
        <w:ind w:firstLine="680"/>
        <w:rPr>
          <w:rFonts w:ascii="Times New Roman" w:hAnsi="Times New Roman" w:cs="Times New Roman"/>
          <w:shd w:val="clear" w:color="auto" w:fill="FFFFFF"/>
        </w:rPr>
      </w:pPr>
      <w:r w:rsidRPr="00751851">
        <w:rPr>
          <w:rFonts w:ascii="Times New Roman" w:hAnsi="Times New Roman" w:cs="Times New Roman"/>
        </w:rPr>
        <w:t>Праздновали День Палеха, в</w:t>
      </w:r>
      <w:r w:rsidRPr="00751851">
        <w:rPr>
          <w:rFonts w:ascii="Times New Roman" w:hAnsi="Times New Roman" w:cs="Times New Roman"/>
          <w:shd w:val="clear" w:color="auto" w:fill="FFFFFF"/>
        </w:rPr>
        <w:t xml:space="preserve"> июле провели 2-й Фестиваль авиамодельного спорта «На крыльях сказки», который в этом году был посвящен 80-летию создания авиаполка «Нормандия-Неман». В фестивале приняло участие более 2000 человек.</w:t>
      </w:r>
    </w:p>
    <w:p w:rsidR="00C960F6" w:rsidRPr="00751851" w:rsidRDefault="00C960F6" w:rsidP="00C960F6">
      <w:pPr>
        <w:ind w:firstLine="680"/>
        <w:rPr>
          <w:rFonts w:ascii="Times New Roman" w:hAnsi="Times New Roman" w:cs="Times New Roman"/>
        </w:rPr>
      </w:pPr>
      <w:r w:rsidRPr="00751851">
        <w:rPr>
          <w:rFonts w:ascii="Times New Roman" w:hAnsi="Times New Roman" w:cs="Times New Roman"/>
        </w:rPr>
        <w:t xml:space="preserve">Завершился туристический сезон традиционной Крестовоздвиженской ярмаркой.  </w:t>
      </w:r>
    </w:p>
    <w:p w:rsidR="00C960F6" w:rsidRPr="00751851" w:rsidRDefault="00C960F6" w:rsidP="00C960F6">
      <w:pPr>
        <w:ind w:firstLine="680"/>
        <w:rPr>
          <w:rFonts w:ascii="Times New Roman" w:hAnsi="Times New Roman" w:cs="Times New Roman"/>
        </w:rPr>
      </w:pPr>
    </w:p>
    <w:p w:rsidR="00C960F6" w:rsidRPr="00751851" w:rsidRDefault="00C960F6" w:rsidP="00C960F6">
      <w:pPr>
        <w:jc w:val="center"/>
        <w:rPr>
          <w:rFonts w:ascii="Times New Roman" w:hAnsi="Times New Roman" w:cs="Times New Roman"/>
          <w:b/>
        </w:rPr>
      </w:pPr>
      <w:r w:rsidRPr="00751851">
        <w:rPr>
          <w:rFonts w:ascii="Times New Roman" w:hAnsi="Times New Roman" w:cs="Times New Roman"/>
          <w:b/>
        </w:rPr>
        <w:t>Молодежная политика</w:t>
      </w:r>
    </w:p>
    <w:p w:rsidR="00C960F6" w:rsidRPr="00751851" w:rsidRDefault="00C960F6" w:rsidP="00C960F6">
      <w:pPr>
        <w:jc w:val="center"/>
        <w:rPr>
          <w:rFonts w:ascii="Times New Roman" w:hAnsi="Times New Roman" w:cs="Times New Roman"/>
          <w:b/>
          <w:u w:val="single"/>
        </w:rPr>
      </w:pPr>
    </w:p>
    <w:p w:rsidR="00C960F6" w:rsidRPr="00751851" w:rsidRDefault="00C960F6" w:rsidP="00C960F6">
      <w:pPr>
        <w:ind w:firstLine="709"/>
        <w:rPr>
          <w:rFonts w:ascii="Times New Roman" w:hAnsi="Times New Roman" w:cs="Times New Roman"/>
        </w:rPr>
      </w:pPr>
      <w:r w:rsidRPr="00751851">
        <w:rPr>
          <w:rFonts w:ascii="Times New Roman" w:hAnsi="Times New Roman" w:cs="Times New Roman"/>
        </w:rPr>
        <w:t>На сегодняшний день особое внимание уделяется работе с общественной инициативой молодого поколения.</w:t>
      </w:r>
    </w:p>
    <w:p w:rsidR="00C960F6" w:rsidRPr="00751851" w:rsidRDefault="00C960F6" w:rsidP="00C960F6">
      <w:pPr>
        <w:ind w:firstLine="708"/>
        <w:rPr>
          <w:rFonts w:ascii="Times New Roman" w:hAnsi="Times New Roman" w:cs="Times New Roman"/>
        </w:rPr>
      </w:pPr>
      <w:r w:rsidRPr="00751851">
        <w:rPr>
          <w:rFonts w:ascii="Times New Roman" w:hAnsi="Times New Roman" w:cs="Times New Roman"/>
        </w:rPr>
        <w:t xml:space="preserve">Активно вел патриотическую работу муниципальный волонтерский корпус Волонтеры Победы. </w:t>
      </w:r>
    </w:p>
    <w:p w:rsidR="00C960F6" w:rsidRPr="00751851" w:rsidRDefault="00C960F6" w:rsidP="00C960F6">
      <w:pPr>
        <w:ind w:firstLine="708"/>
        <w:rPr>
          <w:rFonts w:ascii="Times New Roman" w:hAnsi="Times New Roman" w:cs="Times New Roman"/>
          <w:shd w:val="clear" w:color="auto" w:fill="FFFFFF"/>
        </w:rPr>
      </w:pPr>
      <w:r w:rsidRPr="00751851">
        <w:rPr>
          <w:rFonts w:ascii="Times New Roman" w:hAnsi="Times New Roman" w:cs="Times New Roman"/>
          <w:shd w:val="clear" w:color="auto" w:fill="FFFFFF"/>
        </w:rPr>
        <w:t>На базе отдела культуры, спорта и молодежной политики создан муниципальный штаб помощи семьям</w:t>
      </w:r>
      <w:r w:rsidRPr="00751851">
        <w:rPr>
          <w:rFonts w:ascii="Times New Roman" w:hAnsi="Times New Roman" w:cs="Times New Roman"/>
        </w:rPr>
        <w:t xml:space="preserve"> военнослужащих – участников специальной военной операции</w:t>
      </w:r>
      <w:r w:rsidRPr="00751851">
        <w:rPr>
          <w:rFonts w:ascii="Times New Roman" w:hAnsi="Times New Roman" w:cs="Times New Roman"/>
          <w:shd w:val="clear" w:color="auto" w:fill="FFFFFF"/>
        </w:rPr>
        <w:t xml:space="preserve"> «Мы вместе».</w:t>
      </w:r>
    </w:p>
    <w:p w:rsidR="00C960F6" w:rsidRDefault="00C960F6" w:rsidP="00C960F6">
      <w:pPr>
        <w:ind w:firstLine="709"/>
        <w:rPr>
          <w:rFonts w:ascii="Times New Roman" w:hAnsi="Times New Roman" w:cs="Times New Roman"/>
        </w:rPr>
      </w:pPr>
      <w:r w:rsidRPr="00751851">
        <w:rPr>
          <w:rFonts w:ascii="Times New Roman" w:hAnsi="Times New Roman" w:cs="Times New Roman"/>
        </w:rPr>
        <w:t>В летний период реализовывался проект «Активное лето», была организована временная занятость 33 несовершеннолетних граждан. Ребята трудились в отряде по благоустройству Палеха и на площадки по месту жительства.</w:t>
      </w:r>
    </w:p>
    <w:p w:rsidR="00751851" w:rsidRPr="00751851" w:rsidRDefault="00751851" w:rsidP="00C960F6">
      <w:pPr>
        <w:ind w:firstLine="709"/>
        <w:rPr>
          <w:rFonts w:ascii="Times New Roman" w:hAnsi="Times New Roman" w:cs="Times New Roman"/>
        </w:rPr>
      </w:pPr>
    </w:p>
    <w:p w:rsidR="00C960F6" w:rsidRPr="00751851" w:rsidRDefault="00C960F6" w:rsidP="00C960F6">
      <w:pPr>
        <w:pStyle w:val="ConsPlusNormal"/>
        <w:ind w:firstLine="540"/>
        <w:jc w:val="center"/>
        <w:rPr>
          <w:rFonts w:ascii="Times New Roman" w:hAnsi="Times New Roman" w:cs="Times New Roman"/>
          <w:b/>
          <w:sz w:val="24"/>
          <w:szCs w:val="24"/>
        </w:rPr>
      </w:pPr>
      <w:r w:rsidRPr="00751851">
        <w:rPr>
          <w:rFonts w:ascii="Times New Roman" w:hAnsi="Times New Roman" w:cs="Times New Roman"/>
          <w:b/>
          <w:sz w:val="24"/>
          <w:szCs w:val="24"/>
        </w:rPr>
        <w:lastRenderedPageBreak/>
        <w:t>Физическая культура и спорт</w:t>
      </w:r>
    </w:p>
    <w:p w:rsidR="00C960F6" w:rsidRPr="00751851" w:rsidRDefault="00C960F6" w:rsidP="00C960F6">
      <w:pPr>
        <w:pStyle w:val="ConsPlusNormal"/>
        <w:ind w:firstLine="540"/>
        <w:jc w:val="center"/>
        <w:rPr>
          <w:rFonts w:ascii="Times New Roman" w:hAnsi="Times New Roman" w:cs="Times New Roman"/>
          <w:b/>
          <w:sz w:val="24"/>
          <w:szCs w:val="24"/>
          <w:u w:val="single"/>
        </w:rPr>
      </w:pPr>
    </w:p>
    <w:p w:rsidR="00C960F6" w:rsidRPr="00751851" w:rsidRDefault="00C960F6" w:rsidP="00C960F6">
      <w:pPr>
        <w:ind w:firstLine="708"/>
        <w:rPr>
          <w:rFonts w:ascii="Times New Roman" w:hAnsi="Times New Roman" w:cs="Times New Roman"/>
        </w:rPr>
      </w:pPr>
      <w:r w:rsidRPr="00751851">
        <w:rPr>
          <w:rFonts w:ascii="Times New Roman" w:hAnsi="Times New Roman" w:cs="Times New Roman"/>
        </w:rPr>
        <w:t>Палехский муниципальный район в 2022 году построена и оборудована площадка ГТО стоимостью 4 490 361,3 рублей за счет средств федерального, областного и районного бюджетов.</w:t>
      </w:r>
    </w:p>
    <w:p w:rsidR="00C960F6" w:rsidRPr="00751851" w:rsidRDefault="00C960F6" w:rsidP="00C960F6">
      <w:pPr>
        <w:tabs>
          <w:tab w:val="left" w:pos="3578"/>
        </w:tabs>
        <w:ind w:firstLine="680"/>
        <w:rPr>
          <w:rFonts w:ascii="Times New Roman" w:hAnsi="Times New Roman" w:cs="Times New Roman"/>
        </w:rPr>
      </w:pPr>
      <w:r w:rsidRPr="00751851">
        <w:rPr>
          <w:rFonts w:ascii="Times New Roman" w:hAnsi="Times New Roman" w:cs="Times New Roman"/>
        </w:rPr>
        <w:t>ФК «Палех» участвовала в областных соревнованиях по мини-футболу в сезоне 2021-2022 годов и заняла 1 место.</w:t>
      </w:r>
    </w:p>
    <w:p w:rsidR="00C960F6" w:rsidRPr="00751851" w:rsidRDefault="00C960F6" w:rsidP="00C960F6">
      <w:pPr>
        <w:tabs>
          <w:tab w:val="left" w:pos="3578"/>
        </w:tabs>
        <w:ind w:firstLine="680"/>
        <w:rPr>
          <w:rFonts w:ascii="Times New Roman" w:hAnsi="Times New Roman" w:cs="Times New Roman"/>
        </w:rPr>
      </w:pPr>
      <w:r w:rsidRPr="00751851">
        <w:rPr>
          <w:rFonts w:ascii="Times New Roman" w:hAnsi="Times New Roman" w:cs="Times New Roman"/>
          <w:color w:val="000000"/>
        </w:rPr>
        <w:t>Большая работа в Палехе проводится с людьми с ограниченными возможностями здоровья, которые ежегодно принимают активное участие в муниципальных и региональных спортивных мероприятиях.</w:t>
      </w:r>
      <w:r w:rsidRPr="00751851">
        <w:rPr>
          <w:rFonts w:ascii="Times New Roman" w:hAnsi="Times New Roman" w:cs="Times New Roman"/>
          <w:color w:val="FF0000"/>
        </w:rPr>
        <w:t xml:space="preserve"> </w:t>
      </w:r>
    </w:p>
    <w:p w:rsidR="00C960F6" w:rsidRPr="00751851" w:rsidRDefault="00C960F6" w:rsidP="00656FA9">
      <w:pPr>
        <w:ind w:firstLine="709"/>
        <w:jc w:val="center"/>
        <w:rPr>
          <w:rFonts w:ascii="Times New Roman" w:hAnsi="Times New Roman" w:cs="Times New Roman"/>
          <w:b/>
        </w:rPr>
      </w:pPr>
    </w:p>
    <w:p w:rsidR="00656FA9" w:rsidRPr="00751851" w:rsidRDefault="00656FA9" w:rsidP="00656FA9">
      <w:pPr>
        <w:ind w:firstLine="709"/>
        <w:jc w:val="center"/>
        <w:rPr>
          <w:rFonts w:ascii="Times New Roman" w:hAnsi="Times New Roman" w:cs="Times New Roman"/>
          <w:b/>
        </w:rPr>
      </w:pPr>
      <w:r w:rsidRPr="00751851">
        <w:rPr>
          <w:rFonts w:ascii="Times New Roman" w:hAnsi="Times New Roman" w:cs="Times New Roman"/>
          <w:b/>
        </w:rPr>
        <w:t>Комиссия по делам несовершеннолетних и защите их прав</w:t>
      </w:r>
    </w:p>
    <w:p w:rsidR="00656FA9" w:rsidRPr="00751851" w:rsidRDefault="00656FA9" w:rsidP="00656FA9">
      <w:pPr>
        <w:ind w:firstLine="709"/>
        <w:jc w:val="center"/>
        <w:rPr>
          <w:rFonts w:ascii="Times New Roman" w:hAnsi="Times New Roman" w:cs="Times New Roman"/>
          <w:b/>
        </w:rPr>
      </w:pP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В 2022 году было проведено 16 заседаний, а также 54 межведомственных рейда. На профилактическом учете состоял 91 несовершеннолетний (в 2021 году - 88 несовершеннолетних), 36 семей (в 2021 году - 39 семей), 2 несовершеннолетних были помещены в Шуйскую ЦРБ в связи с безнадзорностью (в 2021 году - 2 несовершеннолетних).</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Было рассмотрено 53 протокола об административном правонарушении в отношении родителей и законных представителей за невыполнение своих обязанностей по воспитанию и содержанию детей (в 2021 году - 59 протоколов об административном правонарушении в отношении родителей и законных представителей за невыполнение своих обязанностей по воспитанию и содержанию детей), 8 протоколов об административных правонарушениях  в отношении несовершеннолетних (в 2021 году - 14 протоколов об административном правонарушении в отношении несовершеннолетних), а также 3 материала в отношении подростков: 1 по факту побоев нанесенных несовершеннолетнему, совершенное несовершеннолетним, не достигшим возраста привлечения к административной ответственности и 2 по факту хищения, совершенными несовершеннолетними.</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Комиссия по делам несовершеннолетних и защите их прав администрации Палехского муниципального района с заявлениями в защиту прав и интересов несовершеннолетних в суд не обращалась. Ни одно решение комиссии по делам несовершеннолетних и защите их прав Палехского муниципального района не было опротестовано в суде.</w:t>
      </w:r>
    </w:p>
    <w:p w:rsidR="00656FA9" w:rsidRPr="00751851" w:rsidRDefault="00656FA9" w:rsidP="00656FA9">
      <w:pPr>
        <w:keepNext/>
        <w:ind w:firstLine="709"/>
        <w:outlineLvl w:val="3"/>
        <w:rPr>
          <w:rFonts w:ascii="Times New Roman" w:hAnsi="Times New Roman" w:cs="Times New Roman"/>
          <w:bCs/>
        </w:rPr>
      </w:pPr>
      <w:r w:rsidRPr="00751851">
        <w:rPr>
          <w:rFonts w:ascii="Times New Roman" w:hAnsi="Times New Roman" w:cs="Times New Roman"/>
        </w:rPr>
        <w:t xml:space="preserve">Ежемесячно комиссия по делам несовершеннолетних и защите их прав  проводит контроль за оплатой штрафов. Всего было назначено штрафов на сумму 19800 рублей; оплачено 12500 рублей, в том </w:t>
      </w:r>
      <w:r w:rsidRPr="00751851">
        <w:rPr>
          <w:rFonts w:ascii="Times New Roman" w:hAnsi="Times New Roman" w:cs="Times New Roman"/>
          <w:bCs/>
          <w:color w:val="000000"/>
        </w:rPr>
        <w:t>числе долги за 2019 год – 100 рублей, за 2020 год – 900 рублей, за 2021 год – 6600 рублей. Не оплачены штрафы за 2022год в размере 14900</w:t>
      </w:r>
      <w:r w:rsidRPr="00751851">
        <w:rPr>
          <w:rFonts w:ascii="Times New Roman" w:hAnsi="Times New Roman" w:cs="Times New Roman"/>
          <w:bCs/>
        </w:rPr>
        <w:t>рублей.</w:t>
      </w:r>
    </w:p>
    <w:p w:rsidR="00656FA9" w:rsidRPr="00751851" w:rsidRDefault="00656FA9" w:rsidP="00656FA9">
      <w:pPr>
        <w:keepNext/>
        <w:ind w:firstLine="708"/>
        <w:outlineLvl w:val="3"/>
        <w:rPr>
          <w:rFonts w:ascii="Times New Roman" w:hAnsi="Times New Roman" w:cs="Times New Roman"/>
          <w:bCs/>
        </w:rPr>
      </w:pPr>
    </w:p>
    <w:p w:rsidR="00873EE8" w:rsidRPr="00751851" w:rsidRDefault="00873EE8" w:rsidP="00873EE8">
      <w:pPr>
        <w:tabs>
          <w:tab w:val="left" w:pos="2040"/>
        </w:tabs>
        <w:suppressAutoHyphens/>
        <w:jc w:val="center"/>
        <w:rPr>
          <w:rFonts w:ascii="Times New Roman" w:eastAsia="Arial Unicode MS" w:hAnsi="Times New Roman" w:cs="Times New Roman"/>
          <w:b/>
          <w:kern w:val="2"/>
          <w:lang w:eastAsia="hi-IN" w:bidi="hi-IN"/>
        </w:rPr>
      </w:pPr>
      <w:r w:rsidRPr="00751851">
        <w:rPr>
          <w:rFonts w:ascii="Times New Roman" w:eastAsia="Arial Unicode MS" w:hAnsi="Times New Roman" w:cs="Times New Roman"/>
          <w:b/>
          <w:kern w:val="2"/>
          <w:lang w:eastAsia="hi-IN" w:bidi="hi-IN"/>
        </w:rPr>
        <w:t>Организационно – правовая деятельность</w:t>
      </w:r>
    </w:p>
    <w:p w:rsidR="00656FA9" w:rsidRPr="00751851" w:rsidRDefault="00656FA9" w:rsidP="00873EE8">
      <w:pPr>
        <w:tabs>
          <w:tab w:val="left" w:pos="2040"/>
        </w:tabs>
        <w:suppressAutoHyphens/>
        <w:jc w:val="center"/>
        <w:rPr>
          <w:rFonts w:ascii="Times New Roman" w:eastAsia="Arial Unicode MS" w:hAnsi="Times New Roman" w:cs="Times New Roman"/>
          <w:b/>
          <w:kern w:val="2"/>
          <w:lang w:eastAsia="hi-IN" w:bidi="hi-IN"/>
        </w:rPr>
      </w:pPr>
    </w:p>
    <w:p w:rsidR="00656FA9" w:rsidRPr="00751851" w:rsidRDefault="00656FA9" w:rsidP="00656FA9">
      <w:pPr>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В целях решения вопросов местного значения администрацией Палехского муниципального района издано 803 постановления и 307 распоряжений, проведена их правовая экспертиза. Все коррупциогенные факторы, выявленные в процессе антикоррупционной экспертизы, в 2022 году исключены.</w:t>
      </w:r>
    </w:p>
    <w:p w:rsidR="00656FA9" w:rsidRPr="00751851" w:rsidRDefault="00656FA9" w:rsidP="00656FA9">
      <w:pPr>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Для опубликования нормативно-правовых актов было выпущено 38 номеров информационного бюллетеня органов местного самоуправления Палехского муниципального района.</w:t>
      </w:r>
    </w:p>
    <w:p w:rsidR="00656FA9" w:rsidRPr="00751851" w:rsidRDefault="00656FA9" w:rsidP="00656FA9">
      <w:pPr>
        <w:tabs>
          <w:tab w:val="left" w:pos="2040"/>
        </w:tabs>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В ходе проводимых прокуратурой района проверок деятельности администрации было внесено 43 акта прокурорского реагирования, 43 из которых были удовлетворены администрацией, во всех случаях в адрес прокуратуры направлены мотивированные ответы в установленный законом срок.</w:t>
      </w:r>
    </w:p>
    <w:p w:rsidR="00656FA9" w:rsidRPr="00751851" w:rsidRDefault="00656FA9" w:rsidP="00656FA9">
      <w:pPr>
        <w:tabs>
          <w:tab w:val="left" w:pos="2040"/>
        </w:tabs>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Администрацией получена отсрочка исполнения решения суда о возложении обязанности провести мероприятия по строительству очистных сооружений в п. Палех до 31.12.2022 года.</w:t>
      </w:r>
    </w:p>
    <w:p w:rsidR="00656FA9" w:rsidRPr="00751851" w:rsidRDefault="00656FA9" w:rsidP="00656FA9">
      <w:pPr>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lastRenderedPageBreak/>
        <w:t xml:space="preserve">За отчетный период в администрацию поступило 160 обращений граждан (119 местных, 41 областное). По всем обращениям подготовлены письменные ответы в установленном действующим законодательством порядке. </w:t>
      </w:r>
    </w:p>
    <w:p w:rsidR="00656FA9" w:rsidRPr="00751851" w:rsidRDefault="00656FA9" w:rsidP="00656FA9">
      <w:pPr>
        <w:suppressAutoHyphens/>
        <w:ind w:firstLine="709"/>
        <w:rPr>
          <w:rFonts w:ascii="Times New Roman" w:hAnsi="Times New Roman" w:cs="Times New Roman"/>
          <w:color w:val="000000"/>
          <w:shd w:val="clear" w:color="auto" w:fill="FFFFFF"/>
        </w:rPr>
      </w:pPr>
      <w:r w:rsidRPr="00751851">
        <w:rPr>
          <w:rFonts w:ascii="Times New Roman" w:hAnsi="Times New Roman" w:cs="Times New Roman"/>
          <w:color w:val="000000"/>
          <w:shd w:val="clear" w:color="auto" w:fill="FFFFFF"/>
        </w:rPr>
        <w:t>Продолжает функционировать система «Инцидент Менеджмент». Её основная цель — быстрое реагирование на темы, которые поднимают пользователи социальных сетей. Система выявляет и собирает значимые сообщения: негативные оценки, жалобы, вопросы, отзывы, благодарности. Программа в основном мониторит популярные в России площадки: «ВКонтакте», Facebook, Twitter и «Одноклассники». В 2022 году было администрацией Палехского муниципального района отработано 336 поступивших сообщений.</w:t>
      </w:r>
    </w:p>
    <w:p w:rsidR="00656FA9" w:rsidRPr="00751851" w:rsidRDefault="00656FA9" w:rsidP="00656FA9">
      <w:pPr>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 xml:space="preserve">Администрация Палехского муниципального района участвует во </w:t>
      </w:r>
      <w:r w:rsidRPr="00751851">
        <w:rPr>
          <w:rFonts w:ascii="Times New Roman" w:hAnsi="Times New Roman" w:cs="Times New Roman"/>
          <w:color w:val="000000"/>
          <w:shd w:val="clear" w:color="auto" w:fill="FFFFFF"/>
        </w:rPr>
        <w:t xml:space="preserve">внедрении в Ивановской области платформы обратной связи (ПОС) на базе Единого портала государственных и муниципальных услуг. </w:t>
      </w:r>
      <w:r w:rsidRPr="00751851">
        <w:rPr>
          <w:rFonts w:ascii="Times New Roman" w:hAnsi="Times New Roman" w:cs="Times New Roman"/>
        </w:rPr>
        <w:t>П</w:t>
      </w:r>
      <w:r w:rsidRPr="00751851">
        <w:rPr>
          <w:rFonts w:ascii="Times New Roman" w:hAnsi="Times New Roman" w:cs="Times New Roman"/>
          <w:color w:val="000000"/>
          <w:shd w:val="clear" w:color="auto" w:fill="FFFFFF"/>
        </w:rPr>
        <w:t>латформа обратной связи позволяет гражданам через виджет на сайте направлять обращения по широкому спектру вопросов, а также участвовать в опросах, голосованиях и общественных обсуждениях. В 2022 году было получено 19 обращений.</w:t>
      </w:r>
    </w:p>
    <w:p w:rsidR="00656FA9" w:rsidRPr="00751851" w:rsidRDefault="00656FA9" w:rsidP="00656FA9">
      <w:pPr>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В 2022 году проведены 4 заседания межведомственной комиссии по профилактике правонарушений на территории Палехского муниципального района.</w:t>
      </w:r>
    </w:p>
    <w:p w:rsidR="00656FA9" w:rsidRPr="00751851" w:rsidRDefault="00656FA9" w:rsidP="00656FA9">
      <w:pPr>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 xml:space="preserve">Заседания комиссии по наградам, квалификационной комиссии, </w:t>
      </w:r>
      <w:r w:rsidRPr="00751851">
        <w:rPr>
          <w:rFonts w:ascii="Times New Roman" w:hAnsi="Times New Roman" w:cs="Times New Roman"/>
        </w:rPr>
        <w:t>комиссии по рассмотрению вопросов, связанных с установлением стажа муниципальной службы служащим</w:t>
      </w:r>
      <w:r w:rsidRPr="00751851">
        <w:rPr>
          <w:rFonts w:ascii="Times New Roman" w:eastAsia="Arial Unicode MS" w:hAnsi="Times New Roman" w:cs="Times New Roman"/>
          <w:kern w:val="2"/>
          <w:lang w:eastAsia="hi-IN" w:bidi="hi-IN"/>
        </w:rPr>
        <w:t xml:space="preserve">, комиссии </w:t>
      </w:r>
      <w:r w:rsidRPr="00751851">
        <w:rPr>
          <w:rFonts w:ascii="Times New Roman" w:hAnsi="Times New Roman" w:cs="Times New Roman"/>
          <w:bCs/>
        </w:rPr>
        <w:t xml:space="preserve">по рассмотрению вопросов, связанных с установлением стажа работникам, занимающим должности, не отнесенные к муниципальным должностям, осуществляющим техническое обеспечение деятельности в администрации Палехского муниципального района и руководителям </w:t>
      </w:r>
      <w:r w:rsidRPr="00751851">
        <w:rPr>
          <w:rFonts w:ascii="Times New Roman" w:hAnsi="Times New Roman" w:cs="Times New Roman"/>
        </w:rPr>
        <w:t>муниципальных учреждений, подведомственных администрации</w:t>
      </w:r>
      <w:r w:rsidRPr="00751851">
        <w:rPr>
          <w:rFonts w:ascii="Times New Roman" w:hAnsi="Times New Roman" w:cs="Times New Roman"/>
          <w:bCs/>
        </w:rPr>
        <w:t xml:space="preserve"> Палехского муниципального района</w:t>
      </w:r>
      <w:r w:rsidRPr="00751851">
        <w:rPr>
          <w:rFonts w:ascii="Times New Roman" w:eastAsia="Arial Unicode MS" w:hAnsi="Times New Roman" w:cs="Times New Roman"/>
          <w:kern w:val="2"/>
          <w:lang w:eastAsia="hi-IN" w:bidi="hi-IN"/>
        </w:rPr>
        <w:t xml:space="preserve"> проводятся при наличии соответствующих материалов.</w:t>
      </w:r>
    </w:p>
    <w:p w:rsidR="00656FA9" w:rsidRPr="00751851" w:rsidRDefault="00656FA9" w:rsidP="00656FA9">
      <w:pPr>
        <w:ind w:firstLine="709"/>
        <w:rPr>
          <w:rFonts w:ascii="Times New Roman" w:hAnsi="Times New Roman" w:cs="Times New Roman"/>
        </w:rPr>
      </w:pPr>
      <w:r w:rsidRPr="00751851">
        <w:rPr>
          <w:rFonts w:ascii="Times New Roman" w:eastAsia="Arial Unicode MS" w:hAnsi="Times New Roman" w:cs="Times New Roman"/>
          <w:bCs/>
          <w:kern w:val="2"/>
          <w:lang w:eastAsia="hi-IN" w:bidi="hi-IN"/>
        </w:rPr>
        <w:t xml:space="preserve">В 2022 году всеми муниципальными служащими </w:t>
      </w:r>
      <w:r w:rsidRPr="00751851">
        <w:rPr>
          <w:rFonts w:ascii="Times New Roman" w:eastAsia="Arial Unicode MS" w:hAnsi="Times New Roman" w:cs="Times New Roman"/>
          <w:kern w:val="2"/>
          <w:lang w:eastAsia="hi-IN" w:bidi="hi-IN"/>
        </w:rPr>
        <w:t xml:space="preserve">администрации Палехского муниципального района, руководителями подведомственных муниципальных учреждений в установленные сроки и по установленным формам были предоставлены сведения </w:t>
      </w:r>
      <w:r w:rsidRPr="00751851">
        <w:rPr>
          <w:rFonts w:ascii="Times New Roman" w:eastAsia="Arial Unicode MS" w:hAnsi="Times New Roman" w:cs="Times New Roman"/>
          <w:bCs/>
          <w:kern w:val="2"/>
          <w:lang w:eastAsia="hi-IN" w:bidi="hi-IN"/>
        </w:rPr>
        <w:t xml:space="preserve">о доходах, расходах, об имуществе и обязательствах имущественного характера на себя и членов семей, кроме того всеми муниципальными служащими предоставлены </w:t>
      </w:r>
      <w:r w:rsidRPr="00751851">
        <w:rPr>
          <w:rFonts w:ascii="Times New Roman" w:hAnsi="Times New Roman" w:cs="Times New Roman"/>
        </w:rPr>
        <w:t xml:space="preserve"> сведения об адресах сайтов и (или) страниц сайтов в информационно-телекоммуникационной сети «Интернет», муниципальные служащие размещали общедоступную информацию, а также данные, позволяющие их идентифицировать.</w:t>
      </w:r>
    </w:p>
    <w:p w:rsidR="00656FA9" w:rsidRPr="00751851" w:rsidRDefault="00656FA9" w:rsidP="00656FA9">
      <w:pPr>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Продолжено ежегодное заполнение типовой декларации конфликта интересов муниципальными служащими администрации Палехского муниципального района, главами поселений района.</w:t>
      </w:r>
    </w:p>
    <w:p w:rsidR="00656FA9" w:rsidRPr="00751851" w:rsidRDefault="00656FA9" w:rsidP="00656FA9">
      <w:pPr>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В 2022 году 10 муниципальных служащих администрации прошли повышение квалификации.</w:t>
      </w:r>
    </w:p>
    <w:p w:rsidR="00656FA9" w:rsidRPr="00751851" w:rsidRDefault="00656FA9" w:rsidP="00656FA9">
      <w:pPr>
        <w:suppressAutoHyphens/>
        <w:ind w:firstLine="709"/>
        <w:rPr>
          <w:rFonts w:ascii="Times New Roman" w:eastAsia="Arial Unicode MS" w:hAnsi="Times New Roman" w:cs="Times New Roman"/>
          <w:kern w:val="2"/>
          <w:lang w:eastAsia="hi-IN" w:bidi="hi-IN"/>
        </w:rPr>
      </w:pPr>
      <w:r w:rsidRPr="00751851">
        <w:rPr>
          <w:rFonts w:ascii="Times New Roman" w:eastAsia="Arial Unicode MS" w:hAnsi="Times New Roman" w:cs="Times New Roman"/>
          <w:kern w:val="2"/>
          <w:lang w:eastAsia="hi-IN" w:bidi="hi-IN"/>
        </w:rPr>
        <w:t>В течение 2022 года с муниципальными служащими администрации проводились семинары по темам:</w:t>
      </w:r>
    </w:p>
    <w:p w:rsidR="00656FA9" w:rsidRPr="00751851" w:rsidRDefault="00656FA9" w:rsidP="00656FA9">
      <w:pPr>
        <w:ind w:firstLine="709"/>
        <w:rPr>
          <w:rFonts w:ascii="Times New Roman" w:hAnsi="Times New Roman" w:cs="Times New Roman"/>
          <w:bCs/>
        </w:rPr>
      </w:pPr>
      <w:r w:rsidRPr="00751851">
        <w:rPr>
          <w:rFonts w:ascii="Times New Roman" w:hAnsi="Times New Roman" w:cs="Times New Roman"/>
          <w:bCs/>
        </w:rPr>
        <w:t xml:space="preserve">1. «Стандарт антикоррупционного поведения муниципального служащего». </w:t>
      </w:r>
    </w:p>
    <w:p w:rsidR="00656FA9" w:rsidRPr="00751851" w:rsidRDefault="00656FA9" w:rsidP="00656FA9">
      <w:pPr>
        <w:ind w:firstLine="709"/>
        <w:rPr>
          <w:rFonts w:ascii="Times New Roman" w:hAnsi="Times New Roman" w:cs="Times New Roman"/>
          <w:bCs/>
        </w:rPr>
      </w:pPr>
      <w:r w:rsidRPr="00751851">
        <w:rPr>
          <w:rFonts w:ascii="Times New Roman" w:hAnsi="Times New Roman" w:cs="Times New Roman"/>
          <w:bCs/>
        </w:rPr>
        <w:t xml:space="preserve">2. «Ошибки, допускаемые при заполнении справки </w:t>
      </w:r>
      <w:r w:rsidRPr="00751851">
        <w:rPr>
          <w:rFonts w:ascii="Times New Roman" w:hAnsi="Times New Roman" w:cs="Times New Roman"/>
          <w:bCs/>
        </w:rPr>
        <w:br/>
        <w:t>о доходах, расходах, об имуществе</w:t>
      </w:r>
      <w:r w:rsidRPr="00751851">
        <w:rPr>
          <w:rFonts w:ascii="Times New Roman" w:hAnsi="Times New Roman" w:cs="Times New Roman"/>
          <w:bCs/>
        </w:rPr>
        <w:br/>
        <w:t xml:space="preserve">и обязательствах имущественного характера». </w:t>
      </w:r>
    </w:p>
    <w:p w:rsidR="00656FA9" w:rsidRPr="00751851" w:rsidRDefault="00656FA9" w:rsidP="00656FA9">
      <w:pPr>
        <w:ind w:firstLine="709"/>
        <w:rPr>
          <w:rFonts w:ascii="Times New Roman" w:hAnsi="Times New Roman" w:cs="Times New Roman"/>
          <w:bCs/>
        </w:rPr>
      </w:pPr>
      <w:r w:rsidRPr="00751851">
        <w:rPr>
          <w:rFonts w:ascii="Times New Roman" w:hAnsi="Times New Roman" w:cs="Times New Roman"/>
          <w:bCs/>
        </w:rPr>
        <w:t>3. «Коррупционные нарушения в сфере муниципальных закупок, причины и условия им способствующие».</w:t>
      </w:r>
    </w:p>
    <w:p w:rsidR="00656FA9" w:rsidRDefault="00656FA9" w:rsidP="00656FA9">
      <w:pPr>
        <w:ind w:firstLine="709"/>
        <w:rPr>
          <w:rFonts w:ascii="Times New Roman" w:hAnsi="Times New Roman" w:cs="Times New Roman"/>
          <w:bCs/>
        </w:rPr>
      </w:pPr>
      <w:r w:rsidRPr="00751851">
        <w:rPr>
          <w:rFonts w:ascii="Times New Roman" w:hAnsi="Times New Roman" w:cs="Times New Roman"/>
          <w:bCs/>
        </w:rPr>
        <w:t>4. «Представление сведений о доходах, расходах, об имуществе и обязательствах имущественного характера и заполнения соответствующей справки».</w:t>
      </w:r>
    </w:p>
    <w:p w:rsidR="00751851" w:rsidRPr="00751851" w:rsidRDefault="00751851" w:rsidP="00656FA9">
      <w:pPr>
        <w:ind w:firstLine="709"/>
        <w:rPr>
          <w:rFonts w:ascii="Times New Roman" w:hAnsi="Times New Roman" w:cs="Times New Roman"/>
        </w:rPr>
      </w:pPr>
    </w:p>
    <w:p w:rsidR="00656FA9" w:rsidRPr="00751851" w:rsidRDefault="00656FA9" w:rsidP="00656FA9">
      <w:pPr>
        <w:ind w:firstLine="709"/>
        <w:contextualSpacing/>
        <w:jc w:val="center"/>
        <w:rPr>
          <w:rFonts w:ascii="Times New Roman" w:hAnsi="Times New Roman" w:cs="Times New Roman"/>
          <w:b/>
        </w:rPr>
      </w:pPr>
      <w:r w:rsidRPr="00751851">
        <w:rPr>
          <w:rFonts w:ascii="Times New Roman" w:hAnsi="Times New Roman" w:cs="Times New Roman"/>
          <w:b/>
        </w:rPr>
        <w:t xml:space="preserve">Муниципальный контроль </w:t>
      </w:r>
    </w:p>
    <w:p w:rsidR="00656FA9" w:rsidRPr="00751851" w:rsidRDefault="00656FA9" w:rsidP="00656FA9">
      <w:pPr>
        <w:ind w:firstLine="709"/>
        <w:contextualSpacing/>
        <w:jc w:val="center"/>
        <w:rPr>
          <w:rFonts w:ascii="Times New Roman" w:hAnsi="Times New Roman" w:cs="Times New Roman"/>
          <w:b/>
        </w:rPr>
      </w:pPr>
    </w:p>
    <w:p w:rsidR="00656FA9" w:rsidRPr="00751851" w:rsidRDefault="00656FA9" w:rsidP="00656FA9">
      <w:pPr>
        <w:pStyle w:val="aff4"/>
        <w:ind w:firstLine="709"/>
        <w:rPr>
          <w:rFonts w:ascii="Times New Roman" w:hAnsi="Times New Roman" w:cs="Times New Roman"/>
        </w:rPr>
      </w:pPr>
      <w:r w:rsidRPr="00751851">
        <w:rPr>
          <w:rFonts w:ascii="Times New Roman" w:hAnsi="Times New Roman" w:cs="Times New Roman"/>
        </w:rPr>
        <w:t>В 2022 году муниципальный контроль на территории Палехского городского поселения осуществлялся по следующим направлениям:</w:t>
      </w:r>
    </w:p>
    <w:p w:rsidR="00656FA9" w:rsidRPr="00751851" w:rsidRDefault="00656FA9" w:rsidP="00656FA9">
      <w:pPr>
        <w:pStyle w:val="aff4"/>
        <w:ind w:firstLine="709"/>
        <w:rPr>
          <w:rFonts w:ascii="Times New Roman" w:hAnsi="Times New Roman" w:cs="Times New Roman"/>
          <w:color w:val="000000"/>
        </w:rPr>
      </w:pPr>
      <w:r w:rsidRPr="00751851">
        <w:rPr>
          <w:rFonts w:ascii="Times New Roman" w:hAnsi="Times New Roman" w:cs="Times New Roman"/>
          <w:color w:val="000000"/>
        </w:rPr>
        <w:lastRenderedPageBreak/>
        <w:t>- муниципальный контроль на автомобильном транспорте и в дорожном хозяйстве;</w:t>
      </w:r>
    </w:p>
    <w:p w:rsidR="00656FA9" w:rsidRPr="00751851" w:rsidRDefault="00656FA9" w:rsidP="00656FA9">
      <w:pPr>
        <w:pStyle w:val="aff4"/>
        <w:ind w:firstLine="709"/>
        <w:rPr>
          <w:rFonts w:ascii="Times New Roman" w:hAnsi="Times New Roman" w:cs="Times New Roman"/>
        </w:rPr>
      </w:pPr>
      <w:r w:rsidRPr="00751851">
        <w:rPr>
          <w:rFonts w:ascii="Times New Roman" w:hAnsi="Times New Roman" w:cs="Times New Roman"/>
        </w:rPr>
        <w:t>- муниципальный контроль в сфере благоустройства на территории Палехского городского поселения;</w:t>
      </w:r>
    </w:p>
    <w:p w:rsidR="00656FA9" w:rsidRPr="00751851" w:rsidRDefault="00656FA9" w:rsidP="00656FA9">
      <w:pPr>
        <w:pStyle w:val="aff4"/>
        <w:ind w:firstLine="709"/>
        <w:rPr>
          <w:rFonts w:ascii="Times New Roman" w:hAnsi="Times New Roman" w:cs="Times New Roman"/>
        </w:rPr>
      </w:pPr>
      <w:r w:rsidRPr="00751851">
        <w:rPr>
          <w:rFonts w:ascii="Times New Roman" w:hAnsi="Times New Roman" w:cs="Times New Roman"/>
        </w:rPr>
        <w:t>- муниципальный жилищный контроль;</w:t>
      </w:r>
    </w:p>
    <w:p w:rsidR="00656FA9" w:rsidRPr="00751851" w:rsidRDefault="00656FA9" w:rsidP="00656FA9">
      <w:pPr>
        <w:pStyle w:val="aff4"/>
        <w:ind w:firstLine="709"/>
        <w:rPr>
          <w:rFonts w:ascii="Times New Roman" w:hAnsi="Times New Roman" w:cs="Times New Roman"/>
          <w:bCs/>
        </w:rPr>
      </w:pPr>
      <w:r w:rsidRPr="00751851">
        <w:rPr>
          <w:rFonts w:ascii="Times New Roman" w:hAnsi="Times New Roman" w:cs="Times New Roman"/>
          <w:bCs/>
        </w:rPr>
        <w:t>- муниципальный земельный контроль.</w:t>
      </w:r>
    </w:p>
    <w:p w:rsidR="00656FA9" w:rsidRPr="00751851" w:rsidRDefault="00656FA9" w:rsidP="00656FA9">
      <w:pPr>
        <w:pStyle w:val="aff4"/>
        <w:ind w:firstLine="709"/>
        <w:rPr>
          <w:rFonts w:ascii="Times New Roman" w:hAnsi="Times New Roman" w:cs="Times New Roman"/>
        </w:rPr>
      </w:pPr>
      <w:r w:rsidRPr="00751851">
        <w:rPr>
          <w:rFonts w:ascii="Times New Roman" w:hAnsi="Times New Roman" w:cs="Times New Roman"/>
        </w:rPr>
        <w:t>Основным нормативным документом, регулирующим проведение муниципального контроля, является  Федеральный закон от 31 июля 2020 года № 248-ФЗ "О государственном контроле (надзоре) и муниципальном контроле в Российской Федерации".</w:t>
      </w:r>
    </w:p>
    <w:p w:rsidR="00656FA9" w:rsidRPr="00751851" w:rsidRDefault="00656FA9" w:rsidP="00656FA9">
      <w:pPr>
        <w:pStyle w:val="aff4"/>
        <w:ind w:firstLine="709"/>
        <w:rPr>
          <w:rFonts w:ascii="Times New Roman" w:hAnsi="Times New Roman" w:cs="Times New Roman"/>
        </w:rPr>
      </w:pPr>
      <w:r w:rsidRPr="00751851">
        <w:rPr>
          <w:rFonts w:ascii="Times New Roman" w:hAnsi="Times New Roman" w:cs="Times New Roman"/>
        </w:rPr>
        <w:t>Во исполнение статьи 46 вышеуказанного закона были подготовлены и размещены на официальном сайте следующие документы:</w:t>
      </w:r>
    </w:p>
    <w:p w:rsidR="00656FA9" w:rsidRPr="00751851" w:rsidRDefault="00656FA9" w:rsidP="00656FA9">
      <w:pPr>
        <w:pStyle w:val="aff4"/>
        <w:ind w:firstLine="709"/>
        <w:rPr>
          <w:rFonts w:ascii="Times New Roman" w:hAnsi="Times New Roman" w:cs="Times New Roman"/>
        </w:rPr>
      </w:pPr>
      <w:r w:rsidRPr="00751851">
        <w:rPr>
          <w:rFonts w:ascii="Times New Roman" w:hAnsi="Times New Roman" w:cs="Times New Roman"/>
        </w:rPr>
        <w:t>- тексты нормативных правовых актов, регулирующих осуществление муниципального контроля;</w:t>
      </w:r>
    </w:p>
    <w:p w:rsidR="00656FA9" w:rsidRPr="00751851" w:rsidRDefault="00656FA9" w:rsidP="00656FA9">
      <w:pPr>
        <w:ind w:firstLine="709"/>
        <w:contextualSpacing/>
        <w:rPr>
          <w:rFonts w:ascii="Times New Roman" w:hAnsi="Times New Roman" w:cs="Times New Roman"/>
        </w:rPr>
      </w:pPr>
      <w:r w:rsidRPr="00751851">
        <w:rPr>
          <w:rFonts w:ascii="Times New Roman" w:hAnsi="Times New Roman" w:cs="Times New Roman"/>
        </w:rPr>
        <w:t xml:space="preserve">- </w:t>
      </w:r>
      <w:hyperlink r:id="rId7" w:history="1">
        <w:r w:rsidRPr="00751851">
          <w:rPr>
            <w:rStyle w:val="affa"/>
            <w:rFonts w:ascii="Times New Roman" w:hAnsi="Times New Roman"/>
            <w:color w:val="auto"/>
            <w:u w:val="none"/>
          </w:rPr>
          <w:t>перечень</w:t>
        </w:r>
      </w:hyperlink>
      <w:r w:rsidRPr="00751851">
        <w:rPr>
          <w:rFonts w:ascii="Times New Roman" w:hAnsi="Times New Roman" w:cs="Times New Roman"/>
        </w:rPr>
        <w:t xml:space="preserve"> нормативных правовых актов, содержащих обязательные требования, оценка соблюдения которых является предметом контроля;</w:t>
      </w:r>
    </w:p>
    <w:p w:rsidR="00656FA9" w:rsidRPr="00751851" w:rsidRDefault="00656FA9" w:rsidP="00656FA9">
      <w:pPr>
        <w:ind w:firstLine="709"/>
        <w:contextualSpacing/>
        <w:rPr>
          <w:rFonts w:ascii="Times New Roman" w:hAnsi="Times New Roman" w:cs="Times New Roman"/>
        </w:rPr>
      </w:pPr>
      <w:r w:rsidRPr="00751851">
        <w:rPr>
          <w:rFonts w:ascii="Times New Roman" w:hAnsi="Times New Roman" w:cs="Times New Roman"/>
        </w:rPr>
        <w:t>- утвержденные проверочные листы;</w:t>
      </w:r>
    </w:p>
    <w:p w:rsidR="00656FA9" w:rsidRPr="00751851" w:rsidRDefault="00656FA9" w:rsidP="00656FA9">
      <w:pPr>
        <w:ind w:firstLine="709"/>
        <w:contextualSpacing/>
        <w:rPr>
          <w:rFonts w:ascii="Times New Roman" w:hAnsi="Times New Roman" w:cs="Times New Roman"/>
        </w:rPr>
      </w:pPr>
      <w:r w:rsidRPr="00751851">
        <w:rPr>
          <w:rFonts w:ascii="Times New Roman" w:hAnsi="Times New Roman" w:cs="Times New Roman"/>
        </w:rPr>
        <w:t>- перечень индикаторов риска нарушения обязательных требований, порядок отнесения объектов контроля к категориям риска;</w:t>
      </w:r>
    </w:p>
    <w:p w:rsidR="00656FA9" w:rsidRPr="00751851" w:rsidRDefault="00656FA9" w:rsidP="00656FA9">
      <w:pPr>
        <w:ind w:firstLine="709"/>
        <w:contextualSpacing/>
        <w:rPr>
          <w:rFonts w:ascii="Times New Roman" w:hAnsi="Times New Roman" w:cs="Times New Roman"/>
        </w:rPr>
      </w:pPr>
      <w:r w:rsidRPr="00751851">
        <w:rPr>
          <w:rFonts w:ascii="Times New Roman" w:hAnsi="Times New Roman" w:cs="Times New Roman"/>
        </w:rPr>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56FA9" w:rsidRPr="00751851" w:rsidRDefault="00656FA9" w:rsidP="00656FA9">
      <w:pPr>
        <w:ind w:firstLine="709"/>
        <w:contextualSpacing/>
        <w:rPr>
          <w:rFonts w:ascii="Times New Roman" w:hAnsi="Times New Roman" w:cs="Times New Roman"/>
        </w:rPr>
      </w:pPr>
      <w:r w:rsidRPr="00751851">
        <w:rPr>
          <w:rFonts w:ascii="Times New Roman" w:hAnsi="Times New Roman" w:cs="Times New Roman"/>
        </w:rPr>
        <w:t>- программу профилактики рисков причинения вреда;</w:t>
      </w:r>
    </w:p>
    <w:p w:rsidR="00656FA9" w:rsidRPr="00751851" w:rsidRDefault="00656FA9" w:rsidP="00656FA9">
      <w:pPr>
        <w:ind w:firstLine="709"/>
        <w:contextualSpacing/>
        <w:rPr>
          <w:rFonts w:ascii="Times New Roman" w:hAnsi="Times New Roman" w:cs="Times New Roman"/>
        </w:rPr>
      </w:pPr>
      <w:r w:rsidRPr="00751851">
        <w:rPr>
          <w:rFonts w:ascii="Times New Roman" w:hAnsi="Times New Roman" w:cs="Times New Roman"/>
        </w:rPr>
        <w:t>- исчерпывающий перечень сведений, которые могут запрашиваться контрольным (надзорным) органом у контролируемого лица;</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 сведения о способах получения консультаций по вопросам соблюдения обязательных требований;</w:t>
      </w:r>
    </w:p>
    <w:p w:rsidR="00656FA9" w:rsidRPr="00751851" w:rsidRDefault="00656FA9" w:rsidP="00656FA9">
      <w:pPr>
        <w:pStyle w:val="aff6"/>
        <w:shd w:val="clear" w:color="auto" w:fill="FFFFFF"/>
        <w:spacing w:before="0" w:beforeAutospacing="0" w:after="0" w:afterAutospacing="0"/>
        <w:ind w:firstLine="709"/>
        <w:jc w:val="both"/>
        <w:rPr>
          <w:color w:val="000000"/>
        </w:rPr>
      </w:pPr>
      <w:r w:rsidRPr="00751851">
        <w:rPr>
          <w:color w:val="000000"/>
        </w:rPr>
        <w:t>В единый реестр видов контроля были занесены сведения о видах контроля и осуществляющих их контрольных (надзорных) органах и подразделениях; сведения по вопросам осуществления видов муниципального контроля и соблюдения обязательных требований, а также иные сведения, предусмотренные правилами формирования и ведения единого реестра видов контроля.</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В 2022 году плановые проверки юридических лиц и индивидуальных предпринимателей не осуществлялись.</w:t>
      </w:r>
    </w:p>
    <w:p w:rsidR="00656FA9" w:rsidRPr="00751851" w:rsidRDefault="00656FA9" w:rsidP="00656FA9">
      <w:pPr>
        <w:shd w:val="clear" w:color="auto" w:fill="FFFFFF"/>
        <w:ind w:firstLine="709"/>
        <w:rPr>
          <w:rFonts w:ascii="Times New Roman" w:hAnsi="Times New Roman" w:cs="Times New Roman"/>
        </w:rPr>
      </w:pPr>
      <w:r w:rsidRPr="00751851">
        <w:rPr>
          <w:rFonts w:ascii="Times New Roman" w:hAnsi="Times New Roman" w:cs="Times New Roman"/>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были установлены ограничения на проведение внеплановых контрольных (надзорных) мероприятий, которые действовали до конца 2022 года.</w:t>
      </w:r>
    </w:p>
    <w:p w:rsidR="00656FA9" w:rsidRPr="00751851" w:rsidRDefault="00656FA9" w:rsidP="00656FA9">
      <w:pPr>
        <w:pStyle w:val="aff6"/>
        <w:shd w:val="clear" w:color="auto" w:fill="FFFFFF"/>
        <w:spacing w:before="0" w:beforeAutospacing="0" w:after="0" w:afterAutospacing="0"/>
        <w:ind w:firstLine="709"/>
        <w:contextualSpacing/>
        <w:jc w:val="both"/>
      </w:pPr>
      <w:r w:rsidRPr="00751851">
        <w:t>Информация о проведении профилактических мероприятий своевременно заносилась в единый реестр контрольных (надзорных) мероприятий.</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В связи с отсутствием у контролирующего органа информации о нарушении обязательных требований,</w:t>
      </w:r>
      <w:r w:rsidRPr="00751851">
        <w:rPr>
          <w:rFonts w:ascii="Times New Roman" w:hAnsi="Times New Roman" w:cs="Times New Roman"/>
          <w:b/>
        </w:rPr>
        <w:t xml:space="preserve"> </w:t>
      </w:r>
      <w:r w:rsidRPr="00751851">
        <w:rPr>
          <w:rFonts w:ascii="Times New Roman" w:hAnsi="Times New Roman" w:cs="Times New Roman"/>
        </w:rPr>
        <w:t>оценка соблюдения которых является предметом муниципального контроля,</w:t>
      </w:r>
      <w:r w:rsidRPr="00751851">
        <w:rPr>
          <w:rFonts w:ascii="Times New Roman" w:hAnsi="Times New Roman" w:cs="Times New Roman"/>
          <w:b/>
        </w:rPr>
        <w:t xml:space="preserve"> </w:t>
      </w:r>
      <w:r w:rsidRPr="00751851">
        <w:rPr>
          <w:rFonts w:ascii="Times New Roman" w:hAnsi="Times New Roman" w:cs="Times New Roman"/>
        </w:rPr>
        <w:t>муниципальный контроль по другим направлениям не осуществлялся.</w:t>
      </w:r>
    </w:p>
    <w:p w:rsidR="00656FA9" w:rsidRPr="00751851" w:rsidRDefault="00656FA9" w:rsidP="00656FA9">
      <w:pPr>
        <w:ind w:firstLine="709"/>
        <w:contextualSpacing/>
        <w:rPr>
          <w:rFonts w:ascii="Times New Roman" w:hAnsi="Times New Roman" w:cs="Times New Roman"/>
        </w:rPr>
      </w:pPr>
      <w:r w:rsidRPr="00751851">
        <w:rPr>
          <w:rFonts w:ascii="Times New Roman" w:hAnsi="Times New Roman" w:cs="Times New Roman"/>
        </w:rPr>
        <w:t>В рамках внутреннего муниципального финансового контроля было проведено 2 проверки осуществления финансово-хозяйственной деятельности в образовательных учреждениях (КМДОУ детский сад №2 и КМДОУ детский сад «Светлячок»). В ходе проведения проверки по финансово – хозяйственной деятельности за период с 01.01.2020 г. по 31.12.2021 г. нарушений не установлено.</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В целях приведения нормативных правовых актов в соответствие с действующим законодательством были подготовлены 38 проектов решений Совета Палехского городского поселения.</w:t>
      </w:r>
    </w:p>
    <w:p w:rsidR="00656FA9" w:rsidRPr="00751851" w:rsidRDefault="00656FA9" w:rsidP="00656FA9">
      <w:pPr>
        <w:ind w:firstLine="709"/>
        <w:rPr>
          <w:rFonts w:ascii="Times New Roman" w:hAnsi="Times New Roman" w:cs="Times New Roman"/>
          <w:color w:val="000000"/>
          <w:spacing w:val="-3"/>
        </w:rPr>
      </w:pPr>
      <w:r w:rsidRPr="00751851">
        <w:rPr>
          <w:rFonts w:ascii="Times New Roman" w:hAnsi="Times New Roman" w:cs="Times New Roman"/>
        </w:rPr>
        <w:t xml:space="preserve">Информация о проведении муниципального земельного контроля ежеквартально направлялась в </w:t>
      </w:r>
      <w:r w:rsidRPr="00751851">
        <w:rPr>
          <w:rFonts w:ascii="Times New Roman" w:hAnsi="Times New Roman" w:cs="Times New Roman"/>
          <w:color w:val="000000"/>
          <w:spacing w:val="-3"/>
        </w:rPr>
        <w:t>Управление Россельхознадзора по Владимирской, Костромской и Ивановской областям, а также в Департамент управления имуществом Ивановской области.</w:t>
      </w:r>
    </w:p>
    <w:p w:rsidR="00C960F6" w:rsidRPr="00751851" w:rsidRDefault="00C960F6" w:rsidP="00751851">
      <w:pPr>
        <w:suppressAutoHyphens/>
        <w:ind w:firstLine="0"/>
        <w:rPr>
          <w:rFonts w:ascii="Times New Roman" w:hAnsi="Times New Roman" w:cs="Times New Roman"/>
          <w:b/>
          <w:kern w:val="2"/>
          <w:lang w:bidi="hi-IN"/>
        </w:rPr>
      </w:pPr>
    </w:p>
    <w:p w:rsidR="00656FA9" w:rsidRPr="00751851" w:rsidRDefault="00656FA9" w:rsidP="00656FA9">
      <w:pPr>
        <w:suppressAutoHyphens/>
        <w:ind w:firstLine="709"/>
        <w:jc w:val="center"/>
        <w:rPr>
          <w:rFonts w:ascii="Times New Roman" w:hAnsi="Times New Roman" w:cs="Times New Roman"/>
          <w:b/>
          <w:kern w:val="2"/>
          <w:lang w:bidi="hi-IN"/>
        </w:rPr>
      </w:pPr>
      <w:r w:rsidRPr="00751851">
        <w:rPr>
          <w:rFonts w:ascii="Times New Roman" w:hAnsi="Times New Roman" w:cs="Times New Roman"/>
          <w:b/>
          <w:kern w:val="2"/>
          <w:lang w:bidi="hi-IN"/>
        </w:rPr>
        <w:lastRenderedPageBreak/>
        <w:t>Муниципальное бюджетное учреждение «Палехский многофункциональный центр предоставления государственных и муниципальных «Мои Документы»</w:t>
      </w:r>
    </w:p>
    <w:p w:rsidR="00656FA9" w:rsidRPr="00751851" w:rsidRDefault="00656FA9" w:rsidP="00656FA9">
      <w:pPr>
        <w:ind w:firstLine="709"/>
        <w:jc w:val="center"/>
        <w:rPr>
          <w:rFonts w:ascii="Times New Roman" w:hAnsi="Times New Roman" w:cs="Times New Roman"/>
          <w:b/>
          <w:u w:val="single"/>
        </w:rPr>
      </w:pPr>
    </w:p>
    <w:p w:rsidR="00656FA9" w:rsidRPr="00751851" w:rsidRDefault="00656FA9" w:rsidP="00656FA9">
      <w:pPr>
        <w:ind w:firstLine="709"/>
        <w:rPr>
          <w:rFonts w:ascii="Times New Roman" w:hAnsi="Times New Roman" w:cs="Times New Roman"/>
          <w:color w:val="000000"/>
          <w:shd w:val="clear" w:color="auto" w:fill="FFFFFF"/>
        </w:rPr>
      </w:pPr>
      <w:r w:rsidRPr="00751851">
        <w:rPr>
          <w:rFonts w:ascii="Times New Roman" w:hAnsi="Times New Roman" w:cs="Times New Roman"/>
          <w:color w:val="000000"/>
          <w:shd w:val="clear" w:color="auto" w:fill="FFFFFF"/>
        </w:rPr>
        <w:t>В 2022 году было оказано 4653 услуг из них 3667 государственные услуги, 129 - региональные, 498 – муниципальные, ЕСИА- 324, QR коды - 35. Наибольшим спросом в 2022 году пользовались услуги МВД России – 2049, Росреестра - 1205, ФНС России-187, ПФР-123, ФСС-103.</w:t>
      </w:r>
    </w:p>
    <w:p w:rsidR="00656FA9" w:rsidRPr="00751851" w:rsidRDefault="00656FA9" w:rsidP="00656FA9">
      <w:pPr>
        <w:ind w:firstLine="709"/>
        <w:rPr>
          <w:rFonts w:ascii="Times New Roman" w:hAnsi="Times New Roman" w:cs="Times New Roman"/>
          <w:color w:val="000000"/>
          <w:shd w:val="clear" w:color="auto" w:fill="FFFFFF"/>
        </w:rPr>
      </w:pPr>
    </w:p>
    <w:p w:rsidR="00656FA9" w:rsidRPr="00751851" w:rsidRDefault="00656FA9" w:rsidP="00656FA9">
      <w:pPr>
        <w:ind w:firstLine="709"/>
        <w:jc w:val="center"/>
        <w:rPr>
          <w:rFonts w:ascii="Times New Roman" w:hAnsi="Times New Roman" w:cs="Times New Roman"/>
          <w:b/>
        </w:rPr>
      </w:pPr>
      <w:r w:rsidRPr="00751851">
        <w:rPr>
          <w:rFonts w:ascii="Times New Roman" w:hAnsi="Times New Roman" w:cs="Times New Roman"/>
          <w:b/>
        </w:rPr>
        <w:t>Безопасность и мобилизационная работа</w:t>
      </w:r>
    </w:p>
    <w:p w:rsidR="00656FA9" w:rsidRPr="00751851" w:rsidRDefault="00656FA9" w:rsidP="00656FA9">
      <w:pPr>
        <w:ind w:firstLine="709"/>
        <w:jc w:val="center"/>
        <w:rPr>
          <w:rFonts w:ascii="Times New Roman" w:hAnsi="Times New Roman" w:cs="Times New Roman"/>
          <w:b/>
          <w:u w:val="single"/>
        </w:rPr>
      </w:pP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Важным фактором защиты населения, повышения устойчивости функционирования коммунального хозяйства является своевременного получения информации об угрозе возникновения или возникновения чрезвычайной ситуации.</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 xml:space="preserve"> В  2022 году  продолжена работа по совершенствованию работы  Единой дежурно-диспетчерской службы района.</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ЕДДС района  принято от населения и оперативных служб 1394  (АППГ 1235, +13%) обращений и  сообщений, из них 156 по системе 112.</w:t>
      </w:r>
    </w:p>
    <w:p w:rsidR="00656FA9" w:rsidRPr="00751851" w:rsidRDefault="00656FA9" w:rsidP="00656FA9">
      <w:pPr>
        <w:ind w:firstLine="709"/>
        <w:rPr>
          <w:rFonts w:ascii="Times New Roman" w:hAnsi="Times New Roman" w:cs="Times New Roman"/>
        </w:rPr>
      </w:pPr>
      <w:r w:rsidRPr="00751851">
        <w:rPr>
          <w:rFonts w:ascii="Times New Roman" w:hAnsi="Times New Roman" w:cs="Times New Roman"/>
        </w:rPr>
        <w:t>По всем обращениям  приняты меры оперативного реагирования</w:t>
      </w:r>
    </w:p>
    <w:p w:rsidR="00656FA9" w:rsidRPr="00751851" w:rsidRDefault="00656FA9" w:rsidP="00656FA9">
      <w:pPr>
        <w:ind w:firstLine="709"/>
        <w:rPr>
          <w:rFonts w:ascii="Times New Roman" w:hAnsi="Times New Roman" w:cs="Times New Roman"/>
        </w:rPr>
      </w:pPr>
    </w:p>
    <w:p w:rsidR="00F21F78" w:rsidRPr="00751851" w:rsidRDefault="00F21F78" w:rsidP="00656FA9">
      <w:pPr>
        <w:suppressAutoHyphens/>
        <w:ind w:firstLine="709"/>
        <w:rPr>
          <w:rFonts w:ascii="Times New Roman" w:hAnsi="Times New Roman" w:cs="Times New Roman"/>
        </w:rPr>
      </w:pPr>
    </w:p>
    <w:sectPr w:rsidR="00F21F78" w:rsidRPr="00751851">
      <w:pgSz w:w="11906" w:h="16838"/>
      <w:pgMar w:top="1134" w:right="850"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E3CF4"/>
    <w:multiLevelType w:val="hybridMultilevel"/>
    <w:tmpl w:val="2A822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704112"/>
    <w:rsid w:val="00027A51"/>
    <w:rsid w:val="0004307C"/>
    <w:rsid w:val="00047317"/>
    <w:rsid w:val="0005362F"/>
    <w:rsid w:val="000775EA"/>
    <w:rsid w:val="0008091E"/>
    <w:rsid w:val="00087CB6"/>
    <w:rsid w:val="00095D9B"/>
    <w:rsid w:val="000C03DB"/>
    <w:rsid w:val="000C45E3"/>
    <w:rsid w:val="000C77CE"/>
    <w:rsid w:val="000D5910"/>
    <w:rsid w:val="000F6F9C"/>
    <w:rsid w:val="00115A74"/>
    <w:rsid w:val="00126559"/>
    <w:rsid w:val="00133795"/>
    <w:rsid w:val="00141688"/>
    <w:rsid w:val="001640F7"/>
    <w:rsid w:val="00170253"/>
    <w:rsid w:val="001721F1"/>
    <w:rsid w:val="00175213"/>
    <w:rsid w:val="001B3804"/>
    <w:rsid w:val="001C0CD5"/>
    <w:rsid w:val="001C3086"/>
    <w:rsid w:val="001F666F"/>
    <w:rsid w:val="001F751D"/>
    <w:rsid w:val="002154AC"/>
    <w:rsid w:val="00227F3F"/>
    <w:rsid w:val="0025570B"/>
    <w:rsid w:val="00257BCA"/>
    <w:rsid w:val="002634A8"/>
    <w:rsid w:val="00293A4D"/>
    <w:rsid w:val="0029407A"/>
    <w:rsid w:val="002957FE"/>
    <w:rsid w:val="00297F44"/>
    <w:rsid w:val="002B6801"/>
    <w:rsid w:val="002B75AF"/>
    <w:rsid w:val="002C6B67"/>
    <w:rsid w:val="002E79C6"/>
    <w:rsid w:val="00303CB1"/>
    <w:rsid w:val="00342E08"/>
    <w:rsid w:val="0034330D"/>
    <w:rsid w:val="003438D4"/>
    <w:rsid w:val="00364931"/>
    <w:rsid w:val="00366118"/>
    <w:rsid w:val="00370029"/>
    <w:rsid w:val="00372E36"/>
    <w:rsid w:val="00385BC7"/>
    <w:rsid w:val="003C3605"/>
    <w:rsid w:val="003D52CE"/>
    <w:rsid w:val="003E305C"/>
    <w:rsid w:val="00412C2C"/>
    <w:rsid w:val="00421C33"/>
    <w:rsid w:val="00424F42"/>
    <w:rsid w:val="00443120"/>
    <w:rsid w:val="00451817"/>
    <w:rsid w:val="004765C8"/>
    <w:rsid w:val="00483C03"/>
    <w:rsid w:val="00484134"/>
    <w:rsid w:val="00486DEF"/>
    <w:rsid w:val="004B3F96"/>
    <w:rsid w:val="004F3094"/>
    <w:rsid w:val="00512A44"/>
    <w:rsid w:val="00522A9C"/>
    <w:rsid w:val="005275A3"/>
    <w:rsid w:val="0053316A"/>
    <w:rsid w:val="00533272"/>
    <w:rsid w:val="00533B47"/>
    <w:rsid w:val="00561BA6"/>
    <w:rsid w:val="00582615"/>
    <w:rsid w:val="005829E5"/>
    <w:rsid w:val="00582B55"/>
    <w:rsid w:val="005F34E6"/>
    <w:rsid w:val="0060673B"/>
    <w:rsid w:val="00616C8A"/>
    <w:rsid w:val="00616D8E"/>
    <w:rsid w:val="006201EC"/>
    <w:rsid w:val="006263F7"/>
    <w:rsid w:val="0064043F"/>
    <w:rsid w:val="00643112"/>
    <w:rsid w:val="00656FA9"/>
    <w:rsid w:val="00667C10"/>
    <w:rsid w:val="00682F59"/>
    <w:rsid w:val="006853D2"/>
    <w:rsid w:val="006B65CD"/>
    <w:rsid w:val="006C7772"/>
    <w:rsid w:val="006D7137"/>
    <w:rsid w:val="00704112"/>
    <w:rsid w:val="00737EDC"/>
    <w:rsid w:val="00751851"/>
    <w:rsid w:val="00781748"/>
    <w:rsid w:val="0079704F"/>
    <w:rsid w:val="007A0AF2"/>
    <w:rsid w:val="007B4304"/>
    <w:rsid w:val="007E4E17"/>
    <w:rsid w:val="007F3CC1"/>
    <w:rsid w:val="0082565A"/>
    <w:rsid w:val="00841D31"/>
    <w:rsid w:val="008476F6"/>
    <w:rsid w:val="00873EE8"/>
    <w:rsid w:val="00890C6F"/>
    <w:rsid w:val="008A2F19"/>
    <w:rsid w:val="008A5445"/>
    <w:rsid w:val="008C0B5A"/>
    <w:rsid w:val="008C11F6"/>
    <w:rsid w:val="008C1513"/>
    <w:rsid w:val="008E5F4F"/>
    <w:rsid w:val="008F4BC8"/>
    <w:rsid w:val="009021F8"/>
    <w:rsid w:val="00923862"/>
    <w:rsid w:val="00970A99"/>
    <w:rsid w:val="00971D2D"/>
    <w:rsid w:val="00997BAF"/>
    <w:rsid w:val="009A052C"/>
    <w:rsid w:val="009C0B05"/>
    <w:rsid w:val="009D7FB9"/>
    <w:rsid w:val="009E11DE"/>
    <w:rsid w:val="009E4BD7"/>
    <w:rsid w:val="009E6128"/>
    <w:rsid w:val="009F4D87"/>
    <w:rsid w:val="00A12016"/>
    <w:rsid w:val="00A20AD3"/>
    <w:rsid w:val="00A32AFF"/>
    <w:rsid w:val="00A3761B"/>
    <w:rsid w:val="00A41499"/>
    <w:rsid w:val="00A73FF3"/>
    <w:rsid w:val="00A9276E"/>
    <w:rsid w:val="00A931AE"/>
    <w:rsid w:val="00AA4C71"/>
    <w:rsid w:val="00AB13A2"/>
    <w:rsid w:val="00AB6454"/>
    <w:rsid w:val="00AC1A6A"/>
    <w:rsid w:val="00AC7D40"/>
    <w:rsid w:val="00AD0336"/>
    <w:rsid w:val="00AE0347"/>
    <w:rsid w:val="00AE60DE"/>
    <w:rsid w:val="00AF33E0"/>
    <w:rsid w:val="00B14BB2"/>
    <w:rsid w:val="00B16747"/>
    <w:rsid w:val="00B27351"/>
    <w:rsid w:val="00B4708B"/>
    <w:rsid w:val="00B9134E"/>
    <w:rsid w:val="00B915A1"/>
    <w:rsid w:val="00BA24FE"/>
    <w:rsid w:val="00BC2A76"/>
    <w:rsid w:val="00BC48EA"/>
    <w:rsid w:val="00BF0608"/>
    <w:rsid w:val="00C960F6"/>
    <w:rsid w:val="00CA1F0D"/>
    <w:rsid w:val="00CA5181"/>
    <w:rsid w:val="00CA6D6F"/>
    <w:rsid w:val="00CB1815"/>
    <w:rsid w:val="00CB7BCE"/>
    <w:rsid w:val="00D134EC"/>
    <w:rsid w:val="00D160D3"/>
    <w:rsid w:val="00D235FD"/>
    <w:rsid w:val="00D337A5"/>
    <w:rsid w:val="00D63969"/>
    <w:rsid w:val="00D7157A"/>
    <w:rsid w:val="00D73397"/>
    <w:rsid w:val="00D80B26"/>
    <w:rsid w:val="00D9024B"/>
    <w:rsid w:val="00DA7EE3"/>
    <w:rsid w:val="00DB011F"/>
    <w:rsid w:val="00DF43A0"/>
    <w:rsid w:val="00E0398F"/>
    <w:rsid w:val="00E06344"/>
    <w:rsid w:val="00E173BD"/>
    <w:rsid w:val="00E4429B"/>
    <w:rsid w:val="00E5195C"/>
    <w:rsid w:val="00E545F7"/>
    <w:rsid w:val="00E55C66"/>
    <w:rsid w:val="00E847CB"/>
    <w:rsid w:val="00E94E08"/>
    <w:rsid w:val="00E96913"/>
    <w:rsid w:val="00EA3DD0"/>
    <w:rsid w:val="00EC48DB"/>
    <w:rsid w:val="00EE3E44"/>
    <w:rsid w:val="00EF3F18"/>
    <w:rsid w:val="00EF68D9"/>
    <w:rsid w:val="00EF72A2"/>
    <w:rsid w:val="00F04A05"/>
    <w:rsid w:val="00F20AE8"/>
    <w:rsid w:val="00F21F78"/>
    <w:rsid w:val="00F6159A"/>
    <w:rsid w:val="00F67FC0"/>
    <w:rsid w:val="00F74475"/>
    <w:rsid w:val="00F927F0"/>
    <w:rsid w:val="00FA6533"/>
    <w:rsid w:val="00FB1D2A"/>
    <w:rsid w:val="00FC44FF"/>
    <w:rsid w:val="00FE6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color w:val="008000"/>
      <w:u w:val="single"/>
    </w:rPr>
  </w:style>
  <w:style w:type="paragraph" w:customStyle="1" w:styleId="a5">
    <w:name w:val="Основное меню"/>
    <w:basedOn w:val="a"/>
    <w:next w:val="a"/>
    <w:uiPriority w:val="99"/>
    <w:rPr>
      <w:rFonts w:ascii="Verdana" w:hAnsi="Verdana" w:cs="Verdana"/>
      <w:sz w:val="26"/>
      <w:szCs w:val="26"/>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Интерфейс"/>
    <w:basedOn w:val="a"/>
    <w:next w:val="a"/>
    <w:uiPriority w:val="99"/>
    <w:rPr>
      <w:color w:val="ECE9D8"/>
    </w:rPr>
  </w:style>
  <w:style w:type="paragraph" w:customStyle="1" w:styleId="aa">
    <w:name w:val="Комментарий"/>
    <w:basedOn w:val="a"/>
    <w:next w:val="a"/>
    <w:uiPriority w:val="99"/>
    <w:pPr>
      <w:ind w:left="170" w:firstLine="0"/>
    </w:pPr>
    <w:rPr>
      <w:i/>
      <w:iCs/>
      <w:color w:val="800080"/>
    </w:rPr>
  </w:style>
  <w:style w:type="paragraph" w:customStyle="1" w:styleId="ab">
    <w:name w:val="Информация о версии"/>
    <w:basedOn w:val="aa"/>
    <w:next w:val="a"/>
    <w:uiPriority w:val="99"/>
    <w:rPr>
      <w:color w:val="000080"/>
    </w:rPr>
  </w:style>
  <w:style w:type="paragraph" w:customStyle="1" w:styleId="ac">
    <w:name w:val="Текст (лев. подпись)"/>
    <w:basedOn w:val="a"/>
    <w:next w:val="a"/>
    <w:uiPriority w:val="99"/>
    <w:pPr>
      <w:ind w:firstLine="0"/>
      <w:jc w:val="left"/>
    </w:pPr>
  </w:style>
  <w:style w:type="paragraph" w:customStyle="1" w:styleId="ad">
    <w:name w:val="Колонтитул (левый)"/>
    <w:basedOn w:val="ac"/>
    <w:next w:val="a"/>
    <w:uiPriority w:val="99"/>
    <w:rPr>
      <w:sz w:val="18"/>
      <w:szCs w:val="18"/>
    </w:rPr>
  </w:style>
  <w:style w:type="paragraph" w:customStyle="1" w:styleId="ae">
    <w:name w:val="Текст (прав. подпись)"/>
    <w:basedOn w:val="a"/>
    <w:next w:val="a"/>
    <w:uiPriority w:val="99"/>
    <w:pPr>
      <w:ind w:firstLine="0"/>
      <w:jc w:val="right"/>
    </w:pPr>
  </w:style>
  <w:style w:type="paragraph" w:customStyle="1" w:styleId="af">
    <w:name w:val="Колонтитул (правый)"/>
    <w:basedOn w:val="ae"/>
    <w:next w:val="a"/>
    <w:uiPriority w:val="99"/>
    <w:rPr>
      <w:sz w:val="18"/>
      <w:szCs w:val="18"/>
    </w:rPr>
  </w:style>
  <w:style w:type="paragraph" w:customStyle="1" w:styleId="af0">
    <w:name w:val="Комментарий пользователя"/>
    <w:basedOn w:val="aa"/>
    <w:next w:val="a"/>
    <w:uiPriority w:val="99"/>
    <w:pPr>
      <w:jc w:val="left"/>
    </w:pPr>
    <w:rPr>
      <w:color w:val="000080"/>
    </w:rPr>
  </w:style>
  <w:style w:type="paragraph" w:customStyle="1" w:styleId="af1">
    <w:name w:val="Моноширинный"/>
    <w:basedOn w:val="a"/>
    <w:next w:val="a"/>
    <w:uiPriority w:val="99"/>
    <w:pPr>
      <w:ind w:firstLine="0"/>
    </w:pPr>
    <w:rPr>
      <w:rFonts w:ascii="Courier New" w:hAnsi="Courier New" w:cs="Courier New"/>
    </w:rPr>
  </w:style>
  <w:style w:type="character" w:customStyle="1" w:styleId="af2">
    <w:name w:val="Найденные слова"/>
    <w:basedOn w:val="a3"/>
    <w:uiPriority w:val="99"/>
    <w:rPr>
      <w:rFonts w:cs="Times New Roman"/>
      <w:bCs/>
    </w:rPr>
  </w:style>
  <w:style w:type="character" w:customStyle="1" w:styleId="af3">
    <w:name w:val="Не вступил в силу"/>
    <w:basedOn w:val="a3"/>
    <w:uiPriority w:val="99"/>
    <w:rPr>
      <w:rFonts w:cs="Times New Roman"/>
      <w:color w:val="008080"/>
    </w:rPr>
  </w:style>
  <w:style w:type="paragraph" w:customStyle="1" w:styleId="af4">
    <w:name w:val="Нормальный (таблица)"/>
    <w:basedOn w:val="a"/>
    <w:next w:val="a"/>
    <w:uiPriority w:val="99"/>
    <w:pPr>
      <w:ind w:firstLine="0"/>
    </w:pPr>
  </w:style>
  <w:style w:type="paragraph" w:customStyle="1" w:styleId="af5">
    <w:name w:val="Объект"/>
    <w:basedOn w:val="a"/>
    <w:next w:val="a"/>
    <w:uiPriority w:val="99"/>
  </w:style>
  <w:style w:type="paragraph" w:customStyle="1" w:styleId="af6">
    <w:name w:val="Таблицы (моноширинный)"/>
    <w:basedOn w:val="a"/>
    <w:next w:val="a"/>
    <w:uiPriority w:val="99"/>
    <w:pPr>
      <w:ind w:firstLine="0"/>
    </w:pPr>
    <w:rPr>
      <w:rFonts w:ascii="Courier New" w:hAnsi="Courier New" w:cs="Courier New"/>
    </w:rPr>
  </w:style>
  <w:style w:type="paragraph" w:customStyle="1" w:styleId="af7">
    <w:name w:val="Оглавление"/>
    <w:basedOn w:val="af6"/>
    <w:next w:val="a"/>
    <w:uiPriority w:val="99"/>
    <w:pPr>
      <w:ind w:left="140"/>
    </w:pPr>
  </w:style>
  <w:style w:type="character" w:customStyle="1" w:styleId="af8">
    <w:name w:val="Опечатки"/>
    <w:uiPriority w:val="99"/>
    <w:rPr>
      <w:color w:val="FF0000"/>
    </w:rPr>
  </w:style>
  <w:style w:type="paragraph" w:customStyle="1" w:styleId="af9">
    <w:name w:val="Переменная часть"/>
    <w:basedOn w:val="a5"/>
    <w:next w:val="a"/>
    <w:uiPriority w:val="99"/>
    <w:rPr>
      <w:sz w:val="22"/>
      <w:szCs w:val="22"/>
    </w:rPr>
  </w:style>
  <w:style w:type="paragraph" w:customStyle="1" w:styleId="afa">
    <w:name w:val="Постоянная часть"/>
    <w:basedOn w:val="a5"/>
    <w:next w:val="a"/>
    <w:uiPriority w:val="99"/>
    <w:rPr>
      <w:sz w:val="24"/>
      <w:szCs w:val="24"/>
    </w:rPr>
  </w:style>
  <w:style w:type="paragraph" w:customStyle="1" w:styleId="afb">
    <w:name w:val="Прижатый влево"/>
    <w:basedOn w:val="a"/>
    <w:next w:val="a"/>
    <w:uiPriority w:val="99"/>
    <w:pPr>
      <w:ind w:firstLine="0"/>
      <w:jc w:val="left"/>
    </w:pPr>
  </w:style>
  <w:style w:type="character" w:customStyle="1" w:styleId="afc">
    <w:name w:val="Продолжение ссылки"/>
    <w:basedOn w:val="a4"/>
    <w:uiPriority w:val="99"/>
  </w:style>
  <w:style w:type="paragraph" w:customStyle="1" w:styleId="afd">
    <w:name w:val="Словарная статья"/>
    <w:basedOn w:val="a"/>
    <w:next w:val="a"/>
    <w:uiPriority w:val="99"/>
    <w:pPr>
      <w:ind w:right="118" w:firstLine="0"/>
    </w:pPr>
  </w:style>
  <w:style w:type="paragraph" w:customStyle="1" w:styleId="afe">
    <w:name w:val="Текст (справка)"/>
    <w:basedOn w:val="a"/>
    <w:next w:val="a"/>
    <w:uiPriority w:val="99"/>
    <w:pPr>
      <w:ind w:left="170" w:right="170" w:firstLine="0"/>
      <w:jc w:val="left"/>
    </w:pPr>
  </w:style>
  <w:style w:type="paragraph" w:customStyle="1" w:styleId="aff">
    <w:name w:val="Текст в таблице"/>
    <w:basedOn w:val="af4"/>
    <w:next w:val="a"/>
    <w:uiPriority w:val="99"/>
    <w:pPr>
      <w:ind w:firstLine="500"/>
    </w:pPr>
  </w:style>
  <w:style w:type="paragraph" w:customStyle="1" w:styleId="aff0">
    <w:name w:val="Технический комментарий"/>
    <w:basedOn w:val="a"/>
    <w:next w:val="a"/>
    <w:uiPriority w:val="99"/>
    <w:pPr>
      <w:ind w:firstLine="0"/>
      <w:jc w:val="left"/>
    </w:pPr>
  </w:style>
  <w:style w:type="character" w:customStyle="1" w:styleId="aff1">
    <w:name w:val="Утратил силу"/>
    <w:basedOn w:val="a3"/>
    <w:uiPriority w:val="99"/>
    <w:rPr>
      <w:rFonts w:cs="Times New Roman"/>
      <w:strike/>
      <w:color w:val="808000"/>
    </w:rPr>
  </w:style>
  <w:style w:type="paragraph" w:styleId="aff2">
    <w:name w:val="Balloon Text"/>
    <w:basedOn w:val="a"/>
    <w:link w:val="aff3"/>
    <w:uiPriority w:val="99"/>
    <w:semiHidden/>
    <w:rsid w:val="0005362F"/>
    <w:rPr>
      <w:rFonts w:ascii="Tahoma" w:hAnsi="Tahoma" w:cs="Tahoma"/>
      <w:sz w:val="16"/>
      <w:szCs w:val="16"/>
    </w:rPr>
  </w:style>
  <w:style w:type="character" w:customStyle="1" w:styleId="aff3">
    <w:name w:val="Текст выноски Знак"/>
    <w:basedOn w:val="a0"/>
    <w:link w:val="aff2"/>
    <w:uiPriority w:val="99"/>
    <w:semiHidden/>
    <w:locked/>
    <w:rPr>
      <w:rFonts w:ascii="Tahoma" w:hAnsi="Tahoma" w:cs="Tahoma"/>
      <w:sz w:val="16"/>
      <w:szCs w:val="16"/>
    </w:rPr>
  </w:style>
  <w:style w:type="paragraph" w:styleId="aff4">
    <w:name w:val="No Spacing"/>
    <w:link w:val="aff5"/>
    <w:uiPriority w:val="1"/>
    <w:qFormat/>
    <w:rsid w:val="009C0B05"/>
    <w:pPr>
      <w:widowControl w:val="0"/>
      <w:autoSpaceDE w:val="0"/>
      <w:autoSpaceDN w:val="0"/>
      <w:adjustRightInd w:val="0"/>
      <w:spacing w:after="0" w:line="240" w:lineRule="auto"/>
      <w:ind w:firstLine="720"/>
      <w:jc w:val="both"/>
    </w:pPr>
    <w:rPr>
      <w:rFonts w:ascii="Arial" w:hAnsi="Arial" w:cs="Arial"/>
      <w:sz w:val="24"/>
      <w:szCs w:val="24"/>
    </w:rPr>
  </w:style>
  <w:style w:type="paragraph" w:styleId="aff6">
    <w:name w:val="Normal (Web)"/>
    <w:basedOn w:val="a"/>
    <w:uiPriority w:val="99"/>
    <w:unhideWhenUsed/>
    <w:rsid w:val="00DB011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7">
    <w:name w:val="Subtitle"/>
    <w:basedOn w:val="a6"/>
    <w:next w:val="aff8"/>
    <w:link w:val="aff9"/>
    <w:uiPriority w:val="11"/>
    <w:qFormat/>
    <w:rsid w:val="00F21F78"/>
    <w:pPr>
      <w:keepNext/>
      <w:widowControl/>
      <w:suppressAutoHyphens/>
      <w:autoSpaceDE/>
      <w:autoSpaceDN/>
      <w:adjustRightInd/>
      <w:spacing w:before="240" w:after="120"/>
      <w:ind w:firstLine="0"/>
      <w:jc w:val="center"/>
    </w:pPr>
    <w:rPr>
      <w:rFonts w:ascii="Times New Roman" w:hAnsi="Times New Roman" w:cs="Tahoma"/>
      <w:bCs w:val="0"/>
      <w:i/>
      <w:iCs/>
      <w:color w:val="000000"/>
      <w:kern w:val="1"/>
      <w:sz w:val="28"/>
      <w:szCs w:val="28"/>
      <w:lang w:eastAsia="ar-SA"/>
    </w:rPr>
  </w:style>
  <w:style w:type="character" w:customStyle="1" w:styleId="aff9">
    <w:name w:val="Подзаголовок Знак"/>
    <w:basedOn w:val="a0"/>
    <w:link w:val="aff7"/>
    <w:uiPriority w:val="11"/>
    <w:locked/>
    <w:rsid w:val="00F21F78"/>
    <w:rPr>
      <w:rFonts w:eastAsia="Times New Roman" w:cs="Tahoma"/>
      <w:b/>
      <w:i/>
      <w:iCs/>
      <w:color w:val="000000"/>
      <w:kern w:val="1"/>
      <w:sz w:val="28"/>
      <w:szCs w:val="28"/>
      <w:lang w:eastAsia="ar-SA" w:bidi="ar-SA"/>
    </w:rPr>
  </w:style>
  <w:style w:type="character" w:customStyle="1" w:styleId="apple-converted-space">
    <w:name w:val="apple-converted-space"/>
    <w:rsid w:val="00F21F78"/>
  </w:style>
  <w:style w:type="character" w:styleId="affa">
    <w:name w:val="Hyperlink"/>
    <w:basedOn w:val="a0"/>
    <w:uiPriority w:val="99"/>
    <w:unhideWhenUsed/>
    <w:rsid w:val="00F21F78"/>
    <w:rPr>
      <w:rFonts w:cs="Times New Roman"/>
      <w:color w:val="0000FF"/>
      <w:u w:val="single"/>
    </w:rPr>
  </w:style>
  <w:style w:type="paragraph" w:customStyle="1" w:styleId="ConsPlusTitle">
    <w:name w:val="ConsPlusTitle"/>
    <w:uiPriority w:val="99"/>
    <w:rsid w:val="00F21F78"/>
    <w:pPr>
      <w:widowControl w:val="0"/>
      <w:autoSpaceDE w:val="0"/>
      <w:autoSpaceDN w:val="0"/>
      <w:spacing w:after="0" w:line="240" w:lineRule="auto"/>
    </w:pPr>
    <w:rPr>
      <w:rFonts w:ascii="Calibri" w:hAnsi="Calibri" w:cs="Calibri"/>
      <w:b/>
      <w:szCs w:val="20"/>
    </w:rPr>
  </w:style>
  <w:style w:type="paragraph" w:styleId="aff8">
    <w:name w:val="Body Text"/>
    <w:basedOn w:val="a"/>
    <w:link w:val="affb"/>
    <w:uiPriority w:val="99"/>
    <w:semiHidden/>
    <w:unhideWhenUsed/>
    <w:rsid w:val="00F21F78"/>
    <w:pPr>
      <w:spacing w:after="120"/>
    </w:pPr>
  </w:style>
  <w:style w:type="character" w:customStyle="1" w:styleId="affb">
    <w:name w:val="Основной текст Знак"/>
    <w:basedOn w:val="a0"/>
    <w:link w:val="aff8"/>
    <w:uiPriority w:val="99"/>
    <w:semiHidden/>
    <w:locked/>
    <w:rsid w:val="00F21F78"/>
    <w:rPr>
      <w:rFonts w:ascii="Arial" w:hAnsi="Arial" w:cs="Arial"/>
      <w:sz w:val="24"/>
      <w:szCs w:val="24"/>
    </w:rPr>
  </w:style>
  <w:style w:type="table" w:styleId="affc">
    <w:name w:val="Table Grid"/>
    <w:basedOn w:val="a1"/>
    <w:uiPriority w:val="59"/>
    <w:rsid w:val="00F21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82B55"/>
    <w:pPr>
      <w:widowControl w:val="0"/>
      <w:autoSpaceDE w:val="0"/>
      <w:autoSpaceDN w:val="0"/>
      <w:adjustRightInd w:val="0"/>
      <w:spacing w:after="0" w:line="240" w:lineRule="auto"/>
      <w:ind w:firstLine="720"/>
    </w:pPr>
    <w:rPr>
      <w:rFonts w:ascii="Arial" w:hAnsi="Arial" w:cs="Arial"/>
      <w:sz w:val="20"/>
      <w:szCs w:val="20"/>
    </w:rPr>
  </w:style>
  <w:style w:type="paragraph" w:styleId="affd">
    <w:name w:val="Title"/>
    <w:basedOn w:val="a"/>
    <w:link w:val="affe"/>
    <w:uiPriority w:val="10"/>
    <w:qFormat/>
    <w:rsid w:val="00582B55"/>
    <w:pPr>
      <w:widowControl/>
      <w:autoSpaceDE/>
      <w:autoSpaceDN/>
      <w:adjustRightInd/>
      <w:ind w:firstLine="0"/>
      <w:jc w:val="center"/>
    </w:pPr>
    <w:rPr>
      <w:rFonts w:ascii="Times New Roman" w:hAnsi="Times New Roman" w:cs="Times New Roman"/>
      <w:b/>
      <w:bCs/>
      <w:sz w:val="36"/>
    </w:rPr>
  </w:style>
  <w:style w:type="character" w:customStyle="1" w:styleId="affe">
    <w:name w:val="Название Знак"/>
    <w:basedOn w:val="a0"/>
    <w:link w:val="affd"/>
    <w:uiPriority w:val="10"/>
    <w:locked/>
    <w:rsid w:val="00582B55"/>
    <w:rPr>
      <w:rFonts w:cs="Times New Roman"/>
      <w:b/>
      <w:bCs/>
      <w:sz w:val="24"/>
      <w:szCs w:val="24"/>
      <w:lang/>
    </w:rPr>
  </w:style>
  <w:style w:type="character" w:styleId="afff">
    <w:name w:val="Strong"/>
    <w:basedOn w:val="a0"/>
    <w:uiPriority w:val="22"/>
    <w:qFormat/>
    <w:rsid w:val="00582B55"/>
    <w:rPr>
      <w:rFonts w:cs="Times New Roman"/>
      <w:b/>
    </w:rPr>
  </w:style>
  <w:style w:type="paragraph" w:customStyle="1" w:styleId="Pro-Gramma">
    <w:name w:val="Pro-Gramma"/>
    <w:basedOn w:val="a"/>
    <w:link w:val="Pro-Gramma0"/>
    <w:qFormat/>
    <w:rsid w:val="00873EE8"/>
    <w:pPr>
      <w:widowControl/>
      <w:autoSpaceDE/>
      <w:autoSpaceDN/>
      <w:adjustRightInd/>
      <w:spacing w:before="120" w:line="288" w:lineRule="auto"/>
      <w:ind w:left="1134" w:firstLine="0"/>
    </w:pPr>
    <w:rPr>
      <w:rFonts w:ascii="Georgia" w:hAnsi="Georgia" w:cs="Times New Roman"/>
      <w:sz w:val="20"/>
      <w:szCs w:val="20"/>
    </w:rPr>
  </w:style>
  <w:style w:type="character" w:customStyle="1" w:styleId="Pro-Gramma0">
    <w:name w:val="Pro-Gramma Знак"/>
    <w:link w:val="Pro-Gramma"/>
    <w:locked/>
    <w:rsid w:val="00873EE8"/>
    <w:rPr>
      <w:rFonts w:ascii="Georgia" w:hAnsi="Georgia"/>
      <w:sz w:val="20"/>
      <w:lang/>
    </w:rPr>
  </w:style>
  <w:style w:type="character" w:customStyle="1" w:styleId="extendedtext-short">
    <w:name w:val="extendedtext-short"/>
    <w:basedOn w:val="a0"/>
    <w:rsid w:val="003C3605"/>
    <w:rPr>
      <w:rFonts w:cs="Times New Roman"/>
    </w:rPr>
  </w:style>
  <w:style w:type="character" w:customStyle="1" w:styleId="aff5">
    <w:name w:val="Без интервала Знак"/>
    <w:link w:val="aff4"/>
    <w:locked/>
    <w:rsid w:val="00372E36"/>
    <w:rPr>
      <w:rFonts w:ascii="Arial" w:hAnsi="Arial"/>
      <w:sz w:val="24"/>
    </w:rPr>
  </w:style>
  <w:style w:type="paragraph" w:customStyle="1" w:styleId="11">
    <w:name w:val="Основной текст1"/>
    <w:basedOn w:val="a"/>
    <w:rsid w:val="00115A74"/>
    <w:pPr>
      <w:widowControl/>
      <w:suppressAutoHyphens/>
      <w:autoSpaceDE/>
      <w:autoSpaceDN/>
      <w:adjustRightInd/>
      <w:ind w:firstLine="0"/>
    </w:pPr>
    <w:rPr>
      <w:sz w:val="28"/>
      <w:szCs w:val="20"/>
      <w:lang w:eastAsia="zh-CN"/>
    </w:rPr>
  </w:style>
  <w:style w:type="paragraph" w:styleId="21">
    <w:name w:val="Body Text Indent 2"/>
    <w:basedOn w:val="a"/>
    <w:link w:val="22"/>
    <w:uiPriority w:val="99"/>
    <w:semiHidden/>
    <w:unhideWhenUsed/>
    <w:rsid w:val="00C960F6"/>
    <w:pPr>
      <w:spacing w:after="120" w:line="480" w:lineRule="auto"/>
      <w:ind w:left="283"/>
    </w:pPr>
  </w:style>
  <w:style w:type="character" w:customStyle="1" w:styleId="22">
    <w:name w:val="Основной текст с отступом 2 Знак"/>
    <w:basedOn w:val="a0"/>
    <w:link w:val="21"/>
    <w:uiPriority w:val="99"/>
    <w:semiHidden/>
    <w:locked/>
    <w:rsid w:val="00C960F6"/>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445921152">
      <w:marLeft w:val="0"/>
      <w:marRight w:val="0"/>
      <w:marTop w:val="0"/>
      <w:marBottom w:val="0"/>
      <w:divBdr>
        <w:top w:val="none" w:sz="0" w:space="0" w:color="auto"/>
        <w:left w:val="none" w:sz="0" w:space="0" w:color="auto"/>
        <w:bottom w:val="none" w:sz="0" w:space="0" w:color="auto"/>
        <w:right w:val="none" w:sz="0" w:space="0" w:color="auto"/>
      </w:divBdr>
    </w:div>
    <w:div w:id="1445921153">
      <w:marLeft w:val="0"/>
      <w:marRight w:val="0"/>
      <w:marTop w:val="0"/>
      <w:marBottom w:val="0"/>
      <w:divBdr>
        <w:top w:val="none" w:sz="0" w:space="0" w:color="auto"/>
        <w:left w:val="none" w:sz="0" w:space="0" w:color="auto"/>
        <w:bottom w:val="none" w:sz="0" w:space="0" w:color="auto"/>
        <w:right w:val="none" w:sz="0" w:space="0" w:color="auto"/>
      </w:divBdr>
    </w:div>
    <w:div w:id="1445921154">
      <w:marLeft w:val="0"/>
      <w:marRight w:val="0"/>
      <w:marTop w:val="0"/>
      <w:marBottom w:val="0"/>
      <w:divBdr>
        <w:top w:val="none" w:sz="0" w:space="0" w:color="auto"/>
        <w:left w:val="none" w:sz="0" w:space="0" w:color="auto"/>
        <w:bottom w:val="none" w:sz="0" w:space="0" w:color="auto"/>
        <w:right w:val="none" w:sz="0" w:space="0" w:color="auto"/>
      </w:divBdr>
    </w:div>
    <w:div w:id="1445921155">
      <w:marLeft w:val="0"/>
      <w:marRight w:val="0"/>
      <w:marTop w:val="0"/>
      <w:marBottom w:val="0"/>
      <w:divBdr>
        <w:top w:val="none" w:sz="0" w:space="0" w:color="auto"/>
        <w:left w:val="none" w:sz="0" w:space="0" w:color="auto"/>
        <w:bottom w:val="none" w:sz="0" w:space="0" w:color="auto"/>
        <w:right w:val="none" w:sz="0" w:space="0" w:color="auto"/>
      </w:divBdr>
    </w:div>
    <w:div w:id="1445921156">
      <w:marLeft w:val="0"/>
      <w:marRight w:val="0"/>
      <w:marTop w:val="0"/>
      <w:marBottom w:val="0"/>
      <w:divBdr>
        <w:top w:val="none" w:sz="0" w:space="0" w:color="auto"/>
        <w:left w:val="none" w:sz="0" w:space="0" w:color="auto"/>
        <w:bottom w:val="none" w:sz="0" w:space="0" w:color="auto"/>
        <w:right w:val="none" w:sz="0" w:space="0" w:color="auto"/>
      </w:divBdr>
    </w:div>
    <w:div w:id="1445921157">
      <w:marLeft w:val="0"/>
      <w:marRight w:val="0"/>
      <w:marTop w:val="0"/>
      <w:marBottom w:val="0"/>
      <w:divBdr>
        <w:top w:val="none" w:sz="0" w:space="0" w:color="auto"/>
        <w:left w:val="none" w:sz="0" w:space="0" w:color="auto"/>
        <w:bottom w:val="none" w:sz="0" w:space="0" w:color="auto"/>
        <w:right w:val="none" w:sz="0" w:space="0" w:color="auto"/>
      </w:divBdr>
    </w:div>
    <w:div w:id="1445921158">
      <w:marLeft w:val="0"/>
      <w:marRight w:val="0"/>
      <w:marTop w:val="0"/>
      <w:marBottom w:val="0"/>
      <w:divBdr>
        <w:top w:val="none" w:sz="0" w:space="0" w:color="auto"/>
        <w:left w:val="none" w:sz="0" w:space="0" w:color="auto"/>
        <w:bottom w:val="none" w:sz="0" w:space="0" w:color="auto"/>
        <w:right w:val="none" w:sz="0" w:space="0" w:color="auto"/>
      </w:divBdr>
    </w:div>
    <w:div w:id="1445921159">
      <w:marLeft w:val="0"/>
      <w:marRight w:val="0"/>
      <w:marTop w:val="0"/>
      <w:marBottom w:val="0"/>
      <w:divBdr>
        <w:top w:val="none" w:sz="0" w:space="0" w:color="auto"/>
        <w:left w:val="none" w:sz="0" w:space="0" w:color="auto"/>
        <w:bottom w:val="none" w:sz="0" w:space="0" w:color="auto"/>
        <w:right w:val="none" w:sz="0" w:space="0" w:color="auto"/>
      </w:divBdr>
    </w:div>
    <w:div w:id="1445921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213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3"/>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План</c:v>
                </c:pt>
              </c:strCache>
            </c:strRef>
          </c:tx>
          <c:dLbls>
            <c:dLbl>
              <c:idx val="0"/>
              <c:layout>
                <c:manualLayout>
                  <c:x val="-1.0145834134899228E-2"/>
                  <c:y val="1.713084750147508E-3"/>
                </c:manualLayout>
              </c:layout>
              <c:dLblPos val="outEnd"/>
              <c:showVal val="1"/>
            </c:dLbl>
            <c:dLbl>
              <c:idx val="1"/>
              <c:layout>
                <c:manualLayout>
                  <c:x val="-1.7651144370751978E-2"/>
                  <c:y val="0"/>
                </c:manualLayout>
              </c:layout>
              <c:dLblPos val="outEnd"/>
              <c:showVal val="1"/>
            </c:dLbl>
            <c:dLbl>
              <c:idx val="2"/>
              <c:layout>
                <c:manualLayout>
                  <c:x val="-8.6218973479438334E-3"/>
                  <c:y val="5.2569761883933617E-3"/>
                </c:manualLayout>
              </c:layout>
              <c:tx>
                <c:rich>
                  <a:bodyPr/>
                  <a:lstStyle/>
                  <a:p>
                    <a:r>
                      <a:rPr lang="en-US" sz="1066" dirty="0" smtClean="0"/>
                      <a:t>23</a:t>
                    </a:r>
                    <a:r>
                      <a:rPr lang="ru-RU" sz="1066" dirty="0" smtClean="0"/>
                      <a:t>,</a:t>
                    </a:r>
                    <a:r>
                      <a:rPr lang="en-US" sz="1066" dirty="0" smtClean="0"/>
                      <a:t>3</a:t>
                    </a:r>
                    <a:endParaRPr lang="ru-RU" sz="1000" dirty="0" smtClean="0"/>
                  </a:p>
                </c:rich>
              </c:tx>
              <c:dLblPos val="outEnd"/>
            </c:dLbl>
            <c:dLbl>
              <c:idx val="3"/>
              <c:layout>
                <c:manualLayout>
                  <c:x val="-6.3185799774028535E-3"/>
                  <c:y val="3.482712446144788E-3"/>
                </c:manualLayout>
              </c:layout>
              <c:dLblPos val="outEnd"/>
              <c:showVal val="1"/>
            </c:dLbl>
            <c:dLbl>
              <c:idx val="4"/>
              <c:layout>
                <c:manualLayout>
                  <c:x val="-5.6695130008198313E-3"/>
                  <c:y val="-1.0513952376786698E-3"/>
                </c:manualLayout>
              </c:layout>
              <c:dLblPos val="outEnd"/>
              <c:showVal val="1"/>
            </c:dLbl>
            <c:txPr>
              <a:bodyPr/>
              <a:lstStyle/>
              <a:p>
                <a:pPr>
                  <a:defRPr sz="1066"/>
                </a:pPr>
                <a:endParaRPr lang="ru-RU"/>
              </a:p>
            </c:txPr>
            <c:showVal val="1"/>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24.9</c:v>
                </c:pt>
                <c:pt idx="1">
                  <c:v>27.4</c:v>
                </c:pt>
                <c:pt idx="2">
                  <c:v>28</c:v>
                </c:pt>
                <c:pt idx="3">
                  <c:v>29.8</c:v>
                </c:pt>
                <c:pt idx="4">
                  <c:v>35.4</c:v>
                </c:pt>
              </c:numCache>
            </c:numRef>
          </c:val>
        </c:ser>
        <c:ser>
          <c:idx val="1"/>
          <c:order val="1"/>
          <c:tx>
            <c:strRef>
              <c:f>Лист1!$C$1</c:f>
              <c:strCache>
                <c:ptCount val="1"/>
                <c:pt idx="0">
                  <c:v>Факт</c:v>
                </c:pt>
              </c:strCache>
            </c:strRef>
          </c:tx>
          <c:spPr>
            <a:solidFill>
              <a:srgbClr val="FFC000"/>
            </a:solidFill>
          </c:spPr>
          <c:dLbls>
            <c:dLbl>
              <c:idx val="0"/>
              <c:layout>
                <c:manualLayout>
                  <c:x val="1.7604045464375332E-3"/>
                  <c:y val="-4.6043092124825316E-3"/>
                </c:manualLayout>
              </c:layout>
              <c:dLblPos val="outEnd"/>
              <c:showVal val="1"/>
            </c:dLbl>
            <c:dLbl>
              <c:idx val="1"/>
              <c:layout>
                <c:manualLayout>
                  <c:x val="4.5346819779051965E-3"/>
                  <c:y val="-1.3207981280009261E-2"/>
                </c:manualLayout>
              </c:layout>
              <c:dLblPos val="outEnd"/>
              <c:showVal val="1"/>
            </c:dLbl>
            <c:dLbl>
              <c:idx val="2"/>
              <c:layout>
                <c:manualLayout>
                  <c:x val="6.2457982653415772E-3"/>
                  <c:y val="2.9570148273054589E-3"/>
                </c:manualLayout>
              </c:layout>
              <c:dLblPos val="outEnd"/>
              <c:showVal val="1"/>
            </c:dLbl>
            <c:dLbl>
              <c:idx val="3"/>
              <c:layout>
                <c:manualLayout>
                  <c:x val="2.0347379319549043E-3"/>
                  <c:y val="-6.7682540065590194E-3"/>
                </c:manualLayout>
              </c:layout>
              <c:dLblPos val="outEnd"/>
              <c:showVal val="1"/>
            </c:dLbl>
            <c:dLbl>
              <c:idx val="4"/>
              <c:layout>
                <c:manualLayout>
                  <c:x val="2.9169053348663382E-3"/>
                  <c:y val="-6.1770155786938065E-3"/>
                </c:manualLayout>
              </c:layout>
              <c:dLblPos val="outEnd"/>
              <c:showVal val="1"/>
            </c:dLbl>
            <c:txPr>
              <a:bodyPr/>
              <a:lstStyle/>
              <a:p>
                <a:pPr>
                  <a:defRPr sz="1066"/>
                </a:pPr>
                <a:endParaRPr lang="ru-RU"/>
              </a:p>
            </c:txPr>
            <c:showVal val="1"/>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25.5</c:v>
                </c:pt>
                <c:pt idx="1">
                  <c:v>28.5</c:v>
                </c:pt>
                <c:pt idx="2">
                  <c:v>30.3</c:v>
                </c:pt>
                <c:pt idx="3">
                  <c:v>31.1</c:v>
                </c:pt>
                <c:pt idx="4">
                  <c:v>38.4</c:v>
                </c:pt>
              </c:numCache>
            </c:numRef>
          </c:val>
        </c:ser>
        <c:axId val="297596800"/>
        <c:axId val="297598336"/>
      </c:barChart>
      <c:catAx>
        <c:axId val="297596800"/>
        <c:scaling>
          <c:orientation val="minMax"/>
        </c:scaling>
        <c:axPos val="b"/>
        <c:numFmt formatCode="General" sourceLinked="1"/>
        <c:tickLblPos val="nextTo"/>
        <c:crossAx val="297598336"/>
        <c:crosses val="autoZero"/>
        <c:auto val="1"/>
        <c:lblAlgn val="ctr"/>
        <c:lblOffset val="100"/>
      </c:catAx>
      <c:valAx>
        <c:axId val="297598336"/>
        <c:scaling>
          <c:orientation val="minMax"/>
        </c:scaling>
        <c:delete val="1"/>
        <c:axPos val="l"/>
        <c:numFmt formatCode="General" sourceLinked="1"/>
        <c:tickLblPos val="nextTo"/>
        <c:crossAx val="297596800"/>
        <c:crosses val="autoZero"/>
        <c:crossBetween val="between"/>
      </c:valAx>
    </c:plotArea>
    <c:legend>
      <c:legendPos val="r"/>
    </c:legend>
    <c:plotVisOnly val="1"/>
    <c:dispBlanksAs val="gap"/>
  </c:chart>
  <c:txPr>
    <a:bodyPr/>
    <a:lstStyle/>
    <a:p>
      <a:pPr>
        <a:defRPr sz="1918"/>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71DC-DA52-4812-BE3A-4A72CA28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4671</Words>
  <Characters>26629</Characters>
  <Application>Microsoft Office Word</Application>
  <DocSecurity>0</DocSecurity>
  <Lines>221</Lines>
  <Paragraphs>62</Paragraphs>
  <ScaleCrop>false</ScaleCrop>
  <Company>НПП "Гарант-Сервис"</Company>
  <LinksUpToDate>false</LinksUpToDate>
  <CharactersWithSpaces>31238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Дмитрий Песков</cp:lastModifiedBy>
  <cp:revision>2</cp:revision>
  <cp:lastPrinted>2023-03-28T06:27:00Z</cp:lastPrinted>
  <dcterms:created xsi:type="dcterms:W3CDTF">2023-10-17T16:42:00Z</dcterms:created>
  <dcterms:modified xsi:type="dcterms:W3CDTF">2023-10-17T16:42:00Z</dcterms:modified>
</cp:coreProperties>
</file>