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tbl>
      <w:tblPr>
        <w:tblW w:w="0" w:type="auto"/>
        <w:tblLayout w:type="fixed"/>
        <w:tblLook w:val="0000"/>
      </w:tblPr>
      <w:tblGrid>
        <w:gridCol w:w="3056"/>
        <w:gridCol w:w="3275"/>
        <w:gridCol w:w="3275"/>
      </w:tblGrid>
      <w:tr w:rsidR="00EC5398" w:rsidTr="00FB7DFE">
        <w:trPr>
          <w:trHeight w:val="975"/>
        </w:trPr>
        <w:tc>
          <w:tcPr>
            <w:tcW w:w="3056" w:type="dxa"/>
            <w:shd w:val="clear" w:color="auto" w:fill="auto"/>
          </w:tcPr>
          <w:p w:rsidR="00EC5398" w:rsidRDefault="00EC5398" w:rsidP="00FB7DFE">
            <w:pPr>
              <w:pStyle w:val="12"/>
              <w:tabs>
                <w:tab w:val="left" w:pos="3578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EC5398" w:rsidRDefault="00EC5398" w:rsidP="00FB7DFE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EC5398" w:rsidRDefault="00EC5398" w:rsidP="00FB7DFE">
            <w:pPr>
              <w:pStyle w:val="12"/>
              <w:tabs>
                <w:tab w:val="left" w:pos="3578"/>
              </w:tabs>
              <w:snapToGrid w:val="0"/>
              <w:rPr>
                <w:sz w:val="24"/>
                <w:szCs w:val="24"/>
              </w:rPr>
            </w:pPr>
          </w:p>
        </w:tc>
      </w:tr>
      <w:tr w:rsidR="00EC5398" w:rsidTr="00FB7DFE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C5398" w:rsidRDefault="00EC5398" w:rsidP="00EC5398">
            <w:pPr>
              <w:pStyle w:val="3"/>
              <w:numPr>
                <w:ilvl w:val="2"/>
                <w:numId w:val="12"/>
              </w:numPr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АДМИНИСТРАЦИЯ</w:t>
            </w:r>
          </w:p>
          <w:p w:rsidR="00EC5398" w:rsidRDefault="00EC5398" w:rsidP="00EC5398">
            <w:pPr>
              <w:pStyle w:val="3"/>
              <w:numPr>
                <w:ilvl w:val="2"/>
                <w:numId w:val="12"/>
              </w:numPr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ПАЛЕХСКОГО МУНИЦИПАЛЬНОГО РАЙОНА </w:t>
            </w:r>
          </w:p>
          <w:p w:rsidR="00EC5398" w:rsidRDefault="00EC5398" w:rsidP="00FB7DFE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C5398" w:rsidTr="00FB7DFE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C5398" w:rsidRDefault="00EC5398" w:rsidP="00EC5398">
            <w:pPr>
              <w:pStyle w:val="3"/>
              <w:numPr>
                <w:ilvl w:val="2"/>
                <w:numId w:val="12"/>
              </w:numPr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C5398" w:rsidRDefault="00EC5398" w:rsidP="00EC5398">
      <w:pPr>
        <w:pStyle w:val="21"/>
        <w:ind w:left="0"/>
      </w:pPr>
    </w:p>
    <w:p w:rsidR="00EC5398" w:rsidRDefault="00EC5398" w:rsidP="00EC5398">
      <w:pPr>
        <w:pStyle w:val="21"/>
        <w:ind w:left="0"/>
      </w:pPr>
    </w:p>
    <w:tbl>
      <w:tblPr>
        <w:tblW w:w="0" w:type="auto"/>
        <w:tblLayout w:type="fixed"/>
        <w:tblLook w:val="0000"/>
      </w:tblPr>
      <w:tblGrid>
        <w:gridCol w:w="9639"/>
      </w:tblGrid>
      <w:tr w:rsidR="00EC5398" w:rsidTr="00FB7DFE">
        <w:tc>
          <w:tcPr>
            <w:tcW w:w="9639" w:type="dxa"/>
            <w:shd w:val="clear" w:color="auto" w:fill="auto"/>
          </w:tcPr>
          <w:p w:rsidR="00EC5398" w:rsidRDefault="00EC5398" w:rsidP="00FB7DFE">
            <w:pPr>
              <w:pStyle w:val="21"/>
              <w:snapToGrid w:val="0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B97BD1">
              <w:rPr>
                <w:b w:val="0"/>
                <w:sz w:val="28"/>
              </w:rPr>
              <w:t>__________</w:t>
            </w:r>
            <w:r>
              <w:rPr>
                <w:b w:val="0"/>
                <w:sz w:val="28"/>
              </w:rPr>
              <w:t xml:space="preserve">  № </w:t>
            </w:r>
            <w:r w:rsidR="00B97BD1">
              <w:rPr>
                <w:b w:val="0"/>
                <w:sz w:val="28"/>
              </w:rPr>
              <w:t>____</w:t>
            </w:r>
            <w:r>
              <w:rPr>
                <w:b w:val="0"/>
                <w:sz w:val="28"/>
              </w:rPr>
              <w:t>-п</w:t>
            </w:r>
          </w:p>
          <w:p w:rsidR="00EC5398" w:rsidRDefault="00EC5398" w:rsidP="00FB7DFE">
            <w:pPr>
              <w:rPr>
                <w:b/>
                <w:spacing w:val="-3"/>
                <w:szCs w:val="28"/>
              </w:rPr>
            </w:pPr>
          </w:p>
        </w:tc>
      </w:tr>
      <w:tr w:rsidR="00EC5398" w:rsidTr="00FB7DFE">
        <w:tc>
          <w:tcPr>
            <w:tcW w:w="9639" w:type="dxa"/>
            <w:shd w:val="clear" w:color="auto" w:fill="auto"/>
          </w:tcPr>
          <w:p w:rsidR="008735C3" w:rsidRPr="008735C3" w:rsidRDefault="008735C3" w:rsidP="008735C3">
            <w:pPr>
              <w:pStyle w:val="ConsPlusTitle"/>
              <w:spacing w:line="276" w:lineRule="auto"/>
              <w:jc w:val="center"/>
              <w:rPr>
                <w:sz w:val="28"/>
                <w:szCs w:val="28"/>
              </w:rPr>
            </w:pPr>
            <w:r w:rsidRPr="008735C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</w:t>
            </w:r>
            <w:r w:rsidRPr="008735C3">
              <w:rPr>
                <w:sz w:val="28"/>
                <w:szCs w:val="28"/>
              </w:rPr>
              <w:t>орядка проведения анализа осуществления</w:t>
            </w:r>
          </w:p>
          <w:p w:rsidR="008735C3" w:rsidRPr="008735C3" w:rsidRDefault="008735C3" w:rsidP="008735C3">
            <w:pPr>
              <w:pStyle w:val="ConsPlusTitle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735C3">
              <w:rPr>
                <w:sz w:val="28"/>
                <w:szCs w:val="28"/>
              </w:rPr>
              <w:t xml:space="preserve">лавными администраторами бюджетных средств </w:t>
            </w:r>
            <w:r>
              <w:rPr>
                <w:sz w:val="28"/>
                <w:szCs w:val="28"/>
              </w:rPr>
              <w:t>П</w:t>
            </w:r>
            <w:r w:rsidRPr="008735C3">
              <w:rPr>
                <w:sz w:val="28"/>
                <w:szCs w:val="28"/>
              </w:rPr>
              <w:t>алехского</w:t>
            </w:r>
          </w:p>
          <w:p w:rsidR="008735C3" w:rsidRPr="008735C3" w:rsidRDefault="008735C3" w:rsidP="008735C3">
            <w:pPr>
              <w:pStyle w:val="ConsPlusTitle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735C3">
              <w:rPr>
                <w:sz w:val="28"/>
                <w:szCs w:val="28"/>
              </w:rPr>
              <w:t>униципального района внутреннего финансового контроля</w:t>
            </w:r>
          </w:p>
          <w:p w:rsidR="008735C3" w:rsidRPr="008735C3" w:rsidRDefault="008735C3" w:rsidP="008735C3">
            <w:pPr>
              <w:pStyle w:val="ConsPlusTitle"/>
              <w:spacing w:line="276" w:lineRule="auto"/>
              <w:jc w:val="center"/>
            </w:pPr>
            <w:r>
              <w:rPr>
                <w:sz w:val="28"/>
                <w:szCs w:val="28"/>
              </w:rPr>
              <w:t>и</w:t>
            </w:r>
            <w:r w:rsidRPr="008735C3">
              <w:rPr>
                <w:sz w:val="28"/>
                <w:szCs w:val="28"/>
              </w:rPr>
              <w:t xml:space="preserve"> внутреннего финансового аудита</w:t>
            </w:r>
          </w:p>
          <w:p w:rsidR="00EC5398" w:rsidRDefault="00EC5398" w:rsidP="00FB7DFE">
            <w:pPr>
              <w:pStyle w:val="21"/>
              <w:shd w:val="clear" w:color="auto" w:fill="auto"/>
              <w:snapToGrid w:val="0"/>
              <w:ind w:left="0"/>
              <w:jc w:val="center"/>
              <w:rPr>
                <w:sz w:val="28"/>
              </w:rPr>
            </w:pPr>
          </w:p>
        </w:tc>
      </w:tr>
    </w:tbl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Pr="00EC5398" w:rsidRDefault="00EC5398" w:rsidP="00EC53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auto"/>
          <w:sz w:val="28"/>
          <w:szCs w:val="28"/>
        </w:rPr>
      </w:pPr>
      <w:r w:rsidRPr="00EC539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hyperlink r:id="rId9" w:history="1">
        <w:r w:rsidRPr="00EC5398">
          <w:rPr>
            <w:rFonts w:ascii="Times New Roman" w:hAnsi="Times New Roman" w:cs="Times New Roman"/>
            <w:color w:val="auto"/>
            <w:sz w:val="28"/>
            <w:szCs w:val="28"/>
          </w:rPr>
          <w:t xml:space="preserve">частью </w:t>
        </w:r>
        <w:r w:rsidR="008735C3">
          <w:rPr>
            <w:rFonts w:ascii="Times New Roman" w:hAnsi="Times New Roman" w:cs="Times New Roman"/>
            <w:color w:val="auto"/>
            <w:sz w:val="28"/>
            <w:szCs w:val="28"/>
          </w:rPr>
          <w:t>4</w:t>
        </w:r>
        <w:r w:rsidRPr="00EC5398">
          <w:rPr>
            <w:rFonts w:ascii="Times New Roman" w:hAnsi="Times New Roman" w:cs="Times New Roman"/>
            <w:color w:val="auto"/>
            <w:sz w:val="28"/>
            <w:szCs w:val="28"/>
          </w:rPr>
          <w:t xml:space="preserve"> статьи </w:t>
        </w:r>
        <w:r w:rsidR="008735C3">
          <w:rPr>
            <w:rFonts w:ascii="Times New Roman" w:hAnsi="Times New Roman" w:cs="Times New Roman"/>
            <w:color w:val="auto"/>
            <w:sz w:val="28"/>
            <w:szCs w:val="28"/>
          </w:rPr>
          <w:t>157</w:t>
        </w:r>
      </w:hyperlink>
      <w:r w:rsidRPr="00EC5398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 </w:t>
      </w:r>
      <w:r w:rsidR="00A72B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C5398">
        <w:rPr>
          <w:rFonts w:ascii="Times New Roman" w:hAnsi="Times New Roman" w:cs="Times New Roman"/>
          <w:color w:val="auto"/>
          <w:sz w:val="28"/>
          <w:szCs w:val="28"/>
        </w:rPr>
        <w:t>дминистрация Палехского муниципального района</w:t>
      </w:r>
      <w:r w:rsidR="000C2D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539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5398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</w:t>
      </w:r>
      <w:r w:rsidRPr="00EC539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C5398" w:rsidRPr="00EC5398" w:rsidRDefault="00EC5398" w:rsidP="008735C3">
      <w:pPr>
        <w:pStyle w:val="ConsPlusTitle"/>
        <w:spacing w:line="276" w:lineRule="auto"/>
        <w:rPr>
          <w:sz w:val="28"/>
          <w:szCs w:val="28"/>
        </w:rPr>
      </w:pPr>
      <w:r w:rsidRPr="008735C3">
        <w:rPr>
          <w:b w:val="0"/>
          <w:sz w:val="28"/>
          <w:szCs w:val="28"/>
        </w:rPr>
        <w:t xml:space="preserve">1.Утвердить </w:t>
      </w:r>
      <w:hyperlink r:id="rId10" w:history="1">
        <w:r w:rsidRPr="008735C3">
          <w:rPr>
            <w:b w:val="0"/>
            <w:sz w:val="28"/>
            <w:szCs w:val="28"/>
          </w:rPr>
          <w:t>Порядок</w:t>
        </w:r>
      </w:hyperlink>
      <w:r w:rsidRPr="008735C3">
        <w:rPr>
          <w:b w:val="0"/>
          <w:sz w:val="28"/>
          <w:szCs w:val="28"/>
        </w:rPr>
        <w:t xml:space="preserve"> </w:t>
      </w:r>
      <w:r w:rsidR="00FE60E2">
        <w:rPr>
          <w:b w:val="0"/>
          <w:sz w:val="28"/>
          <w:szCs w:val="28"/>
        </w:rPr>
        <w:t>проведения анализа</w:t>
      </w:r>
      <w:r w:rsidRPr="008735C3">
        <w:rPr>
          <w:b w:val="0"/>
          <w:sz w:val="28"/>
          <w:szCs w:val="28"/>
        </w:rPr>
        <w:t xml:space="preserve"> </w:t>
      </w:r>
      <w:r w:rsidR="00FE60E2" w:rsidRPr="008735C3">
        <w:rPr>
          <w:b w:val="0"/>
          <w:sz w:val="28"/>
          <w:szCs w:val="28"/>
        </w:rPr>
        <w:t xml:space="preserve">осуществления </w:t>
      </w:r>
      <w:r w:rsidR="008735C3" w:rsidRPr="008735C3">
        <w:rPr>
          <w:b w:val="0"/>
          <w:sz w:val="28"/>
          <w:szCs w:val="28"/>
        </w:rPr>
        <w:t>главными администраторами бюджетных средств Палехского</w:t>
      </w:r>
      <w:r w:rsidR="008735C3">
        <w:rPr>
          <w:b w:val="0"/>
          <w:sz w:val="28"/>
          <w:szCs w:val="28"/>
        </w:rPr>
        <w:t xml:space="preserve"> </w:t>
      </w:r>
      <w:r w:rsidR="008735C3" w:rsidRPr="008735C3">
        <w:rPr>
          <w:b w:val="0"/>
          <w:sz w:val="28"/>
          <w:szCs w:val="28"/>
        </w:rPr>
        <w:t>муниципального района внутреннего финансового контроля</w:t>
      </w:r>
      <w:r w:rsidR="008735C3">
        <w:rPr>
          <w:b w:val="0"/>
          <w:sz w:val="28"/>
          <w:szCs w:val="28"/>
        </w:rPr>
        <w:t xml:space="preserve"> </w:t>
      </w:r>
      <w:r w:rsidR="008735C3" w:rsidRPr="008735C3">
        <w:rPr>
          <w:b w:val="0"/>
          <w:sz w:val="28"/>
          <w:szCs w:val="28"/>
        </w:rPr>
        <w:t>и внутреннего финансового аудита</w:t>
      </w:r>
      <w:r w:rsidRPr="00EC5398">
        <w:rPr>
          <w:sz w:val="28"/>
          <w:szCs w:val="28"/>
        </w:rPr>
        <w:t xml:space="preserve"> </w:t>
      </w:r>
      <w:r w:rsidRPr="008735C3">
        <w:rPr>
          <w:b w:val="0"/>
          <w:sz w:val="28"/>
          <w:szCs w:val="28"/>
        </w:rPr>
        <w:t>в Палехском муниципальном районе.</w:t>
      </w:r>
    </w:p>
    <w:p w:rsidR="00EC5398" w:rsidRDefault="008735C3" w:rsidP="00EC539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C53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72B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5398" w:rsidRPr="00EC5398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C5398" w:rsidRDefault="00EC5398" w:rsidP="00EC539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C5398" w:rsidRDefault="00EC5398" w:rsidP="00EC539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B97BD1" w:rsidRDefault="00B97BD1" w:rsidP="00EC539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EC5398">
        <w:rPr>
          <w:rFonts w:ascii="Times New Roman" w:hAnsi="Times New Roman" w:cs="Times New Roman"/>
          <w:b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EC53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Палехского </w:t>
      </w:r>
    </w:p>
    <w:p w:rsidR="00EC5398" w:rsidRPr="00EC5398" w:rsidRDefault="00EC5398" w:rsidP="00EC539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района   </w:t>
      </w:r>
      <w:r w:rsidR="00B97B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А.А. Мочалов                </w:t>
      </w: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EC5398" w:rsidRDefault="00EC5398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8735C3" w:rsidRDefault="008735C3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8735C3" w:rsidRDefault="008735C3" w:rsidP="00C404F0">
      <w:pPr>
        <w:pStyle w:val="1"/>
        <w:shd w:val="clear" w:color="auto" w:fill="auto"/>
        <w:spacing w:after="0" w:line="240" w:lineRule="auto"/>
        <w:ind w:left="4802" w:right="23" w:firstLine="709"/>
      </w:pPr>
    </w:p>
    <w:p w:rsidR="00AD5187" w:rsidRDefault="00542EC5" w:rsidP="00C404F0">
      <w:pPr>
        <w:pStyle w:val="1"/>
        <w:shd w:val="clear" w:color="auto" w:fill="auto"/>
        <w:spacing w:after="0" w:line="240" w:lineRule="auto"/>
        <w:ind w:left="4802" w:right="23" w:firstLine="709"/>
      </w:pPr>
      <w:r>
        <w:lastRenderedPageBreak/>
        <w:t xml:space="preserve">Приложение к постановлению </w:t>
      </w:r>
      <w:r w:rsidR="00AD5187">
        <w:t>администрации Палехского муниципального района</w:t>
      </w:r>
    </w:p>
    <w:p w:rsidR="00250FBD" w:rsidRDefault="00C404F0" w:rsidP="00C404F0">
      <w:pPr>
        <w:pStyle w:val="1"/>
        <w:shd w:val="clear" w:color="auto" w:fill="auto"/>
        <w:spacing w:after="0" w:line="240" w:lineRule="auto"/>
        <w:ind w:left="4802" w:right="23" w:firstLine="709"/>
      </w:pPr>
      <w:r>
        <w:t>о</w:t>
      </w:r>
      <w:r w:rsidR="004A7E57">
        <w:t>т</w:t>
      </w:r>
      <w:r>
        <w:t xml:space="preserve"> </w:t>
      </w:r>
      <w:r w:rsidR="008735C3">
        <w:t xml:space="preserve"> </w:t>
      </w:r>
      <w:r w:rsidR="00A72B85">
        <w:t>__________</w:t>
      </w:r>
      <w:r>
        <w:t xml:space="preserve"> </w:t>
      </w:r>
      <w:r w:rsidR="004A7E57">
        <w:t xml:space="preserve"> № </w:t>
      </w:r>
      <w:r w:rsidR="008735C3">
        <w:t xml:space="preserve"> </w:t>
      </w:r>
      <w:r w:rsidR="00A72B85">
        <w:t>____</w:t>
      </w:r>
      <w:r w:rsidR="00B169DA">
        <w:t>-п</w:t>
      </w:r>
    </w:p>
    <w:p w:rsidR="00C404F0" w:rsidRDefault="00C404F0" w:rsidP="00C404F0">
      <w:pPr>
        <w:pStyle w:val="20"/>
        <w:shd w:val="clear" w:color="auto" w:fill="auto"/>
        <w:spacing w:before="0" w:after="0" w:line="240" w:lineRule="auto"/>
        <w:ind w:firstLine="709"/>
      </w:pPr>
    </w:p>
    <w:p w:rsidR="00C404F0" w:rsidRDefault="003B7841" w:rsidP="00C404F0">
      <w:pPr>
        <w:pStyle w:val="20"/>
        <w:shd w:val="clear" w:color="auto" w:fill="auto"/>
        <w:spacing w:before="0" w:after="0" w:line="240" w:lineRule="auto"/>
        <w:ind w:firstLine="709"/>
      </w:pPr>
      <w:r>
        <w:t>ПОРЯДОК</w:t>
      </w:r>
    </w:p>
    <w:p w:rsidR="008735C3" w:rsidRPr="008735C3" w:rsidRDefault="00571E09" w:rsidP="008735C3">
      <w:pPr>
        <w:pStyle w:val="ConsPlusTitle"/>
        <w:spacing w:line="276" w:lineRule="auto"/>
        <w:jc w:val="center"/>
      </w:pPr>
      <w:r>
        <w:rPr>
          <w:sz w:val="28"/>
          <w:szCs w:val="28"/>
        </w:rPr>
        <w:t xml:space="preserve">проведения анализа </w:t>
      </w:r>
      <w:r w:rsidR="008735C3">
        <w:rPr>
          <w:sz w:val="28"/>
          <w:szCs w:val="28"/>
        </w:rPr>
        <w:t>о</w:t>
      </w:r>
      <w:r w:rsidR="008735C3" w:rsidRPr="008735C3">
        <w:rPr>
          <w:sz w:val="28"/>
          <w:szCs w:val="28"/>
        </w:rPr>
        <w:t>существления</w:t>
      </w:r>
      <w:r w:rsidR="008735C3">
        <w:rPr>
          <w:sz w:val="28"/>
          <w:szCs w:val="28"/>
        </w:rPr>
        <w:t xml:space="preserve"> г</w:t>
      </w:r>
      <w:r w:rsidR="008735C3" w:rsidRPr="008735C3">
        <w:rPr>
          <w:sz w:val="28"/>
          <w:szCs w:val="28"/>
        </w:rPr>
        <w:t>лав</w:t>
      </w:r>
      <w:r>
        <w:rPr>
          <w:sz w:val="28"/>
          <w:szCs w:val="28"/>
        </w:rPr>
        <w:t xml:space="preserve">ными администраторами </w:t>
      </w:r>
      <w:r w:rsidR="00816B72">
        <w:rPr>
          <w:sz w:val="28"/>
          <w:szCs w:val="28"/>
        </w:rPr>
        <w:t>бюджетных средств</w:t>
      </w:r>
      <w:r w:rsidR="008735C3" w:rsidRPr="008735C3">
        <w:rPr>
          <w:sz w:val="28"/>
          <w:szCs w:val="28"/>
        </w:rPr>
        <w:t xml:space="preserve"> </w:t>
      </w:r>
      <w:r w:rsidR="008735C3">
        <w:rPr>
          <w:sz w:val="28"/>
          <w:szCs w:val="28"/>
        </w:rPr>
        <w:t>П</w:t>
      </w:r>
      <w:r w:rsidR="008735C3" w:rsidRPr="008735C3">
        <w:rPr>
          <w:sz w:val="28"/>
          <w:szCs w:val="28"/>
        </w:rPr>
        <w:t>алехского</w:t>
      </w:r>
      <w:r w:rsidR="008735C3">
        <w:rPr>
          <w:sz w:val="28"/>
          <w:szCs w:val="28"/>
        </w:rPr>
        <w:t xml:space="preserve"> м</w:t>
      </w:r>
      <w:r w:rsidR="008735C3" w:rsidRPr="008735C3">
        <w:rPr>
          <w:sz w:val="28"/>
          <w:szCs w:val="28"/>
        </w:rPr>
        <w:t>униципального района внутреннего финансового контроля</w:t>
      </w:r>
      <w:r w:rsidR="008735C3">
        <w:rPr>
          <w:sz w:val="28"/>
          <w:szCs w:val="28"/>
        </w:rPr>
        <w:t xml:space="preserve"> и</w:t>
      </w:r>
      <w:r w:rsidR="008735C3" w:rsidRPr="008735C3">
        <w:rPr>
          <w:sz w:val="28"/>
          <w:szCs w:val="28"/>
        </w:rPr>
        <w:t xml:space="preserve"> внутреннего финансового аудита</w:t>
      </w:r>
    </w:p>
    <w:p w:rsidR="00C404F0" w:rsidRDefault="00C404F0" w:rsidP="00C404F0">
      <w:pPr>
        <w:pStyle w:val="20"/>
        <w:shd w:val="clear" w:color="auto" w:fill="auto"/>
        <w:spacing w:before="0" w:after="0" w:line="240" w:lineRule="auto"/>
        <w:ind w:firstLine="709"/>
      </w:pPr>
    </w:p>
    <w:p w:rsidR="00EC5398" w:rsidRPr="00EC5398" w:rsidRDefault="00EC5398" w:rsidP="00EC5398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EC5398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EC5398" w:rsidRPr="00EC5398" w:rsidRDefault="00EC5398" w:rsidP="00EC5398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735C3" w:rsidRPr="008735C3" w:rsidRDefault="00EC5398" w:rsidP="008735C3">
      <w:pPr>
        <w:pStyle w:val="ConsPlusNormal"/>
        <w:ind w:firstLine="540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 xml:space="preserve">1.1. </w:t>
      </w:r>
      <w:r w:rsidR="008735C3" w:rsidRPr="008735C3">
        <w:rPr>
          <w:b w:val="0"/>
          <w:sz w:val="28"/>
          <w:szCs w:val="28"/>
        </w:rPr>
        <w:t xml:space="preserve">Настоящий Порядок разработан в целях обеспечения реализации полномочий, определенных положениями </w:t>
      </w:r>
      <w:hyperlink r:id="rId11" w:history="1">
        <w:r w:rsidR="008735C3" w:rsidRPr="008735C3">
          <w:rPr>
            <w:b w:val="0"/>
            <w:color w:val="000000" w:themeColor="text1"/>
            <w:sz w:val="28"/>
            <w:szCs w:val="28"/>
          </w:rPr>
          <w:t>пункта 4 статьи 157</w:t>
        </w:r>
      </w:hyperlink>
      <w:r w:rsidR="008735C3" w:rsidRPr="008735C3">
        <w:rPr>
          <w:b w:val="0"/>
          <w:sz w:val="28"/>
          <w:szCs w:val="28"/>
        </w:rPr>
        <w:t xml:space="preserve"> Бюджетно</w:t>
      </w:r>
      <w:r w:rsidR="00AE5DF9">
        <w:rPr>
          <w:b w:val="0"/>
          <w:sz w:val="28"/>
          <w:szCs w:val="28"/>
        </w:rPr>
        <w:t>го кодекса Российской Федерации,</w:t>
      </w:r>
      <w:r w:rsidR="008735C3" w:rsidRPr="008735C3">
        <w:rPr>
          <w:b w:val="0"/>
          <w:sz w:val="28"/>
          <w:szCs w:val="28"/>
        </w:rPr>
        <w:t xml:space="preserve"> и устанавливает </w:t>
      </w:r>
      <w:r w:rsidR="00AE5DF9">
        <w:rPr>
          <w:b w:val="0"/>
          <w:sz w:val="28"/>
          <w:szCs w:val="28"/>
        </w:rPr>
        <w:t>порядок</w:t>
      </w:r>
      <w:r w:rsidR="008735C3" w:rsidRPr="008735C3">
        <w:rPr>
          <w:b w:val="0"/>
          <w:sz w:val="28"/>
          <w:szCs w:val="28"/>
        </w:rPr>
        <w:t xml:space="preserve"> проведения анализа осуществления главными распорядителями средств бюджета </w:t>
      </w:r>
      <w:r w:rsidR="008735C3">
        <w:rPr>
          <w:b w:val="0"/>
          <w:sz w:val="28"/>
          <w:szCs w:val="28"/>
        </w:rPr>
        <w:t>Палех</w:t>
      </w:r>
      <w:r w:rsidR="008735C3" w:rsidRPr="008735C3">
        <w:rPr>
          <w:b w:val="0"/>
          <w:sz w:val="28"/>
          <w:szCs w:val="28"/>
        </w:rPr>
        <w:t xml:space="preserve">ского муниципального района, главными администраторами доходов бюджета </w:t>
      </w:r>
      <w:r w:rsidR="008735C3">
        <w:rPr>
          <w:b w:val="0"/>
          <w:sz w:val="28"/>
          <w:szCs w:val="28"/>
        </w:rPr>
        <w:t>Палех</w:t>
      </w:r>
      <w:r w:rsidR="008735C3" w:rsidRPr="008735C3">
        <w:rPr>
          <w:b w:val="0"/>
          <w:sz w:val="28"/>
          <w:szCs w:val="28"/>
        </w:rPr>
        <w:t xml:space="preserve">ского муниципального района, главными администраторами источников финансирования дефицита бюджета </w:t>
      </w:r>
      <w:r w:rsidR="008735C3">
        <w:rPr>
          <w:b w:val="0"/>
          <w:sz w:val="28"/>
          <w:szCs w:val="28"/>
        </w:rPr>
        <w:t>Палех</w:t>
      </w:r>
      <w:r w:rsidR="008735C3" w:rsidRPr="008735C3">
        <w:rPr>
          <w:b w:val="0"/>
          <w:sz w:val="28"/>
          <w:szCs w:val="28"/>
        </w:rPr>
        <w:t xml:space="preserve">ского муниципального района (далее - главные администраторы средств бюджета </w:t>
      </w:r>
      <w:r w:rsidR="008735C3">
        <w:rPr>
          <w:b w:val="0"/>
          <w:sz w:val="28"/>
          <w:szCs w:val="28"/>
        </w:rPr>
        <w:t>Палех</w:t>
      </w:r>
      <w:r w:rsidR="008735C3" w:rsidRPr="008735C3">
        <w:rPr>
          <w:b w:val="0"/>
          <w:sz w:val="28"/>
          <w:szCs w:val="28"/>
        </w:rPr>
        <w:t>ского муниципального района) внутреннего финансового контроля и внутреннего финансового аудита.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 xml:space="preserve">1.2.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 муниципального района.</w:t>
      </w:r>
    </w:p>
    <w:p w:rsidR="008735C3" w:rsidRPr="008735C3" w:rsidRDefault="008735C3" w:rsidP="008735C3">
      <w:pPr>
        <w:pStyle w:val="ConsPlusNormal"/>
        <w:rPr>
          <w:b w:val="0"/>
          <w:sz w:val="28"/>
          <w:szCs w:val="28"/>
        </w:rPr>
      </w:pPr>
    </w:p>
    <w:p w:rsidR="008735C3" w:rsidRPr="008735C3" w:rsidRDefault="008735C3" w:rsidP="008735C3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8735C3">
        <w:rPr>
          <w:b w:val="0"/>
          <w:sz w:val="28"/>
          <w:szCs w:val="28"/>
        </w:rPr>
        <w:t>Проведение анализа осуществления главными</w:t>
      </w:r>
    </w:p>
    <w:p w:rsidR="008735C3" w:rsidRPr="008735C3" w:rsidRDefault="008735C3" w:rsidP="008735C3">
      <w:pPr>
        <w:pStyle w:val="ConsPlusNormal"/>
        <w:jc w:val="center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 xml:space="preserve">администраторами средств бюджета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</w:t>
      </w:r>
    </w:p>
    <w:p w:rsidR="008735C3" w:rsidRPr="008735C3" w:rsidRDefault="008735C3" w:rsidP="008735C3">
      <w:pPr>
        <w:pStyle w:val="ConsPlusNormal"/>
        <w:jc w:val="center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>муниципального района внутреннего финансового контроля</w:t>
      </w:r>
    </w:p>
    <w:p w:rsidR="008735C3" w:rsidRPr="008735C3" w:rsidRDefault="008735C3" w:rsidP="008735C3">
      <w:pPr>
        <w:pStyle w:val="ConsPlusNormal"/>
        <w:jc w:val="center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>и внутреннего финансового аудита</w:t>
      </w:r>
    </w:p>
    <w:p w:rsidR="008735C3" w:rsidRPr="008735C3" w:rsidRDefault="008735C3" w:rsidP="008735C3">
      <w:pPr>
        <w:pStyle w:val="ConsPlusNormal"/>
        <w:rPr>
          <w:b w:val="0"/>
          <w:sz w:val="28"/>
          <w:szCs w:val="28"/>
        </w:rPr>
      </w:pP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</w:t>
      </w:r>
      <w:r w:rsidRPr="008735C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8735C3">
        <w:rPr>
          <w:b w:val="0"/>
          <w:sz w:val="28"/>
          <w:szCs w:val="28"/>
        </w:rPr>
        <w:t xml:space="preserve">Анализ проводится </w:t>
      </w:r>
      <w:r>
        <w:rPr>
          <w:b w:val="0"/>
          <w:sz w:val="28"/>
          <w:szCs w:val="28"/>
        </w:rPr>
        <w:t>ведущим специалистом по осуществлению муниципального финансового контроля</w:t>
      </w:r>
      <w:r w:rsidRPr="008735C3">
        <w:rPr>
          <w:b w:val="0"/>
          <w:sz w:val="28"/>
          <w:szCs w:val="28"/>
        </w:rPr>
        <w:t xml:space="preserve"> на основании плана контрольных мероприятий на соответствующий календарный год в соответствии с распоряжением </w:t>
      </w:r>
      <w:r>
        <w:rPr>
          <w:b w:val="0"/>
          <w:sz w:val="28"/>
          <w:szCs w:val="28"/>
        </w:rPr>
        <w:t>а</w:t>
      </w:r>
      <w:r w:rsidRPr="008735C3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 муниципального</w:t>
      </w:r>
      <w:r w:rsidR="00D73F89">
        <w:rPr>
          <w:b w:val="0"/>
          <w:sz w:val="28"/>
          <w:szCs w:val="28"/>
        </w:rPr>
        <w:t xml:space="preserve"> района</w:t>
      </w:r>
      <w:r w:rsidRPr="008735C3">
        <w:rPr>
          <w:b w:val="0"/>
          <w:sz w:val="28"/>
          <w:szCs w:val="28"/>
        </w:rPr>
        <w:t>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8735C3">
        <w:rPr>
          <w:b w:val="0"/>
          <w:sz w:val="28"/>
          <w:szCs w:val="28"/>
        </w:rPr>
        <w:t>. Анализ проводится посредством изучения документов, материалов и информации, полученной от главн</w:t>
      </w:r>
      <w:r w:rsidR="00D73F89">
        <w:rPr>
          <w:b w:val="0"/>
          <w:sz w:val="28"/>
          <w:szCs w:val="28"/>
        </w:rPr>
        <w:t>ых</w:t>
      </w:r>
      <w:r w:rsidRPr="008735C3">
        <w:rPr>
          <w:b w:val="0"/>
          <w:sz w:val="28"/>
          <w:szCs w:val="28"/>
        </w:rPr>
        <w:t xml:space="preserve"> администратор</w:t>
      </w:r>
      <w:r w:rsidR="00D73F89">
        <w:rPr>
          <w:b w:val="0"/>
          <w:sz w:val="28"/>
          <w:szCs w:val="28"/>
        </w:rPr>
        <w:t>ов</w:t>
      </w:r>
      <w:r w:rsidRPr="008735C3">
        <w:rPr>
          <w:b w:val="0"/>
          <w:sz w:val="28"/>
          <w:szCs w:val="28"/>
        </w:rPr>
        <w:t xml:space="preserve"> средств бюджета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 муниципального района.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</w:t>
      </w:r>
      <w:r w:rsidRPr="008735C3">
        <w:rPr>
          <w:b w:val="0"/>
          <w:sz w:val="28"/>
          <w:szCs w:val="28"/>
        </w:rPr>
        <w:t>. При проведении анализа исследуется: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735C3">
        <w:rPr>
          <w:b w:val="0"/>
          <w:sz w:val="28"/>
          <w:szCs w:val="28"/>
        </w:rPr>
        <w:t xml:space="preserve"> осуществление главным администратор</w:t>
      </w:r>
      <w:r w:rsidR="00E13D93">
        <w:rPr>
          <w:b w:val="0"/>
          <w:sz w:val="28"/>
          <w:szCs w:val="28"/>
        </w:rPr>
        <w:t>о</w:t>
      </w:r>
      <w:r w:rsidR="00D73F89">
        <w:rPr>
          <w:b w:val="0"/>
          <w:sz w:val="28"/>
          <w:szCs w:val="28"/>
        </w:rPr>
        <w:t>м</w:t>
      </w:r>
      <w:r w:rsidR="00E13D93">
        <w:rPr>
          <w:b w:val="0"/>
          <w:sz w:val="28"/>
          <w:szCs w:val="28"/>
        </w:rPr>
        <w:t xml:space="preserve"> </w:t>
      </w:r>
      <w:r w:rsidRPr="008735C3">
        <w:rPr>
          <w:b w:val="0"/>
          <w:sz w:val="28"/>
          <w:szCs w:val="28"/>
        </w:rPr>
        <w:t xml:space="preserve">средств бюджета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 муниципального района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результативности использования бюджетных средств;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8735C3">
        <w:rPr>
          <w:b w:val="0"/>
          <w:sz w:val="28"/>
          <w:szCs w:val="28"/>
        </w:rPr>
        <w:t xml:space="preserve"> осуществление главными администраторами средств бюджета </w:t>
      </w:r>
      <w:r>
        <w:rPr>
          <w:b w:val="0"/>
          <w:sz w:val="28"/>
          <w:szCs w:val="28"/>
        </w:rPr>
        <w:lastRenderedPageBreak/>
        <w:t>Палех</w:t>
      </w:r>
      <w:r w:rsidRPr="008735C3">
        <w:rPr>
          <w:b w:val="0"/>
          <w:sz w:val="28"/>
          <w:szCs w:val="28"/>
        </w:rPr>
        <w:t>ского муниципального района на основе функциональной независимости внутреннего финансового аудита в целях: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>подтверждения достоверности бухгалтерской отчетности и соответствия 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</w:t>
      </w:r>
      <w:r w:rsidRPr="008735C3">
        <w:rPr>
          <w:b w:val="0"/>
          <w:sz w:val="28"/>
          <w:szCs w:val="28"/>
        </w:rPr>
        <w:t xml:space="preserve">. Необходимые для анализа документы и информация представляются главными администраторами средств бюджета в течение </w:t>
      </w:r>
      <w:r w:rsidR="001011E6">
        <w:rPr>
          <w:b w:val="0"/>
          <w:sz w:val="28"/>
          <w:szCs w:val="28"/>
        </w:rPr>
        <w:t>трех</w:t>
      </w:r>
      <w:r w:rsidRPr="008735C3">
        <w:rPr>
          <w:b w:val="0"/>
          <w:sz w:val="28"/>
          <w:szCs w:val="28"/>
        </w:rPr>
        <w:t xml:space="preserve"> рабочих дней с даты ознакомления с распоряжением </w:t>
      </w:r>
      <w:r>
        <w:rPr>
          <w:b w:val="0"/>
          <w:sz w:val="28"/>
          <w:szCs w:val="28"/>
        </w:rPr>
        <w:t>а</w:t>
      </w:r>
      <w:r w:rsidRPr="008735C3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 муниципального района о проведении анализа.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 w:rsidRPr="008735C3">
        <w:rPr>
          <w:b w:val="0"/>
          <w:sz w:val="28"/>
          <w:szCs w:val="28"/>
        </w:rPr>
        <w:t xml:space="preserve">Анализ проводится в течение </w:t>
      </w:r>
      <w:r w:rsidR="001011E6">
        <w:rPr>
          <w:b w:val="0"/>
          <w:sz w:val="28"/>
          <w:szCs w:val="28"/>
        </w:rPr>
        <w:t>3</w:t>
      </w:r>
      <w:r w:rsidRPr="008735C3">
        <w:rPr>
          <w:b w:val="0"/>
          <w:sz w:val="28"/>
          <w:szCs w:val="28"/>
        </w:rPr>
        <w:t>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Pr="008735C3">
        <w:rPr>
          <w:b w:val="0"/>
          <w:sz w:val="28"/>
          <w:szCs w:val="28"/>
        </w:rPr>
        <w:t xml:space="preserve">. В случае выявления недостатков по результатам анализа готовятся и направляются главным администраторам средств бюджета </w:t>
      </w:r>
      <w:r>
        <w:rPr>
          <w:b w:val="0"/>
          <w:sz w:val="28"/>
          <w:szCs w:val="28"/>
        </w:rPr>
        <w:t>Палех</w:t>
      </w:r>
      <w:r w:rsidRPr="008735C3">
        <w:rPr>
          <w:b w:val="0"/>
          <w:sz w:val="28"/>
          <w:szCs w:val="28"/>
        </w:rPr>
        <w:t>ского муниципального района заключения (рекомендации) по организации внутреннего финансового контроля и внутреннего финансового аудита.</w:t>
      </w:r>
    </w:p>
    <w:p w:rsidR="008735C3" w:rsidRPr="008735C3" w:rsidRDefault="008735C3" w:rsidP="008735C3">
      <w:pPr>
        <w:pStyle w:val="ConsPlusNormal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Pr="008735C3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Ведущий специалист по осуществлению муниципального финансового контроля администрации Палехского</w:t>
      </w:r>
      <w:r w:rsidRPr="008735C3">
        <w:rPr>
          <w:b w:val="0"/>
          <w:sz w:val="28"/>
          <w:szCs w:val="28"/>
        </w:rPr>
        <w:t xml:space="preserve"> муниципального района готовит отчет о результатах анализа за соответствующий год до 15 февраля года, следующего за отчетным годом.</w:t>
      </w:r>
    </w:p>
    <w:p w:rsidR="00250FBD" w:rsidRDefault="00250FBD" w:rsidP="008735C3">
      <w:pPr>
        <w:autoSpaceDE w:val="0"/>
        <w:autoSpaceDN w:val="0"/>
        <w:adjustRightInd w:val="0"/>
        <w:ind w:firstLine="540"/>
      </w:pPr>
    </w:p>
    <w:sectPr w:rsidR="00250FBD" w:rsidSect="00250FBD">
      <w:type w:val="continuous"/>
      <w:pgSz w:w="11905" w:h="16837"/>
      <w:pgMar w:top="1156" w:right="1264" w:bottom="759" w:left="15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360" w:rsidRDefault="00974360" w:rsidP="00250FBD">
      <w:r>
        <w:separator/>
      </w:r>
    </w:p>
  </w:endnote>
  <w:endnote w:type="continuationSeparator" w:id="1">
    <w:p w:rsidR="00974360" w:rsidRDefault="00974360" w:rsidP="0025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360" w:rsidRDefault="00974360"/>
  </w:footnote>
  <w:footnote w:type="continuationSeparator" w:id="1">
    <w:p w:rsidR="00974360" w:rsidRDefault="009743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C038F"/>
    <w:multiLevelType w:val="multilevel"/>
    <w:tmpl w:val="5222418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913B2"/>
    <w:multiLevelType w:val="multilevel"/>
    <w:tmpl w:val="CEB47C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D3AA1"/>
    <w:multiLevelType w:val="multilevel"/>
    <w:tmpl w:val="EEC6C438"/>
    <w:lvl w:ilvl="0">
      <w:start w:val="2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93035F"/>
    <w:multiLevelType w:val="multilevel"/>
    <w:tmpl w:val="1E96A708"/>
    <w:lvl w:ilvl="0">
      <w:start w:val="1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A05A0F"/>
    <w:multiLevelType w:val="multilevel"/>
    <w:tmpl w:val="75F8280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D2557"/>
    <w:multiLevelType w:val="multilevel"/>
    <w:tmpl w:val="5A782A18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7F7B68"/>
    <w:multiLevelType w:val="multilevel"/>
    <w:tmpl w:val="10F617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4844C3"/>
    <w:multiLevelType w:val="multilevel"/>
    <w:tmpl w:val="4468D1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F55BD8"/>
    <w:multiLevelType w:val="multilevel"/>
    <w:tmpl w:val="6EA643B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>
    <w:nsid w:val="560A7790"/>
    <w:multiLevelType w:val="multilevel"/>
    <w:tmpl w:val="3C90B5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C26B4D"/>
    <w:multiLevelType w:val="multilevel"/>
    <w:tmpl w:val="83A6D4D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E993955"/>
    <w:multiLevelType w:val="multilevel"/>
    <w:tmpl w:val="554EED58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73781"/>
    <w:multiLevelType w:val="multilevel"/>
    <w:tmpl w:val="3B1CF3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0FBD"/>
    <w:rsid w:val="000034D6"/>
    <w:rsid w:val="00012113"/>
    <w:rsid w:val="00047B9D"/>
    <w:rsid w:val="00080744"/>
    <w:rsid w:val="00080CD0"/>
    <w:rsid w:val="000A4255"/>
    <w:rsid w:val="000C2D08"/>
    <w:rsid w:val="000C48DF"/>
    <w:rsid w:val="000C7B72"/>
    <w:rsid w:val="000D015E"/>
    <w:rsid w:val="000D5C0C"/>
    <w:rsid w:val="000F41F8"/>
    <w:rsid w:val="001011E6"/>
    <w:rsid w:val="00103FEB"/>
    <w:rsid w:val="0011007A"/>
    <w:rsid w:val="00136B90"/>
    <w:rsid w:val="0015053E"/>
    <w:rsid w:val="00157545"/>
    <w:rsid w:val="0016220A"/>
    <w:rsid w:val="00164D0B"/>
    <w:rsid w:val="00166890"/>
    <w:rsid w:val="00181785"/>
    <w:rsid w:val="00193590"/>
    <w:rsid w:val="001A1415"/>
    <w:rsid w:val="001A3DE3"/>
    <w:rsid w:val="001C4300"/>
    <w:rsid w:val="001C7462"/>
    <w:rsid w:val="001D25B4"/>
    <w:rsid w:val="001E580E"/>
    <w:rsid w:val="001F3EAD"/>
    <w:rsid w:val="00201E6E"/>
    <w:rsid w:val="002041CA"/>
    <w:rsid w:val="00207CF8"/>
    <w:rsid w:val="002175B6"/>
    <w:rsid w:val="0022071B"/>
    <w:rsid w:val="00220B07"/>
    <w:rsid w:val="00224B77"/>
    <w:rsid w:val="00247929"/>
    <w:rsid w:val="00250FBD"/>
    <w:rsid w:val="00251AC5"/>
    <w:rsid w:val="002549AA"/>
    <w:rsid w:val="00261812"/>
    <w:rsid w:val="00275570"/>
    <w:rsid w:val="002839E1"/>
    <w:rsid w:val="00286B76"/>
    <w:rsid w:val="00291F8E"/>
    <w:rsid w:val="002951C5"/>
    <w:rsid w:val="002C6AFC"/>
    <w:rsid w:val="002E36AB"/>
    <w:rsid w:val="003257F7"/>
    <w:rsid w:val="00332EFF"/>
    <w:rsid w:val="00360D23"/>
    <w:rsid w:val="00362272"/>
    <w:rsid w:val="003915EF"/>
    <w:rsid w:val="003954D2"/>
    <w:rsid w:val="003B7841"/>
    <w:rsid w:val="003C2863"/>
    <w:rsid w:val="00410080"/>
    <w:rsid w:val="0041222E"/>
    <w:rsid w:val="00420EAD"/>
    <w:rsid w:val="00423C28"/>
    <w:rsid w:val="00427F39"/>
    <w:rsid w:val="004650C2"/>
    <w:rsid w:val="00483E99"/>
    <w:rsid w:val="004A77B1"/>
    <w:rsid w:val="004A7E57"/>
    <w:rsid w:val="004B4F6D"/>
    <w:rsid w:val="004D1E18"/>
    <w:rsid w:val="004D2384"/>
    <w:rsid w:val="004D2AFB"/>
    <w:rsid w:val="004D4F01"/>
    <w:rsid w:val="004E244F"/>
    <w:rsid w:val="004F5A91"/>
    <w:rsid w:val="00501D87"/>
    <w:rsid w:val="00527C66"/>
    <w:rsid w:val="005353EF"/>
    <w:rsid w:val="00535671"/>
    <w:rsid w:val="00542ACD"/>
    <w:rsid w:val="00542EC5"/>
    <w:rsid w:val="005636B3"/>
    <w:rsid w:val="00571E09"/>
    <w:rsid w:val="00575AC7"/>
    <w:rsid w:val="00594A58"/>
    <w:rsid w:val="005A3F13"/>
    <w:rsid w:val="005C41E3"/>
    <w:rsid w:val="005D5F95"/>
    <w:rsid w:val="005D63BA"/>
    <w:rsid w:val="005E517C"/>
    <w:rsid w:val="005F17CF"/>
    <w:rsid w:val="005F7A5C"/>
    <w:rsid w:val="00627AA3"/>
    <w:rsid w:val="006305B6"/>
    <w:rsid w:val="006401F1"/>
    <w:rsid w:val="00640425"/>
    <w:rsid w:val="0064149D"/>
    <w:rsid w:val="006432FB"/>
    <w:rsid w:val="00694FF5"/>
    <w:rsid w:val="006B171D"/>
    <w:rsid w:val="006C686A"/>
    <w:rsid w:val="006E7F49"/>
    <w:rsid w:val="00710627"/>
    <w:rsid w:val="0071374E"/>
    <w:rsid w:val="00715396"/>
    <w:rsid w:val="007617E7"/>
    <w:rsid w:val="00764523"/>
    <w:rsid w:val="00785CDD"/>
    <w:rsid w:val="007A3CEC"/>
    <w:rsid w:val="007A4977"/>
    <w:rsid w:val="007B6592"/>
    <w:rsid w:val="007C3AD8"/>
    <w:rsid w:val="007C534A"/>
    <w:rsid w:val="00816B72"/>
    <w:rsid w:val="00824284"/>
    <w:rsid w:val="00842F27"/>
    <w:rsid w:val="008478BA"/>
    <w:rsid w:val="008515A4"/>
    <w:rsid w:val="00851A13"/>
    <w:rsid w:val="00872069"/>
    <w:rsid w:val="008735C3"/>
    <w:rsid w:val="00897A50"/>
    <w:rsid w:val="008E0BD4"/>
    <w:rsid w:val="008F452D"/>
    <w:rsid w:val="00974360"/>
    <w:rsid w:val="00975FFC"/>
    <w:rsid w:val="009C14A3"/>
    <w:rsid w:val="009D79AB"/>
    <w:rsid w:val="00A04EA6"/>
    <w:rsid w:val="00A232A6"/>
    <w:rsid w:val="00A23704"/>
    <w:rsid w:val="00A3764F"/>
    <w:rsid w:val="00A72B85"/>
    <w:rsid w:val="00A76297"/>
    <w:rsid w:val="00A85FCD"/>
    <w:rsid w:val="00AA0816"/>
    <w:rsid w:val="00AD5187"/>
    <w:rsid w:val="00AD6E56"/>
    <w:rsid w:val="00AE5DF9"/>
    <w:rsid w:val="00AE7853"/>
    <w:rsid w:val="00AF4C35"/>
    <w:rsid w:val="00B1199E"/>
    <w:rsid w:val="00B15B3B"/>
    <w:rsid w:val="00B169DA"/>
    <w:rsid w:val="00B42CAF"/>
    <w:rsid w:val="00B50A02"/>
    <w:rsid w:val="00B56D1B"/>
    <w:rsid w:val="00B73697"/>
    <w:rsid w:val="00B855F9"/>
    <w:rsid w:val="00B9017D"/>
    <w:rsid w:val="00B93483"/>
    <w:rsid w:val="00B97B26"/>
    <w:rsid w:val="00B97BD1"/>
    <w:rsid w:val="00BD4E64"/>
    <w:rsid w:val="00C10608"/>
    <w:rsid w:val="00C11EFC"/>
    <w:rsid w:val="00C13849"/>
    <w:rsid w:val="00C13906"/>
    <w:rsid w:val="00C404F0"/>
    <w:rsid w:val="00C76960"/>
    <w:rsid w:val="00CB4C88"/>
    <w:rsid w:val="00D202A3"/>
    <w:rsid w:val="00D44E2D"/>
    <w:rsid w:val="00D557DF"/>
    <w:rsid w:val="00D55991"/>
    <w:rsid w:val="00D60671"/>
    <w:rsid w:val="00D73F89"/>
    <w:rsid w:val="00D75C2E"/>
    <w:rsid w:val="00D94163"/>
    <w:rsid w:val="00DA4DFF"/>
    <w:rsid w:val="00DD4917"/>
    <w:rsid w:val="00DD6658"/>
    <w:rsid w:val="00E13D93"/>
    <w:rsid w:val="00E17132"/>
    <w:rsid w:val="00E25DF8"/>
    <w:rsid w:val="00E26EEB"/>
    <w:rsid w:val="00E37573"/>
    <w:rsid w:val="00E7574E"/>
    <w:rsid w:val="00E85A30"/>
    <w:rsid w:val="00E97F82"/>
    <w:rsid w:val="00EA1466"/>
    <w:rsid w:val="00EB1088"/>
    <w:rsid w:val="00EC5398"/>
    <w:rsid w:val="00EF45EB"/>
    <w:rsid w:val="00F11119"/>
    <w:rsid w:val="00F708EE"/>
    <w:rsid w:val="00F71B05"/>
    <w:rsid w:val="00F76F69"/>
    <w:rsid w:val="00F8037D"/>
    <w:rsid w:val="00F82377"/>
    <w:rsid w:val="00F93917"/>
    <w:rsid w:val="00FA17A9"/>
    <w:rsid w:val="00FB0B65"/>
    <w:rsid w:val="00FB7DFE"/>
    <w:rsid w:val="00FC29BF"/>
    <w:rsid w:val="00FD69C5"/>
    <w:rsid w:val="00FE11B5"/>
    <w:rsid w:val="00FE1CDD"/>
    <w:rsid w:val="00FE60E2"/>
    <w:rsid w:val="00FF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0FBD"/>
    <w:rPr>
      <w:color w:val="000000"/>
    </w:rPr>
  </w:style>
  <w:style w:type="paragraph" w:styleId="3">
    <w:name w:val="heading 3"/>
    <w:basedOn w:val="a"/>
    <w:next w:val="a"/>
    <w:link w:val="30"/>
    <w:qFormat/>
    <w:rsid w:val="00EC5398"/>
    <w:pPr>
      <w:keepNext/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color w:val="auto"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FB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50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250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250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250FBD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250FBD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250FBD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6B17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171D"/>
    <w:rPr>
      <w:color w:val="000000"/>
    </w:rPr>
  </w:style>
  <w:style w:type="paragraph" w:styleId="a7">
    <w:name w:val="footer"/>
    <w:basedOn w:val="a"/>
    <w:link w:val="a8"/>
    <w:uiPriority w:val="99"/>
    <w:unhideWhenUsed/>
    <w:rsid w:val="006B17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71D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3B7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7841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EC5398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Title">
    <w:name w:val="ConsPlusTitle"/>
    <w:rsid w:val="00EC5398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onsPlusTitlePage">
    <w:name w:val="ConsPlusTitlePage"/>
    <w:rsid w:val="00EC539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rsid w:val="00EC5398"/>
    <w:rPr>
      <w:rFonts w:ascii="Times New Roman" w:eastAsia="Times New Roman" w:hAnsi="Times New Roman" w:cs="Times New Roman"/>
      <w:b/>
      <w:spacing w:val="40"/>
      <w:sz w:val="22"/>
      <w:szCs w:val="20"/>
      <w:lang w:eastAsia="ar-SA"/>
    </w:rPr>
  </w:style>
  <w:style w:type="paragraph" w:customStyle="1" w:styleId="12">
    <w:name w:val="Текст примечания1"/>
    <w:basedOn w:val="a"/>
    <w:rsid w:val="00EC5398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C5398"/>
    <w:pPr>
      <w:shd w:val="clear" w:color="auto" w:fill="FFFFFF"/>
      <w:suppressAutoHyphens/>
      <w:overflowPunct w:val="0"/>
      <w:autoSpaceDE w:val="0"/>
      <w:ind w:left="4956"/>
    </w:pPr>
    <w:rPr>
      <w:rFonts w:ascii="Times New Roman" w:eastAsia="Times New Roman" w:hAnsi="Times New Roman" w:cs="Times New Roman"/>
      <w:b/>
      <w:spacing w:val="-3"/>
      <w:szCs w:val="28"/>
      <w:lang w:eastAsia="ar-SA"/>
    </w:rPr>
  </w:style>
  <w:style w:type="paragraph" w:styleId="ab">
    <w:name w:val="List Paragraph"/>
    <w:basedOn w:val="a"/>
    <w:uiPriority w:val="34"/>
    <w:qFormat/>
    <w:rsid w:val="00EC5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F07558B770E391631C0A468DC8D50C6DE553AC85C0701522868DA1DACF31E7E1793785CA82B74B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6DF115495F2B2AFC7BEDD558DB0E568A7EF2EBAD7F0AFBA154975CFF57E3EDB4E31DC6DA2B3EE6AC9EB102cAd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6DF115495F2B2AFC7BF3D84EB752598F7CA4E5AA7804AEF500910BA007E5B8F4A31B919E6Cc3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FE1F-5D32-4E24-96A0-0FC37F82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Бабанова</dc:creator>
  <cp:keywords/>
  <dc:description/>
  <cp:lastModifiedBy>Аппарат администрации</cp:lastModifiedBy>
  <cp:revision>4</cp:revision>
  <cp:lastPrinted>2014-01-16T07:48:00Z</cp:lastPrinted>
  <dcterms:created xsi:type="dcterms:W3CDTF">2014-01-14T05:03:00Z</dcterms:created>
  <dcterms:modified xsi:type="dcterms:W3CDTF">2017-01-13T07:29:00Z</dcterms:modified>
</cp:coreProperties>
</file>