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000"/>
      </w:tblPr>
      <w:tblGrid>
        <w:gridCol w:w="3056"/>
        <w:gridCol w:w="3275"/>
        <w:gridCol w:w="2708"/>
      </w:tblGrid>
      <w:tr w:rsidR="00E011D4" w:rsidTr="008F5B6F">
        <w:trPr>
          <w:trHeight w:val="975"/>
        </w:trPr>
        <w:tc>
          <w:tcPr>
            <w:tcW w:w="3056" w:type="dxa"/>
          </w:tcPr>
          <w:p w:rsidR="00E011D4" w:rsidRDefault="00E011D4" w:rsidP="00A0448A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0448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E011D4" w:rsidRDefault="00E011D4" w:rsidP="00A0448A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8F5B6F">
        <w:trPr>
          <w:trHeight w:val="1348"/>
        </w:trPr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0448A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8F5B6F">
        <w:trPr>
          <w:trHeight w:val="501"/>
        </w:trPr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E011D4" w:rsidRPr="0055260E" w:rsidTr="000C179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0448A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C179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5573AE" w:rsidRDefault="00E011D4" w:rsidP="00A0448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F93542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5573AE">
              <w:rPr>
                <w:b/>
                <w:sz w:val="28"/>
                <w:szCs w:val="28"/>
              </w:rPr>
              <w:t>207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5573A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.0</w:t>
            </w:r>
            <w:r w:rsidR="005573A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.2016</w:t>
            </w:r>
          </w:p>
          <w:p w:rsidR="00E011D4" w:rsidRPr="005573AE" w:rsidRDefault="00E011D4" w:rsidP="00557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«Об утверждении муниципальной программы</w:t>
            </w:r>
            <w:r w:rsidR="00D84777">
              <w:rPr>
                <w:b/>
                <w:sz w:val="28"/>
                <w:szCs w:val="28"/>
              </w:rPr>
              <w:t xml:space="preserve"> </w:t>
            </w:r>
            <w:r w:rsidRPr="005573AE">
              <w:rPr>
                <w:b/>
                <w:sz w:val="28"/>
              </w:rPr>
              <w:t>«</w:t>
            </w:r>
            <w:r w:rsidR="005573AE" w:rsidRPr="005573AE">
              <w:rPr>
                <w:b/>
                <w:bCs/>
                <w:sz w:val="28"/>
                <w:lang w:eastAsia="en-US"/>
              </w:rPr>
              <w:t>Повышение безопасности дорожного движения в Палехском городском поселении</w:t>
            </w:r>
            <w:r w:rsidRPr="005573AE">
              <w:rPr>
                <w:b/>
                <w:sz w:val="28"/>
              </w:rPr>
              <w:t>»»</w:t>
            </w:r>
            <w:bookmarkEnd w:id="0"/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6"/>
        <w:gridCol w:w="754"/>
        <w:gridCol w:w="2989"/>
      </w:tblGrid>
      <w:tr w:rsidR="00E011D4" w:rsidRPr="0055260E" w:rsidTr="007937A7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0C1798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217D5B" w:rsidRDefault="00FF59CD" w:rsidP="00A0448A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01.04.16 №207-п следующие изменения:</w:t>
            </w:r>
          </w:p>
          <w:p w:rsidR="00E011D4" w:rsidRDefault="00FF59CD" w:rsidP="00A0448A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 w:rsidR="00E011D4" w:rsidRPr="00FF59CD">
              <w:rPr>
                <w:b/>
                <w:sz w:val="28"/>
                <w:szCs w:val="28"/>
              </w:rPr>
              <w:t>1</w:t>
            </w:r>
            <w:r w:rsidR="003A1F1B">
              <w:rPr>
                <w:b/>
                <w:sz w:val="28"/>
                <w:szCs w:val="28"/>
              </w:rPr>
              <w:t xml:space="preserve">.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8F5B6F" w:rsidRDefault="008F5B6F" w:rsidP="00A0448A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8784" w:type="dxa"/>
              <w:tblLayout w:type="fixed"/>
              <w:tblLook w:val="04A0"/>
            </w:tblPr>
            <w:tblGrid>
              <w:gridCol w:w="3256"/>
              <w:gridCol w:w="5528"/>
            </w:tblGrid>
            <w:tr w:rsidR="005B06C8" w:rsidTr="000C1798">
              <w:tc>
                <w:tcPr>
                  <w:tcW w:w="3256" w:type="dxa"/>
                </w:tcPr>
                <w:p w:rsidR="005B06C8" w:rsidRDefault="005B06C8" w:rsidP="006010BC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5528" w:type="dxa"/>
                </w:tcPr>
                <w:p w:rsidR="000C1798" w:rsidRDefault="005B06C8" w:rsidP="000C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объём бюджетных ассигнований всего –</w:t>
                  </w:r>
                  <w:r w:rsidR="000C1798" w:rsidRPr="000C1798">
                    <w:rPr>
                      <w:sz w:val="28"/>
                      <w:szCs w:val="28"/>
                    </w:rPr>
                    <w:t>3239190,00 руб</w:t>
                  </w:r>
                  <w:r w:rsidR="000C1798">
                    <w:rPr>
                      <w:sz w:val="28"/>
                      <w:szCs w:val="28"/>
                    </w:rPr>
                    <w:t>., в т.ч.:</w:t>
                  </w:r>
                </w:p>
                <w:p w:rsidR="000C1798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sz w:val="28"/>
                        <w:szCs w:val="28"/>
                      </w:rPr>
                      <w:t>2016 г</w:t>
                    </w:r>
                  </w:smartTag>
                  <w:r>
                    <w:rPr>
                      <w:sz w:val="28"/>
                      <w:szCs w:val="28"/>
                    </w:rPr>
                    <w:t>. – 315 100,00 руб.;</w:t>
                  </w:r>
                </w:p>
                <w:p w:rsidR="000C1798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>
                      <w:rPr>
                        <w:sz w:val="28"/>
                        <w:szCs w:val="28"/>
                      </w:rPr>
                      <w:t>2017 г</w:t>
                    </w:r>
                  </w:smartTag>
                  <w:r>
                    <w:rPr>
                      <w:sz w:val="28"/>
                      <w:szCs w:val="28"/>
                    </w:rPr>
                    <w:t>. – 596 090,00 руб.;</w:t>
                  </w:r>
                </w:p>
                <w:p w:rsidR="000C1798" w:rsidRPr="000C1798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0C1798">
                      <w:rPr>
                        <w:sz w:val="28"/>
                        <w:szCs w:val="28"/>
                      </w:rPr>
                      <w:t>2018 г</w:t>
                    </w:r>
                  </w:smartTag>
                  <w:r w:rsidRPr="000C1798">
                    <w:rPr>
                      <w:sz w:val="28"/>
                      <w:szCs w:val="28"/>
                    </w:rPr>
                    <w:t>. – 620 000,00 руб.;</w:t>
                  </w:r>
                </w:p>
                <w:p w:rsidR="000C1798" w:rsidRPr="000C1798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0C1798">
                      <w:rPr>
                        <w:sz w:val="28"/>
                        <w:szCs w:val="28"/>
                      </w:rPr>
                      <w:t>2019 г</w:t>
                    </w:r>
                  </w:smartTag>
                  <w:r w:rsidRPr="000C1798">
                    <w:rPr>
                      <w:sz w:val="28"/>
                      <w:szCs w:val="28"/>
                    </w:rPr>
                    <w:t>. – 854 000,00 руб.;</w:t>
                  </w:r>
                </w:p>
                <w:p w:rsidR="005B06C8" w:rsidRDefault="000C1798" w:rsidP="000C1798">
                  <w:pPr>
                    <w:rPr>
                      <w:sz w:val="28"/>
                      <w:szCs w:val="28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0C1798">
                      <w:rPr>
                        <w:sz w:val="28"/>
                        <w:szCs w:val="28"/>
                      </w:rPr>
                      <w:t>2020 г</w:t>
                    </w:r>
                  </w:smartTag>
                  <w:r w:rsidRPr="000C1798">
                    <w:rPr>
                      <w:sz w:val="28"/>
                      <w:szCs w:val="28"/>
                    </w:rPr>
                    <w:t>. – 854 000,00 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42244" w:rsidRPr="00937F33" w:rsidRDefault="00942244" w:rsidP="00A0448A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5B06C8" w:rsidRDefault="00FF59CD" w:rsidP="005B06C8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</w:rPr>
              <w:t>1.</w:t>
            </w:r>
            <w:r w:rsidR="00E011D4" w:rsidRPr="00FF59CD">
              <w:rPr>
                <w:b/>
                <w:sz w:val="28"/>
              </w:rPr>
              <w:t>2</w:t>
            </w:r>
            <w:r w:rsidR="003A1F1B">
              <w:rPr>
                <w:b/>
                <w:sz w:val="28"/>
              </w:rPr>
              <w:t>.</w:t>
            </w:r>
            <w:r w:rsidR="000C1798">
              <w:rPr>
                <w:b/>
                <w:sz w:val="28"/>
              </w:rPr>
              <w:t xml:space="preserve"> </w:t>
            </w:r>
            <w:r w:rsidR="000C1798">
              <w:rPr>
                <w:sz w:val="28"/>
                <w:szCs w:val="28"/>
              </w:rPr>
              <w:t>Раздел 4 «Ресурсное обеспечение мероприятий программы</w:t>
            </w:r>
            <w:r w:rsidR="005B06C8">
              <w:rPr>
                <w:sz w:val="28"/>
                <w:szCs w:val="28"/>
              </w:rPr>
              <w:t>»</w:t>
            </w:r>
            <w:r w:rsidR="000C1798">
              <w:rPr>
                <w:sz w:val="28"/>
                <w:szCs w:val="28"/>
              </w:rPr>
              <w:t xml:space="preserve"> изложить в новой редакции</w:t>
            </w:r>
            <w:r w:rsidR="00F93542">
              <w:rPr>
                <w:sz w:val="28"/>
                <w:szCs w:val="28"/>
              </w:rPr>
              <w:t>:</w:t>
            </w:r>
          </w:p>
          <w:p w:rsidR="007937A7" w:rsidRDefault="007937A7" w:rsidP="005B06C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B06C8" w:rsidRDefault="00FF59CD" w:rsidP="005B06C8">
            <w:pPr>
              <w:pStyle w:val="ConsPlusNormal"/>
              <w:jc w:val="center"/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5B06C8" w:rsidRPr="001A59AD"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Ресурсное обеспечение муниципальной программы</w:t>
            </w:r>
          </w:p>
          <w:p w:rsidR="007937A7" w:rsidRPr="007937A7" w:rsidRDefault="007937A7" w:rsidP="007937A7">
            <w:pPr>
              <w:pStyle w:val="ConsPlusNormal"/>
              <w:jc w:val="right"/>
              <w:rPr>
                <w:rStyle w:val="310"/>
                <w:rFonts w:ascii="Times New Roman" w:hAnsi="Times New Roman" w:cs="Times New Roman"/>
                <w:bCs/>
                <w:szCs w:val="28"/>
              </w:rPr>
            </w:pPr>
            <w:r w:rsidRPr="007937A7">
              <w:rPr>
                <w:rStyle w:val="310"/>
                <w:rFonts w:ascii="Times New Roman" w:hAnsi="Times New Roman" w:cs="Times New Roman"/>
                <w:bCs/>
                <w:szCs w:val="28"/>
              </w:rPr>
              <w:t>Тыс</w:t>
            </w:r>
            <w:proofErr w:type="gramStart"/>
            <w:r w:rsidRPr="007937A7">
              <w:rPr>
                <w:rStyle w:val="310"/>
                <w:rFonts w:ascii="Times New Roman" w:hAnsi="Times New Roman" w:cs="Times New Roman"/>
                <w:bCs/>
                <w:szCs w:val="28"/>
              </w:rPr>
              <w:t>.р</w:t>
            </w:r>
            <w:proofErr w:type="gramEnd"/>
            <w:r w:rsidRPr="007937A7">
              <w:rPr>
                <w:rStyle w:val="310"/>
                <w:rFonts w:ascii="Times New Roman" w:hAnsi="Times New Roman" w:cs="Times New Roman"/>
                <w:bCs/>
                <w:szCs w:val="28"/>
              </w:rPr>
              <w:t>уб.</w:t>
            </w:r>
          </w:p>
          <w:tbl>
            <w:tblPr>
              <w:tblStyle w:val="a9"/>
              <w:tblW w:w="8784" w:type="dxa"/>
              <w:tblLayout w:type="fixed"/>
              <w:tblLook w:val="04A0"/>
            </w:tblPr>
            <w:tblGrid>
              <w:gridCol w:w="709"/>
              <w:gridCol w:w="3114"/>
              <w:gridCol w:w="992"/>
              <w:gridCol w:w="992"/>
              <w:gridCol w:w="992"/>
              <w:gridCol w:w="993"/>
              <w:gridCol w:w="992"/>
            </w:tblGrid>
            <w:tr w:rsidR="00F85EC1" w:rsidTr="00F85EC1">
              <w:tc>
                <w:tcPr>
                  <w:tcW w:w="709" w:type="dxa"/>
                </w:tcPr>
                <w:p w:rsid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</w:p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114" w:type="dxa"/>
                </w:tcPr>
                <w:p w:rsidR="007937A7" w:rsidRPr="007937A7" w:rsidRDefault="007937A7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мероприятия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/источник ресурсного обеспечения</w:t>
                  </w:r>
                </w:p>
              </w:tc>
              <w:tc>
                <w:tcPr>
                  <w:tcW w:w="992" w:type="dxa"/>
                </w:tcPr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93" w:type="dxa"/>
                </w:tcPr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2020</w:t>
                  </w:r>
                </w:p>
              </w:tc>
            </w:tr>
            <w:tr w:rsidR="00F85EC1" w:rsidTr="00F85EC1">
              <w:tc>
                <w:tcPr>
                  <w:tcW w:w="3823" w:type="dxa"/>
                  <w:gridSpan w:val="2"/>
                </w:tcPr>
                <w:p w:rsidR="00F85EC1" w:rsidRPr="007937A7" w:rsidRDefault="00F85EC1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Программа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всего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315,10</w:t>
                  </w:r>
                </w:p>
              </w:tc>
              <w:tc>
                <w:tcPr>
                  <w:tcW w:w="992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596</w:t>
                  </w:r>
                  <w:r w:rsidRPr="00FD460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,09</w:t>
                  </w:r>
                </w:p>
              </w:tc>
              <w:tc>
                <w:tcPr>
                  <w:tcW w:w="992" w:type="dxa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620,00</w:t>
                  </w:r>
                </w:p>
              </w:tc>
              <w:tc>
                <w:tcPr>
                  <w:tcW w:w="993" w:type="dxa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854,00</w:t>
                  </w:r>
                </w:p>
              </w:tc>
              <w:tc>
                <w:tcPr>
                  <w:tcW w:w="992" w:type="dxa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854,00</w:t>
                  </w:r>
                </w:p>
              </w:tc>
            </w:tr>
            <w:tr w:rsidR="00F85EC1" w:rsidTr="00F85EC1">
              <w:tc>
                <w:tcPr>
                  <w:tcW w:w="3823" w:type="dxa"/>
                  <w:gridSpan w:val="2"/>
                </w:tcPr>
                <w:p w:rsidR="00F85EC1" w:rsidRPr="007937A7" w:rsidRDefault="00F85EC1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Бюджет Палехского городского поселения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315,10</w:t>
                  </w:r>
                </w:p>
              </w:tc>
              <w:tc>
                <w:tcPr>
                  <w:tcW w:w="992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</w:t>
                  </w: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,09</w:t>
                  </w:r>
                </w:p>
              </w:tc>
              <w:tc>
                <w:tcPr>
                  <w:tcW w:w="992" w:type="dxa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620,00</w:t>
                  </w:r>
                </w:p>
              </w:tc>
              <w:tc>
                <w:tcPr>
                  <w:tcW w:w="993" w:type="dxa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854,00</w:t>
                  </w:r>
                </w:p>
              </w:tc>
              <w:tc>
                <w:tcPr>
                  <w:tcW w:w="992" w:type="dxa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854,00</w:t>
                  </w:r>
                </w:p>
              </w:tc>
            </w:tr>
            <w:tr w:rsidR="00F85EC1" w:rsidTr="00F85EC1">
              <w:tc>
                <w:tcPr>
                  <w:tcW w:w="3823" w:type="dxa"/>
                  <w:gridSpan w:val="2"/>
                </w:tcPr>
                <w:p w:rsidR="00F85EC1" w:rsidRPr="007937A7" w:rsidRDefault="00F85EC1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Иные источники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4" w:type="dxa"/>
                </w:tcPr>
                <w:p w:rsidR="00F85EC1" w:rsidRPr="00F85EC1" w:rsidRDefault="00F85EC1" w:rsidP="00F85EC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85EC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Установка дорожных знаков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147,5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18,3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151,03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50,00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14" w:type="dxa"/>
                </w:tcPr>
                <w:p w:rsidR="00F85EC1" w:rsidRPr="00F85EC1" w:rsidRDefault="00F85EC1" w:rsidP="00F85EC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85EC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Приобретение дорожных знаков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15,6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11,8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142,00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142,00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4" w:type="dxa"/>
                </w:tcPr>
                <w:p w:rsidR="00F85EC1" w:rsidRDefault="00F85EC1" w:rsidP="00D45B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проезжей части для разметки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12,08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12,00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4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Нанесение горизонтальной дорожной разметки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167,52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323,66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309,02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400,00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4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Выполнение проекта организации дорожного движения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20,00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14" w:type="dxa"/>
                </w:tcPr>
                <w:p w:rsidR="00F85EC1" w:rsidRPr="001149D5" w:rsidRDefault="00F85EC1" w:rsidP="00D45BA2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Установка ограждений вдоль проезжей части дороги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148,15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170,00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170,00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14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Обрезка зеленых насаждений, мешающих обзору 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9,258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14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Ремонт участка тротуара по ул. Зиновьева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155,475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F85EC1" w:rsidTr="00F85EC1">
              <w:tc>
                <w:tcPr>
                  <w:tcW w:w="709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14" w:type="dxa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Вывоз снега с пешеходных переходов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FD4604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41,625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85EC1" w:rsidRPr="00100A8B" w:rsidRDefault="00F85EC1" w:rsidP="00D45BA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60,00</w:t>
                  </w:r>
                </w:p>
              </w:tc>
            </w:tr>
          </w:tbl>
          <w:p w:rsidR="007937A7" w:rsidRPr="001A59AD" w:rsidRDefault="007937A7" w:rsidP="005B06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="008F5B6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8F5B6F">
              <w:rPr>
                <w:b/>
                <w:sz w:val="28"/>
                <w:szCs w:val="28"/>
              </w:rPr>
              <w:t xml:space="preserve"> </w:t>
            </w:r>
            <w:hyperlink r:id="rId5" w:history="1">
              <w:proofErr w:type="gramStart"/>
              <w:r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Default="00FF59CD" w:rsidP="00FF59CD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8F5B6F" w:rsidRDefault="008F5B6F" w:rsidP="00FF59C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8F5B6F" w:rsidRDefault="008F5B6F" w:rsidP="00FF59C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8F5B6F" w:rsidRPr="00016695" w:rsidRDefault="008F5B6F" w:rsidP="00FF59C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B745F8" w:rsidRPr="0055260E" w:rsidTr="007937A7">
        <w:trPr>
          <w:trHeight w:val="80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B745F8" w:rsidP="008F5B6F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lastRenderedPageBreak/>
              <w:t>Глав</w:t>
            </w:r>
            <w:r w:rsidR="008F5B6F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8F5B6F" w:rsidRDefault="008F5B6F" w:rsidP="00A0448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8F5B6F" w:rsidP="00A0448A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A42FA" w:rsidRDefault="00FA42FA"/>
    <w:sectPr w:rsidR="00FA42FA" w:rsidSect="007937A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011D4"/>
    <w:rsid w:val="00092385"/>
    <w:rsid w:val="000C1798"/>
    <w:rsid w:val="000D3AAD"/>
    <w:rsid w:val="001149D5"/>
    <w:rsid w:val="001878D9"/>
    <w:rsid w:val="00217D5B"/>
    <w:rsid w:val="00302DCB"/>
    <w:rsid w:val="003A1F1B"/>
    <w:rsid w:val="003F66B8"/>
    <w:rsid w:val="00443460"/>
    <w:rsid w:val="00513145"/>
    <w:rsid w:val="005573AE"/>
    <w:rsid w:val="005B06C8"/>
    <w:rsid w:val="00611401"/>
    <w:rsid w:val="00671ECC"/>
    <w:rsid w:val="006D26E3"/>
    <w:rsid w:val="00750FCF"/>
    <w:rsid w:val="00775B00"/>
    <w:rsid w:val="00787353"/>
    <w:rsid w:val="007937A7"/>
    <w:rsid w:val="007B541A"/>
    <w:rsid w:val="008F5B6F"/>
    <w:rsid w:val="0090197D"/>
    <w:rsid w:val="00942244"/>
    <w:rsid w:val="009C1F52"/>
    <w:rsid w:val="00A47200"/>
    <w:rsid w:val="00B745F8"/>
    <w:rsid w:val="00B74E29"/>
    <w:rsid w:val="00D84777"/>
    <w:rsid w:val="00E011D4"/>
    <w:rsid w:val="00F85EC1"/>
    <w:rsid w:val="00F87B12"/>
    <w:rsid w:val="00F93542"/>
    <w:rsid w:val="00FA42FA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87209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4</cp:revision>
  <cp:lastPrinted>2018-08-13T13:26:00Z</cp:lastPrinted>
  <dcterms:created xsi:type="dcterms:W3CDTF">2018-08-13T11:12:00Z</dcterms:created>
  <dcterms:modified xsi:type="dcterms:W3CDTF">2018-08-13T13:26:00Z</dcterms:modified>
</cp:coreProperties>
</file>