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BB" w:rsidRPr="005F1335" w:rsidRDefault="00E270BB" w:rsidP="005F13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5F1335" w:rsidRDefault="005F1335" w:rsidP="005F1335">
      <w:pPr>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W w:w="0" w:type="auto"/>
        <w:tblInd w:w="-106" w:type="dxa"/>
        <w:tblLayout w:type="fixed"/>
        <w:tblLook w:val="0000"/>
      </w:tblPr>
      <w:tblGrid>
        <w:gridCol w:w="3056"/>
        <w:gridCol w:w="3275"/>
        <w:gridCol w:w="3275"/>
      </w:tblGrid>
      <w:tr w:rsidR="005F1335" w:rsidRPr="007B7AEB" w:rsidTr="005F1335">
        <w:trPr>
          <w:trHeight w:val="975"/>
        </w:trPr>
        <w:tc>
          <w:tcPr>
            <w:tcW w:w="3056" w:type="dxa"/>
          </w:tcPr>
          <w:p w:rsidR="005F1335" w:rsidRPr="00AB5CAF" w:rsidRDefault="005F1335" w:rsidP="005F1335">
            <w:pPr>
              <w:pStyle w:val="12"/>
              <w:tabs>
                <w:tab w:val="left" w:pos="3578"/>
              </w:tabs>
              <w:snapToGrid w:val="0"/>
              <w:jc w:val="both"/>
              <w:rPr>
                <w:sz w:val="24"/>
                <w:szCs w:val="24"/>
              </w:rPr>
            </w:pPr>
          </w:p>
        </w:tc>
        <w:tc>
          <w:tcPr>
            <w:tcW w:w="3275" w:type="dxa"/>
          </w:tcPr>
          <w:p w:rsidR="005F1335" w:rsidRPr="007B7AEB" w:rsidRDefault="005F1335" w:rsidP="005F1335">
            <w:pPr>
              <w:tabs>
                <w:tab w:val="left" w:pos="3578"/>
              </w:tabs>
              <w:snapToGrid w:val="0"/>
              <w:spacing w:line="240" w:lineRule="auto"/>
              <w:jc w:val="center"/>
              <w:rPr>
                <w:rFonts w:ascii="Times New Roman" w:hAnsi="Times New Roman" w:cs="Times New Roman"/>
                <w:sz w:val="24"/>
                <w:szCs w:val="24"/>
              </w:rPr>
            </w:pPr>
            <w:r w:rsidRPr="00AC3E27">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52.5pt;visibility:visible" filled="t">
                  <v:imagedata r:id="rId4" o:title=""/>
                </v:shape>
              </w:pict>
            </w:r>
          </w:p>
        </w:tc>
        <w:tc>
          <w:tcPr>
            <w:tcW w:w="3275" w:type="dxa"/>
          </w:tcPr>
          <w:p w:rsidR="005F1335" w:rsidRPr="00AB5CAF" w:rsidRDefault="005F1335" w:rsidP="005F1335">
            <w:pPr>
              <w:pStyle w:val="12"/>
              <w:tabs>
                <w:tab w:val="left" w:pos="3578"/>
              </w:tabs>
              <w:snapToGrid w:val="0"/>
              <w:jc w:val="both"/>
              <w:rPr>
                <w:sz w:val="24"/>
                <w:szCs w:val="24"/>
              </w:rPr>
            </w:pPr>
          </w:p>
        </w:tc>
      </w:tr>
      <w:tr w:rsidR="005F1335" w:rsidRPr="007B7AEB" w:rsidTr="005F1335">
        <w:trPr>
          <w:trHeight w:val="921"/>
        </w:trPr>
        <w:tc>
          <w:tcPr>
            <w:tcW w:w="9606" w:type="dxa"/>
            <w:gridSpan w:val="3"/>
            <w:tcBorders>
              <w:top w:val="nil"/>
              <w:left w:val="nil"/>
              <w:bottom w:val="single" w:sz="4" w:space="0" w:color="000000"/>
              <w:right w:val="nil"/>
            </w:tcBorders>
          </w:tcPr>
          <w:p w:rsidR="005F1335" w:rsidRPr="00AB5CAF" w:rsidRDefault="005F1335" w:rsidP="005F1335">
            <w:pPr>
              <w:pStyle w:val="3"/>
              <w:snapToGrid w:val="0"/>
              <w:spacing w:before="0" w:after="0"/>
              <w:jc w:val="center"/>
              <w:rPr>
                <w:rFonts w:ascii="Times New Roman" w:hAnsi="Times New Roman" w:cs="Times New Roman"/>
                <w:b/>
                <w:bCs/>
                <w:color w:val="auto"/>
                <w:sz w:val="32"/>
                <w:szCs w:val="32"/>
              </w:rPr>
            </w:pPr>
            <w:r w:rsidRPr="00AB5CAF">
              <w:rPr>
                <w:rFonts w:ascii="Times New Roman" w:hAnsi="Times New Roman" w:cs="Times New Roman"/>
                <w:b/>
                <w:bCs/>
                <w:color w:val="auto"/>
                <w:sz w:val="32"/>
                <w:szCs w:val="32"/>
              </w:rPr>
              <w:t>АДМИНИСТРАЦИЯ</w:t>
            </w:r>
          </w:p>
          <w:p w:rsidR="005F1335" w:rsidRPr="00AB5CAF" w:rsidRDefault="005F1335" w:rsidP="005F1335">
            <w:pPr>
              <w:pStyle w:val="3"/>
              <w:spacing w:before="0"/>
              <w:jc w:val="center"/>
              <w:rPr>
                <w:rFonts w:ascii="Times New Roman" w:hAnsi="Times New Roman" w:cs="Times New Roman"/>
                <w:b/>
                <w:bCs/>
                <w:color w:val="auto"/>
                <w:sz w:val="28"/>
                <w:szCs w:val="28"/>
              </w:rPr>
            </w:pPr>
            <w:r w:rsidRPr="00AB5CAF">
              <w:rPr>
                <w:rFonts w:ascii="Times New Roman" w:hAnsi="Times New Roman" w:cs="Times New Roman"/>
                <w:b/>
                <w:bCs/>
                <w:color w:val="auto"/>
                <w:sz w:val="32"/>
                <w:szCs w:val="32"/>
              </w:rPr>
              <w:t>ПАЛЕХСКОГО МУНИЦИПАЛЬНОГО РАЙОНА</w:t>
            </w:r>
          </w:p>
        </w:tc>
      </w:tr>
      <w:tr w:rsidR="005F1335" w:rsidRPr="007B7AEB" w:rsidTr="005F1335">
        <w:trPr>
          <w:trHeight w:val="501"/>
        </w:trPr>
        <w:tc>
          <w:tcPr>
            <w:tcW w:w="9606" w:type="dxa"/>
            <w:gridSpan w:val="3"/>
            <w:tcBorders>
              <w:top w:val="single" w:sz="4" w:space="0" w:color="000000"/>
              <w:left w:val="nil"/>
              <w:bottom w:val="nil"/>
              <w:right w:val="nil"/>
            </w:tcBorders>
          </w:tcPr>
          <w:p w:rsidR="005F1335" w:rsidRPr="00AB5CAF" w:rsidRDefault="005F1335" w:rsidP="005F1335">
            <w:pPr>
              <w:pStyle w:val="3"/>
              <w:snapToGrid w:val="0"/>
              <w:spacing w:before="0" w:after="0"/>
              <w:jc w:val="center"/>
              <w:rPr>
                <w:rFonts w:ascii="Times New Roman" w:hAnsi="Times New Roman" w:cs="Times New Roman"/>
                <w:b/>
                <w:bCs/>
                <w:color w:val="auto"/>
                <w:sz w:val="32"/>
                <w:szCs w:val="32"/>
              </w:rPr>
            </w:pPr>
            <w:r w:rsidRPr="00AB5CAF">
              <w:rPr>
                <w:rFonts w:ascii="Times New Roman" w:hAnsi="Times New Roman" w:cs="Times New Roman"/>
                <w:b/>
                <w:bCs/>
                <w:color w:val="auto"/>
                <w:sz w:val="32"/>
                <w:szCs w:val="32"/>
              </w:rPr>
              <w:t>ПОСТАНОВЛЕНИЕ</w:t>
            </w:r>
          </w:p>
        </w:tc>
      </w:tr>
    </w:tbl>
    <w:p w:rsidR="005F1335" w:rsidRPr="00AB5CAF" w:rsidRDefault="005F1335" w:rsidP="005F1335">
      <w:pPr>
        <w:pStyle w:val="21"/>
        <w:ind w:left="0"/>
        <w:rPr>
          <w:sz w:val="28"/>
          <w:szCs w:val="28"/>
        </w:rPr>
      </w:pPr>
    </w:p>
    <w:p w:rsidR="005F1335" w:rsidRPr="00AB5CAF" w:rsidRDefault="005F1335" w:rsidP="005F1335">
      <w:pPr>
        <w:pStyle w:val="21"/>
        <w:ind w:left="0"/>
        <w:rPr>
          <w:sz w:val="28"/>
          <w:szCs w:val="28"/>
        </w:rPr>
      </w:pPr>
    </w:p>
    <w:tbl>
      <w:tblPr>
        <w:tblW w:w="9639" w:type="dxa"/>
        <w:tblInd w:w="-106" w:type="dxa"/>
        <w:tblLayout w:type="fixed"/>
        <w:tblLook w:val="0000"/>
      </w:tblPr>
      <w:tblGrid>
        <w:gridCol w:w="9639"/>
      </w:tblGrid>
      <w:tr w:rsidR="005F1335" w:rsidRPr="007B7AEB" w:rsidTr="005F1335">
        <w:tc>
          <w:tcPr>
            <w:tcW w:w="9639" w:type="dxa"/>
          </w:tcPr>
          <w:p w:rsidR="005F1335" w:rsidRPr="00AB5CAF" w:rsidRDefault="005F1335" w:rsidP="005F1335">
            <w:pPr>
              <w:pStyle w:val="21"/>
              <w:snapToGrid w:val="0"/>
              <w:ind w:left="0"/>
              <w:jc w:val="center"/>
              <w:rPr>
                <w:b w:val="0"/>
                <w:bCs w:val="0"/>
                <w:sz w:val="28"/>
                <w:szCs w:val="28"/>
              </w:rPr>
            </w:pPr>
            <w:r w:rsidRPr="00AB5CAF">
              <w:rPr>
                <w:b w:val="0"/>
                <w:bCs w:val="0"/>
                <w:sz w:val="28"/>
                <w:szCs w:val="28"/>
              </w:rPr>
              <w:t xml:space="preserve">от </w:t>
            </w:r>
            <w:r>
              <w:rPr>
                <w:b w:val="0"/>
                <w:bCs w:val="0"/>
                <w:sz w:val="28"/>
                <w:szCs w:val="28"/>
              </w:rPr>
              <w:t xml:space="preserve">                        №         </w:t>
            </w:r>
            <w:proofErr w:type="gramStart"/>
            <w:r w:rsidRPr="00AB5CAF">
              <w:rPr>
                <w:b w:val="0"/>
                <w:bCs w:val="0"/>
                <w:sz w:val="28"/>
                <w:szCs w:val="28"/>
              </w:rPr>
              <w:t>-</w:t>
            </w:r>
            <w:proofErr w:type="spellStart"/>
            <w:r w:rsidRPr="00AB5CAF">
              <w:rPr>
                <w:b w:val="0"/>
                <w:bCs w:val="0"/>
                <w:sz w:val="28"/>
                <w:szCs w:val="28"/>
              </w:rPr>
              <w:t>п</w:t>
            </w:r>
            <w:proofErr w:type="spellEnd"/>
            <w:proofErr w:type="gramEnd"/>
          </w:p>
          <w:p w:rsidR="005F1335" w:rsidRPr="007B7AEB" w:rsidRDefault="005F1335" w:rsidP="005F1335">
            <w:pPr>
              <w:spacing w:line="240" w:lineRule="auto"/>
              <w:rPr>
                <w:rFonts w:ascii="Times New Roman" w:hAnsi="Times New Roman" w:cs="Times New Roman"/>
                <w:b/>
                <w:bCs/>
                <w:color w:val="000000"/>
                <w:spacing w:val="-3"/>
                <w:sz w:val="28"/>
                <w:szCs w:val="28"/>
              </w:rPr>
            </w:pPr>
          </w:p>
          <w:p w:rsidR="005F1335" w:rsidRPr="00105C60" w:rsidRDefault="005F1335" w:rsidP="005F1335">
            <w:pPr>
              <w:spacing w:line="240" w:lineRule="auto"/>
              <w:ind w:left="106" w:right="245"/>
              <w:jc w:val="center"/>
              <w:rPr>
                <w:rFonts w:ascii="Times New Roman" w:hAnsi="Times New Roman" w:cs="Times New Roman"/>
                <w:b/>
                <w:bCs/>
                <w:color w:val="000000"/>
                <w:spacing w:val="-3"/>
                <w:sz w:val="28"/>
                <w:szCs w:val="28"/>
              </w:rPr>
            </w:pPr>
            <w:r w:rsidRPr="00105C60">
              <w:rPr>
                <w:rFonts w:ascii="Times New Roman" w:hAnsi="Times New Roman" w:cs="Times New Roman"/>
                <w:b/>
                <w:bCs/>
                <w:spacing w:val="2"/>
                <w:sz w:val="28"/>
                <w:szCs w:val="28"/>
              </w:rPr>
              <w:t>О  внесении изменений в постановление от 01.11.2013 № 712-п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w:t>
            </w:r>
          </w:p>
        </w:tc>
      </w:tr>
    </w:tbl>
    <w:p w:rsidR="005F1335" w:rsidRPr="008F7FED" w:rsidRDefault="005F1335" w:rsidP="005F1335">
      <w:pPr>
        <w:spacing w:before="100" w:beforeAutospacing="1" w:after="0"/>
        <w:ind w:left="-284" w:right="282"/>
        <w:jc w:val="both"/>
        <w:rPr>
          <w:rFonts w:ascii="Times New Roman" w:hAnsi="Times New Roman" w:cs="Times New Roman"/>
          <w:bCs/>
          <w:sz w:val="28"/>
          <w:szCs w:val="28"/>
        </w:rPr>
      </w:pPr>
      <w:r>
        <w:rPr>
          <w:rFonts w:ascii="Times New Roman" w:hAnsi="Times New Roman" w:cs="Times New Roman"/>
          <w:sz w:val="24"/>
          <w:szCs w:val="24"/>
        </w:rPr>
        <w:tab/>
        <w:t xml:space="preserve">     </w:t>
      </w:r>
      <w:r>
        <w:rPr>
          <w:bCs/>
          <w:sz w:val="28"/>
          <w:szCs w:val="28"/>
        </w:rPr>
        <w:t xml:space="preserve"> </w:t>
      </w:r>
      <w:r w:rsidRPr="008F7FED">
        <w:rPr>
          <w:rFonts w:ascii="Times New Roman" w:hAnsi="Times New Roman" w:cs="Times New Roman"/>
          <w:bCs/>
          <w:sz w:val="28"/>
          <w:szCs w:val="28"/>
        </w:rPr>
        <w:t xml:space="preserve">С целью более эффективного использования бюджетных средств, руководствуясь Уставом  Палехского муниципального района, администрация Палехского муниципального района </w:t>
      </w:r>
      <w:r w:rsidRPr="008F7FED">
        <w:rPr>
          <w:rFonts w:ascii="Times New Roman" w:hAnsi="Times New Roman" w:cs="Times New Roman"/>
          <w:b/>
          <w:bCs/>
          <w:sz w:val="28"/>
          <w:szCs w:val="28"/>
        </w:rPr>
        <w:t>постановляет</w:t>
      </w:r>
      <w:r w:rsidRPr="008F7FED">
        <w:rPr>
          <w:rFonts w:ascii="Times New Roman" w:hAnsi="Times New Roman" w:cs="Times New Roman"/>
          <w:bCs/>
          <w:sz w:val="28"/>
          <w:szCs w:val="28"/>
        </w:rPr>
        <w:t>:</w:t>
      </w:r>
    </w:p>
    <w:p w:rsidR="005F1335" w:rsidRPr="00105C60" w:rsidRDefault="005F1335" w:rsidP="005F1335">
      <w:pPr>
        <w:pStyle w:val="23"/>
        <w:ind w:left="-284" w:right="282"/>
        <w:rPr>
          <w:b w:val="0"/>
          <w:sz w:val="28"/>
        </w:rPr>
      </w:pPr>
      <w:r>
        <w:rPr>
          <w:b w:val="0"/>
          <w:bCs/>
          <w:sz w:val="28"/>
        </w:rPr>
        <w:t xml:space="preserve">         1</w:t>
      </w:r>
      <w:r w:rsidRPr="008F7FED">
        <w:rPr>
          <w:b w:val="0"/>
          <w:bCs/>
          <w:sz w:val="28"/>
        </w:rPr>
        <w:t xml:space="preserve">. Внести </w:t>
      </w:r>
      <w:r>
        <w:rPr>
          <w:b w:val="0"/>
          <w:bCs/>
          <w:sz w:val="28"/>
        </w:rPr>
        <w:t xml:space="preserve">изменение </w:t>
      </w:r>
      <w:r w:rsidRPr="00105C60">
        <w:rPr>
          <w:b w:val="0"/>
          <w:bCs/>
          <w:spacing w:val="2"/>
          <w:sz w:val="28"/>
        </w:rPr>
        <w:t>в постановление от 01.11.2013 № 712-п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w:t>
      </w:r>
      <w:r>
        <w:rPr>
          <w:b w:val="0"/>
          <w:bCs/>
          <w:spacing w:val="2"/>
          <w:sz w:val="28"/>
        </w:rPr>
        <w:t xml:space="preserve">, изложив название программы в следующей редакции: </w:t>
      </w:r>
      <w:r w:rsidRPr="00105C60">
        <w:rPr>
          <w:b w:val="0"/>
          <w:bCs/>
          <w:spacing w:val="2"/>
          <w:sz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w:t>
      </w:r>
      <w:r>
        <w:rPr>
          <w:b w:val="0"/>
          <w:bCs/>
          <w:spacing w:val="2"/>
          <w:sz w:val="28"/>
        </w:rPr>
        <w:t>иципальном районе на 2014 – 2021</w:t>
      </w:r>
      <w:r w:rsidRPr="00105C60">
        <w:rPr>
          <w:b w:val="0"/>
          <w:bCs/>
          <w:spacing w:val="2"/>
          <w:sz w:val="28"/>
        </w:rPr>
        <w:t xml:space="preserve"> годы»</w:t>
      </w:r>
    </w:p>
    <w:p w:rsidR="005F1335" w:rsidRDefault="005F1335" w:rsidP="005F1335">
      <w:pPr>
        <w:spacing w:after="0" w:line="240" w:lineRule="auto"/>
        <w:ind w:left="-284" w:right="282"/>
        <w:jc w:val="both"/>
        <w:rPr>
          <w:rFonts w:ascii="Times New Roman" w:hAnsi="Times New Roman" w:cs="Times New Roman"/>
          <w:bCs/>
          <w:sz w:val="28"/>
          <w:szCs w:val="28"/>
        </w:rPr>
      </w:pPr>
      <w:r w:rsidRPr="00105C60">
        <w:rPr>
          <w:rFonts w:ascii="Times New Roman" w:hAnsi="Times New Roman" w:cs="Times New Roman"/>
          <w:bCs/>
          <w:sz w:val="28"/>
          <w:szCs w:val="28"/>
        </w:rPr>
        <w:t xml:space="preserve">          2. </w:t>
      </w:r>
      <w:r w:rsidRPr="00105C60">
        <w:rPr>
          <w:rFonts w:ascii="Times New Roman" w:hAnsi="Times New Roman" w:cs="Times New Roman"/>
          <w:bCs/>
          <w:sz w:val="28"/>
        </w:rPr>
        <w:t xml:space="preserve">Внести изменение </w:t>
      </w:r>
      <w:r w:rsidRPr="00105C60">
        <w:rPr>
          <w:rFonts w:ascii="Times New Roman" w:hAnsi="Times New Roman" w:cs="Times New Roman"/>
          <w:bCs/>
          <w:spacing w:val="2"/>
          <w:sz w:val="28"/>
          <w:szCs w:val="28"/>
        </w:rPr>
        <w:t>в постановление от 01.11.2013 № 712-п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w:t>
      </w:r>
      <w:r w:rsidRPr="00105C60">
        <w:rPr>
          <w:rFonts w:ascii="Times New Roman" w:hAnsi="Times New Roman" w:cs="Times New Roman"/>
          <w:bCs/>
          <w:spacing w:val="2"/>
          <w:sz w:val="28"/>
        </w:rPr>
        <w:t>, изложив</w:t>
      </w:r>
      <w:r>
        <w:rPr>
          <w:rFonts w:ascii="Times New Roman" w:hAnsi="Times New Roman" w:cs="Times New Roman"/>
          <w:bCs/>
          <w:spacing w:val="2"/>
          <w:sz w:val="28"/>
        </w:rPr>
        <w:t xml:space="preserve"> Приложение к постановлению в новой редакции (прилагается).</w:t>
      </w:r>
    </w:p>
    <w:p w:rsidR="005F1335" w:rsidRPr="00105C60" w:rsidRDefault="005F1335" w:rsidP="005F1335">
      <w:pPr>
        <w:spacing w:after="0" w:line="240" w:lineRule="auto"/>
        <w:ind w:left="-284" w:right="282"/>
        <w:jc w:val="both"/>
        <w:rPr>
          <w:rFonts w:ascii="Times New Roman" w:hAnsi="Times New Roman" w:cs="Times New Roman"/>
          <w:bCs/>
          <w:sz w:val="28"/>
          <w:szCs w:val="28"/>
        </w:rPr>
      </w:pPr>
      <w:r>
        <w:rPr>
          <w:rFonts w:ascii="Times New Roman" w:hAnsi="Times New Roman" w:cs="Times New Roman"/>
          <w:bCs/>
          <w:sz w:val="28"/>
          <w:szCs w:val="28"/>
        </w:rPr>
        <w:t xml:space="preserve">          3</w:t>
      </w:r>
      <w:r w:rsidRPr="008F7FED">
        <w:rPr>
          <w:rFonts w:ascii="Times New Roman" w:hAnsi="Times New Roman" w:cs="Times New Roman"/>
          <w:bCs/>
          <w:sz w:val="28"/>
          <w:szCs w:val="28"/>
        </w:rPr>
        <w:t xml:space="preserve">. Опубликовать настоящее постановление в </w:t>
      </w:r>
      <w:r w:rsidRPr="008F7FED">
        <w:rPr>
          <w:rFonts w:ascii="Times New Roman" w:hAnsi="Times New Roman" w:cs="Times New Roman"/>
          <w:sz w:val="28"/>
          <w:szCs w:val="28"/>
        </w:rPr>
        <w:t>информационном бюллетене органов местного самоуправления Палехского муниципального района.</w:t>
      </w:r>
    </w:p>
    <w:p w:rsidR="005F1335" w:rsidRDefault="005F1335" w:rsidP="005F1335">
      <w:pPr>
        <w:tabs>
          <w:tab w:val="left" w:pos="2115"/>
        </w:tabs>
        <w:spacing w:after="0" w:line="240" w:lineRule="auto"/>
        <w:ind w:left="-284" w:right="282"/>
        <w:rPr>
          <w:rFonts w:ascii="Times New Roman" w:hAnsi="Times New Roman" w:cs="Times New Roman"/>
          <w:sz w:val="24"/>
          <w:szCs w:val="24"/>
        </w:rPr>
      </w:pPr>
    </w:p>
    <w:p w:rsidR="005F1335" w:rsidRDefault="005F1335" w:rsidP="005F1335">
      <w:pPr>
        <w:spacing w:after="0" w:line="240" w:lineRule="auto"/>
        <w:ind w:right="282"/>
        <w:rPr>
          <w:rFonts w:ascii="Times New Roman" w:hAnsi="Times New Roman" w:cs="Times New Roman"/>
          <w:b/>
          <w:sz w:val="28"/>
          <w:szCs w:val="28"/>
        </w:rPr>
      </w:pPr>
    </w:p>
    <w:p w:rsidR="005F1335" w:rsidRDefault="005F1335" w:rsidP="005F1335">
      <w:pPr>
        <w:spacing w:after="0" w:line="240" w:lineRule="auto"/>
        <w:ind w:left="-284" w:right="282"/>
        <w:rPr>
          <w:rFonts w:ascii="Times New Roman" w:hAnsi="Times New Roman" w:cs="Times New Roman"/>
          <w:b/>
          <w:sz w:val="28"/>
          <w:szCs w:val="28"/>
        </w:rPr>
      </w:pPr>
    </w:p>
    <w:p w:rsidR="005F1335" w:rsidRPr="008F7FED" w:rsidRDefault="005F1335" w:rsidP="005F1335">
      <w:pPr>
        <w:spacing w:after="0" w:line="240" w:lineRule="auto"/>
        <w:ind w:left="-284" w:right="282"/>
        <w:rPr>
          <w:rFonts w:ascii="Times New Roman" w:hAnsi="Times New Roman" w:cs="Times New Roman"/>
          <w:b/>
          <w:sz w:val="28"/>
          <w:szCs w:val="28"/>
        </w:rPr>
      </w:pPr>
      <w:r w:rsidRPr="008F7FED">
        <w:rPr>
          <w:rFonts w:ascii="Times New Roman" w:hAnsi="Times New Roman" w:cs="Times New Roman"/>
          <w:b/>
          <w:sz w:val="28"/>
          <w:szCs w:val="28"/>
        </w:rPr>
        <w:t xml:space="preserve">Глава </w:t>
      </w:r>
      <w:proofErr w:type="gramStart"/>
      <w:r w:rsidRPr="008F7FED">
        <w:rPr>
          <w:rFonts w:ascii="Times New Roman" w:hAnsi="Times New Roman" w:cs="Times New Roman"/>
          <w:b/>
          <w:sz w:val="28"/>
          <w:szCs w:val="28"/>
        </w:rPr>
        <w:t>Палехского</w:t>
      </w:r>
      <w:proofErr w:type="gramEnd"/>
    </w:p>
    <w:p w:rsidR="005F1335" w:rsidRDefault="005F1335" w:rsidP="005F1335">
      <w:pPr>
        <w:tabs>
          <w:tab w:val="left" w:pos="7020"/>
        </w:tabs>
        <w:spacing w:after="0" w:line="240" w:lineRule="auto"/>
        <w:ind w:left="-284" w:right="282"/>
        <w:rPr>
          <w:rFonts w:ascii="Times New Roman" w:hAnsi="Times New Roman" w:cs="Times New Roman"/>
          <w:sz w:val="24"/>
          <w:szCs w:val="24"/>
        </w:rPr>
      </w:pPr>
      <w:r w:rsidRPr="008F7FED">
        <w:rPr>
          <w:rFonts w:ascii="Times New Roman" w:hAnsi="Times New Roman" w:cs="Times New Roman"/>
          <w:b/>
          <w:sz w:val="28"/>
          <w:szCs w:val="28"/>
        </w:rPr>
        <w:t>муниципального района</w:t>
      </w:r>
      <w:r>
        <w:rPr>
          <w:rFonts w:ascii="Times New Roman" w:hAnsi="Times New Roman" w:cs="Times New Roman"/>
          <w:sz w:val="24"/>
          <w:szCs w:val="24"/>
        </w:rPr>
        <w:tab/>
      </w:r>
      <w:r>
        <w:rPr>
          <w:rFonts w:ascii="Times New Roman" w:hAnsi="Times New Roman" w:cs="Times New Roman"/>
          <w:b/>
          <w:sz w:val="28"/>
          <w:szCs w:val="28"/>
        </w:rPr>
        <w:t xml:space="preserve">    </w:t>
      </w:r>
      <w:r w:rsidRPr="008F7FED">
        <w:rPr>
          <w:rFonts w:ascii="Times New Roman" w:hAnsi="Times New Roman" w:cs="Times New Roman"/>
          <w:b/>
          <w:sz w:val="28"/>
          <w:szCs w:val="28"/>
        </w:rPr>
        <w:t xml:space="preserve">И.В. </w:t>
      </w:r>
      <w:proofErr w:type="spellStart"/>
      <w:r w:rsidRPr="008F7FED">
        <w:rPr>
          <w:rFonts w:ascii="Times New Roman" w:hAnsi="Times New Roman" w:cs="Times New Roman"/>
          <w:b/>
          <w:sz w:val="28"/>
          <w:szCs w:val="28"/>
        </w:rPr>
        <w:t>Старкин</w:t>
      </w:r>
      <w:proofErr w:type="spellEnd"/>
    </w:p>
    <w:p w:rsidR="00E270BB" w:rsidRDefault="00E270BB" w:rsidP="005F1335">
      <w:pPr>
        <w:tabs>
          <w:tab w:val="left" w:pos="2370"/>
        </w:tabs>
        <w:spacing w:after="0" w:line="240" w:lineRule="auto"/>
        <w:rPr>
          <w:rFonts w:ascii="Times New Roman" w:hAnsi="Times New Roman" w:cs="Times New Roman"/>
          <w:sz w:val="24"/>
          <w:szCs w:val="24"/>
        </w:rPr>
      </w:pPr>
    </w:p>
    <w:p w:rsidR="00E270BB" w:rsidRDefault="00E270BB" w:rsidP="00BB6436">
      <w:pPr>
        <w:spacing w:after="0" w:line="240" w:lineRule="auto"/>
        <w:jc w:val="right"/>
        <w:rPr>
          <w:rFonts w:ascii="Times New Roman" w:hAnsi="Times New Roman" w:cs="Times New Roman"/>
          <w:sz w:val="24"/>
          <w:szCs w:val="24"/>
        </w:rPr>
      </w:pPr>
    </w:p>
    <w:p w:rsidR="005F1335" w:rsidRPr="00105C60" w:rsidRDefault="005F1335" w:rsidP="005F1335">
      <w:pPr>
        <w:spacing w:after="0" w:line="240" w:lineRule="auto"/>
        <w:ind w:right="282"/>
        <w:rPr>
          <w:rFonts w:ascii="Times New Roman" w:hAnsi="Times New Roman" w:cs="Times New Roman"/>
          <w:sz w:val="24"/>
          <w:szCs w:val="24"/>
        </w:rPr>
      </w:pPr>
      <w:r>
        <w:rPr>
          <w:rFonts w:ascii="Times New Roman" w:hAnsi="Times New Roman" w:cs="Times New Roman"/>
          <w:sz w:val="20"/>
          <w:szCs w:val="20"/>
        </w:rPr>
        <w:t xml:space="preserve">                                                                                                                      </w:t>
      </w:r>
      <w:r w:rsidRPr="00105C60">
        <w:rPr>
          <w:rFonts w:ascii="Times New Roman" w:hAnsi="Times New Roman" w:cs="Times New Roman"/>
          <w:sz w:val="24"/>
          <w:szCs w:val="24"/>
        </w:rPr>
        <w:t xml:space="preserve">Приложение к постановлению </w:t>
      </w:r>
    </w:p>
    <w:p w:rsidR="005F1335" w:rsidRPr="00105C60" w:rsidRDefault="005F1335" w:rsidP="005F1335">
      <w:pPr>
        <w:spacing w:after="0" w:line="240" w:lineRule="auto"/>
        <w:ind w:right="282"/>
        <w:jc w:val="right"/>
        <w:rPr>
          <w:rFonts w:ascii="Times New Roman" w:hAnsi="Times New Roman" w:cs="Times New Roman"/>
          <w:sz w:val="24"/>
          <w:szCs w:val="24"/>
        </w:rPr>
      </w:pPr>
      <w:r w:rsidRPr="00105C60">
        <w:rPr>
          <w:rFonts w:ascii="Times New Roman" w:hAnsi="Times New Roman" w:cs="Times New Roman"/>
          <w:sz w:val="24"/>
          <w:szCs w:val="24"/>
        </w:rPr>
        <w:t xml:space="preserve">   администрации </w:t>
      </w:r>
      <w:proofErr w:type="gramStart"/>
      <w:r w:rsidRPr="00105C60">
        <w:rPr>
          <w:rFonts w:ascii="Times New Roman" w:hAnsi="Times New Roman" w:cs="Times New Roman"/>
          <w:sz w:val="24"/>
          <w:szCs w:val="24"/>
        </w:rPr>
        <w:t>Палехского</w:t>
      </w:r>
      <w:proofErr w:type="gramEnd"/>
      <w:r w:rsidRPr="00105C60">
        <w:rPr>
          <w:rFonts w:ascii="Times New Roman" w:hAnsi="Times New Roman" w:cs="Times New Roman"/>
          <w:sz w:val="24"/>
          <w:szCs w:val="24"/>
        </w:rPr>
        <w:t xml:space="preserve"> </w:t>
      </w:r>
    </w:p>
    <w:p w:rsidR="005F1335" w:rsidRPr="00105C60" w:rsidRDefault="005F1335" w:rsidP="005F1335">
      <w:pPr>
        <w:spacing w:after="0" w:line="240" w:lineRule="auto"/>
        <w:ind w:right="282"/>
        <w:jc w:val="right"/>
        <w:rPr>
          <w:rFonts w:ascii="Times New Roman" w:hAnsi="Times New Roman" w:cs="Times New Roman"/>
          <w:sz w:val="24"/>
          <w:szCs w:val="24"/>
        </w:rPr>
      </w:pPr>
      <w:r w:rsidRPr="00105C60">
        <w:rPr>
          <w:rFonts w:ascii="Times New Roman" w:hAnsi="Times New Roman" w:cs="Times New Roman"/>
          <w:sz w:val="24"/>
          <w:szCs w:val="24"/>
        </w:rPr>
        <w:t xml:space="preserve">муниципального района </w:t>
      </w:r>
    </w:p>
    <w:p w:rsidR="005F1335" w:rsidRPr="00105C60" w:rsidRDefault="005F1335" w:rsidP="005F1335">
      <w:pPr>
        <w:spacing w:after="0" w:line="240" w:lineRule="auto"/>
        <w:ind w:right="282"/>
        <w:jc w:val="right"/>
        <w:rPr>
          <w:rFonts w:ascii="Times New Roman" w:hAnsi="Times New Roman" w:cs="Times New Roman"/>
          <w:sz w:val="24"/>
          <w:szCs w:val="24"/>
        </w:rPr>
      </w:pPr>
      <w:r w:rsidRPr="00105C60">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sidRPr="00105C60">
        <w:rPr>
          <w:rFonts w:ascii="Times New Roman" w:hAnsi="Times New Roman" w:cs="Times New Roman"/>
          <w:sz w:val="24"/>
          <w:szCs w:val="24"/>
        </w:rPr>
        <w:t>-</w:t>
      </w:r>
      <w:proofErr w:type="spellStart"/>
      <w:r w:rsidRPr="00105C60">
        <w:rPr>
          <w:rFonts w:ascii="Times New Roman" w:hAnsi="Times New Roman" w:cs="Times New Roman"/>
          <w:sz w:val="24"/>
          <w:szCs w:val="24"/>
        </w:rPr>
        <w:t>п</w:t>
      </w:r>
      <w:proofErr w:type="spellEnd"/>
      <w:proofErr w:type="gramEnd"/>
    </w:p>
    <w:p w:rsidR="005F1335" w:rsidRPr="00105C60" w:rsidRDefault="005F1335" w:rsidP="005F1335">
      <w:pPr>
        <w:spacing w:after="0" w:line="240" w:lineRule="auto"/>
        <w:ind w:right="282"/>
        <w:jc w:val="center"/>
        <w:rPr>
          <w:rFonts w:ascii="Times New Roman" w:hAnsi="Times New Roman" w:cs="Times New Roman"/>
          <w:sz w:val="24"/>
          <w:szCs w:val="24"/>
        </w:rPr>
      </w:pPr>
      <w:r w:rsidRPr="00105C60">
        <w:rPr>
          <w:rFonts w:ascii="Times New Roman" w:hAnsi="Times New Roman" w:cs="Times New Roman"/>
          <w:sz w:val="24"/>
          <w:szCs w:val="24"/>
        </w:rPr>
        <w:t xml:space="preserve">                </w:t>
      </w:r>
    </w:p>
    <w:p w:rsidR="005F1335" w:rsidRPr="00105C60" w:rsidRDefault="005F1335" w:rsidP="005F1335">
      <w:pPr>
        <w:spacing w:after="0" w:line="240" w:lineRule="auto"/>
        <w:ind w:right="282"/>
        <w:jc w:val="center"/>
        <w:rPr>
          <w:rFonts w:ascii="Times New Roman" w:hAnsi="Times New Roman" w:cs="Times New Roman"/>
          <w:sz w:val="24"/>
          <w:szCs w:val="24"/>
        </w:rPr>
      </w:pPr>
      <w:r w:rsidRPr="00105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5C60">
        <w:rPr>
          <w:rFonts w:ascii="Times New Roman" w:hAnsi="Times New Roman" w:cs="Times New Roman"/>
          <w:sz w:val="24"/>
          <w:szCs w:val="24"/>
        </w:rPr>
        <w:t xml:space="preserve"> Приложение к постановлению</w:t>
      </w:r>
    </w:p>
    <w:p w:rsidR="005F1335" w:rsidRPr="00105C60" w:rsidRDefault="005F1335" w:rsidP="005F1335">
      <w:pPr>
        <w:spacing w:after="0" w:line="240" w:lineRule="auto"/>
        <w:ind w:right="282"/>
        <w:jc w:val="right"/>
        <w:rPr>
          <w:rFonts w:ascii="Times New Roman" w:hAnsi="Times New Roman" w:cs="Times New Roman"/>
          <w:sz w:val="24"/>
          <w:szCs w:val="24"/>
        </w:rPr>
      </w:pPr>
      <w:r w:rsidRPr="00105C60">
        <w:rPr>
          <w:rFonts w:ascii="Times New Roman" w:hAnsi="Times New Roman" w:cs="Times New Roman"/>
          <w:sz w:val="24"/>
          <w:szCs w:val="24"/>
        </w:rPr>
        <w:t xml:space="preserve">                                        администрации </w:t>
      </w:r>
      <w:proofErr w:type="gramStart"/>
      <w:r w:rsidRPr="00105C60">
        <w:rPr>
          <w:rFonts w:ascii="Times New Roman" w:hAnsi="Times New Roman" w:cs="Times New Roman"/>
          <w:sz w:val="24"/>
          <w:szCs w:val="24"/>
        </w:rPr>
        <w:t>Палехского</w:t>
      </w:r>
      <w:proofErr w:type="gramEnd"/>
      <w:r w:rsidRPr="00105C60">
        <w:rPr>
          <w:rFonts w:ascii="Times New Roman" w:hAnsi="Times New Roman" w:cs="Times New Roman"/>
          <w:sz w:val="24"/>
          <w:szCs w:val="24"/>
        </w:rPr>
        <w:t xml:space="preserve"> </w:t>
      </w:r>
    </w:p>
    <w:p w:rsidR="005F1335" w:rsidRPr="00105C60" w:rsidRDefault="005F1335" w:rsidP="005F1335">
      <w:pPr>
        <w:spacing w:after="0" w:line="240" w:lineRule="auto"/>
        <w:ind w:right="282"/>
        <w:jc w:val="right"/>
        <w:rPr>
          <w:rFonts w:ascii="Times New Roman" w:hAnsi="Times New Roman" w:cs="Times New Roman"/>
          <w:sz w:val="24"/>
          <w:szCs w:val="24"/>
        </w:rPr>
      </w:pPr>
      <w:r w:rsidRPr="00105C60">
        <w:rPr>
          <w:rFonts w:ascii="Times New Roman" w:hAnsi="Times New Roman" w:cs="Times New Roman"/>
          <w:sz w:val="24"/>
          <w:szCs w:val="24"/>
        </w:rPr>
        <w:t>муниципального района</w:t>
      </w:r>
    </w:p>
    <w:p w:rsidR="00E270BB" w:rsidRDefault="005F1335" w:rsidP="005F1335">
      <w:pPr>
        <w:spacing w:after="0" w:line="240" w:lineRule="auto"/>
        <w:ind w:right="282"/>
        <w:jc w:val="right"/>
        <w:rPr>
          <w:rFonts w:ascii="Times New Roman" w:hAnsi="Times New Roman" w:cs="Times New Roman"/>
          <w:sz w:val="24"/>
          <w:szCs w:val="24"/>
        </w:rPr>
      </w:pPr>
      <w:r>
        <w:rPr>
          <w:rFonts w:ascii="Times New Roman" w:hAnsi="Times New Roman" w:cs="Times New Roman"/>
          <w:sz w:val="24"/>
          <w:szCs w:val="24"/>
        </w:rPr>
        <w:t>от 01.11.2013 №712-п</w:t>
      </w:r>
    </w:p>
    <w:p w:rsidR="00E270BB" w:rsidRDefault="00E270BB" w:rsidP="00BB6436">
      <w:pPr>
        <w:spacing w:after="0" w:line="240" w:lineRule="auto"/>
        <w:jc w:val="right"/>
        <w:rPr>
          <w:rFonts w:ascii="Times New Roman" w:hAnsi="Times New Roman" w:cs="Times New Roman"/>
          <w:sz w:val="24"/>
          <w:szCs w:val="24"/>
        </w:rPr>
      </w:pPr>
    </w:p>
    <w:p w:rsidR="00E270BB" w:rsidRDefault="00E270BB" w:rsidP="00BB6436">
      <w:pPr>
        <w:spacing w:after="0" w:line="240" w:lineRule="auto"/>
        <w:jc w:val="right"/>
        <w:rPr>
          <w:rFonts w:ascii="Times New Roman" w:hAnsi="Times New Roman" w:cs="Times New Roman"/>
          <w:sz w:val="24"/>
          <w:szCs w:val="24"/>
        </w:rPr>
      </w:pPr>
    </w:p>
    <w:p w:rsidR="00E270BB" w:rsidRPr="002620AA" w:rsidRDefault="00E270BB" w:rsidP="005F133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F13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620AA">
        <w:rPr>
          <w:rFonts w:ascii="Times New Roman" w:hAnsi="Times New Roman" w:cs="Times New Roman"/>
          <w:sz w:val="20"/>
          <w:szCs w:val="20"/>
        </w:rPr>
        <w:t xml:space="preserve">                     </w:t>
      </w:r>
      <w:r>
        <w:rPr>
          <w:rFonts w:ascii="Times New Roman" w:hAnsi="Times New Roman" w:cs="Times New Roman"/>
          <w:sz w:val="28"/>
          <w:szCs w:val="28"/>
        </w:rPr>
        <w:t xml:space="preserve">                                                                                              </w:t>
      </w:r>
      <w:r>
        <w:rPr>
          <w:rFonts w:ascii="Times New Roman" w:hAnsi="Times New Roman" w:cs="Times New Roman"/>
          <w:sz w:val="20"/>
          <w:szCs w:val="20"/>
        </w:rPr>
        <w:t xml:space="preserve">                                                                                                                                      </w:t>
      </w:r>
    </w:p>
    <w:p w:rsidR="00E270BB" w:rsidRPr="005F1335" w:rsidRDefault="00E270BB" w:rsidP="007D3144">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Муниципальная программа</w:t>
      </w:r>
    </w:p>
    <w:p w:rsidR="00E270BB" w:rsidRPr="005F1335" w:rsidRDefault="00E270BB" w:rsidP="007D3144">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в Палехском муниципальном районе на 2014-2021 годы»</w:t>
      </w:r>
    </w:p>
    <w:p w:rsidR="00E270BB" w:rsidRPr="005F1335" w:rsidRDefault="00E270BB" w:rsidP="007D3144">
      <w:pPr>
        <w:spacing w:after="0" w:line="240" w:lineRule="auto"/>
        <w:jc w:val="center"/>
        <w:rPr>
          <w:rFonts w:ascii="Times New Roman" w:hAnsi="Times New Roman" w:cs="Times New Roman"/>
          <w:sz w:val="28"/>
          <w:szCs w:val="28"/>
        </w:rPr>
      </w:pPr>
    </w:p>
    <w:p w:rsidR="00E270BB" w:rsidRPr="005F1335" w:rsidRDefault="00E270BB" w:rsidP="007D3144">
      <w:pPr>
        <w:jc w:val="center"/>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1. Паспорт Программы</w:t>
      </w:r>
      <w:r w:rsidRPr="005F1335">
        <w:rPr>
          <w:rFonts w:ascii="Times New Roman" w:hAnsi="Times New Roman" w:cs="Times New Roman"/>
          <w:color w:val="000000"/>
          <w:sz w:val="28"/>
          <w:szCs w:val="28"/>
        </w:rPr>
        <w:t> </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36"/>
      </w:tblGrid>
      <w:tr w:rsidR="00E270BB" w:rsidRPr="005F1335">
        <w:trPr>
          <w:jc w:val="center"/>
        </w:trPr>
        <w:tc>
          <w:tcPr>
            <w:tcW w:w="2988" w:type="dxa"/>
            <w:vAlign w:val="center"/>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Наименование</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Программы</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w:t>
            </w:r>
          </w:p>
        </w:tc>
        <w:tc>
          <w:tcPr>
            <w:tcW w:w="6836" w:type="dxa"/>
            <w:vAlign w:val="center"/>
          </w:tcPr>
          <w:p w:rsidR="00E270BB" w:rsidRPr="005F1335" w:rsidRDefault="00E270BB" w:rsidP="00DD5D19">
            <w:pPr>
              <w:pStyle w:val="20"/>
              <w:shd w:val="clear" w:color="auto" w:fill="auto"/>
              <w:tabs>
                <w:tab w:val="left" w:leader="underscore" w:pos="6490"/>
                <w:tab w:val="left" w:pos="6804"/>
                <w:tab w:val="left" w:leader="underscore" w:pos="6845"/>
              </w:tabs>
              <w:spacing w:before="0" w:line="240" w:lineRule="auto"/>
              <w:ind w:left="-26"/>
              <w:jc w:val="both"/>
              <w:rPr>
                <w:rFonts w:ascii="Times New Roman" w:hAnsi="Times New Roman"/>
                <w:sz w:val="26"/>
                <w:szCs w:val="26"/>
              </w:rPr>
            </w:pPr>
            <w:r w:rsidRPr="005F1335">
              <w:rPr>
                <w:rFonts w:ascii="Times New Roman" w:hAnsi="Times New Roman"/>
                <w:sz w:val="26"/>
                <w:szCs w:val="26"/>
                <w:lang w:eastAsia="en-US"/>
              </w:rPr>
              <w:t>Развитие сельского хозяйства и регулирование рынков сельскохозяйственной продукции, сырья и продовольствия в Палехском муниципальном районе</w:t>
            </w:r>
          </w:p>
        </w:tc>
      </w:tr>
      <w:tr w:rsidR="00E270BB" w:rsidRPr="005F1335">
        <w:trPr>
          <w:jc w:val="center"/>
        </w:trPr>
        <w:tc>
          <w:tcPr>
            <w:tcW w:w="2988" w:type="dxa"/>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Срок реализации Программы</w:t>
            </w:r>
          </w:p>
        </w:tc>
        <w:tc>
          <w:tcPr>
            <w:tcW w:w="6836" w:type="dxa"/>
          </w:tcPr>
          <w:p w:rsidR="00E270BB" w:rsidRPr="005F1335" w:rsidRDefault="00E270BB" w:rsidP="00DD5D19">
            <w:pPr>
              <w:spacing w:after="0" w:line="240" w:lineRule="auto"/>
              <w:ind w:left="-26"/>
              <w:jc w:val="both"/>
              <w:rPr>
                <w:rFonts w:ascii="Times New Roman" w:hAnsi="Times New Roman" w:cs="Times New Roman"/>
                <w:sz w:val="26"/>
                <w:szCs w:val="26"/>
              </w:rPr>
            </w:pPr>
            <w:r w:rsidRPr="005F1335">
              <w:rPr>
                <w:rFonts w:ascii="Times New Roman" w:hAnsi="Times New Roman" w:cs="Times New Roman"/>
                <w:sz w:val="26"/>
                <w:szCs w:val="26"/>
              </w:rPr>
              <w:t xml:space="preserve">2014 - </w:t>
            </w:r>
            <w:r w:rsidRPr="005F1335">
              <w:rPr>
                <w:rFonts w:ascii="Times New Roman" w:hAnsi="Times New Roman" w:cs="Times New Roman"/>
                <w:sz w:val="26"/>
                <w:szCs w:val="26"/>
                <w:lang w:val="en-US"/>
              </w:rPr>
              <w:t>202</w:t>
            </w:r>
            <w:r w:rsidRPr="005F1335">
              <w:rPr>
                <w:rFonts w:ascii="Times New Roman" w:hAnsi="Times New Roman" w:cs="Times New Roman"/>
                <w:sz w:val="26"/>
                <w:szCs w:val="26"/>
              </w:rPr>
              <w:t>1</w:t>
            </w:r>
          </w:p>
        </w:tc>
      </w:tr>
      <w:tr w:rsidR="00E270BB" w:rsidRPr="005F1335">
        <w:trPr>
          <w:jc w:val="center"/>
        </w:trPr>
        <w:tc>
          <w:tcPr>
            <w:tcW w:w="2988" w:type="dxa"/>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Администратор Программы</w:t>
            </w:r>
          </w:p>
        </w:tc>
        <w:tc>
          <w:tcPr>
            <w:tcW w:w="6836" w:type="dxa"/>
          </w:tcPr>
          <w:p w:rsidR="00E270BB" w:rsidRPr="005F1335" w:rsidRDefault="00E270BB" w:rsidP="00DD5D19">
            <w:pPr>
              <w:pStyle w:val="11"/>
              <w:shd w:val="clear" w:color="auto" w:fill="auto"/>
              <w:spacing w:after="0" w:line="240" w:lineRule="auto"/>
              <w:ind w:left="-26" w:firstLine="0"/>
              <w:jc w:val="both"/>
              <w:rPr>
                <w:rFonts w:ascii="Times New Roman" w:hAnsi="Times New Roman"/>
                <w:color w:val="FF0000"/>
                <w:sz w:val="26"/>
                <w:szCs w:val="26"/>
              </w:rPr>
            </w:pPr>
            <w:r w:rsidRPr="005F1335">
              <w:rPr>
                <w:rFonts w:ascii="Times New Roman" w:hAnsi="Times New Roman"/>
                <w:sz w:val="26"/>
                <w:szCs w:val="26"/>
                <w:lang w:eastAsia="en-US"/>
              </w:rPr>
              <w:t>Администрация Палехского муниципального района</w:t>
            </w:r>
          </w:p>
        </w:tc>
      </w:tr>
      <w:tr w:rsidR="00E270BB" w:rsidRPr="005F1335">
        <w:trPr>
          <w:jc w:val="center"/>
        </w:trPr>
        <w:tc>
          <w:tcPr>
            <w:tcW w:w="2988" w:type="dxa"/>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Исполнители Программы</w:t>
            </w:r>
          </w:p>
        </w:tc>
        <w:tc>
          <w:tcPr>
            <w:tcW w:w="6836" w:type="dxa"/>
          </w:tcPr>
          <w:p w:rsidR="00E270BB" w:rsidRPr="005F1335" w:rsidRDefault="00E270BB" w:rsidP="00DD5D19">
            <w:pPr>
              <w:spacing w:after="0" w:line="240" w:lineRule="auto"/>
              <w:ind w:left="-26"/>
              <w:jc w:val="both"/>
              <w:rPr>
                <w:rFonts w:ascii="Times New Roman" w:hAnsi="Times New Roman" w:cs="Times New Roman"/>
                <w:sz w:val="26"/>
                <w:szCs w:val="26"/>
              </w:rPr>
            </w:pPr>
            <w:r w:rsidRPr="005F1335">
              <w:rPr>
                <w:rFonts w:ascii="Times New Roman" w:hAnsi="Times New Roman" w:cs="Times New Roman"/>
                <w:sz w:val="26"/>
                <w:szCs w:val="26"/>
              </w:rPr>
              <w:t>Администрация Палехского муниципального района (отдел экономики, инвестиций и сельского хозяйства)</w:t>
            </w:r>
          </w:p>
        </w:tc>
      </w:tr>
      <w:tr w:rsidR="00E270BB" w:rsidRPr="005F1335">
        <w:trPr>
          <w:jc w:val="center"/>
        </w:trPr>
        <w:tc>
          <w:tcPr>
            <w:tcW w:w="2988" w:type="dxa"/>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sz w:val="26"/>
                <w:szCs w:val="26"/>
              </w:rPr>
              <w:t>Перечень подпрограмм</w:t>
            </w:r>
          </w:p>
        </w:tc>
        <w:tc>
          <w:tcPr>
            <w:tcW w:w="6836" w:type="dxa"/>
          </w:tcPr>
          <w:p w:rsidR="00E270BB" w:rsidRPr="005F1335" w:rsidRDefault="00E270BB" w:rsidP="00DD5D19">
            <w:pPr>
              <w:spacing w:after="0" w:line="240" w:lineRule="auto"/>
              <w:jc w:val="both"/>
              <w:rPr>
                <w:rFonts w:ascii="Times New Roman" w:hAnsi="Times New Roman" w:cs="Times New Roman"/>
                <w:b/>
                <w:bCs/>
                <w:sz w:val="26"/>
                <w:szCs w:val="26"/>
              </w:rPr>
            </w:pPr>
            <w:r w:rsidRPr="005F1335">
              <w:rPr>
                <w:rFonts w:ascii="Times New Roman" w:hAnsi="Times New Roman" w:cs="Times New Roman"/>
                <w:b/>
                <w:bCs/>
                <w:sz w:val="26"/>
                <w:szCs w:val="26"/>
              </w:rPr>
              <w:t>Аналитические подпрограммы:</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 xml:space="preserve">1. Развитие </w:t>
            </w:r>
            <w:proofErr w:type="spellStart"/>
            <w:r w:rsidRPr="005F1335">
              <w:rPr>
                <w:rFonts w:ascii="Times New Roman" w:hAnsi="Times New Roman" w:cs="Times New Roman"/>
                <w:sz w:val="26"/>
                <w:szCs w:val="26"/>
              </w:rPr>
              <w:t>подотрасли</w:t>
            </w:r>
            <w:proofErr w:type="spellEnd"/>
            <w:r w:rsidRPr="005F1335">
              <w:rPr>
                <w:rFonts w:ascii="Times New Roman" w:hAnsi="Times New Roman" w:cs="Times New Roman"/>
                <w:sz w:val="26"/>
                <w:szCs w:val="26"/>
              </w:rPr>
              <w:t xml:space="preserve"> растениеводства и реализации продукции растениеводства</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 xml:space="preserve">2. Развитие </w:t>
            </w:r>
            <w:proofErr w:type="spellStart"/>
            <w:r w:rsidRPr="005F1335">
              <w:rPr>
                <w:rFonts w:ascii="Times New Roman" w:hAnsi="Times New Roman" w:cs="Times New Roman"/>
                <w:sz w:val="26"/>
                <w:szCs w:val="26"/>
              </w:rPr>
              <w:t>подотрасли</w:t>
            </w:r>
            <w:proofErr w:type="spellEnd"/>
            <w:r w:rsidRPr="005F1335">
              <w:rPr>
                <w:rFonts w:ascii="Times New Roman" w:hAnsi="Times New Roman" w:cs="Times New Roman"/>
                <w:sz w:val="26"/>
                <w:szCs w:val="26"/>
              </w:rPr>
              <w:t xml:space="preserve"> животноводства и реализации продукции животноводства</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3. Техническая и технологическая модернизация, инновационное развитие</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4. Поддержка малых форм хозяйствования</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5. Кадровое обеспечение агропромышленного комплекса</w:t>
            </w:r>
          </w:p>
          <w:p w:rsidR="00E270BB" w:rsidRPr="005F1335" w:rsidRDefault="00E270BB" w:rsidP="00DD5D19">
            <w:pPr>
              <w:spacing w:after="0" w:line="240" w:lineRule="auto"/>
              <w:rPr>
                <w:rFonts w:ascii="Times New Roman" w:hAnsi="Times New Roman" w:cs="Times New Roman"/>
                <w:b/>
                <w:bCs/>
                <w:sz w:val="26"/>
                <w:szCs w:val="26"/>
              </w:rPr>
            </w:pPr>
            <w:r w:rsidRPr="005F1335">
              <w:rPr>
                <w:rFonts w:ascii="Times New Roman" w:hAnsi="Times New Roman" w:cs="Times New Roman"/>
                <w:b/>
                <w:bCs/>
                <w:sz w:val="26"/>
                <w:szCs w:val="26"/>
              </w:rPr>
              <w:t>Специальные подпрограммы:</w:t>
            </w:r>
          </w:p>
          <w:p w:rsidR="00E270BB" w:rsidRPr="005F1335" w:rsidRDefault="00E270BB" w:rsidP="00DD5D19">
            <w:pPr>
              <w:spacing w:after="0" w:line="240" w:lineRule="auto"/>
              <w:ind w:left="-26"/>
              <w:jc w:val="both"/>
              <w:rPr>
                <w:rFonts w:ascii="Times New Roman" w:hAnsi="Times New Roman" w:cs="Times New Roman"/>
                <w:sz w:val="26"/>
                <w:szCs w:val="26"/>
              </w:rPr>
            </w:pPr>
            <w:r w:rsidRPr="005F1335">
              <w:rPr>
                <w:rFonts w:ascii="Times New Roman" w:hAnsi="Times New Roman" w:cs="Times New Roman"/>
                <w:sz w:val="26"/>
                <w:szCs w:val="26"/>
              </w:rPr>
              <w:t>1. Устойчивое развитие сельских территорий Палехского муниципального района</w:t>
            </w:r>
          </w:p>
        </w:tc>
      </w:tr>
      <w:tr w:rsidR="00E270BB" w:rsidRPr="005F1335">
        <w:trPr>
          <w:jc w:val="center"/>
        </w:trPr>
        <w:tc>
          <w:tcPr>
            <w:tcW w:w="2988" w:type="dxa"/>
          </w:tcPr>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Цель Программы</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w:t>
            </w:r>
          </w:p>
        </w:tc>
        <w:tc>
          <w:tcPr>
            <w:tcW w:w="6836" w:type="dxa"/>
          </w:tcPr>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1. 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2. Обеспечение финансовой устойчивости товаропроизводителей агропромышленного комплекса Палехского муниципального района;</w:t>
            </w:r>
          </w:p>
          <w:p w:rsidR="00E270BB" w:rsidRPr="005F1335" w:rsidRDefault="00E270BB" w:rsidP="00DD5D19">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3. Воспроизводство и повышение эффективности использования ресурсного потенциала в сельском хозяйстве Палехского муниципального района;</w:t>
            </w:r>
          </w:p>
          <w:p w:rsidR="00E270BB" w:rsidRPr="005F1335" w:rsidRDefault="00E270BB" w:rsidP="00DD5D19">
            <w:pPr>
              <w:spacing w:after="0" w:line="240" w:lineRule="auto"/>
              <w:ind w:left="-26" w:hanging="26"/>
              <w:jc w:val="both"/>
              <w:rPr>
                <w:rFonts w:ascii="Times New Roman" w:hAnsi="Times New Roman" w:cs="Times New Roman"/>
                <w:color w:val="000000"/>
                <w:sz w:val="26"/>
                <w:szCs w:val="26"/>
              </w:rPr>
            </w:pPr>
            <w:r w:rsidRPr="005F1335">
              <w:rPr>
                <w:rFonts w:ascii="Times New Roman" w:hAnsi="Times New Roman" w:cs="Times New Roman"/>
                <w:sz w:val="26"/>
                <w:szCs w:val="26"/>
              </w:rPr>
              <w:lastRenderedPageBreak/>
              <w:t>4. Обеспечение устойчивого развития сельских территорий Палехского муниципального района</w:t>
            </w:r>
          </w:p>
        </w:tc>
      </w:tr>
      <w:tr w:rsidR="00E270BB" w:rsidRPr="005F1335">
        <w:trPr>
          <w:jc w:val="center"/>
        </w:trPr>
        <w:tc>
          <w:tcPr>
            <w:tcW w:w="2988" w:type="dxa"/>
          </w:tcPr>
          <w:p w:rsidR="00E270BB" w:rsidRPr="005F1335" w:rsidRDefault="00E270BB" w:rsidP="005F1335">
            <w:pPr>
              <w:pStyle w:val="210"/>
              <w:ind w:firstLine="0"/>
              <w:jc w:val="both"/>
              <w:rPr>
                <w:color w:val="000000"/>
                <w:sz w:val="26"/>
                <w:szCs w:val="26"/>
              </w:rPr>
            </w:pPr>
            <w:r w:rsidRPr="005F1335">
              <w:rPr>
                <w:sz w:val="26"/>
                <w:szCs w:val="26"/>
              </w:rPr>
              <w:lastRenderedPageBreak/>
              <w:t xml:space="preserve">Объем ресурсного обеспечения Программы   </w:t>
            </w:r>
            <w:r w:rsidR="005F1335" w:rsidRPr="005F1335">
              <w:rPr>
                <w:sz w:val="26"/>
                <w:szCs w:val="26"/>
              </w:rPr>
              <w:t>(</w:t>
            </w:r>
            <w:r w:rsidRPr="005F1335">
              <w:rPr>
                <w:sz w:val="26"/>
                <w:szCs w:val="26"/>
              </w:rPr>
              <w:t xml:space="preserve">в редакции  Постановления от </w:t>
            </w:r>
            <w:r w:rsidRPr="005F1335">
              <w:rPr>
                <w:color w:val="000000"/>
                <w:sz w:val="26"/>
                <w:szCs w:val="26"/>
              </w:rPr>
              <w:t>10.05.2018 3318-п.)</w:t>
            </w:r>
          </w:p>
          <w:p w:rsidR="00E270BB" w:rsidRPr="005F1335" w:rsidRDefault="00E270BB" w:rsidP="00DD5D19">
            <w:pPr>
              <w:pStyle w:val="11"/>
              <w:shd w:val="clear" w:color="auto" w:fill="auto"/>
              <w:spacing w:after="0" w:line="240" w:lineRule="auto"/>
              <w:ind w:right="176" w:firstLine="0"/>
              <w:rPr>
                <w:rFonts w:ascii="Times New Roman" w:hAnsi="Times New Roman"/>
                <w:sz w:val="26"/>
                <w:szCs w:val="26"/>
              </w:rPr>
            </w:pPr>
          </w:p>
        </w:tc>
        <w:tc>
          <w:tcPr>
            <w:tcW w:w="6836" w:type="dxa"/>
          </w:tcPr>
          <w:p w:rsidR="00E270BB" w:rsidRPr="005F1335" w:rsidRDefault="00E270BB" w:rsidP="00DD5D19">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Общий объем бюджетных ассигнований:*</w:t>
            </w:r>
          </w:p>
          <w:p w:rsidR="00E270BB" w:rsidRPr="005F1335" w:rsidRDefault="00E270BB" w:rsidP="00DD5D19">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2014 – 0,0   руб.</w:t>
            </w:r>
          </w:p>
          <w:p w:rsidR="00E270BB" w:rsidRPr="005F1335" w:rsidRDefault="00E270BB" w:rsidP="00DD5D19">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2015 – 11736991,0 руб.</w:t>
            </w:r>
          </w:p>
          <w:p w:rsidR="00E270BB" w:rsidRPr="005F1335" w:rsidRDefault="00E270BB" w:rsidP="00DD5D19">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2016 – 0,0 руб.</w:t>
            </w:r>
          </w:p>
          <w:p w:rsidR="00E270BB" w:rsidRPr="005F1335" w:rsidRDefault="00E270BB" w:rsidP="00DD5D19">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2017 – 0, 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sz w:val="26"/>
                <w:szCs w:val="26"/>
              </w:rPr>
              <w:t xml:space="preserve">2018 – </w:t>
            </w:r>
            <w:r w:rsidR="005F1335" w:rsidRPr="005F1335">
              <w:rPr>
                <w:rFonts w:ascii="Times New Roman" w:hAnsi="Times New Roman" w:cs="Times New Roman"/>
                <w:sz w:val="26"/>
                <w:szCs w:val="26"/>
              </w:rPr>
              <w:t>2277250</w:t>
            </w:r>
            <w:r w:rsidRPr="005F1335">
              <w:rPr>
                <w:rFonts w:ascii="Times New Roman" w:hAnsi="Times New Roman" w:cs="Times New Roman"/>
                <w:sz w:val="26"/>
                <w:szCs w:val="26"/>
              </w:rPr>
              <w:t>,0</w:t>
            </w:r>
            <w:r w:rsidRPr="005F1335">
              <w:rPr>
                <w:rFonts w:ascii="Times New Roman" w:hAnsi="Times New Roman" w:cs="Times New Roman"/>
                <w:color w:val="FF0000"/>
                <w:sz w:val="26"/>
                <w:szCs w:val="26"/>
              </w:rPr>
              <w:t xml:space="preserve">  </w:t>
            </w:r>
            <w:r w:rsidRPr="005F1335">
              <w:rPr>
                <w:rFonts w:ascii="Times New Roman" w:hAnsi="Times New Roman" w:cs="Times New Roman"/>
                <w:color w:val="000000"/>
                <w:sz w:val="26"/>
                <w:szCs w:val="26"/>
              </w:rPr>
              <w:t>руб.</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2019 – 617000</w:t>
            </w:r>
            <w:r w:rsidR="00E270BB" w:rsidRPr="005F1335">
              <w:rPr>
                <w:rFonts w:ascii="Times New Roman" w:hAnsi="Times New Roman" w:cs="Times New Roman"/>
                <w:color w:val="000000"/>
                <w:sz w:val="26"/>
                <w:szCs w:val="26"/>
              </w:rPr>
              <w:t>,0  руб.</w:t>
            </w:r>
          </w:p>
          <w:p w:rsidR="00E270BB" w:rsidRPr="005F1335" w:rsidRDefault="005F1335" w:rsidP="00DD5D19">
            <w:pPr>
              <w:spacing w:after="0" w:line="240" w:lineRule="auto"/>
              <w:rPr>
                <w:rFonts w:ascii="Times New Roman" w:hAnsi="Times New Roman" w:cs="Times New Roman"/>
                <w:color w:val="FF0000"/>
                <w:sz w:val="26"/>
                <w:szCs w:val="26"/>
              </w:rPr>
            </w:pPr>
            <w:r w:rsidRPr="005F1335">
              <w:rPr>
                <w:rFonts w:ascii="Times New Roman" w:hAnsi="Times New Roman" w:cs="Times New Roman"/>
                <w:color w:val="000000"/>
                <w:sz w:val="26"/>
                <w:szCs w:val="26"/>
              </w:rPr>
              <w:t>2020 – 4035000</w:t>
            </w:r>
            <w:r w:rsidR="00E270BB" w:rsidRPr="005F1335">
              <w:rPr>
                <w:rFonts w:ascii="Times New Roman" w:hAnsi="Times New Roman" w:cs="Times New Roman"/>
                <w:color w:val="000000"/>
                <w:sz w:val="26"/>
                <w:szCs w:val="26"/>
              </w:rPr>
              <w:t>,0  руб</w:t>
            </w:r>
            <w:r w:rsidRPr="005F1335">
              <w:rPr>
                <w:rFonts w:ascii="Times New Roman" w:hAnsi="Times New Roman" w:cs="Times New Roman"/>
                <w:color w:val="000000" w:themeColor="text1"/>
                <w:sz w:val="26"/>
                <w:szCs w:val="26"/>
              </w:rPr>
              <w:t>.</w:t>
            </w:r>
          </w:p>
          <w:p w:rsidR="005F1335" w:rsidRPr="005F1335" w:rsidRDefault="005F1335" w:rsidP="00DD5D19">
            <w:pPr>
              <w:spacing w:after="0" w:line="240" w:lineRule="auto"/>
              <w:rPr>
                <w:rFonts w:ascii="Times New Roman" w:hAnsi="Times New Roman" w:cs="Times New Roman"/>
                <w:color w:val="000000" w:themeColor="text1"/>
                <w:sz w:val="26"/>
                <w:szCs w:val="26"/>
              </w:rPr>
            </w:pPr>
            <w:r w:rsidRPr="005F1335">
              <w:rPr>
                <w:rFonts w:ascii="Times New Roman" w:hAnsi="Times New Roman" w:cs="Times New Roman"/>
                <w:color w:val="000000" w:themeColor="text1"/>
                <w:sz w:val="26"/>
                <w:szCs w:val="26"/>
              </w:rPr>
              <w:t>2021 -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 бюджет муниципального района:* </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2015 -128434,0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руб.</w:t>
            </w:r>
          </w:p>
          <w:p w:rsidR="00E270BB" w:rsidRPr="005F1335" w:rsidRDefault="00A71873" w:rsidP="00DD5D19">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2018 - 2252250</w:t>
            </w:r>
            <w:r w:rsidR="00E270BB" w:rsidRPr="005F1335">
              <w:rPr>
                <w:rFonts w:ascii="Times New Roman" w:hAnsi="Times New Roman" w:cs="Times New Roman"/>
                <w:color w:val="000000"/>
                <w:sz w:val="26"/>
                <w:szCs w:val="26"/>
              </w:rPr>
              <w:t>,0    руб.</w:t>
            </w:r>
          </w:p>
          <w:p w:rsidR="00E270BB" w:rsidRPr="005F1335" w:rsidRDefault="00A71873" w:rsidP="00DD5D19">
            <w:pPr>
              <w:spacing w:after="0" w:line="240" w:lineRule="auto"/>
              <w:rPr>
                <w:rFonts w:ascii="Times New Roman" w:hAnsi="Times New Roman" w:cs="Times New Roman"/>
                <w:color w:val="FF0000"/>
                <w:sz w:val="26"/>
                <w:szCs w:val="26"/>
              </w:rPr>
            </w:pPr>
            <w:r>
              <w:rPr>
                <w:rFonts w:ascii="Times New Roman" w:hAnsi="Times New Roman" w:cs="Times New Roman"/>
                <w:color w:val="000000"/>
                <w:sz w:val="26"/>
                <w:szCs w:val="26"/>
              </w:rPr>
              <w:t>2019 - 617000</w:t>
            </w:r>
            <w:r w:rsidR="00E270BB" w:rsidRPr="005F1335">
              <w:rPr>
                <w:rFonts w:ascii="Times New Roman" w:hAnsi="Times New Roman" w:cs="Times New Roman"/>
                <w:color w:val="000000"/>
                <w:sz w:val="26"/>
                <w:szCs w:val="26"/>
              </w:rPr>
              <w:t>,0   руб</w:t>
            </w:r>
            <w:r w:rsidR="00E270BB" w:rsidRPr="005F1335">
              <w:rPr>
                <w:rFonts w:ascii="Times New Roman" w:hAnsi="Times New Roman" w:cs="Times New Roman"/>
                <w:color w:val="FF0000"/>
                <w:sz w:val="26"/>
                <w:szCs w:val="26"/>
              </w:rPr>
              <w:t>.</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2020 - 4035000</w:t>
            </w:r>
            <w:r w:rsidR="00E270BB" w:rsidRPr="005F1335">
              <w:rPr>
                <w:rFonts w:ascii="Times New Roman" w:hAnsi="Times New Roman" w:cs="Times New Roman"/>
                <w:color w:val="000000"/>
                <w:sz w:val="26"/>
                <w:szCs w:val="26"/>
              </w:rPr>
              <w:t>,0   руб.</w:t>
            </w:r>
          </w:p>
          <w:p w:rsidR="005F1335"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2021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областной бюджет:**</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2015 – 6568557,0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руб.</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2018 – 2252250</w:t>
            </w:r>
            <w:r w:rsidR="00E270BB" w:rsidRPr="005F1335">
              <w:rPr>
                <w:rFonts w:ascii="Times New Roman" w:hAnsi="Times New Roman" w:cs="Times New Roman"/>
                <w:color w:val="000000"/>
                <w:sz w:val="26"/>
                <w:szCs w:val="26"/>
              </w:rPr>
              <w:t>,0 руб.</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2019 –  0</w:t>
            </w:r>
            <w:r w:rsidR="00E270BB" w:rsidRPr="005F1335">
              <w:rPr>
                <w:rFonts w:ascii="Times New Roman" w:hAnsi="Times New Roman" w:cs="Times New Roman"/>
                <w:color w:val="000000"/>
                <w:sz w:val="26"/>
                <w:szCs w:val="26"/>
              </w:rPr>
              <w:t>,0  руб.</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2020 –  0</w:t>
            </w:r>
            <w:r w:rsidR="00E270BB" w:rsidRPr="005F1335">
              <w:rPr>
                <w:rFonts w:ascii="Times New Roman" w:hAnsi="Times New Roman" w:cs="Times New Roman"/>
                <w:color w:val="000000"/>
                <w:sz w:val="26"/>
                <w:szCs w:val="26"/>
              </w:rPr>
              <w:t>,0  руб.</w:t>
            </w:r>
          </w:p>
          <w:p w:rsidR="005F1335"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2021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федеральный бюджет: **</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2015 -504000,0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E270BB" w:rsidRPr="005F1335" w:rsidRDefault="00E270BB"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т руб.</w:t>
            </w:r>
          </w:p>
          <w:p w:rsidR="00E270BB" w:rsidRPr="005F1335" w:rsidRDefault="00E270BB" w:rsidP="00DD5D19">
            <w:pPr>
              <w:spacing w:after="0" w:line="240" w:lineRule="auto"/>
              <w:rPr>
                <w:rFonts w:ascii="Times New Roman" w:hAnsi="Times New Roman" w:cs="Times New Roman"/>
                <w:color w:val="FF0000"/>
                <w:sz w:val="26"/>
                <w:szCs w:val="26"/>
              </w:rPr>
            </w:pPr>
            <w:r w:rsidRPr="005F1335">
              <w:rPr>
                <w:rFonts w:ascii="Times New Roman" w:hAnsi="Times New Roman" w:cs="Times New Roman"/>
                <w:color w:val="000000"/>
                <w:sz w:val="26"/>
                <w:szCs w:val="26"/>
              </w:rPr>
              <w:t>2018 - 0,0  руб</w:t>
            </w:r>
            <w:r w:rsidRPr="005F1335">
              <w:rPr>
                <w:rFonts w:ascii="Times New Roman" w:hAnsi="Times New Roman" w:cs="Times New Roman"/>
                <w:color w:val="FF0000"/>
                <w:sz w:val="26"/>
                <w:szCs w:val="26"/>
              </w:rPr>
              <w:t>.</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2019 - 0</w:t>
            </w:r>
            <w:r w:rsidR="00E270BB" w:rsidRPr="005F1335">
              <w:rPr>
                <w:rFonts w:ascii="Times New Roman" w:hAnsi="Times New Roman" w:cs="Times New Roman"/>
                <w:color w:val="000000"/>
                <w:sz w:val="26"/>
                <w:szCs w:val="26"/>
              </w:rPr>
              <w:t>,0  руб.</w:t>
            </w:r>
          </w:p>
          <w:p w:rsidR="00E270BB"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2020 –</w:t>
            </w:r>
            <w:r w:rsidR="00E270BB" w:rsidRPr="005F1335">
              <w:rPr>
                <w:rFonts w:ascii="Times New Roman" w:hAnsi="Times New Roman" w:cs="Times New Roman"/>
                <w:color w:val="000000"/>
                <w:sz w:val="26"/>
                <w:szCs w:val="26"/>
              </w:rPr>
              <w:t>0,0  руб.</w:t>
            </w:r>
          </w:p>
          <w:p w:rsidR="005F1335" w:rsidRPr="005F1335" w:rsidRDefault="005F1335" w:rsidP="00DD5D19">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2021 – 0,0 руб.</w:t>
            </w:r>
          </w:p>
        </w:tc>
      </w:tr>
    </w:tbl>
    <w:p w:rsidR="00E270BB" w:rsidRPr="005F1335" w:rsidRDefault="00E270BB" w:rsidP="000F28F9">
      <w:pPr>
        <w:spacing w:after="0" w:line="240" w:lineRule="auto"/>
        <w:jc w:val="both"/>
        <w:rPr>
          <w:sz w:val="28"/>
          <w:szCs w:val="28"/>
        </w:rPr>
      </w:pPr>
      <w:r w:rsidRPr="005F1335">
        <w:rPr>
          <w:sz w:val="28"/>
          <w:szCs w:val="28"/>
        </w:rPr>
        <w:t>Примечание:</w:t>
      </w:r>
    </w:p>
    <w:p w:rsidR="00E270BB" w:rsidRPr="005F1335" w:rsidRDefault="00E270BB" w:rsidP="000F28F9">
      <w:pPr>
        <w:spacing w:after="0" w:line="240" w:lineRule="auto"/>
        <w:jc w:val="both"/>
        <w:rPr>
          <w:rFonts w:ascii="Times New Roman" w:hAnsi="Times New Roman" w:cs="Times New Roman"/>
          <w:sz w:val="28"/>
          <w:szCs w:val="28"/>
        </w:rPr>
      </w:pPr>
      <w:r w:rsidRPr="005F1335">
        <w:rPr>
          <w:rFonts w:ascii="Times New Roman" w:hAnsi="Times New Roman" w:cs="Times New Roman"/>
          <w:b/>
          <w:bCs/>
          <w:sz w:val="28"/>
          <w:szCs w:val="28"/>
        </w:rPr>
        <w:t>*</w:t>
      </w:r>
      <w:r w:rsidRPr="005F1335">
        <w:rPr>
          <w:rFonts w:ascii="Times New Roman" w:hAnsi="Times New Roman" w:cs="Times New Roman"/>
          <w:sz w:val="28"/>
          <w:szCs w:val="28"/>
        </w:rPr>
        <w:t>ассигнования</w:t>
      </w:r>
      <w:r w:rsidRPr="005F1335">
        <w:rPr>
          <w:rFonts w:ascii="Times New Roman" w:hAnsi="Times New Roman" w:cs="Times New Roman"/>
          <w:b/>
          <w:bCs/>
          <w:sz w:val="28"/>
          <w:szCs w:val="28"/>
        </w:rPr>
        <w:t xml:space="preserve"> </w:t>
      </w:r>
      <w:r w:rsidRPr="005F1335">
        <w:rPr>
          <w:rFonts w:ascii="Times New Roman" w:hAnsi="Times New Roman" w:cs="Times New Roman"/>
          <w:sz w:val="28"/>
          <w:szCs w:val="28"/>
        </w:rPr>
        <w:t xml:space="preserve">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E270BB" w:rsidRPr="005F1335" w:rsidRDefault="00E270BB" w:rsidP="007D3144">
      <w:pPr>
        <w:pStyle w:val="a4"/>
        <w:jc w:val="both"/>
        <w:rPr>
          <w:sz w:val="28"/>
          <w:szCs w:val="28"/>
        </w:rPr>
      </w:pPr>
      <w:r w:rsidRPr="005F1335">
        <w:rPr>
          <w:sz w:val="28"/>
          <w:szCs w:val="28"/>
        </w:rPr>
        <w:t xml:space="preserve">** реализация программы предусматривает привлечение </w:t>
      </w:r>
      <w:proofErr w:type="spellStart"/>
      <w:r w:rsidRPr="005F1335">
        <w:rPr>
          <w:sz w:val="28"/>
          <w:szCs w:val="28"/>
        </w:rPr>
        <w:t>софинансирования</w:t>
      </w:r>
      <w:proofErr w:type="spellEnd"/>
      <w:r w:rsidRPr="005F1335">
        <w:rPr>
          <w:sz w:val="28"/>
          <w:szCs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развитие сельских территорий Ивановской области», после утверждения в установленном порядке распределения соответствующих субсидий.</w:t>
      </w:r>
    </w:p>
    <w:p w:rsidR="00E270BB" w:rsidRPr="005F1335" w:rsidRDefault="00E270BB" w:rsidP="007D3144">
      <w:pPr>
        <w:pStyle w:val="3"/>
        <w:spacing w:before="0" w:after="0"/>
        <w:rPr>
          <w:rFonts w:ascii="Times New Roman" w:hAnsi="Times New Roman" w:cs="Times New Roman"/>
          <w:b/>
          <w:bCs/>
          <w:color w:val="auto"/>
          <w:sz w:val="28"/>
          <w:szCs w:val="28"/>
        </w:rPr>
      </w:pPr>
    </w:p>
    <w:p w:rsidR="00E270BB" w:rsidRPr="005F1335" w:rsidRDefault="00E270BB" w:rsidP="007D3144">
      <w:pPr>
        <w:pStyle w:val="3"/>
        <w:spacing w:before="0" w:after="0"/>
        <w:rPr>
          <w:rFonts w:ascii="Times New Roman" w:hAnsi="Times New Roman" w:cs="Times New Roman"/>
          <w:b/>
          <w:bCs/>
          <w:color w:val="auto"/>
          <w:sz w:val="28"/>
          <w:szCs w:val="28"/>
        </w:rPr>
      </w:pPr>
      <w:r w:rsidRPr="005F1335">
        <w:rPr>
          <w:rFonts w:ascii="Times New Roman" w:hAnsi="Times New Roman" w:cs="Times New Roman"/>
          <w:b/>
          <w:bCs/>
          <w:color w:val="auto"/>
          <w:sz w:val="28"/>
          <w:szCs w:val="28"/>
        </w:rPr>
        <w:t>Общие положения</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Сельское хозяйство и сопряженные с ним отрасли обеспечивают занятость сельского населения, являются </w:t>
      </w:r>
      <w:proofErr w:type="spellStart"/>
      <w:r w:rsidRPr="005F1335">
        <w:rPr>
          <w:rFonts w:ascii="Times New Roman" w:hAnsi="Times New Roman"/>
          <w:sz w:val="28"/>
          <w:szCs w:val="28"/>
        </w:rPr>
        <w:t>бюджетообразующими</w:t>
      </w:r>
      <w:proofErr w:type="spellEnd"/>
      <w:r w:rsidRPr="005F1335">
        <w:rPr>
          <w:rFonts w:ascii="Times New Roman" w:hAnsi="Times New Roman"/>
          <w:sz w:val="28"/>
          <w:szCs w:val="28"/>
        </w:rPr>
        <w:t xml:space="preserve"> для муниципального района, способствуют закреплению экономической активности на территории района. От успешного функционирования  отрасли  зависит существование более 120  сельских населенных пунктов, в которых проживает почти 5166 тысяч человек, или 49,8 процентов от общей численности населения Палехского района.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Собственное сельскохозяйственное производство на территории района снижает зависимость   рынка сельскохозяйственной продукции от   межрегионального ввоза, и способствует укреплению продовольственной безопасности региона.   Значительную роль в этом играют личные подсобные хозяйства населения, на долю которых приходится значительная  часть объемов  сельскохозяйственного производства.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Наличие собственного сельскохозяйственного производства является важным фактором сдерживания роста цен на региональном рынке сельскохозяйственной продукции. Это имеет особую значимость для региона  с низким уровнем среднедушевых денежных доходов населения.</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Успешность выполнения указанных задач напрямую зависит от экономического состояния сельскохозяйственного производства, на поддержку которого направлена настоящая муниципальная программа (далее – Программа).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Программа предусматривает оказание государственной поддержки и содействия развитию агропромышленного комплекса Палехского муниципального района по следующим направлениям:</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растениеводство  и реализация продукции растениеводства;</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животноводство, переработка и реализация продукции животноводства;</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техническая и технологическая модернизация, инновационное развитие сельскохозяйственного производства;</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поддержка малых форм хозяйствования;</w:t>
      </w:r>
    </w:p>
    <w:p w:rsidR="00E270BB" w:rsidRPr="005F1335" w:rsidRDefault="00E270BB" w:rsidP="005F1335">
      <w:pPr>
        <w:spacing w:after="0" w:line="240" w:lineRule="auto"/>
        <w:ind w:firstLine="567"/>
        <w:rPr>
          <w:rFonts w:ascii="Times New Roman" w:hAnsi="Times New Roman" w:cs="Times New Roman"/>
          <w:sz w:val="28"/>
          <w:szCs w:val="28"/>
        </w:rPr>
      </w:pPr>
      <w:r w:rsidRPr="005F1335">
        <w:rPr>
          <w:rFonts w:ascii="Times New Roman" w:hAnsi="Times New Roman" w:cs="Times New Roman"/>
          <w:sz w:val="28"/>
          <w:szCs w:val="28"/>
        </w:rPr>
        <w:t>- кадровое обеспечение сельскохозяйственных товаропроизводителей</w:t>
      </w:r>
    </w:p>
    <w:p w:rsidR="00E270BB" w:rsidRPr="005F1335" w:rsidRDefault="00E270BB" w:rsidP="005F1335">
      <w:pPr>
        <w:pStyle w:val="Pro-List2"/>
        <w:spacing w:before="0" w:line="240" w:lineRule="auto"/>
        <w:ind w:left="0" w:firstLine="567"/>
        <w:jc w:val="left"/>
        <w:rPr>
          <w:rFonts w:ascii="Times New Roman" w:hAnsi="Times New Roman" w:cs="Times New Roman"/>
          <w:sz w:val="28"/>
          <w:szCs w:val="28"/>
        </w:rPr>
      </w:pPr>
      <w:r w:rsidRPr="005F1335">
        <w:rPr>
          <w:rFonts w:ascii="Times New Roman" w:hAnsi="Times New Roman" w:cs="Times New Roman"/>
          <w:sz w:val="28"/>
          <w:szCs w:val="28"/>
        </w:rPr>
        <w:t xml:space="preserve"> Анализ текущей ситуации в сфере реализации муниципальной программы.</w:t>
      </w:r>
    </w:p>
    <w:p w:rsidR="00E270BB" w:rsidRPr="005F1335" w:rsidRDefault="00E270BB" w:rsidP="005F1335">
      <w:pPr>
        <w:pStyle w:val="Pro-List2"/>
        <w:spacing w:before="0" w:line="240" w:lineRule="auto"/>
        <w:ind w:left="0" w:firstLine="567"/>
        <w:jc w:val="left"/>
        <w:rPr>
          <w:rFonts w:ascii="Times New Roman" w:hAnsi="Times New Roman" w:cs="Times New Roman"/>
          <w:sz w:val="28"/>
          <w:szCs w:val="28"/>
        </w:rPr>
      </w:pPr>
    </w:p>
    <w:p w:rsidR="00E270BB" w:rsidRPr="005F1335" w:rsidRDefault="00E270BB" w:rsidP="005F1335">
      <w:pPr>
        <w:pStyle w:val="4"/>
        <w:spacing w:before="0" w:line="240" w:lineRule="auto"/>
        <w:ind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Общая характеристика сложившейся ситуации в сфере реализации муниципальной программы и основные тенденции ее изменения</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На начало 2013 года агропромышленный комплекс Палехского района 4 сельскохозяйственных организаций,  кредитный потребительский кооператив, предприятие пищевой и перерабатывающей промышленности и более 2500 личных подсобных хозяйств населения.</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В 2012 году объем производства сельскохозяйственной продукции в Палехском районе составил 119,4 млн. рублей, или 11,5 тыс. рублей в среднем на одного жителя района. В этом объеме на долю сельскохозяйственных организаций приходилось 42,9 процента. Личные подсобные хозяйства обеспечили  57,1 процента выпуска.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lastRenderedPageBreak/>
        <w:t>В 2012 году в структуре сельскохозяйственного производства на долю животноводства приходилось 72 процентов сельскохозяйственной продукции, на долю растениеводства – 28 процента.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В период 2006-2012 годов в сфере сельскохозяйственного и пищевого производства Палехского района отмечались следующие тенденции:</w:t>
      </w:r>
    </w:p>
    <w:p w:rsidR="00E270BB" w:rsidRPr="005F1335" w:rsidRDefault="00E270BB" w:rsidP="005F1335">
      <w:pPr>
        <w:pStyle w:val="Pro-List1"/>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  -</w:t>
      </w:r>
      <w:r w:rsidRPr="005F1335">
        <w:rPr>
          <w:rFonts w:ascii="Times New Roman" w:hAnsi="Times New Roman"/>
          <w:sz w:val="28"/>
          <w:szCs w:val="28"/>
        </w:rPr>
        <w:tab/>
        <w:t xml:space="preserve">В целом по сельскому хозяйству района отмечалась нестабильная динамика физических объемов производства.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Сельскохозяйственные организации демонстрировали умеренный рост физических объемов     производства, которые в 2012 году составляли 113,1 процента от уровня 2006 года.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Благодаря предпринимаемым мерам государственной поддержки сельскохозяйственных товаропроизводителей в период 2006-2012 годов наблюдалось улучшение их платежеспособности.</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К 2012 году доля просроченной кредиторской задолженности сельскохозяйственных товаропроизводителей сократилась до 3,5 процентов с 38,4 процентов в 2006 году. Отсутствует просроченная задолженность  сельскохозяйственных товаропроизводителей по кредитам и займам. Все сельхозпредприятия работают с прибылью.</w:t>
      </w:r>
    </w:p>
    <w:p w:rsidR="00E270BB" w:rsidRPr="005F1335" w:rsidRDefault="00E270BB" w:rsidP="005F1335">
      <w:pPr>
        <w:pStyle w:val="Pro-List1"/>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  -   В растениеводстве наблюдались сильные колебания физических объемов производства   около средних уровней 2005-2006 годов.</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Имело место сильное отставание растениеводства Палехского района от Ивановской области  по урожайности зерновых и многолетних трав.</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   В животноводстве, после   падения физических объемов, стабилизация    производства    произошла  с     2000 года.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За стабильной динамикой физических объемов производства продукции животноводства </w:t>
      </w:r>
      <w:proofErr w:type="gramStart"/>
      <w:r w:rsidRPr="005F1335">
        <w:rPr>
          <w:rFonts w:ascii="Times New Roman" w:hAnsi="Times New Roman"/>
          <w:sz w:val="28"/>
          <w:szCs w:val="28"/>
        </w:rPr>
        <w:t>в</w:t>
      </w:r>
      <w:proofErr w:type="gramEnd"/>
      <w:r w:rsidRPr="005F1335">
        <w:rPr>
          <w:rFonts w:ascii="Times New Roman" w:hAnsi="Times New Roman"/>
          <w:sz w:val="28"/>
          <w:szCs w:val="28"/>
        </w:rPr>
        <w:t xml:space="preserve"> </w:t>
      </w:r>
      <w:proofErr w:type="gramStart"/>
      <w:r w:rsidRPr="005F1335">
        <w:rPr>
          <w:rFonts w:ascii="Times New Roman" w:hAnsi="Times New Roman"/>
          <w:sz w:val="28"/>
          <w:szCs w:val="28"/>
        </w:rPr>
        <w:t>района</w:t>
      </w:r>
      <w:proofErr w:type="gramEnd"/>
      <w:r w:rsidRPr="005F1335">
        <w:rPr>
          <w:rFonts w:ascii="Times New Roman" w:hAnsi="Times New Roman"/>
          <w:sz w:val="28"/>
          <w:szCs w:val="28"/>
        </w:rPr>
        <w:t xml:space="preserve"> скрывались существенные внутриотраслевые структурные сдвиги, вызванные двумя противоположными тенденциями.</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С одной стороны, происходил уверенный рост физических объемов производства животноводческой продукции в сельскохозяйственных организациях, крестьянских (фермерских) хозяйствах.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С другой стороны, происходило быстрое падение физических объемов производства в секторе личных подсобных хозяйств.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В районе сформировалась устойчивая тенденция сокращения поголовья скота. В 2012 году численность поголовья крупного рогатого скота в сельхозпредприятиях  составляла 2142   головы или 67 процентов от уровня 2005 года,  поголовье свиней и овец  в 2012 году  – отсутствует.</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Существенное сокращение поголовья скота происходило в личных подсобных хозяйствах.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На фоне снижения численности поголовья скота происходило качественное улучшение его состава, за счет увеличение доли племенного скота.</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Ежегодно повышалась производительность молочного стада. К 2012 году средний годовой надой молока на одну корову в сельскохозяйственных организациях Палехского района составлял 5265 кг, что было на 24 процента  выше показателя 2005 года.</w:t>
      </w:r>
    </w:p>
    <w:p w:rsidR="00E270BB" w:rsidRPr="005F1335" w:rsidRDefault="00E270BB" w:rsidP="005F1335">
      <w:pPr>
        <w:pStyle w:val="Pro-List1"/>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 В сфере технической и технологической модернизации, инновационного развития сельскохозяйственного производства в районе </w:t>
      </w:r>
      <w:r w:rsidRPr="005F1335">
        <w:rPr>
          <w:rFonts w:ascii="Times New Roman" w:hAnsi="Times New Roman"/>
          <w:sz w:val="28"/>
          <w:szCs w:val="28"/>
        </w:rPr>
        <w:lastRenderedPageBreak/>
        <w:t xml:space="preserve">сохранялись низкие темпы обновления сельскохозяйственной техники в хозяйствах всех категорий. Значительная часть сельскохозяйственных товаропроизводителей применяла высоко изношенную технику, оборудование и устаревшие технологии. Наибольшее технологическое отставание было в секторе личных подсобных хозяйств, где доминировал ручной труд с минимальным уровнем механизации.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 xml:space="preserve"> - В сфере кадрового обеспечения сельскохозяйственных товаропроизводителей отмечалось ежегодное сокращение численности работников, занятых в сельском хозяйстве Палехского района. За период с 2005 по 2012 годы данная численность сократилась на 2,3 раза с 600 человек до 264 человек.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При этом сохранялась нехватка квалифицированных кадров.     Наибольший дефицит организации агропромышленного комплекса испытывали в руководителях и специалистах, имеющих высшее специальное образование.</w:t>
      </w:r>
    </w:p>
    <w:p w:rsidR="00E270BB" w:rsidRPr="005F1335" w:rsidRDefault="00E270BB" w:rsidP="005F1335">
      <w:pPr>
        <w:pStyle w:val="Pro-List1"/>
        <w:spacing w:before="0" w:line="240" w:lineRule="auto"/>
        <w:ind w:left="0" w:firstLine="567"/>
        <w:rPr>
          <w:rFonts w:ascii="Times New Roman" w:hAnsi="Times New Roman"/>
          <w:sz w:val="28"/>
          <w:szCs w:val="28"/>
        </w:rPr>
      </w:pPr>
      <w:r w:rsidRPr="005F1335">
        <w:rPr>
          <w:rFonts w:ascii="Times New Roman" w:hAnsi="Times New Roman"/>
          <w:sz w:val="28"/>
          <w:szCs w:val="28"/>
        </w:rPr>
        <w:t>- В сфере социально-экономического развития сельских территорий Ивановской области сохранялось их существенное отставание от городов по уровню обеспеченности социальной и коммунальной инфраструктурой. В сельской местности остается более высокий уровень безработицы, и меньший средний уровень денежных доходов населения.</w:t>
      </w:r>
    </w:p>
    <w:p w:rsidR="00E270BB" w:rsidRPr="005F1335" w:rsidRDefault="005F1335" w:rsidP="005F1335">
      <w:pPr>
        <w:pStyle w:val="Pro-List1"/>
        <w:spacing w:before="0" w:line="240" w:lineRule="auto"/>
        <w:ind w:left="0" w:firstLine="567"/>
        <w:rPr>
          <w:rFonts w:ascii="Times New Roman" w:hAnsi="Times New Roman"/>
          <w:sz w:val="28"/>
          <w:szCs w:val="28"/>
        </w:rPr>
      </w:pPr>
      <w:r>
        <w:rPr>
          <w:rFonts w:ascii="Times New Roman" w:hAnsi="Times New Roman"/>
          <w:sz w:val="28"/>
          <w:szCs w:val="28"/>
        </w:rPr>
        <w:t xml:space="preserve">   </w:t>
      </w:r>
      <w:r w:rsidR="00E270BB" w:rsidRPr="005F1335">
        <w:rPr>
          <w:rFonts w:ascii="Times New Roman" w:hAnsi="Times New Roman"/>
          <w:sz w:val="28"/>
          <w:szCs w:val="28"/>
        </w:rPr>
        <w:t xml:space="preserve">Материальное положение преобладающей части сельского населения не позволяет использовать систему ипотечного кредитования жилищного строительства на селе.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00E270BB" w:rsidRPr="005F1335">
        <w:rPr>
          <w:rFonts w:ascii="Times New Roman" w:hAnsi="Times New Roman"/>
          <w:sz w:val="28"/>
          <w:szCs w:val="28"/>
        </w:rPr>
        <w:t>трудоресурсного</w:t>
      </w:r>
      <w:proofErr w:type="spellEnd"/>
      <w:r w:rsidR="00E270BB" w:rsidRPr="005F1335">
        <w:rPr>
          <w:rFonts w:ascii="Times New Roman" w:hAnsi="Times New Roman"/>
          <w:sz w:val="28"/>
          <w:szCs w:val="28"/>
        </w:rPr>
        <w:t xml:space="preserve"> потенциала аграрной отрасли. </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Сложившиеся тенденции в агропромышленном комплексе района сформировались с учетом ежегодного систематического предоставления мер государственной поддержки сельскохозяйственному производству. Без государственной поддержки значительная часть организаций и хозяйств, составляющих агропромышленный комплекс Палехского района, прекратили  свое существование.</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t>Самостоятельное развитие агропромышленного комплекса района затруднено в силу следующих объективных факторов и ограничений:</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природно-ресурсные ограничения;</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сбытовые ограничения – малая емкость внутреннего рынка сельскохозяйственной продукции в  регионе и жесткая конкуренция со стороны импортеров и сельскохозяйственных товаропроизводителей из соседних регионов;</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финансовые ограничения – дефицит собственных финансовых ресурсов и сравнительно небольшие объемы привлечения сельскохозяйственными товаропроизводителями заемных ресурсов для развития;</w:t>
      </w:r>
    </w:p>
    <w:p w:rsidR="00E270BB" w:rsidRPr="005F1335" w:rsidRDefault="00E270BB" w:rsidP="005F1335">
      <w:pPr>
        <w:pStyle w:val="Pro-List2"/>
        <w:spacing w:before="0" w:line="240" w:lineRule="auto"/>
        <w:ind w:left="0" w:firstLine="567"/>
        <w:rPr>
          <w:rFonts w:ascii="Times New Roman" w:hAnsi="Times New Roman" w:cs="Times New Roman"/>
          <w:sz w:val="28"/>
          <w:szCs w:val="28"/>
        </w:rPr>
      </w:pPr>
      <w:r w:rsidRPr="005F1335">
        <w:rPr>
          <w:rFonts w:ascii="Times New Roman" w:hAnsi="Times New Roman" w:cs="Times New Roman"/>
          <w:sz w:val="28"/>
          <w:szCs w:val="28"/>
        </w:rPr>
        <w:t>- прочие ограничения – накопленное технологическое отставание агропромышленного комплекса, высокий износ основных фондов, обеднение почв, дефицит квалифицированных кадров.</w:t>
      </w:r>
    </w:p>
    <w:p w:rsidR="00E270BB" w:rsidRPr="005F1335" w:rsidRDefault="00E270BB" w:rsidP="005F1335">
      <w:pPr>
        <w:pStyle w:val="Pro-Gramma"/>
        <w:spacing w:before="0" w:line="240" w:lineRule="auto"/>
        <w:ind w:left="0" w:firstLine="567"/>
        <w:rPr>
          <w:rFonts w:ascii="Times New Roman" w:hAnsi="Times New Roman"/>
          <w:sz w:val="28"/>
          <w:szCs w:val="28"/>
        </w:rPr>
      </w:pPr>
      <w:r w:rsidRPr="005F1335">
        <w:rPr>
          <w:rFonts w:ascii="Times New Roman" w:hAnsi="Times New Roman"/>
          <w:sz w:val="28"/>
          <w:szCs w:val="28"/>
        </w:rPr>
        <w:lastRenderedPageBreak/>
        <w:t>Объемы оказания государственной поддержки в настоящий момент являются определяющим фактором развития агропромышленного комплекса Палехского района. При сохранении объемов поддержки на уровне 2012 года следует ожидать продолжения описанных тенденций или даже их ухудшения, вследствие вновь возникающих вызовов, к числу которых относятся вступление Российской Федерации в ВТО, наращивание объемов государственной поддержки агропромышленного комплекса в конкурирующих регионах, повышение рисков прихода второй волны финансового кризиса.</w:t>
      </w:r>
    </w:p>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Таблица. Показатели, характеризующие текущую ситуацию в сфере реализации муниципальной программы</w:t>
      </w:r>
    </w:p>
    <w:tbl>
      <w:tblPr>
        <w:tblW w:w="11075"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
        <w:gridCol w:w="3000"/>
        <w:gridCol w:w="1559"/>
        <w:gridCol w:w="916"/>
        <w:gridCol w:w="846"/>
        <w:gridCol w:w="846"/>
        <w:gridCol w:w="846"/>
        <w:gridCol w:w="846"/>
        <w:gridCol w:w="846"/>
        <w:gridCol w:w="678"/>
      </w:tblGrid>
      <w:tr w:rsidR="00E270BB" w:rsidRPr="005F1335" w:rsidTr="002C0733">
        <w:tc>
          <w:tcPr>
            <w:tcW w:w="692"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w:t>
            </w:r>
          </w:p>
        </w:tc>
        <w:tc>
          <w:tcPr>
            <w:tcW w:w="3000"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Показатель</w:t>
            </w:r>
          </w:p>
        </w:tc>
        <w:tc>
          <w:tcPr>
            <w:tcW w:w="1559"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Единицы измерения</w:t>
            </w:r>
          </w:p>
        </w:tc>
        <w:tc>
          <w:tcPr>
            <w:tcW w:w="91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2006</w:t>
            </w:r>
          </w:p>
        </w:tc>
        <w:tc>
          <w:tcPr>
            <w:tcW w:w="84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2007</w:t>
            </w:r>
          </w:p>
        </w:tc>
        <w:tc>
          <w:tcPr>
            <w:tcW w:w="84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2008</w:t>
            </w:r>
          </w:p>
        </w:tc>
        <w:tc>
          <w:tcPr>
            <w:tcW w:w="84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2009</w:t>
            </w:r>
          </w:p>
        </w:tc>
        <w:tc>
          <w:tcPr>
            <w:tcW w:w="84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2010</w:t>
            </w:r>
          </w:p>
        </w:tc>
        <w:tc>
          <w:tcPr>
            <w:tcW w:w="846"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2011</w:t>
            </w:r>
          </w:p>
        </w:tc>
        <w:tc>
          <w:tcPr>
            <w:tcW w:w="678" w:type="dxa"/>
          </w:tcPr>
          <w:p w:rsidR="00E270BB" w:rsidRPr="005F1335" w:rsidRDefault="00E270BB" w:rsidP="006737A5">
            <w:pPr>
              <w:pStyle w:val="Pro-TabName"/>
              <w:rPr>
                <w:rFonts w:ascii="Times New Roman" w:hAnsi="Times New Roman" w:cs="Times New Roman"/>
                <w:color w:val="auto"/>
                <w:sz w:val="28"/>
                <w:szCs w:val="28"/>
              </w:rPr>
            </w:pPr>
            <w:r w:rsidRPr="005F1335">
              <w:rPr>
                <w:rFonts w:ascii="Times New Roman" w:hAnsi="Times New Roman" w:cs="Times New Roman"/>
                <w:color w:val="auto"/>
                <w:sz w:val="28"/>
                <w:szCs w:val="28"/>
              </w:rPr>
              <w:t>2012</w:t>
            </w:r>
          </w:p>
        </w:tc>
      </w:tr>
      <w:tr w:rsidR="00E270BB" w:rsidRPr="005F1335" w:rsidTr="002C0733">
        <w:tc>
          <w:tcPr>
            <w:tcW w:w="692" w:type="dxa"/>
          </w:tcPr>
          <w:p w:rsidR="00E270BB" w:rsidRPr="005F1335" w:rsidRDefault="00E270BB" w:rsidP="006737A5">
            <w:pPr>
              <w:pStyle w:val="Pro-TabName"/>
              <w:rPr>
                <w:color w:val="auto"/>
                <w:sz w:val="28"/>
                <w:szCs w:val="28"/>
              </w:rPr>
            </w:pPr>
            <w:r w:rsidRPr="005F1335">
              <w:rPr>
                <w:color w:val="auto"/>
                <w:sz w:val="28"/>
                <w:szCs w:val="28"/>
              </w:rPr>
              <w:t>1.</w:t>
            </w:r>
          </w:p>
        </w:tc>
        <w:tc>
          <w:tcPr>
            <w:tcW w:w="3000" w:type="dxa"/>
          </w:tcPr>
          <w:p w:rsidR="00E270BB" w:rsidRPr="005F1335" w:rsidRDefault="00E270BB" w:rsidP="006737A5">
            <w:pPr>
              <w:pStyle w:val="Pro-TabName"/>
              <w:rPr>
                <w:rFonts w:cs="Times New Roman"/>
                <w:sz w:val="28"/>
                <w:szCs w:val="28"/>
              </w:rPr>
            </w:pPr>
            <w:r w:rsidRPr="005F1335">
              <w:rPr>
                <w:rFonts w:ascii="Times New Roman" w:hAnsi="Times New Roman" w:cs="Times New Roman"/>
                <w:color w:val="auto"/>
                <w:sz w:val="28"/>
                <w:szCs w:val="28"/>
              </w:rPr>
              <w:t>Количество организаций, крестьянских (фермерских) хозяйств и индивидуальных предпринимателей в секторе АПК</w:t>
            </w:r>
          </w:p>
        </w:tc>
        <w:tc>
          <w:tcPr>
            <w:tcW w:w="1559" w:type="dxa"/>
          </w:tcPr>
          <w:p w:rsidR="00E270BB" w:rsidRPr="005F1335" w:rsidRDefault="00E270BB" w:rsidP="006737A5">
            <w:pPr>
              <w:pStyle w:val="Pro-TabName"/>
              <w:rPr>
                <w:rFonts w:cs="Times New Roman"/>
                <w:sz w:val="28"/>
                <w:szCs w:val="28"/>
              </w:rPr>
            </w:pPr>
          </w:p>
        </w:tc>
        <w:tc>
          <w:tcPr>
            <w:tcW w:w="916" w:type="dxa"/>
          </w:tcPr>
          <w:p w:rsidR="00E270BB" w:rsidRPr="005F1335" w:rsidRDefault="00E270BB" w:rsidP="006737A5">
            <w:pPr>
              <w:pStyle w:val="Pro-TabName"/>
              <w:rPr>
                <w:rFonts w:cs="Times New Roman"/>
                <w:sz w:val="28"/>
                <w:szCs w:val="28"/>
              </w:rPr>
            </w:pPr>
          </w:p>
        </w:tc>
        <w:tc>
          <w:tcPr>
            <w:tcW w:w="846" w:type="dxa"/>
          </w:tcPr>
          <w:p w:rsidR="00E270BB" w:rsidRPr="005F1335" w:rsidRDefault="00E270BB" w:rsidP="006737A5">
            <w:pPr>
              <w:pStyle w:val="Pro-TabName"/>
              <w:rPr>
                <w:rFonts w:cs="Times New Roman"/>
                <w:sz w:val="28"/>
                <w:szCs w:val="28"/>
              </w:rPr>
            </w:pPr>
          </w:p>
        </w:tc>
        <w:tc>
          <w:tcPr>
            <w:tcW w:w="846" w:type="dxa"/>
          </w:tcPr>
          <w:p w:rsidR="00E270BB" w:rsidRPr="005F1335" w:rsidRDefault="00E270BB" w:rsidP="006737A5">
            <w:pPr>
              <w:pStyle w:val="Pro-TabName"/>
              <w:rPr>
                <w:rFonts w:cs="Times New Roman"/>
                <w:sz w:val="28"/>
                <w:szCs w:val="28"/>
              </w:rPr>
            </w:pPr>
          </w:p>
        </w:tc>
        <w:tc>
          <w:tcPr>
            <w:tcW w:w="846" w:type="dxa"/>
          </w:tcPr>
          <w:p w:rsidR="00E270BB" w:rsidRPr="005F1335" w:rsidRDefault="00E270BB" w:rsidP="006737A5">
            <w:pPr>
              <w:pStyle w:val="Pro-TabName"/>
              <w:rPr>
                <w:rFonts w:cs="Times New Roman"/>
                <w:sz w:val="28"/>
                <w:szCs w:val="28"/>
              </w:rPr>
            </w:pPr>
          </w:p>
        </w:tc>
        <w:tc>
          <w:tcPr>
            <w:tcW w:w="846" w:type="dxa"/>
          </w:tcPr>
          <w:p w:rsidR="00E270BB" w:rsidRPr="005F1335" w:rsidRDefault="00E270BB" w:rsidP="006737A5">
            <w:pPr>
              <w:pStyle w:val="Pro-TabName"/>
              <w:rPr>
                <w:rFonts w:cs="Times New Roman"/>
                <w:sz w:val="28"/>
                <w:szCs w:val="28"/>
              </w:rPr>
            </w:pPr>
          </w:p>
        </w:tc>
        <w:tc>
          <w:tcPr>
            <w:tcW w:w="846" w:type="dxa"/>
          </w:tcPr>
          <w:p w:rsidR="00E270BB" w:rsidRPr="005F1335" w:rsidRDefault="00E270BB" w:rsidP="006737A5">
            <w:pPr>
              <w:pStyle w:val="Pro-TabName"/>
              <w:rPr>
                <w:rFonts w:cs="Times New Roman"/>
                <w:sz w:val="28"/>
                <w:szCs w:val="28"/>
              </w:rPr>
            </w:pPr>
          </w:p>
        </w:tc>
        <w:tc>
          <w:tcPr>
            <w:tcW w:w="678" w:type="dxa"/>
          </w:tcPr>
          <w:p w:rsidR="00E270BB" w:rsidRPr="005F1335" w:rsidRDefault="00E270BB" w:rsidP="006737A5">
            <w:pPr>
              <w:pStyle w:val="Pro-TabName"/>
              <w:rPr>
                <w:rFonts w:cs="Times New Roman"/>
                <w:sz w:val="28"/>
                <w:szCs w:val="28"/>
              </w:rPr>
            </w:pPr>
          </w:p>
        </w:tc>
      </w:tr>
      <w:tr w:rsidR="00E270BB" w:rsidRPr="005F1335" w:rsidTr="002C0733">
        <w:tc>
          <w:tcPr>
            <w:tcW w:w="692" w:type="dxa"/>
          </w:tcPr>
          <w:p w:rsidR="00E270BB" w:rsidRPr="005F1335" w:rsidRDefault="00E270BB" w:rsidP="001421BF">
            <w:pPr>
              <w:pStyle w:val="Pro-TabName"/>
              <w:spacing w:before="0" w:after="0"/>
              <w:rPr>
                <w:b w:val="0"/>
                <w:bCs w:val="0"/>
                <w:color w:val="auto"/>
                <w:sz w:val="28"/>
                <w:szCs w:val="28"/>
              </w:rPr>
            </w:pPr>
            <w:r w:rsidRPr="005F1335">
              <w:rPr>
                <w:b w:val="0"/>
                <w:bCs w:val="0"/>
                <w:color w:val="auto"/>
                <w:sz w:val="28"/>
                <w:szCs w:val="28"/>
              </w:rPr>
              <w:t>1.1</w:t>
            </w:r>
          </w:p>
        </w:tc>
        <w:tc>
          <w:tcPr>
            <w:tcW w:w="3000" w:type="dxa"/>
          </w:tcPr>
          <w:p w:rsidR="00E270BB" w:rsidRPr="005F1335" w:rsidRDefault="00E270BB" w:rsidP="001421BF">
            <w:pPr>
              <w:pStyle w:val="Pro-TabName"/>
              <w:spacing w:before="0" w:after="0"/>
              <w:rPr>
                <w:rFonts w:cs="Times New Roman"/>
                <w:b w:val="0"/>
                <w:bCs w:val="0"/>
                <w:color w:val="auto"/>
                <w:sz w:val="28"/>
                <w:szCs w:val="28"/>
              </w:rPr>
            </w:pPr>
            <w:r w:rsidRPr="005F1335">
              <w:rPr>
                <w:rFonts w:ascii="Times New Roman" w:hAnsi="Times New Roman" w:cs="Times New Roman"/>
                <w:b w:val="0"/>
                <w:bCs w:val="0"/>
                <w:color w:val="auto"/>
                <w:sz w:val="28"/>
                <w:szCs w:val="28"/>
              </w:rPr>
              <w:t>Количество организаций АПК, всего</w:t>
            </w:r>
          </w:p>
        </w:tc>
        <w:tc>
          <w:tcPr>
            <w:tcW w:w="1559" w:type="dxa"/>
          </w:tcPr>
          <w:p w:rsidR="00E270BB" w:rsidRPr="005F1335" w:rsidRDefault="00E270BB" w:rsidP="001421BF">
            <w:pPr>
              <w:pStyle w:val="Pro-TabName"/>
              <w:spacing w:before="0" w:after="0"/>
              <w:rPr>
                <w:rFonts w:cs="Times New Roman"/>
                <w:b w:val="0"/>
                <w:bCs w:val="0"/>
                <w:color w:val="auto"/>
                <w:sz w:val="28"/>
                <w:szCs w:val="28"/>
              </w:rPr>
            </w:pPr>
            <w:r w:rsidRPr="005F1335">
              <w:rPr>
                <w:rFonts w:ascii="Times New Roman" w:hAnsi="Times New Roman" w:cs="Times New Roman"/>
                <w:b w:val="0"/>
                <w:bCs w:val="0"/>
                <w:color w:val="auto"/>
                <w:sz w:val="28"/>
                <w:szCs w:val="28"/>
              </w:rPr>
              <w:t>единиц</w:t>
            </w:r>
          </w:p>
        </w:tc>
        <w:tc>
          <w:tcPr>
            <w:tcW w:w="91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9</w:t>
            </w:r>
          </w:p>
        </w:tc>
        <w:tc>
          <w:tcPr>
            <w:tcW w:w="84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9</w:t>
            </w:r>
          </w:p>
        </w:tc>
        <w:tc>
          <w:tcPr>
            <w:tcW w:w="84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9</w:t>
            </w:r>
          </w:p>
        </w:tc>
        <w:tc>
          <w:tcPr>
            <w:tcW w:w="84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7</w:t>
            </w:r>
          </w:p>
        </w:tc>
        <w:tc>
          <w:tcPr>
            <w:tcW w:w="84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8</w:t>
            </w:r>
          </w:p>
        </w:tc>
        <w:tc>
          <w:tcPr>
            <w:tcW w:w="846"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6</w:t>
            </w:r>
          </w:p>
        </w:tc>
        <w:tc>
          <w:tcPr>
            <w:tcW w:w="678" w:type="dxa"/>
          </w:tcPr>
          <w:p w:rsidR="00E270BB" w:rsidRPr="002C0733" w:rsidRDefault="00E270BB" w:rsidP="001421BF">
            <w:pPr>
              <w:pStyle w:val="Pro-TabName"/>
              <w:spacing w:before="0" w:after="0"/>
              <w:rPr>
                <w:rFonts w:ascii="Times New Roman" w:hAnsi="Times New Roman" w:cs="Times New Roman"/>
                <w:b w:val="0"/>
                <w:bCs w:val="0"/>
                <w:color w:val="auto"/>
                <w:sz w:val="28"/>
                <w:szCs w:val="28"/>
              </w:rPr>
            </w:pPr>
            <w:r w:rsidRPr="002C0733">
              <w:rPr>
                <w:rFonts w:ascii="Times New Roman" w:hAnsi="Times New Roman" w:cs="Times New Roman"/>
                <w:b w:val="0"/>
                <w:bCs w:val="0"/>
                <w:color w:val="auto"/>
                <w:sz w:val="28"/>
                <w:szCs w:val="28"/>
              </w:rPr>
              <w:t>6</w:t>
            </w:r>
          </w:p>
        </w:tc>
      </w:tr>
      <w:tr w:rsidR="00E270BB" w:rsidRPr="005F1335" w:rsidTr="002C0733">
        <w:tc>
          <w:tcPr>
            <w:tcW w:w="692" w:type="dxa"/>
          </w:tcPr>
          <w:p w:rsidR="00E270BB" w:rsidRPr="005F1335" w:rsidRDefault="00E270BB" w:rsidP="006737A5">
            <w:pPr>
              <w:pStyle w:val="Pro-TabName"/>
              <w:rPr>
                <w:rFonts w:cs="Times New Roman"/>
                <w:color w:val="auto"/>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 т.ч. - сельскохозяйственных организаций различных организационно-правовых форм</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w:t>
            </w:r>
          </w:p>
        </w:tc>
      </w:tr>
      <w:tr w:rsidR="00E270BB" w:rsidRPr="005F1335" w:rsidTr="002C0733">
        <w:tc>
          <w:tcPr>
            <w:tcW w:w="692" w:type="dxa"/>
          </w:tcPr>
          <w:p w:rsidR="00E270BB" w:rsidRPr="005F1335" w:rsidRDefault="00E270BB" w:rsidP="006737A5">
            <w:pPr>
              <w:pStyle w:val="Pro-TabName"/>
              <w:rPr>
                <w:rFonts w:cs="Times New Roman"/>
                <w:color w:val="auto"/>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кредитных и потребительских кооперативов</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r>
      <w:tr w:rsidR="00E270BB" w:rsidRPr="005F1335" w:rsidTr="002C0733">
        <w:tc>
          <w:tcPr>
            <w:tcW w:w="692" w:type="dxa"/>
          </w:tcPr>
          <w:p w:rsidR="00E270BB" w:rsidRPr="005F1335" w:rsidRDefault="00E270BB" w:rsidP="006737A5">
            <w:pPr>
              <w:pStyle w:val="Pro-TabName"/>
              <w:rPr>
                <w:rFonts w:cs="Times New Roman"/>
                <w:color w:val="auto"/>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предприятий пищевой и перерабатывающей промышленности</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w:t>
            </w:r>
          </w:p>
        </w:tc>
      </w:tr>
      <w:tr w:rsidR="00E270BB" w:rsidRPr="005F1335" w:rsidTr="002C0733">
        <w:tc>
          <w:tcPr>
            <w:tcW w:w="692" w:type="dxa"/>
          </w:tcPr>
          <w:p w:rsidR="00E270BB" w:rsidRPr="005F1335" w:rsidRDefault="00E270BB" w:rsidP="006737A5">
            <w:pPr>
              <w:pStyle w:val="Pro-TabName"/>
              <w:rPr>
                <w:b w:val="0"/>
                <w:bCs w:val="0"/>
                <w:color w:val="auto"/>
                <w:sz w:val="28"/>
                <w:szCs w:val="28"/>
              </w:rPr>
            </w:pPr>
            <w:r w:rsidRPr="005F1335">
              <w:rPr>
                <w:b w:val="0"/>
                <w:bCs w:val="0"/>
                <w:color w:val="auto"/>
                <w:sz w:val="28"/>
                <w:szCs w:val="28"/>
              </w:rPr>
              <w:t>1.2</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крестьянских (фермерских) хозяйств</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b/>
                <w:bCs/>
                <w:sz w:val="28"/>
                <w:szCs w:val="28"/>
              </w:rPr>
            </w:pPr>
            <w:r w:rsidRPr="005F1335">
              <w:rPr>
                <w:rFonts w:ascii="Tahoma" w:hAnsi="Tahoma" w:cs="Tahoma"/>
                <w:b/>
                <w:bCs/>
                <w:sz w:val="28"/>
                <w:szCs w:val="28"/>
              </w:rPr>
              <w:t>2.</w:t>
            </w:r>
          </w:p>
        </w:tc>
        <w:tc>
          <w:tcPr>
            <w:tcW w:w="3000"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Динамика </w:t>
            </w:r>
            <w:r w:rsidRPr="005F1335">
              <w:rPr>
                <w:rFonts w:ascii="Times New Roman" w:hAnsi="Times New Roman" w:cs="Times New Roman"/>
                <w:b/>
                <w:bCs/>
                <w:sz w:val="28"/>
                <w:szCs w:val="28"/>
              </w:rPr>
              <w:lastRenderedPageBreak/>
              <w:t>производства</w:t>
            </w:r>
          </w:p>
        </w:tc>
        <w:tc>
          <w:tcPr>
            <w:tcW w:w="1559" w:type="dxa"/>
          </w:tcPr>
          <w:p w:rsidR="00E270BB" w:rsidRPr="005F1335" w:rsidRDefault="00E270BB" w:rsidP="001421BF">
            <w:pPr>
              <w:spacing w:before="60" w:after="60" w:line="240" w:lineRule="auto"/>
              <w:rPr>
                <w:rFonts w:ascii="Times New Roman" w:hAnsi="Times New Roman" w:cs="Times New Roman"/>
                <w:b/>
                <w:bCs/>
                <w:sz w:val="28"/>
                <w:szCs w:val="28"/>
              </w:rPr>
            </w:pPr>
          </w:p>
        </w:tc>
        <w:tc>
          <w:tcPr>
            <w:tcW w:w="91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84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84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84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84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846" w:type="dxa"/>
          </w:tcPr>
          <w:p w:rsidR="00E270BB" w:rsidRPr="002C0733" w:rsidRDefault="00E270BB" w:rsidP="001421BF">
            <w:pPr>
              <w:spacing w:before="60" w:after="60" w:line="240" w:lineRule="auto"/>
              <w:rPr>
                <w:rFonts w:ascii="Times New Roman" w:hAnsi="Times New Roman" w:cs="Times New Roman"/>
                <w:b/>
                <w:bCs/>
                <w:sz w:val="28"/>
                <w:szCs w:val="28"/>
              </w:rPr>
            </w:pPr>
          </w:p>
        </w:tc>
        <w:tc>
          <w:tcPr>
            <w:tcW w:w="678" w:type="dxa"/>
          </w:tcPr>
          <w:p w:rsidR="00E270BB" w:rsidRPr="002C0733" w:rsidRDefault="00E270BB" w:rsidP="001421BF">
            <w:pPr>
              <w:spacing w:before="60" w:after="60" w:line="240" w:lineRule="auto"/>
              <w:rPr>
                <w:rFonts w:ascii="Times New Roman" w:hAnsi="Times New Roman" w:cs="Times New Roman"/>
                <w:b/>
                <w:bCs/>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lastRenderedPageBreak/>
              <w:t>2.1.</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Продукция сельского хозяйства в фактически действовавших ценах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228,7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272,0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269,7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279,5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301,0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301,4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278,4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 том числе:                                              - в личных подсобных хозяйствах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129,9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167,2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147,3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173,4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197,4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189,6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159,0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в крестьянских (фермерских)  хозяйствах и хозяйствах индивидуальных предпринимателей</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0,193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0,223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0,085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в сельскохозяйственных организациях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98,6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104,6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122,2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105,9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103,5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111,8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119,4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2.3.</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Индекс производства продукции сельского хозяйства в Палехском районе (в сопоставимых ценах)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      к уровню 2005 года</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в сельскохозяйственных организациях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     к уровню 2005 года</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94,3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96,2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96,4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100,2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86,0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90,2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86,3 </w:t>
            </w:r>
          </w:p>
        </w:tc>
      </w:tr>
      <w:tr w:rsidR="00E270BB" w:rsidRPr="005F1335" w:rsidTr="002C0733">
        <w:tc>
          <w:tcPr>
            <w:tcW w:w="692" w:type="dxa"/>
          </w:tcPr>
          <w:p w:rsidR="00E270BB" w:rsidRPr="005F1335" w:rsidRDefault="00E270BB" w:rsidP="006737A5">
            <w:pPr>
              <w:pStyle w:val="Pro-TabName"/>
              <w:rPr>
                <w:color w:val="auto"/>
                <w:sz w:val="28"/>
                <w:szCs w:val="28"/>
              </w:rPr>
            </w:pPr>
            <w:r w:rsidRPr="005F1335">
              <w:rPr>
                <w:color w:val="auto"/>
                <w:sz w:val="28"/>
                <w:szCs w:val="28"/>
              </w:rPr>
              <w:t>3.</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b/>
                <w:bCs/>
                <w:sz w:val="28"/>
                <w:szCs w:val="28"/>
              </w:rPr>
              <w:t>Финансовое состояние</w:t>
            </w:r>
          </w:p>
        </w:tc>
        <w:tc>
          <w:tcPr>
            <w:tcW w:w="1559" w:type="dxa"/>
          </w:tcPr>
          <w:p w:rsidR="00E270BB" w:rsidRPr="005F1335" w:rsidRDefault="00E270BB" w:rsidP="006737A5">
            <w:pPr>
              <w:pStyle w:val="Pro-TabName"/>
              <w:rPr>
                <w:rFonts w:cs="Times New Roman"/>
                <w:sz w:val="28"/>
                <w:szCs w:val="28"/>
              </w:rPr>
            </w:pPr>
          </w:p>
        </w:tc>
        <w:tc>
          <w:tcPr>
            <w:tcW w:w="91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678" w:type="dxa"/>
          </w:tcPr>
          <w:p w:rsidR="00E270BB" w:rsidRPr="002C0733" w:rsidRDefault="00E270BB" w:rsidP="006737A5">
            <w:pPr>
              <w:pStyle w:val="Pro-TabName"/>
              <w:rPr>
                <w:rFonts w:ascii="Times New Roman" w:hAnsi="Times New Roman" w:cs="Times New Roman"/>
                <w:sz w:val="28"/>
                <w:szCs w:val="28"/>
              </w:rPr>
            </w:pPr>
          </w:p>
        </w:tc>
      </w:tr>
      <w:tr w:rsidR="00E270BB" w:rsidRPr="005F1335" w:rsidTr="002C0733">
        <w:tc>
          <w:tcPr>
            <w:tcW w:w="692" w:type="dxa"/>
          </w:tcPr>
          <w:p w:rsidR="00E270BB" w:rsidRPr="005F1335" w:rsidRDefault="00E270BB" w:rsidP="006737A5">
            <w:pPr>
              <w:pStyle w:val="Pro-TabName"/>
              <w:rPr>
                <w:color w:val="auto"/>
                <w:sz w:val="28"/>
                <w:szCs w:val="28"/>
              </w:rPr>
            </w:pPr>
            <w:r w:rsidRPr="005F1335">
              <w:rPr>
                <w:color w:val="auto"/>
                <w:sz w:val="28"/>
                <w:szCs w:val="28"/>
              </w:rPr>
              <w:t>3.1</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Доля просроченной кредиторской задолженности (на 1 января года, следующего за </w:t>
            </w:r>
            <w:proofErr w:type="gramStart"/>
            <w:r w:rsidRPr="005F1335">
              <w:rPr>
                <w:rFonts w:ascii="Times New Roman" w:hAnsi="Times New Roman" w:cs="Times New Roman"/>
                <w:sz w:val="28"/>
                <w:szCs w:val="28"/>
              </w:rPr>
              <w:t>отчетным</w:t>
            </w:r>
            <w:proofErr w:type="gramEnd"/>
            <w:r w:rsidRPr="005F1335">
              <w:rPr>
                <w:rFonts w:ascii="Times New Roman" w:hAnsi="Times New Roman" w:cs="Times New Roman"/>
                <w:sz w:val="28"/>
                <w:szCs w:val="28"/>
              </w:rPr>
              <w:t>)</w:t>
            </w:r>
          </w:p>
        </w:tc>
        <w:tc>
          <w:tcPr>
            <w:tcW w:w="1559" w:type="dxa"/>
          </w:tcPr>
          <w:p w:rsidR="00E270BB" w:rsidRPr="005F1335" w:rsidRDefault="00E270BB" w:rsidP="006737A5">
            <w:pPr>
              <w:pStyle w:val="Pro-TabName"/>
              <w:rPr>
                <w:rFonts w:cs="Times New Roman"/>
                <w:sz w:val="28"/>
                <w:szCs w:val="28"/>
              </w:rPr>
            </w:pPr>
          </w:p>
        </w:tc>
        <w:tc>
          <w:tcPr>
            <w:tcW w:w="91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846" w:type="dxa"/>
          </w:tcPr>
          <w:p w:rsidR="00E270BB" w:rsidRPr="002C0733" w:rsidRDefault="00E270BB" w:rsidP="006737A5">
            <w:pPr>
              <w:pStyle w:val="Pro-TabName"/>
              <w:rPr>
                <w:rFonts w:ascii="Times New Roman" w:hAnsi="Times New Roman" w:cs="Times New Roman"/>
                <w:sz w:val="28"/>
                <w:szCs w:val="28"/>
              </w:rPr>
            </w:pPr>
          </w:p>
        </w:tc>
        <w:tc>
          <w:tcPr>
            <w:tcW w:w="678" w:type="dxa"/>
          </w:tcPr>
          <w:p w:rsidR="00E270BB" w:rsidRPr="002C0733" w:rsidRDefault="00E270BB" w:rsidP="006737A5">
            <w:pPr>
              <w:pStyle w:val="Pro-TabName"/>
              <w:rPr>
                <w:rFonts w:ascii="Times New Roman" w:hAnsi="Times New Roman" w:cs="Times New Roman"/>
                <w:sz w:val="28"/>
                <w:szCs w:val="28"/>
              </w:rPr>
            </w:pPr>
          </w:p>
        </w:tc>
      </w:tr>
      <w:tr w:rsidR="00E270BB" w:rsidRPr="005F1335" w:rsidTr="002C0733">
        <w:tc>
          <w:tcPr>
            <w:tcW w:w="692" w:type="dxa"/>
          </w:tcPr>
          <w:p w:rsidR="00E270BB" w:rsidRPr="005F1335" w:rsidRDefault="00E270BB" w:rsidP="006737A5">
            <w:pPr>
              <w:pStyle w:val="Pro-TabName"/>
              <w:rPr>
                <w:rFonts w:cs="Times New Roman"/>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41,7</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34,8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27,1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26,8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2,7</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3,2</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3.2.</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Доля просроченной задолженности по кредитам и займам (на 1 января года, следующего </w:t>
            </w:r>
            <w:proofErr w:type="gramStart"/>
            <w:r w:rsidRPr="005F1335">
              <w:rPr>
                <w:rFonts w:ascii="Times New Roman" w:hAnsi="Times New Roman" w:cs="Times New Roman"/>
                <w:sz w:val="28"/>
                <w:szCs w:val="28"/>
              </w:rPr>
              <w:t>за</w:t>
            </w:r>
            <w:proofErr w:type="gramEnd"/>
            <w:r w:rsidRPr="005F1335">
              <w:rPr>
                <w:rFonts w:ascii="Times New Roman" w:hAnsi="Times New Roman" w:cs="Times New Roman"/>
                <w:sz w:val="28"/>
                <w:szCs w:val="28"/>
              </w:rPr>
              <w:t xml:space="preserve"> отчетным)</w:t>
            </w:r>
          </w:p>
        </w:tc>
        <w:tc>
          <w:tcPr>
            <w:tcW w:w="1559" w:type="dxa"/>
          </w:tcPr>
          <w:p w:rsidR="00E270BB" w:rsidRPr="005F1335" w:rsidRDefault="00E270BB" w:rsidP="001421BF">
            <w:pPr>
              <w:spacing w:before="60" w:after="60" w:line="240" w:lineRule="auto"/>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0,0</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0,1</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lastRenderedPageBreak/>
              <w:t>3.3.</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Объем задолженности по кредитам и займам (на 1 января года, следующего </w:t>
            </w:r>
            <w:proofErr w:type="gramStart"/>
            <w:r w:rsidRPr="005F1335">
              <w:rPr>
                <w:rFonts w:ascii="Times New Roman" w:hAnsi="Times New Roman" w:cs="Times New Roman"/>
                <w:sz w:val="28"/>
                <w:szCs w:val="28"/>
              </w:rPr>
              <w:t>за</w:t>
            </w:r>
            <w:proofErr w:type="gramEnd"/>
            <w:r w:rsidRPr="005F1335">
              <w:rPr>
                <w:rFonts w:ascii="Times New Roman" w:hAnsi="Times New Roman" w:cs="Times New Roman"/>
                <w:sz w:val="28"/>
                <w:szCs w:val="28"/>
              </w:rPr>
              <w:t xml:space="preserve"> отчетным)</w:t>
            </w:r>
          </w:p>
        </w:tc>
        <w:tc>
          <w:tcPr>
            <w:tcW w:w="1559" w:type="dxa"/>
          </w:tcPr>
          <w:p w:rsidR="00E270BB" w:rsidRPr="005F1335" w:rsidRDefault="00E270BB" w:rsidP="001421BF">
            <w:pPr>
              <w:spacing w:before="60" w:after="60" w:line="240" w:lineRule="auto"/>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4,6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12,1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14,7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14,0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13,1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14,8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3.4.</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Удельный вес прибыльных организаций (на 1 января года, следующего за </w:t>
            </w:r>
            <w:proofErr w:type="gramStart"/>
            <w:r w:rsidRPr="005F1335">
              <w:rPr>
                <w:rFonts w:ascii="Times New Roman" w:hAnsi="Times New Roman" w:cs="Times New Roman"/>
                <w:sz w:val="28"/>
                <w:szCs w:val="28"/>
              </w:rPr>
              <w:t>отчетным</w:t>
            </w:r>
            <w:proofErr w:type="gramEnd"/>
            <w:r w:rsidRPr="005F1335">
              <w:rPr>
                <w:rFonts w:ascii="Times New Roman" w:hAnsi="Times New Roman" w:cs="Times New Roman"/>
                <w:sz w:val="28"/>
                <w:szCs w:val="28"/>
              </w:rPr>
              <w:t>)</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92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100</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100</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3.5.</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Финансовый результат (убыток) убыточных организаций</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3.6.</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Финансовый результат (прибыль) прибыльных организаций</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сельское хозяйство</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8,5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12,2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3,6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5,0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8,8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5,4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b/>
                <w:bCs/>
                <w:sz w:val="28"/>
                <w:szCs w:val="28"/>
              </w:rPr>
            </w:pPr>
            <w:r w:rsidRPr="005F1335">
              <w:rPr>
                <w:rFonts w:ascii="Tahoma" w:hAnsi="Tahoma" w:cs="Tahoma"/>
                <w:b/>
                <w:bCs/>
                <w:sz w:val="28"/>
                <w:szCs w:val="28"/>
              </w:rPr>
              <w:t>4.</w:t>
            </w:r>
          </w:p>
        </w:tc>
        <w:tc>
          <w:tcPr>
            <w:tcW w:w="3000"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Государственная поддержка</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4.1.</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Объем бюджетных средств, выделенных на государственную поддержку сельскохозяйственного производства в регионе</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7,8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9,8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9,7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8,2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6,7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 том числе:                                            -  за счет областного бюджета</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7,1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5,3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3,7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5,3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4,6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за счет федерального бюджета</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6,9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4,4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6,3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2,9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2,1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4.4.</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Объем государственной поддержки гражданам, проживающим в </w:t>
            </w:r>
            <w:r w:rsidRPr="005F1335">
              <w:rPr>
                <w:rFonts w:ascii="Times New Roman" w:hAnsi="Times New Roman" w:cs="Times New Roman"/>
                <w:sz w:val="28"/>
                <w:szCs w:val="28"/>
              </w:rPr>
              <w:lastRenderedPageBreak/>
              <w:t>сельской местности, в том числе молодым семьям и молодым специалистам, на улучшение жилищных условий</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млн. руб.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0,492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0,119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0,147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1,508 </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0,8 </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b/>
                <w:bCs/>
                <w:sz w:val="28"/>
                <w:szCs w:val="28"/>
              </w:rPr>
            </w:pPr>
            <w:r w:rsidRPr="005F1335">
              <w:rPr>
                <w:rFonts w:ascii="Tahoma" w:hAnsi="Tahoma" w:cs="Tahoma"/>
                <w:b/>
                <w:bCs/>
                <w:sz w:val="28"/>
                <w:szCs w:val="28"/>
              </w:rPr>
              <w:lastRenderedPageBreak/>
              <w:t>5.</w:t>
            </w:r>
          </w:p>
        </w:tc>
        <w:tc>
          <w:tcPr>
            <w:tcW w:w="3000"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Показатели растениеводства</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5.1.</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Продукция растениеводства сельскохозяйственных </w:t>
            </w:r>
            <w:proofErr w:type="gramStart"/>
            <w:r w:rsidRPr="005F1335">
              <w:rPr>
                <w:rFonts w:ascii="Times New Roman" w:hAnsi="Times New Roman" w:cs="Times New Roman"/>
                <w:sz w:val="28"/>
                <w:szCs w:val="28"/>
              </w:rPr>
              <w:t>организациях</w:t>
            </w:r>
            <w:proofErr w:type="gramEnd"/>
            <w:r w:rsidRPr="005F1335">
              <w:rPr>
                <w:rFonts w:ascii="Times New Roman" w:hAnsi="Times New Roman" w:cs="Times New Roman"/>
                <w:sz w:val="28"/>
                <w:szCs w:val="28"/>
              </w:rPr>
              <w:t xml:space="preserve"> в фактически действовавших ценах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26,9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28,4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40,3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33,1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26,9</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28,8</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32,2</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5.3.</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Валовой сбор зерновых культур</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 xml:space="preserve">  тонн</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2945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4380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4003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4927</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2822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3033</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3028</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5.5.</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Посевные площади сельскохозяйственных культур</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 xml:space="preserve"> га</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10010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9245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8975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8900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7253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7468</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6822</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5.6.</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тракторов                                       </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112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109</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67</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61</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56</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5.7.</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комбайнов  зерноуборочных                                                              </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24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19</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12</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10</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5.8.</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Внесение минеральных удобрений                                                    (в пересчете на 100% питательных веществ</w:t>
            </w:r>
            <w:proofErr w:type="gramStart"/>
            <w:r w:rsidRPr="005F1335">
              <w:rPr>
                <w:rFonts w:ascii="Times New Roman" w:hAnsi="Times New Roman" w:cs="Times New Roman"/>
                <w:sz w:val="28"/>
                <w:szCs w:val="28"/>
              </w:rPr>
              <w:t>)н</w:t>
            </w:r>
            <w:proofErr w:type="gramEnd"/>
            <w:r w:rsidRPr="005F1335">
              <w:rPr>
                <w:rFonts w:ascii="Times New Roman" w:hAnsi="Times New Roman" w:cs="Times New Roman"/>
                <w:sz w:val="28"/>
                <w:szCs w:val="28"/>
              </w:rPr>
              <w:t>а один гектар посева сельскохозяйственных культур                                      в сельскохозяйственных организациях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кг</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3,7</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17,5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5,8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15,2</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7,5</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органические удобрения</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тонн на 1 га</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3,0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1,8</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1,1</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b/>
                <w:bCs/>
                <w:sz w:val="28"/>
                <w:szCs w:val="28"/>
              </w:rPr>
            </w:pPr>
            <w:r w:rsidRPr="005F1335">
              <w:rPr>
                <w:rFonts w:ascii="Tahoma" w:hAnsi="Tahoma" w:cs="Tahoma"/>
                <w:b/>
                <w:bCs/>
                <w:sz w:val="28"/>
                <w:szCs w:val="28"/>
              </w:rPr>
              <w:t>6.</w:t>
            </w:r>
          </w:p>
        </w:tc>
        <w:tc>
          <w:tcPr>
            <w:tcW w:w="3000"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Показатели животноводства</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b/>
                <w:bCs/>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6.1.</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Продукция животноводства в сельскохозяйственных организациях в  </w:t>
            </w:r>
            <w:r w:rsidRPr="005F1335">
              <w:rPr>
                <w:rFonts w:ascii="Times New Roman" w:hAnsi="Times New Roman" w:cs="Times New Roman"/>
                <w:sz w:val="28"/>
                <w:szCs w:val="28"/>
              </w:rPr>
              <w:lastRenderedPageBreak/>
              <w:t>фактически действовавших ценах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млн</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68,6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71,2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76,3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67,2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72,5</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78,4</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82,7</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lastRenderedPageBreak/>
              <w:t>6.3.</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Производство продукции животноводства в сельскохозяйственных               организациях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Скот и птица на убой                                  (в убойном весе)</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w:t>
            </w:r>
            <w:proofErr w:type="gramStart"/>
            <w:r w:rsidRPr="005F1335">
              <w:rPr>
                <w:rFonts w:ascii="Times New Roman" w:hAnsi="Times New Roman" w:cs="Times New Roman"/>
                <w:sz w:val="28"/>
                <w:szCs w:val="28"/>
              </w:rPr>
              <w:t>.т</w:t>
            </w:r>
            <w:proofErr w:type="gramEnd"/>
            <w:r w:rsidRPr="005F1335">
              <w:rPr>
                <w:rFonts w:ascii="Times New Roman" w:hAnsi="Times New Roman" w:cs="Times New Roman"/>
                <w:sz w:val="28"/>
                <w:szCs w:val="28"/>
              </w:rPr>
              <w:t>онн</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0,34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0,30</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0,27</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0,22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0,21</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0,21</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0,18</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Молоко и молочные продукты                                 (в пересчете на молоко установленной жирности)</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w:t>
            </w:r>
            <w:proofErr w:type="gramStart"/>
            <w:r w:rsidRPr="005F1335">
              <w:rPr>
                <w:rFonts w:ascii="Times New Roman" w:hAnsi="Times New Roman" w:cs="Times New Roman"/>
                <w:sz w:val="28"/>
                <w:szCs w:val="28"/>
              </w:rPr>
              <w:t>.т</w:t>
            </w:r>
            <w:proofErr w:type="gramEnd"/>
            <w:r w:rsidRPr="005F1335">
              <w:rPr>
                <w:rFonts w:ascii="Times New Roman" w:hAnsi="Times New Roman" w:cs="Times New Roman"/>
                <w:sz w:val="28"/>
                <w:szCs w:val="28"/>
              </w:rPr>
              <w:t>онн</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6,91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6,68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6,13</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5,29</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4,94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4,74</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5,13</w:t>
            </w:r>
          </w:p>
        </w:tc>
      </w:tr>
      <w:tr w:rsidR="00E270BB" w:rsidRPr="005F1335" w:rsidTr="002C0733">
        <w:tc>
          <w:tcPr>
            <w:tcW w:w="692" w:type="dxa"/>
            <w:vAlign w:val="center"/>
          </w:tcPr>
          <w:p w:rsidR="00E270BB" w:rsidRPr="005F1335" w:rsidRDefault="00E270BB" w:rsidP="001421BF">
            <w:pPr>
              <w:spacing w:before="60" w:after="60" w:line="240" w:lineRule="auto"/>
              <w:rPr>
                <w:rFonts w:ascii="Tahoma" w:hAnsi="Tahoma" w:cs="Tahoma"/>
                <w:sz w:val="28"/>
                <w:szCs w:val="28"/>
              </w:rPr>
            </w:pPr>
            <w:r w:rsidRPr="005F1335">
              <w:rPr>
                <w:rFonts w:ascii="Tahoma" w:hAnsi="Tahoma" w:cs="Tahoma"/>
                <w:sz w:val="28"/>
                <w:szCs w:val="28"/>
              </w:rPr>
              <w:t>6.6.</w:t>
            </w:r>
          </w:p>
        </w:tc>
        <w:tc>
          <w:tcPr>
            <w:tcW w:w="3000"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Надой молока на одну корову                             в сельскохозяйственных организациях</w:t>
            </w:r>
          </w:p>
        </w:tc>
        <w:tc>
          <w:tcPr>
            <w:tcW w:w="1559"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proofErr w:type="gramStart"/>
            <w:r w:rsidRPr="005F1335">
              <w:rPr>
                <w:rFonts w:ascii="Times New Roman" w:hAnsi="Times New Roman" w:cs="Times New Roman"/>
                <w:sz w:val="28"/>
                <w:szCs w:val="28"/>
              </w:rPr>
              <w:t>кг</w:t>
            </w:r>
            <w:proofErr w:type="gramEnd"/>
            <w:r w:rsidRPr="005F1335">
              <w:rPr>
                <w:rFonts w:ascii="Times New Roman" w:hAnsi="Times New Roman" w:cs="Times New Roman"/>
                <w:sz w:val="28"/>
                <w:szCs w:val="28"/>
              </w:rPr>
              <w:t xml:space="preserve"> в год</w:t>
            </w:r>
          </w:p>
        </w:tc>
        <w:tc>
          <w:tcPr>
            <w:tcW w:w="91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 xml:space="preserve">4370 </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4572</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4424</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4168</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4756</w:t>
            </w:r>
          </w:p>
        </w:tc>
        <w:tc>
          <w:tcPr>
            <w:tcW w:w="846"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4710</w:t>
            </w:r>
          </w:p>
        </w:tc>
        <w:tc>
          <w:tcPr>
            <w:tcW w:w="678" w:type="dxa"/>
            <w:vAlign w:val="center"/>
          </w:tcPr>
          <w:p w:rsidR="00E270BB" w:rsidRPr="002C0733" w:rsidRDefault="00E270BB" w:rsidP="001421BF">
            <w:pPr>
              <w:spacing w:before="60" w:after="60" w:line="240" w:lineRule="auto"/>
              <w:jc w:val="right"/>
              <w:rPr>
                <w:rFonts w:ascii="Times New Roman" w:hAnsi="Times New Roman" w:cs="Times New Roman"/>
                <w:sz w:val="28"/>
                <w:szCs w:val="28"/>
              </w:rPr>
            </w:pPr>
            <w:r w:rsidRPr="002C0733">
              <w:rPr>
                <w:rFonts w:ascii="Times New Roman" w:hAnsi="Times New Roman" w:cs="Times New Roman"/>
                <w:sz w:val="28"/>
                <w:szCs w:val="28"/>
              </w:rPr>
              <w:t>5265</w:t>
            </w:r>
          </w:p>
        </w:tc>
      </w:tr>
    </w:tbl>
    <w:p w:rsidR="00E270BB" w:rsidRPr="005F1335" w:rsidRDefault="00E270BB" w:rsidP="00E3778E">
      <w:pPr>
        <w:pStyle w:val="Pro-Gramma"/>
        <w:spacing w:before="0" w:line="240" w:lineRule="auto"/>
        <w:ind w:left="0"/>
        <w:rPr>
          <w:rFonts w:ascii="Times New Roman" w:hAnsi="Times New Roman"/>
          <w:sz w:val="28"/>
          <w:szCs w:val="28"/>
        </w:rPr>
      </w:pPr>
      <w:proofErr w:type="gramStart"/>
      <w:r w:rsidRPr="005F1335">
        <w:rPr>
          <w:rFonts w:ascii="Times New Roman" w:hAnsi="Times New Roman"/>
          <w:sz w:val="28"/>
          <w:szCs w:val="28"/>
        </w:rPr>
        <w:t>Государственная поддержка и содействие развитию сельскохозяйственного производства в   осуществлялись в форме:</w:t>
      </w:r>
      <w:proofErr w:type="gramEnd"/>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 xml:space="preserve">прямой финансовой и организационно-консультационной поддержки сельскохозяйственных товаропроизводителей; </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финансовой поддержки сельских территорий по  улучшению жилищных условий граждан, проживающих в сельской местности;</w:t>
      </w:r>
    </w:p>
    <w:p w:rsidR="00E270BB" w:rsidRPr="005F1335" w:rsidRDefault="00E270BB" w:rsidP="00E3778E">
      <w:pPr>
        <w:pStyle w:val="Pro-Gramma"/>
        <w:spacing w:before="0" w:line="240" w:lineRule="auto"/>
        <w:ind w:left="0"/>
        <w:rPr>
          <w:rFonts w:ascii="Times New Roman" w:hAnsi="Times New Roman"/>
          <w:sz w:val="28"/>
          <w:szCs w:val="28"/>
        </w:rPr>
      </w:pPr>
      <w:r w:rsidRPr="005F1335">
        <w:rPr>
          <w:rFonts w:ascii="Times New Roman" w:hAnsi="Times New Roman"/>
          <w:sz w:val="28"/>
          <w:szCs w:val="28"/>
        </w:rPr>
        <w:t>Основными результатами оказания государственной поддержки и содействия развитию сельскохозяйственного производства и сельских территорий в Палехском муниципальном районе стали:</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 xml:space="preserve">стабилизация физических объемов производства в сельском хозяйстве в целом, рост производства в секторе сельскохозяйственных организаций </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 xml:space="preserve">- улучшение финансового положения сельскохозяйственных товаропроизводителей.  </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минимизация негативных последствий для агропромышленного комплекса   от воздействия внешних финансово-экономических и природно-климатических факторов риска.   Предоставляемые меры государственной поддержки по субсидированию производства сельскохозяйственной продукции, субсидирование процентных ставок по привлекаемым кредитам и займам позволили сельскохозяйственным товаропроизводителям преодолеть кризисные явления с меньшими потерями;</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 xml:space="preserve">-     улучшение жилищных условий граждан, проживающих в сельской местности. С   использованием выделенных бюджетных средств получили возможность улучшить свои жилищные условия 11 семей, проживающих в сельской местности.  </w:t>
      </w:r>
    </w:p>
    <w:p w:rsidR="00E270BB" w:rsidRPr="005F1335" w:rsidRDefault="00E270BB" w:rsidP="00E3778E">
      <w:pPr>
        <w:pStyle w:val="Pro-Gramma"/>
        <w:spacing w:before="0" w:line="240" w:lineRule="auto"/>
        <w:ind w:left="0"/>
        <w:rPr>
          <w:rFonts w:ascii="Times New Roman" w:hAnsi="Times New Roman"/>
          <w:sz w:val="28"/>
          <w:szCs w:val="28"/>
        </w:rPr>
      </w:pPr>
      <w:r w:rsidRPr="005F1335">
        <w:rPr>
          <w:rFonts w:ascii="Times New Roman" w:hAnsi="Times New Roman"/>
          <w:sz w:val="28"/>
          <w:szCs w:val="28"/>
        </w:rPr>
        <w:t xml:space="preserve">Предоставляемые меры государственной поддержки и содействия развитию сельскохозяйственного производства   позволили сохранить </w:t>
      </w:r>
      <w:r w:rsidRPr="005F1335">
        <w:rPr>
          <w:rFonts w:ascii="Times New Roman" w:hAnsi="Times New Roman"/>
          <w:sz w:val="28"/>
          <w:szCs w:val="28"/>
        </w:rPr>
        <w:lastRenderedPageBreak/>
        <w:t>агропромышленный комплекс в его современном виде, но их было недостаточно для кардинального изменения ситуации и решения накопленных проблем в данном секторе   экономики района.</w:t>
      </w:r>
    </w:p>
    <w:p w:rsidR="00E270BB" w:rsidRPr="005F1335" w:rsidRDefault="00E270BB" w:rsidP="00E3778E">
      <w:pPr>
        <w:pStyle w:val="4"/>
        <w:spacing w:before="0" w:line="240" w:lineRule="auto"/>
        <w:rPr>
          <w:rFonts w:ascii="Times New Roman" w:hAnsi="Times New Roman" w:cs="Times New Roman"/>
          <w:i w:val="0"/>
          <w:iCs w:val="0"/>
          <w:color w:val="auto"/>
          <w:sz w:val="28"/>
          <w:szCs w:val="28"/>
        </w:rPr>
      </w:pPr>
    </w:p>
    <w:p w:rsidR="00E270BB" w:rsidRPr="005F1335" w:rsidRDefault="00E270BB" w:rsidP="00E3778E">
      <w:pPr>
        <w:pStyle w:val="4"/>
        <w:spacing w:before="0" w:line="240" w:lineRule="auto"/>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 xml:space="preserve">Актуальные проблемы в сфере реализации муниципальной программы  </w:t>
      </w:r>
    </w:p>
    <w:p w:rsidR="00E270BB" w:rsidRPr="005F1335" w:rsidRDefault="00E270BB" w:rsidP="00E3778E">
      <w:pPr>
        <w:pStyle w:val="Pro-Gramma"/>
        <w:spacing w:before="0" w:line="240" w:lineRule="auto"/>
        <w:ind w:left="0"/>
        <w:rPr>
          <w:rFonts w:ascii="Times New Roman" w:hAnsi="Times New Roman"/>
          <w:sz w:val="28"/>
          <w:szCs w:val="28"/>
        </w:rPr>
      </w:pPr>
      <w:r w:rsidRPr="005F1335">
        <w:rPr>
          <w:rFonts w:ascii="Times New Roman" w:hAnsi="Times New Roman"/>
          <w:sz w:val="28"/>
          <w:szCs w:val="28"/>
        </w:rPr>
        <w:t>К 2013 году в агропромышленном комплексе района сохранялись следующие ключевые проблемы, требующие решения в рамках настоящей Программы:</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низкие объемы производства   сельскохозяйственной продукции и продуктов ее переработки; нехватка кормов ограничивает развитие животноводства</w:t>
      </w:r>
      <w:proofErr w:type="gramStart"/>
      <w:r w:rsidRPr="005F1335">
        <w:rPr>
          <w:rFonts w:ascii="Times New Roman" w:hAnsi="Times New Roman" w:cs="Times New Roman"/>
          <w:sz w:val="28"/>
          <w:szCs w:val="28"/>
        </w:rPr>
        <w:t xml:space="preserve"> ;</w:t>
      </w:r>
      <w:proofErr w:type="gramEnd"/>
    </w:p>
    <w:p w:rsidR="00E270BB" w:rsidRPr="005F1335" w:rsidRDefault="00E270BB" w:rsidP="00E3778E">
      <w:pPr>
        <w:pStyle w:val="Pro-List2"/>
        <w:spacing w:before="0" w:line="240" w:lineRule="auto"/>
        <w:ind w:left="0" w:hanging="482"/>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низкая рентабельность и отсутствие накопленных резервов делают сельскохозяйственных товаропроизводителей сильно зависимыми от государственной поддержки, ограничивают возможности для проведения технологической модернизации и расширенного воспроизводства в сельском хозяйстве и сопряженных отраслях;</w:t>
      </w:r>
    </w:p>
    <w:p w:rsidR="00E270BB" w:rsidRPr="005F1335" w:rsidRDefault="00E270BB" w:rsidP="00E3778E">
      <w:pPr>
        <w:pStyle w:val="Pro-List2"/>
        <w:spacing w:before="0" w:line="240" w:lineRule="auto"/>
        <w:ind w:left="0" w:hanging="482"/>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использование изношенного, ненадежного, низко производительного оборудования и сельскохозяйственных машин, применение устаревших технологий обуславливает низкую производительность труда в сельскохозяйственном производстве. Это ограничивает возможности для наращивания его объемов и повышения заработных плат работникам сельскохозяйственных товаропроизводителей;</w:t>
      </w:r>
    </w:p>
    <w:p w:rsidR="00E270BB" w:rsidRPr="005F1335" w:rsidRDefault="00E270BB" w:rsidP="00E3778E">
      <w:pPr>
        <w:pStyle w:val="Pro-List2"/>
        <w:spacing w:before="0" w:line="240" w:lineRule="auto"/>
        <w:ind w:left="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низкий уровень оплаты труда, сравнительно высокий уровень безработицы, слабая обеспеченность социальной инфраструктурой, низкий уровень развития рынка жилья в сельской местности и доступности для сельского населения решения проблемы по улучшению жилищных условий делают непривлекательными проживание и работу в сельской местности, создают проблему кадрового дефицита у сельскохозяйственных товаропроизводителей;</w:t>
      </w:r>
    </w:p>
    <w:p w:rsidR="00E270BB" w:rsidRPr="005F1335" w:rsidRDefault="00E270BB" w:rsidP="00E3778E">
      <w:pPr>
        <w:pStyle w:val="Pro-List2"/>
        <w:spacing w:before="0" w:line="240" w:lineRule="auto"/>
        <w:ind w:left="0" w:hanging="482"/>
        <w:rPr>
          <w:rFonts w:ascii="Times New Roman" w:hAnsi="Times New Roman" w:cs="Times New Roman"/>
          <w:sz w:val="28"/>
          <w:szCs w:val="28"/>
        </w:rPr>
      </w:pPr>
      <w:r w:rsidRPr="005F1335">
        <w:rPr>
          <w:rFonts w:ascii="Times New Roman" w:hAnsi="Times New Roman" w:cs="Times New Roman"/>
          <w:sz w:val="28"/>
          <w:szCs w:val="28"/>
        </w:rPr>
        <w:t xml:space="preserve">-       непривлекательность сельской местности как среды обитания и рост миграционных настроений, в том числе среди сельской молодежи,  ведут к сокращению и измельчению сельской поселенческой структуры, </w:t>
      </w:r>
      <w:proofErr w:type="spellStart"/>
      <w:r w:rsidRPr="005F1335">
        <w:rPr>
          <w:rFonts w:ascii="Times New Roman" w:hAnsi="Times New Roman" w:cs="Times New Roman"/>
          <w:sz w:val="28"/>
          <w:szCs w:val="28"/>
        </w:rPr>
        <w:t>обезлюдению</w:t>
      </w:r>
      <w:proofErr w:type="spellEnd"/>
      <w:r w:rsidRPr="005F1335">
        <w:rPr>
          <w:rFonts w:ascii="Times New Roman" w:hAnsi="Times New Roman" w:cs="Times New Roman"/>
          <w:sz w:val="28"/>
          <w:szCs w:val="28"/>
        </w:rPr>
        <w:t xml:space="preserve"> и запустению сельских территорий, выбытию из оборота продуктивных земель сельскохозяйственного назначения.</w:t>
      </w: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Социально-экономическое развитие сельских территорий с целью создания условий эффективного функционирования агропромышленного производства возможно только при условии государственной поддержки их социального и инженерного обустройства.</w:t>
      </w:r>
    </w:p>
    <w:p w:rsidR="00E270BB" w:rsidRPr="005F1335" w:rsidRDefault="00E270BB" w:rsidP="00DB3511">
      <w:pPr>
        <w:pStyle w:val="3"/>
        <w:spacing w:before="0" w:after="0"/>
        <w:jc w:val="center"/>
        <w:rPr>
          <w:rFonts w:ascii="Times New Roman" w:hAnsi="Times New Roman" w:cs="Times New Roman"/>
          <w:b/>
          <w:bCs/>
          <w:color w:val="auto"/>
          <w:sz w:val="28"/>
          <w:szCs w:val="28"/>
        </w:rPr>
      </w:pPr>
      <w:r w:rsidRPr="005F1335">
        <w:rPr>
          <w:rFonts w:ascii="Times New Roman" w:hAnsi="Times New Roman" w:cs="Times New Roman"/>
          <w:b/>
          <w:bCs/>
          <w:color w:val="auto"/>
          <w:sz w:val="28"/>
          <w:szCs w:val="28"/>
        </w:rPr>
        <w:t>Цели и ожидаемые результаты реализации муниципальной программы</w:t>
      </w:r>
    </w:p>
    <w:p w:rsidR="00E270BB" w:rsidRPr="005F1335" w:rsidRDefault="00E270BB" w:rsidP="00DB3511">
      <w:pPr>
        <w:pStyle w:val="4"/>
        <w:spacing w:before="0" w:line="240" w:lineRule="auto"/>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Цели муниципальной программы</w:t>
      </w:r>
    </w:p>
    <w:p w:rsidR="00E270BB" w:rsidRPr="005F1335" w:rsidRDefault="00E270BB" w:rsidP="00DB3511">
      <w:pPr>
        <w:pStyle w:val="Pro-List2"/>
        <w:tabs>
          <w:tab w:val="clear" w:pos="204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Реализация Программы направлена на достижение следующих целей:</w:t>
      </w:r>
    </w:p>
    <w:p w:rsidR="00E270BB" w:rsidRPr="005F1335" w:rsidRDefault="00E270BB" w:rsidP="00DB3511">
      <w:pPr>
        <w:pStyle w:val="Pro-List2"/>
        <w:tabs>
          <w:tab w:val="clear" w:pos="2040"/>
        </w:tabs>
        <w:spacing w:before="0" w:line="240" w:lineRule="auto"/>
        <w:ind w:left="0" w:hanging="1701"/>
        <w:rPr>
          <w:rFonts w:ascii="Times New Roman" w:hAnsi="Times New Roman" w:cs="Times New Roman"/>
          <w:sz w:val="28"/>
          <w:szCs w:val="28"/>
        </w:rPr>
      </w:pPr>
      <w:r w:rsidRPr="005F1335">
        <w:rPr>
          <w:rFonts w:ascii="Times New Roman" w:hAnsi="Times New Roman" w:cs="Times New Roman"/>
          <w:sz w:val="28"/>
          <w:szCs w:val="28"/>
        </w:rPr>
        <w:t xml:space="preserve">                            а)    увеличение объемов производства и повышение конкурентоспособности сельскохозяйственной продукции, выпускаемой в районе.</w:t>
      </w:r>
    </w:p>
    <w:p w:rsidR="00E270BB" w:rsidRPr="005F1335" w:rsidRDefault="00E270BB" w:rsidP="00DB3511">
      <w:pPr>
        <w:pStyle w:val="Pro-List2"/>
        <w:spacing w:before="0" w:line="240" w:lineRule="auto"/>
        <w:ind w:left="142" w:hanging="142"/>
        <w:rPr>
          <w:rFonts w:ascii="Times New Roman" w:hAnsi="Times New Roman" w:cs="Times New Roman"/>
          <w:sz w:val="28"/>
          <w:szCs w:val="28"/>
        </w:rPr>
      </w:pPr>
      <w:r w:rsidRPr="005F1335">
        <w:rPr>
          <w:rFonts w:ascii="Times New Roman" w:hAnsi="Times New Roman" w:cs="Times New Roman"/>
          <w:sz w:val="28"/>
          <w:szCs w:val="28"/>
        </w:rPr>
        <w:t>Данная цель будет достигаться за счет развития зернового комплекса, мясного и</w:t>
      </w:r>
    </w:p>
    <w:p w:rsidR="00E270BB" w:rsidRPr="005F1335" w:rsidRDefault="00E270BB" w:rsidP="00DB3511">
      <w:pPr>
        <w:pStyle w:val="Pro-List2"/>
        <w:spacing w:before="0" w:line="240" w:lineRule="auto"/>
        <w:ind w:left="142" w:hanging="142"/>
        <w:rPr>
          <w:rFonts w:ascii="Times New Roman" w:hAnsi="Times New Roman" w:cs="Times New Roman"/>
          <w:sz w:val="28"/>
          <w:szCs w:val="28"/>
        </w:rPr>
      </w:pPr>
      <w:r w:rsidRPr="005F1335">
        <w:rPr>
          <w:rFonts w:ascii="Times New Roman" w:hAnsi="Times New Roman" w:cs="Times New Roman"/>
          <w:sz w:val="28"/>
          <w:szCs w:val="28"/>
        </w:rPr>
        <w:t>молочного скотоводства;</w:t>
      </w:r>
    </w:p>
    <w:p w:rsidR="00E270BB" w:rsidRPr="005F1335" w:rsidRDefault="00E270BB" w:rsidP="00DB3511">
      <w:pPr>
        <w:pStyle w:val="Pro-List2"/>
        <w:tabs>
          <w:tab w:val="clear" w:pos="2040"/>
          <w:tab w:val="left" w:pos="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б)</w:t>
      </w:r>
      <w:r w:rsidRPr="005F1335">
        <w:rPr>
          <w:rFonts w:ascii="Times New Roman" w:hAnsi="Times New Roman" w:cs="Times New Roman"/>
          <w:sz w:val="28"/>
          <w:szCs w:val="28"/>
        </w:rPr>
        <w:tab/>
        <w:t>обеспечение финансовой устойчивости товаропроизводителей агропромышленного комплекса района.</w:t>
      </w:r>
    </w:p>
    <w:p w:rsidR="00E270BB" w:rsidRPr="005F1335" w:rsidRDefault="00E270BB" w:rsidP="00DB3511">
      <w:pPr>
        <w:pStyle w:val="Pro-List2"/>
        <w:tabs>
          <w:tab w:val="clear" w:pos="2040"/>
          <w:tab w:val="left" w:pos="156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lastRenderedPageBreak/>
        <w:t xml:space="preserve">         Данная цель будет достигаться за счет мер государственной поддержки, направленных на субсидирование производства сельскохозяйственной продукции, удешевление кредитных ресурсов и  предоставление несвязанной финансовой поддержки для сельскохозяйственных товаропроизводителей. В долгосрочном периоде цель будет достигаться за счет   успешно реализованных проектов технико-технологической модернизации производства и создания новых эффективных производств;</w:t>
      </w:r>
    </w:p>
    <w:p w:rsidR="00E270BB" w:rsidRPr="005F1335" w:rsidRDefault="00E270BB" w:rsidP="00DB3511">
      <w:pPr>
        <w:pStyle w:val="Pro-List2"/>
        <w:tabs>
          <w:tab w:val="clear" w:pos="2040"/>
          <w:tab w:val="left" w:pos="1843"/>
        </w:tabs>
        <w:spacing w:before="0" w:line="240" w:lineRule="auto"/>
        <w:ind w:left="339" w:hanging="339"/>
        <w:rPr>
          <w:rFonts w:ascii="Times New Roman" w:hAnsi="Times New Roman" w:cs="Times New Roman"/>
          <w:sz w:val="28"/>
          <w:szCs w:val="28"/>
        </w:rPr>
      </w:pPr>
      <w:r w:rsidRPr="005F1335">
        <w:rPr>
          <w:rFonts w:ascii="Times New Roman" w:hAnsi="Times New Roman" w:cs="Times New Roman"/>
          <w:sz w:val="28"/>
          <w:szCs w:val="28"/>
        </w:rPr>
        <w:t>в)</w:t>
      </w:r>
      <w:r w:rsidRPr="005F1335">
        <w:rPr>
          <w:rFonts w:ascii="Times New Roman" w:hAnsi="Times New Roman" w:cs="Times New Roman"/>
          <w:sz w:val="28"/>
          <w:szCs w:val="28"/>
        </w:rPr>
        <w:tab/>
        <w:t>воспроизводство и повышение эффективности использования ресурсного потенциала;</w:t>
      </w:r>
    </w:p>
    <w:p w:rsidR="00E270BB" w:rsidRPr="005F1335" w:rsidRDefault="00E270BB" w:rsidP="00DB3511">
      <w:pPr>
        <w:pStyle w:val="Pro-List2"/>
        <w:tabs>
          <w:tab w:val="clear" w:pos="2040"/>
          <w:tab w:val="left" w:pos="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ab/>
        <w:t xml:space="preserve">Данная цель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E270BB" w:rsidRPr="005F1335" w:rsidRDefault="00E270BB" w:rsidP="00DB3511">
      <w:pPr>
        <w:pStyle w:val="Pro-List2"/>
        <w:tabs>
          <w:tab w:val="clear" w:pos="204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 xml:space="preserve">          Ключевым направлением развития должно стать повышение производительности труда за счет технического переоснащения, внедрения современных технологий сельскохозяйственного производства, повышения уровня подготовленности и заинтересованности работников в результатах труда.</w:t>
      </w:r>
    </w:p>
    <w:p w:rsidR="00E270BB" w:rsidRPr="005F1335" w:rsidRDefault="00E270BB" w:rsidP="00DB3511">
      <w:pPr>
        <w:pStyle w:val="Pro-List2"/>
        <w:tabs>
          <w:tab w:val="clear" w:pos="2040"/>
          <w:tab w:val="left" w:pos="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г)</w:t>
      </w:r>
      <w:r w:rsidRPr="005F1335">
        <w:rPr>
          <w:rFonts w:ascii="Times New Roman" w:hAnsi="Times New Roman" w:cs="Times New Roman"/>
          <w:sz w:val="28"/>
          <w:szCs w:val="28"/>
        </w:rPr>
        <w:tab/>
        <w:t xml:space="preserve">обеспечение устойчивого развития сельских территорий. </w:t>
      </w:r>
    </w:p>
    <w:p w:rsidR="00E270BB" w:rsidRPr="005F1335" w:rsidRDefault="00E270BB" w:rsidP="00DB3511">
      <w:pPr>
        <w:pStyle w:val="Pro-List2"/>
        <w:tabs>
          <w:tab w:val="clear" w:pos="2040"/>
          <w:tab w:val="left" w:pos="0"/>
        </w:tabs>
        <w:spacing w:before="0" w:line="240" w:lineRule="auto"/>
        <w:ind w:left="0" w:firstLine="0"/>
        <w:rPr>
          <w:rFonts w:ascii="Times New Roman" w:hAnsi="Times New Roman" w:cs="Times New Roman"/>
          <w:sz w:val="28"/>
          <w:szCs w:val="28"/>
        </w:rPr>
      </w:pPr>
      <w:r w:rsidRPr="005F1335">
        <w:rPr>
          <w:rFonts w:ascii="Times New Roman" w:hAnsi="Times New Roman" w:cs="Times New Roman"/>
          <w:sz w:val="28"/>
          <w:szCs w:val="28"/>
        </w:rPr>
        <w:tab/>
        <w:t>Данная цель будет достигаться за счет создания комфортных условий проживания в сельской местности, повышения уровня занятости сельского населения в сфере сельскохозяйственного производства, активизации участия граждан, проживающих в сельской местности, в реализации общественно значимых проектов, стимулирования реализации инвестиционных проектов в сельской местности, которые должны стать точками роста на соответствующих территориях.</w:t>
      </w: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pPr>
    </w:p>
    <w:p w:rsidR="00E270BB" w:rsidRPr="005F1335" w:rsidRDefault="00E270BB" w:rsidP="00E3778E">
      <w:pPr>
        <w:pStyle w:val="Pro-List2"/>
        <w:tabs>
          <w:tab w:val="clear" w:pos="2040"/>
          <w:tab w:val="left" w:pos="1200"/>
        </w:tabs>
        <w:spacing w:before="0" w:line="240" w:lineRule="auto"/>
        <w:ind w:left="0" w:firstLine="0"/>
        <w:rPr>
          <w:rFonts w:ascii="Times New Roman" w:hAnsi="Times New Roman" w:cs="Times New Roman"/>
          <w:sz w:val="28"/>
          <w:szCs w:val="28"/>
        </w:rPr>
        <w:sectPr w:rsidR="00E270BB" w:rsidRPr="005F1335" w:rsidSect="002620AA">
          <w:pgSz w:w="11906" w:h="16838"/>
          <w:pgMar w:top="567" w:right="851" w:bottom="1134" w:left="1701" w:header="709" w:footer="709" w:gutter="0"/>
          <w:cols w:space="708"/>
          <w:docGrid w:linePitch="360"/>
        </w:sectPr>
      </w:pPr>
    </w:p>
    <w:p w:rsidR="00E270BB" w:rsidRPr="005F1335" w:rsidRDefault="00E270BB" w:rsidP="001A4D91">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lastRenderedPageBreak/>
        <w:t>Таблица. Сведения о целевых индикаторах (показателях) реализации Программы</w:t>
      </w:r>
    </w:p>
    <w:tbl>
      <w:tblPr>
        <w:tblW w:w="156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6"/>
        <w:gridCol w:w="3539"/>
        <w:gridCol w:w="1901"/>
        <w:gridCol w:w="846"/>
        <w:gridCol w:w="1291"/>
        <w:gridCol w:w="916"/>
        <w:gridCol w:w="916"/>
        <w:gridCol w:w="916"/>
        <w:gridCol w:w="916"/>
        <w:gridCol w:w="916"/>
        <w:gridCol w:w="916"/>
        <w:gridCol w:w="839"/>
        <w:gridCol w:w="10"/>
        <w:gridCol w:w="846"/>
      </w:tblGrid>
      <w:tr w:rsidR="00E270BB" w:rsidRPr="005F1335" w:rsidTr="00DB0572">
        <w:tc>
          <w:tcPr>
            <w:tcW w:w="795" w:type="dxa"/>
            <w:vMerge w:val="restart"/>
            <w:vAlign w:val="center"/>
          </w:tcPr>
          <w:p w:rsidR="00E270BB" w:rsidRPr="005F1335" w:rsidRDefault="00E270BB" w:rsidP="001421BF">
            <w:pPr>
              <w:keepNext/>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lang w:val="en-US"/>
              </w:rPr>
              <w:t>N п/п</w:t>
            </w:r>
          </w:p>
        </w:tc>
        <w:tc>
          <w:tcPr>
            <w:tcW w:w="4758" w:type="dxa"/>
            <w:vMerge w:val="restart"/>
            <w:vAlign w:val="center"/>
          </w:tcPr>
          <w:p w:rsidR="00E270BB" w:rsidRPr="005F1335" w:rsidRDefault="00E270BB" w:rsidP="001421BF">
            <w:pPr>
              <w:keepNext/>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660" w:type="dxa"/>
            <w:vMerge w:val="restart"/>
            <w:vAlign w:val="center"/>
          </w:tcPr>
          <w:p w:rsidR="00E270BB" w:rsidRPr="005F1335" w:rsidRDefault="00E270BB" w:rsidP="001421BF">
            <w:pPr>
              <w:keepNext/>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8401" w:type="dxa"/>
            <w:gridSpan w:val="11"/>
          </w:tcPr>
          <w:p w:rsidR="00E270BB" w:rsidRPr="005F1335" w:rsidRDefault="00E270BB" w:rsidP="001421BF">
            <w:pPr>
              <w:pStyle w:val="Pro-List2"/>
              <w:tabs>
                <w:tab w:val="clear" w:pos="2040"/>
                <w:tab w:val="left" w:pos="1200"/>
              </w:tabs>
              <w:spacing w:before="0" w:line="240" w:lineRule="auto"/>
              <w:ind w:left="0" w:firstLine="0"/>
              <w:jc w:val="center"/>
              <w:rPr>
                <w:rFonts w:ascii="Times New Roman" w:hAnsi="Times New Roman" w:cs="Times New Roman"/>
                <w:sz w:val="28"/>
                <w:szCs w:val="28"/>
              </w:rPr>
            </w:pPr>
            <w:proofErr w:type="spellStart"/>
            <w:r w:rsidRPr="005F1335">
              <w:rPr>
                <w:rFonts w:ascii="Times New Roman" w:hAnsi="Times New Roman" w:cs="Times New Roman"/>
                <w:b/>
                <w:bCs/>
                <w:sz w:val="28"/>
                <w:szCs w:val="28"/>
                <w:lang w:val="en-US"/>
              </w:rPr>
              <w:t>Значения</w:t>
            </w:r>
            <w:proofErr w:type="spellEnd"/>
            <w:r w:rsidRPr="005F1335">
              <w:rPr>
                <w:rFonts w:ascii="Times New Roman" w:hAnsi="Times New Roman" w:cs="Times New Roman"/>
                <w:b/>
                <w:bCs/>
                <w:sz w:val="28"/>
                <w:szCs w:val="28"/>
                <w:lang w:val="en-US"/>
              </w:rPr>
              <w:t xml:space="preserve"> </w:t>
            </w:r>
            <w:r w:rsidRPr="005F1335">
              <w:rPr>
                <w:rFonts w:ascii="Times New Roman" w:hAnsi="Times New Roman" w:cs="Times New Roman"/>
                <w:b/>
                <w:bCs/>
                <w:sz w:val="28"/>
                <w:szCs w:val="28"/>
              </w:rPr>
              <w:t>целевых индикаторов (</w:t>
            </w:r>
            <w:proofErr w:type="spellStart"/>
            <w:r w:rsidRPr="005F1335">
              <w:rPr>
                <w:rFonts w:ascii="Times New Roman" w:hAnsi="Times New Roman" w:cs="Times New Roman"/>
                <w:b/>
                <w:bCs/>
                <w:sz w:val="28"/>
                <w:szCs w:val="28"/>
                <w:lang w:val="en-US"/>
              </w:rPr>
              <w:t>показателей</w:t>
            </w:r>
            <w:proofErr w:type="spellEnd"/>
            <w:r w:rsidRPr="005F1335">
              <w:rPr>
                <w:rFonts w:ascii="Times New Roman" w:hAnsi="Times New Roman" w:cs="Times New Roman"/>
                <w:b/>
                <w:bCs/>
                <w:sz w:val="28"/>
                <w:szCs w:val="28"/>
              </w:rPr>
              <w:t>)</w:t>
            </w:r>
          </w:p>
        </w:tc>
      </w:tr>
      <w:tr w:rsidR="00E270BB" w:rsidRPr="005F1335" w:rsidTr="00DB0572">
        <w:tc>
          <w:tcPr>
            <w:tcW w:w="795" w:type="dxa"/>
            <w:vMerge/>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p>
        </w:tc>
        <w:tc>
          <w:tcPr>
            <w:tcW w:w="4758" w:type="dxa"/>
            <w:vMerge/>
            <w:vAlign w:val="center"/>
          </w:tcPr>
          <w:p w:rsidR="00E270BB" w:rsidRPr="005F1335" w:rsidRDefault="00E270BB" w:rsidP="001421BF">
            <w:pPr>
              <w:spacing w:before="60" w:after="60" w:line="240" w:lineRule="auto"/>
              <w:jc w:val="center"/>
              <w:rPr>
                <w:rFonts w:ascii="Times New Roman" w:hAnsi="Times New Roman" w:cs="Times New Roman"/>
                <w:b/>
                <w:bCs/>
                <w:sz w:val="28"/>
                <w:szCs w:val="28"/>
                <w:lang w:val="en-US"/>
              </w:rPr>
            </w:pPr>
          </w:p>
        </w:tc>
        <w:tc>
          <w:tcPr>
            <w:tcW w:w="1660" w:type="dxa"/>
            <w:vMerge/>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p>
        </w:tc>
        <w:tc>
          <w:tcPr>
            <w:tcW w:w="795"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2012 </w:t>
            </w:r>
          </w:p>
        </w:tc>
        <w:tc>
          <w:tcPr>
            <w:tcW w:w="1138" w:type="dxa"/>
            <w:vAlign w:val="center"/>
          </w:tcPr>
          <w:p w:rsidR="00E270BB" w:rsidRPr="005F1335" w:rsidRDefault="00E270BB" w:rsidP="001421BF">
            <w:pPr>
              <w:keepNext/>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lang w:val="en-US"/>
              </w:rPr>
              <w:t>оценка</w:t>
            </w:r>
            <w:proofErr w:type="spellEnd"/>
            <w:r w:rsidRPr="005F1335">
              <w:rPr>
                <w:rFonts w:ascii="Times New Roman" w:hAnsi="Times New Roman" w:cs="Times New Roman"/>
                <w:b/>
                <w:bCs/>
                <w:sz w:val="28"/>
                <w:szCs w:val="28"/>
              </w:rPr>
              <w:t>)</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816" w:type="dxa"/>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816" w:type="dxa"/>
            <w:gridSpan w:val="2"/>
            <w:tcBorders>
              <w:right w:val="single" w:sz="4" w:space="0" w:color="auto"/>
            </w:tcBorders>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756" w:type="dxa"/>
            <w:tcBorders>
              <w:left w:val="single" w:sz="4" w:space="0" w:color="auto"/>
            </w:tcBorders>
            <w:vAlign w:val="center"/>
          </w:tcPr>
          <w:p w:rsidR="00E270BB" w:rsidRPr="005F1335" w:rsidRDefault="00E270BB" w:rsidP="001421BF">
            <w:pPr>
              <w:spacing w:before="60" w:after="6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1.</w:t>
            </w:r>
          </w:p>
        </w:tc>
        <w:tc>
          <w:tcPr>
            <w:tcW w:w="4758"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tc>
        <w:tc>
          <w:tcPr>
            <w:tcW w:w="1660"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95"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1138"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gridSpan w:val="2"/>
            <w:tcBorders>
              <w:right w:val="single" w:sz="4" w:space="0" w:color="auto"/>
            </w:tcBorders>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56" w:type="dxa"/>
            <w:tcBorders>
              <w:left w:val="single" w:sz="4" w:space="0" w:color="auto"/>
            </w:tcBorders>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                           к предыдущему году</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86,3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95,3</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98,9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101,4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101,9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102,3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102,7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103,2 </w:t>
            </w:r>
          </w:p>
        </w:tc>
        <w:tc>
          <w:tcPr>
            <w:tcW w:w="816" w:type="dxa"/>
            <w:gridSpan w:val="2"/>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103,7 </w:t>
            </w:r>
          </w:p>
        </w:tc>
        <w:tc>
          <w:tcPr>
            <w:tcW w:w="756" w:type="dxa"/>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103,7 </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2.</w:t>
            </w:r>
          </w:p>
        </w:tc>
        <w:tc>
          <w:tcPr>
            <w:tcW w:w="4758"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Обеспечение финансовой устойчивости товаропроизводителей агропромышленного комплекса Палехского муниципального района</w:t>
            </w:r>
          </w:p>
        </w:tc>
        <w:tc>
          <w:tcPr>
            <w:tcW w:w="1660"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b/>
                <w:bCs/>
                <w:sz w:val="28"/>
                <w:szCs w:val="28"/>
              </w:rPr>
            </w:pPr>
          </w:p>
        </w:tc>
        <w:tc>
          <w:tcPr>
            <w:tcW w:w="816" w:type="dxa"/>
            <w:gridSpan w:val="2"/>
            <w:tcBorders>
              <w:right w:val="single" w:sz="4" w:space="0" w:color="auto"/>
            </w:tcBorders>
          </w:tcPr>
          <w:p w:rsidR="00E270BB" w:rsidRPr="005F1335" w:rsidRDefault="00E270BB" w:rsidP="00C258CE">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56" w:type="dxa"/>
            <w:tcBorders>
              <w:left w:val="single" w:sz="4" w:space="0" w:color="auto"/>
            </w:tcBorders>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r>
      <w:tr w:rsidR="00E270BB" w:rsidRPr="005F1335" w:rsidTr="00DB0572">
        <w:tc>
          <w:tcPr>
            <w:tcW w:w="795"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2.1.</w:t>
            </w:r>
          </w:p>
        </w:tc>
        <w:tc>
          <w:tcPr>
            <w:tcW w:w="4758"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Рентабельность сельскохозяйственных организаций (с учетом субсидий)</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1,8</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3,0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3,6</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3,9</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4,0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4,1</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4,1</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4,2</w:t>
            </w:r>
          </w:p>
        </w:tc>
        <w:tc>
          <w:tcPr>
            <w:tcW w:w="816" w:type="dxa"/>
            <w:gridSpan w:val="2"/>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4,3</w:t>
            </w:r>
          </w:p>
        </w:tc>
        <w:tc>
          <w:tcPr>
            <w:tcW w:w="756" w:type="dxa"/>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4,3</w:t>
            </w:r>
          </w:p>
        </w:tc>
      </w:tr>
      <w:tr w:rsidR="00E270BB" w:rsidRPr="005F1335" w:rsidTr="00DB0572">
        <w:tc>
          <w:tcPr>
            <w:tcW w:w="795"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2.2.</w:t>
            </w:r>
          </w:p>
        </w:tc>
        <w:tc>
          <w:tcPr>
            <w:tcW w:w="4758"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Доля прибыльных                                                         сельскохозяйственных </w:t>
            </w:r>
            <w:r w:rsidRPr="005F1335">
              <w:rPr>
                <w:rFonts w:ascii="Times New Roman" w:hAnsi="Times New Roman" w:cs="Times New Roman"/>
                <w:sz w:val="28"/>
                <w:szCs w:val="28"/>
              </w:rPr>
              <w:lastRenderedPageBreak/>
              <w:t>организаций</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Процентов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100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16" w:type="dxa"/>
            <w:gridSpan w:val="2"/>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756" w:type="dxa"/>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100</w:t>
            </w:r>
          </w:p>
        </w:tc>
      </w:tr>
      <w:tr w:rsidR="00E270BB" w:rsidRPr="005F1335" w:rsidTr="00DB0572">
        <w:tc>
          <w:tcPr>
            <w:tcW w:w="795"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2.3.</w:t>
            </w:r>
          </w:p>
        </w:tc>
        <w:tc>
          <w:tcPr>
            <w:tcW w:w="4758"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Среднемесячная номинальная заработная плата в сельскохозяйственных организациях</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Рублей</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9727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10500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10900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11900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13000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14800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16200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17900</w:t>
            </w:r>
          </w:p>
        </w:tc>
        <w:tc>
          <w:tcPr>
            <w:tcW w:w="816" w:type="dxa"/>
            <w:gridSpan w:val="2"/>
            <w:tcBorders>
              <w:right w:val="single" w:sz="4" w:space="0" w:color="auto"/>
            </w:tcBorders>
            <w:vAlign w:val="center"/>
          </w:tcPr>
          <w:p w:rsidR="00E270BB" w:rsidRPr="005F1335" w:rsidRDefault="00E270BB" w:rsidP="00C258CE">
            <w:pPr>
              <w:spacing w:before="60" w:after="60" w:line="240" w:lineRule="auto"/>
              <w:jc w:val="right"/>
              <w:rPr>
                <w:rFonts w:ascii="Times New Roman" w:hAnsi="Times New Roman" w:cs="Times New Roman"/>
                <w:sz w:val="28"/>
                <w:szCs w:val="28"/>
              </w:rPr>
            </w:pPr>
          </w:p>
        </w:tc>
        <w:tc>
          <w:tcPr>
            <w:tcW w:w="756" w:type="dxa"/>
            <w:tcBorders>
              <w:left w:val="single" w:sz="4" w:space="0" w:color="auto"/>
            </w:tcBorders>
            <w:vAlign w:val="center"/>
          </w:tcPr>
          <w:p w:rsidR="00E270BB" w:rsidRPr="005F1335" w:rsidRDefault="00E270BB" w:rsidP="001421BF">
            <w:pPr>
              <w:spacing w:before="60" w:after="60" w:line="240" w:lineRule="auto"/>
              <w:jc w:val="right"/>
              <w:rPr>
                <w:rFonts w:ascii="Times New Roman" w:hAnsi="Times New Roman" w:cs="Times New Roman"/>
                <w:sz w:val="28"/>
                <w:szCs w:val="28"/>
              </w:rPr>
            </w:pP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3.</w:t>
            </w:r>
          </w:p>
        </w:tc>
        <w:tc>
          <w:tcPr>
            <w:tcW w:w="4758" w:type="dxa"/>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Воспроизводство и повышение эффективности использования ресурсного потенциала                                                                                         в сельском хозяйстве Палехского муниципального района </w:t>
            </w:r>
          </w:p>
        </w:tc>
        <w:tc>
          <w:tcPr>
            <w:tcW w:w="1660"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95"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1138"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gridSpan w:val="2"/>
            <w:tcBorders>
              <w:right w:val="single" w:sz="4" w:space="0" w:color="auto"/>
            </w:tcBorders>
          </w:tcPr>
          <w:p w:rsidR="00E270BB" w:rsidRPr="005F1335" w:rsidRDefault="00E270BB" w:rsidP="00C258CE">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56" w:type="dxa"/>
            <w:tcBorders>
              <w:left w:val="single" w:sz="4" w:space="0" w:color="auto"/>
            </w:tcBorders>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3.1.</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Индекс физического объема инвестиций                                                  в основной капитал сельского хозяйства                           (к предыдущему году)</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                                  к предыдущему году</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94,7</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104,1</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104,2</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104,3</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104,5</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104,8</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104,9</w:t>
            </w:r>
          </w:p>
        </w:tc>
        <w:tc>
          <w:tcPr>
            <w:tcW w:w="816" w:type="dxa"/>
            <w:gridSpan w:val="2"/>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105,0</w:t>
            </w:r>
          </w:p>
        </w:tc>
        <w:tc>
          <w:tcPr>
            <w:tcW w:w="756" w:type="dxa"/>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105,0</w:t>
            </w:r>
          </w:p>
        </w:tc>
      </w:tr>
      <w:tr w:rsidR="00E270BB" w:rsidRPr="005F1335" w:rsidTr="00DB0572">
        <w:tc>
          <w:tcPr>
            <w:tcW w:w="795"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3.2.</w:t>
            </w:r>
          </w:p>
        </w:tc>
        <w:tc>
          <w:tcPr>
            <w:tcW w:w="4758"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Средняя урожайность зерновых</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центнеров с 1 га</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12,1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12,6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14,5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16,0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17,3</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17,4</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17,5</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17,6</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17,9</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17,9</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3.3.</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Надой молока на одну корову в сельскохозяйственных организациях</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литров в год</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5265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4850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4900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5000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5150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5220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5330</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5350</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5370</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5370</w:t>
            </w:r>
          </w:p>
        </w:tc>
      </w:tr>
      <w:tr w:rsidR="00E270BB" w:rsidRPr="005F1335" w:rsidTr="00DB0572">
        <w:tc>
          <w:tcPr>
            <w:tcW w:w="795"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4.</w:t>
            </w:r>
          </w:p>
        </w:tc>
        <w:tc>
          <w:tcPr>
            <w:tcW w:w="4758" w:type="dxa"/>
            <w:vAlign w:val="center"/>
          </w:tcPr>
          <w:p w:rsidR="00E270BB" w:rsidRPr="005F1335" w:rsidRDefault="00E270BB" w:rsidP="001421BF">
            <w:pPr>
              <w:spacing w:before="60" w:after="6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Обеспечение устойчивого развития сельских территорий  </w:t>
            </w:r>
          </w:p>
        </w:tc>
        <w:tc>
          <w:tcPr>
            <w:tcW w:w="1660"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95"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1138"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816" w:type="dxa"/>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95" w:type="dxa"/>
            <w:tcBorders>
              <w:right w:val="single" w:sz="4" w:space="0" w:color="auto"/>
            </w:tcBorders>
          </w:tcPr>
          <w:p w:rsidR="00E270BB" w:rsidRPr="005F1335" w:rsidRDefault="00E270BB" w:rsidP="00C258CE">
            <w:pPr>
              <w:pStyle w:val="Pro-List2"/>
              <w:tabs>
                <w:tab w:val="clear" w:pos="2040"/>
                <w:tab w:val="left" w:pos="1200"/>
              </w:tabs>
              <w:spacing w:before="0" w:line="240" w:lineRule="auto"/>
              <w:ind w:left="0" w:firstLine="0"/>
              <w:rPr>
                <w:rFonts w:ascii="Times New Roman" w:hAnsi="Times New Roman" w:cs="Times New Roman"/>
                <w:sz w:val="28"/>
                <w:szCs w:val="28"/>
              </w:rPr>
            </w:pPr>
          </w:p>
        </w:tc>
        <w:tc>
          <w:tcPr>
            <w:tcW w:w="777" w:type="dxa"/>
            <w:gridSpan w:val="2"/>
            <w:tcBorders>
              <w:left w:val="single" w:sz="4" w:space="0" w:color="auto"/>
            </w:tcBorders>
          </w:tcPr>
          <w:p w:rsidR="00E270BB" w:rsidRPr="005F1335" w:rsidRDefault="00E270BB" w:rsidP="001421BF">
            <w:pPr>
              <w:pStyle w:val="Pro-List2"/>
              <w:tabs>
                <w:tab w:val="clear" w:pos="2040"/>
                <w:tab w:val="left" w:pos="1200"/>
              </w:tabs>
              <w:spacing w:before="0" w:line="240" w:lineRule="auto"/>
              <w:ind w:left="0" w:firstLine="0"/>
              <w:rPr>
                <w:rFonts w:ascii="Times New Roman" w:hAnsi="Times New Roman" w:cs="Times New Roman"/>
                <w:sz w:val="28"/>
                <w:szCs w:val="28"/>
              </w:rPr>
            </w:pP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4.1.</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Ввод (приобретение) жилья для граждан, проживающих в сельской местности</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147,4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59,7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126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180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180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180 </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180 </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180 </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4.1.1.</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в том числе для молодых семей и молодых специалистов</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90 </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90 </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90 </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4.2.</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распределительных газовых сетей в сельской местности</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6,3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10,3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5,0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 </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9,4 </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9,4 </w:t>
            </w:r>
          </w:p>
        </w:tc>
      </w:tr>
      <w:tr w:rsidR="00E270BB" w:rsidRPr="005F1335" w:rsidTr="00DB0572">
        <w:tc>
          <w:tcPr>
            <w:tcW w:w="795"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4.3.</w:t>
            </w:r>
          </w:p>
        </w:tc>
        <w:tc>
          <w:tcPr>
            <w:tcW w:w="4758"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локальных водопроводов в сельской местности</w:t>
            </w:r>
          </w:p>
        </w:tc>
        <w:tc>
          <w:tcPr>
            <w:tcW w:w="1660" w:type="dxa"/>
            <w:vAlign w:val="center"/>
          </w:tcPr>
          <w:p w:rsidR="00E270BB" w:rsidRPr="005F1335" w:rsidRDefault="00E270BB" w:rsidP="001421BF">
            <w:pPr>
              <w:spacing w:before="60" w:after="6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795"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138"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5,8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4,9 </w:t>
            </w:r>
          </w:p>
        </w:tc>
        <w:tc>
          <w:tcPr>
            <w:tcW w:w="816" w:type="dxa"/>
            <w:vAlign w:val="center"/>
          </w:tcPr>
          <w:p w:rsidR="00E270BB" w:rsidRPr="005F1335" w:rsidRDefault="00E270BB" w:rsidP="001421BF">
            <w:pPr>
              <w:spacing w:before="60" w:after="6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6,0 </w:t>
            </w:r>
          </w:p>
        </w:tc>
        <w:tc>
          <w:tcPr>
            <w:tcW w:w="795" w:type="dxa"/>
            <w:tcBorders>
              <w:right w:val="single" w:sz="4" w:space="0" w:color="auto"/>
            </w:tcBorders>
            <w:vAlign w:val="center"/>
          </w:tcPr>
          <w:p w:rsidR="00E270BB" w:rsidRPr="005F1335" w:rsidRDefault="00E270BB" w:rsidP="00C258CE">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6,0 </w:t>
            </w:r>
          </w:p>
        </w:tc>
        <w:tc>
          <w:tcPr>
            <w:tcW w:w="777" w:type="dxa"/>
            <w:gridSpan w:val="2"/>
            <w:tcBorders>
              <w:left w:val="single" w:sz="4" w:space="0" w:color="auto"/>
            </w:tcBorders>
            <w:vAlign w:val="center"/>
          </w:tcPr>
          <w:p w:rsidR="00E270BB" w:rsidRPr="005F1335" w:rsidRDefault="00E270BB" w:rsidP="001421BF">
            <w:pPr>
              <w:spacing w:before="60" w:after="60"/>
              <w:jc w:val="right"/>
              <w:rPr>
                <w:rFonts w:ascii="Times New Roman" w:hAnsi="Times New Roman" w:cs="Times New Roman"/>
                <w:sz w:val="28"/>
                <w:szCs w:val="28"/>
              </w:rPr>
            </w:pPr>
            <w:r w:rsidRPr="005F1335">
              <w:rPr>
                <w:rFonts w:ascii="Times New Roman" w:hAnsi="Times New Roman" w:cs="Times New Roman"/>
                <w:sz w:val="28"/>
                <w:szCs w:val="28"/>
              </w:rPr>
              <w:t xml:space="preserve">6,0 </w:t>
            </w:r>
          </w:p>
        </w:tc>
      </w:tr>
    </w:tbl>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a4"/>
        <w:rPr>
          <w:sz w:val="28"/>
          <w:szCs w:val="28"/>
        </w:rPr>
      </w:pPr>
      <w:r w:rsidRPr="005F1335">
        <w:rPr>
          <w:sz w:val="28"/>
          <w:szCs w:val="28"/>
        </w:rPr>
        <w:t>Пояснения к таблице:</w:t>
      </w:r>
    </w:p>
    <w:p w:rsidR="00E270BB" w:rsidRPr="005F1335" w:rsidRDefault="00E270BB" w:rsidP="001A4D91">
      <w:pPr>
        <w:pStyle w:val="Pro-TabName"/>
        <w:spacing w:before="0" w:after="0"/>
        <w:rPr>
          <w:rFonts w:ascii="Times New Roman" w:hAnsi="Times New Roman" w:cs="Times New Roman"/>
          <w:b w:val="0"/>
          <w:bCs w:val="0"/>
          <w:color w:val="auto"/>
          <w:sz w:val="28"/>
          <w:szCs w:val="28"/>
        </w:rPr>
      </w:pPr>
      <w:r w:rsidRPr="005F1335">
        <w:rPr>
          <w:rFonts w:ascii="Times New Roman" w:hAnsi="Times New Roman" w:cs="Times New Roman"/>
          <w:b w:val="0"/>
          <w:bCs w:val="0"/>
          <w:color w:val="auto"/>
          <w:sz w:val="28"/>
          <w:szCs w:val="28"/>
        </w:rPr>
        <w:t>приведенные плановые значения целевых индикаторов (показателей) указаны с учетом ожидаемого  финансирования реализации программы за счет средств федерального и областного бюджета;</w:t>
      </w: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1A4D91">
      <w:pPr>
        <w:pStyle w:val="Pro-TabName"/>
        <w:spacing w:before="0" w:after="0"/>
        <w:rPr>
          <w:rFonts w:ascii="Times New Roman" w:hAnsi="Times New Roman" w:cs="Times New Roman"/>
          <w:color w:val="auto"/>
          <w:sz w:val="28"/>
          <w:szCs w:val="28"/>
        </w:rPr>
      </w:pPr>
    </w:p>
    <w:p w:rsidR="00E270BB" w:rsidRPr="005F1335" w:rsidRDefault="00E270BB" w:rsidP="007D3144">
      <w:pPr>
        <w:spacing w:after="0" w:line="240" w:lineRule="auto"/>
        <w:jc w:val="center"/>
        <w:rPr>
          <w:rFonts w:ascii="Times New Roman" w:hAnsi="Times New Roman" w:cs="Times New Roman"/>
          <w:sz w:val="28"/>
          <w:szCs w:val="28"/>
        </w:rPr>
      </w:pPr>
    </w:p>
    <w:p w:rsidR="00E270BB" w:rsidRPr="005F1335" w:rsidRDefault="00E270BB" w:rsidP="007D3144">
      <w:pPr>
        <w:spacing w:after="0" w:line="240" w:lineRule="auto"/>
        <w:jc w:val="center"/>
        <w:rPr>
          <w:rFonts w:ascii="Times New Roman" w:hAnsi="Times New Roman" w:cs="Times New Roman"/>
          <w:sz w:val="28"/>
          <w:szCs w:val="28"/>
        </w:rPr>
      </w:pPr>
    </w:p>
    <w:p w:rsidR="00E270BB" w:rsidRPr="005F1335" w:rsidRDefault="00E270BB" w:rsidP="002C0733">
      <w:pPr>
        <w:spacing w:after="0" w:line="240" w:lineRule="auto"/>
        <w:rPr>
          <w:rFonts w:ascii="Times New Roman" w:hAnsi="Times New Roman" w:cs="Times New Roman"/>
          <w:sz w:val="28"/>
          <w:szCs w:val="28"/>
        </w:rPr>
        <w:sectPr w:rsidR="00E270BB" w:rsidRPr="005F1335" w:rsidSect="001A4D91">
          <w:pgSz w:w="16838" w:h="11906" w:orient="landscape"/>
          <w:pgMar w:top="851" w:right="1134" w:bottom="709" w:left="1134" w:header="709" w:footer="709" w:gutter="0"/>
          <w:cols w:space="708"/>
          <w:docGrid w:linePitch="360"/>
        </w:sectPr>
      </w:pPr>
    </w:p>
    <w:p w:rsidR="00E270BB" w:rsidRPr="005F1335" w:rsidRDefault="002C0733" w:rsidP="002C0733">
      <w:pPr>
        <w:pStyle w:val="4"/>
        <w:spacing w:before="0" w:line="240" w:lineRule="auto"/>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lastRenderedPageBreak/>
        <w:t xml:space="preserve">               </w:t>
      </w:r>
      <w:r w:rsidR="00E270BB" w:rsidRPr="005F1335">
        <w:rPr>
          <w:rFonts w:ascii="Times New Roman" w:hAnsi="Times New Roman" w:cs="Times New Roman"/>
          <w:i w:val="0"/>
          <w:iCs w:val="0"/>
          <w:color w:val="auto"/>
          <w:sz w:val="28"/>
          <w:szCs w:val="28"/>
        </w:rPr>
        <w:t>Ожидаемые результаты реализации муниципальной программы</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Реализация Программы позволит достичь следующих результатов:</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В Палех</w:t>
      </w:r>
      <w:r w:rsidR="00A27F69" w:rsidRPr="005F1335">
        <w:rPr>
          <w:rFonts w:ascii="Times New Roman" w:hAnsi="Times New Roman"/>
          <w:sz w:val="28"/>
          <w:szCs w:val="28"/>
        </w:rPr>
        <w:t>ском муниципальном районе к 2021</w:t>
      </w:r>
      <w:r w:rsidRPr="005F1335">
        <w:rPr>
          <w:rFonts w:ascii="Times New Roman" w:hAnsi="Times New Roman"/>
          <w:sz w:val="28"/>
          <w:szCs w:val="28"/>
        </w:rPr>
        <w:t xml:space="preserve"> году физические объемы производства сельскохозяйственной продукции возрастут на 3,7 процента по сравнению с уровнем 2013 года.</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Валовой сбор зерна повысится на 58 процентов до 4,6 тыс. тонн, овощей - на 18,9 процентов до 108,5 тыс</w:t>
      </w:r>
      <w:proofErr w:type="gramStart"/>
      <w:r w:rsidRPr="005F1335">
        <w:rPr>
          <w:rFonts w:ascii="Times New Roman" w:hAnsi="Times New Roman"/>
          <w:sz w:val="28"/>
          <w:szCs w:val="28"/>
        </w:rPr>
        <w:t>.т</w:t>
      </w:r>
      <w:proofErr w:type="gramEnd"/>
      <w:r w:rsidRPr="005F1335">
        <w:rPr>
          <w:rFonts w:ascii="Times New Roman" w:hAnsi="Times New Roman"/>
          <w:sz w:val="28"/>
          <w:szCs w:val="28"/>
        </w:rPr>
        <w:t>онн, картофеля - на 5,2 процента до 157,3 тыс. тонн.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 xml:space="preserve">Производство скота и птицы (в </w:t>
      </w:r>
      <w:r w:rsidR="00A27F69" w:rsidRPr="005F1335">
        <w:rPr>
          <w:rFonts w:ascii="Times New Roman" w:hAnsi="Times New Roman"/>
          <w:sz w:val="28"/>
          <w:szCs w:val="28"/>
        </w:rPr>
        <w:t>живом весе) к 2021</w:t>
      </w:r>
      <w:r w:rsidRPr="005F1335">
        <w:rPr>
          <w:rFonts w:ascii="Times New Roman" w:hAnsi="Times New Roman"/>
          <w:sz w:val="28"/>
          <w:szCs w:val="28"/>
        </w:rPr>
        <w:t xml:space="preserve"> году возрастет по сравнению с 2013 годом до 50,3 тыс. тонн, или на 18,4 процента, молока - до 197,8 тыс. тонн, или </w:t>
      </w:r>
      <w:proofErr w:type="gramStart"/>
      <w:r w:rsidRPr="005F1335">
        <w:rPr>
          <w:rFonts w:ascii="Times New Roman" w:hAnsi="Times New Roman"/>
          <w:sz w:val="28"/>
          <w:szCs w:val="28"/>
        </w:rPr>
        <w:t>на</w:t>
      </w:r>
      <w:proofErr w:type="gramEnd"/>
      <w:r w:rsidRPr="005F1335">
        <w:rPr>
          <w:rFonts w:ascii="Times New Roman" w:hAnsi="Times New Roman"/>
          <w:sz w:val="28"/>
          <w:szCs w:val="28"/>
        </w:rPr>
        <w:t xml:space="preserve"> 17,5 процента. Основной прирост объемов продукции животноводства будет получен за счет роста продуктивности скота и птицы на основе улучшения породного состава.</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Среднемесячная заработная плата в сельском хозяйстве удвоится за период реализ</w:t>
      </w:r>
      <w:r w:rsidR="00A27F69" w:rsidRPr="005F1335">
        <w:rPr>
          <w:rFonts w:ascii="Times New Roman" w:hAnsi="Times New Roman"/>
          <w:sz w:val="28"/>
          <w:szCs w:val="28"/>
        </w:rPr>
        <w:t>ации Программы, достигнув к 2021</w:t>
      </w:r>
      <w:r w:rsidRPr="005F1335">
        <w:rPr>
          <w:rFonts w:ascii="Times New Roman" w:hAnsi="Times New Roman"/>
          <w:sz w:val="28"/>
          <w:szCs w:val="28"/>
        </w:rPr>
        <w:t xml:space="preserve"> году 20,2 тыс. рублей.</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Ежегодный прирост инвестиций в сельское хозяйство составит не менее 4 процентов, уровень рентабельности в сельскохозяйственных организациях возрастет до уровня не менее 3 – 4 процентов (с учетом субсидий).</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Решение жилищной проблемы для 13 семей, проживающих в сельской местности и нуждающихся в улучшении жилищных условий, в том числе для 6  молодых семей и молодых специалистов; удовлетворение потребности организаций   агропромышленного комплекса и социальной  сферы села в молодых специалистах, повышение уровня социально-инженерного обустройства в сельской местности, в том числе газом.</w:t>
      </w:r>
    </w:p>
    <w:p w:rsidR="00E270BB" w:rsidRPr="005F1335" w:rsidRDefault="00E270BB" w:rsidP="002C0733">
      <w:pPr>
        <w:pStyle w:val="Pro-Gramma"/>
        <w:spacing w:before="0" w:line="240" w:lineRule="auto"/>
        <w:ind w:left="709" w:right="401" w:firstLine="567"/>
        <w:rPr>
          <w:rFonts w:ascii="Times New Roman" w:hAnsi="Times New Roman"/>
          <w:sz w:val="28"/>
          <w:szCs w:val="28"/>
        </w:rPr>
      </w:pPr>
    </w:p>
    <w:p w:rsidR="00E270BB" w:rsidRPr="005F1335" w:rsidRDefault="00E270BB" w:rsidP="002C0733">
      <w:pPr>
        <w:pStyle w:val="4"/>
        <w:spacing w:before="0" w:line="240" w:lineRule="auto"/>
        <w:ind w:left="709" w:right="401"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 xml:space="preserve">  Обоснование выделения подпрограмм</w:t>
      </w:r>
    </w:p>
    <w:p w:rsidR="00E270BB" w:rsidRPr="005F1335" w:rsidRDefault="00E270BB" w:rsidP="002C0733">
      <w:pPr>
        <w:pStyle w:val="Pro-Gramma"/>
        <w:spacing w:before="0" w:line="240" w:lineRule="auto"/>
        <w:ind w:left="709" w:right="401" w:firstLine="567"/>
        <w:rPr>
          <w:rFonts w:ascii="Times New Roman" w:hAnsi="Times New Roman"/>
          <w:sz w:val="28"/>
          <w:szCs w:val="28"/>
        </w:rPr>
      </w:pPr>
      <w:r w:rsidRPr="005F1335">
        <w:rPr>
          <w:rFonts w:ascii="Times New Roman" w:hAnsi="Times New Roman"/>
          <w:sz w:val="28"/>
          <w:szCs w:val="28"/>
        </w:rPr>
        <w:t>Программа предусматривает реализацию пяти аналитических и одной специальной подпрограмм, направленных на достижение ее целей. Оценка, в какой части реализация каждой из подпрограмм способствует достижению целей Программы, приведена в следующей таблице.</w:t>
      </w:r>
    </w:p>
    <w:p w:rsidR="00E270BB" w:rsidRPr="005F1335" w:rsidRDefault="00E270BB" w:rsidP="002C0733">
      <w:pPr>
        <w:spacing w:after="0" w:line="240" w:lineRule="auto"/>
        <w:ind w:left="709" w:right="401" w:firstLine="567"/>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A0143F">
      <w:pPr>
        <w:spacing w:after="0" w:line="240" w:lineRule="auto"/>
        <w:jc w:val="center"/>
        <w:rPr>
          <w:rFonts w:ascii="Times New Roman" w:hAnsi="Times New Roman" w:cs="Times New Roman"/>
          <w:sz w:val="28"/>
          <w:szCs w:val="28"/>
        </w:rPr>
      </w:pPr>
    </w:p>
    <w:p w:rsidR="00E270BB" w:rsidRPr="005F1335" w:rsidRDefault="00E270BB" w:rsidP="005E7D87">
      <w:pPr>
        <w:spacing w:after="0" w:line="240" w:lineRule="auto"/>
        <w:rPr>
          <w:rFonts w:ascii="Times New Roman" w:hAnsi="Times New Roman" w:cs="Times New Roman"/>
          <w:sz w:val="28"/>
          <w:szCs w:val="28"/>
        </w:rPr>
        <w:sectPr w:rsidR="00E270BB" w:rsidRPr="005F1335" w:rsidSect="00E06B85">
          <w:pgSz w:w="11906" w:h="16838"/>
          <w:pgMar w:top="720" w:right="720" w:bottom="720" w:left="720" w:header="709" w:footer="709" w:gutter="0"/>
          <w:cols w:space="708"/>
          <w:docGrid w:linePitch="360"/>
        </w:sectPr>
      </w:pPr>
    </w:p>
    <w:p w:rsidR="00E270BB" w:rsidRPr="005F1335" w:rsidRDefault="00E270BB" w:rsidP="005E7D87">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lastRenderedPageBreak/>
        <w:t>Таблица. Оценка вклада подпрограмм в достижение целей муниципальной программы</w:t>
      </w:r>
    </w:p>
    <w:tbl>
      <w:tblPr>
        <w:tblW w:w="156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4"/>
        <w:gridCol w:w="2763"/>
        <w:gridCol w:w="3254"/>
        <w:gridCol w:w="3111"/>
        <w:gridCol w:w="3000"/>
        <w:gridCol w:w="2869"/>
      </w:tblGrid>
      <w:tr w:rsidR="00E270BB" w:rsidRPr="005F1335">
        <w:tc>
          <w:tcPr>
            <w:tcW w:w="817"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394"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подпрограммы</w:t>
            </w:r>
          </w:p>
        </w:tc>
        <w:tc>
          <w:tcPr>
            <w:tcW w:w="10410" w:type="dxa"/>
            <w:gridSpan w:val="4"/>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Оценка вклада подпрограммы в достижение целей муниципальной программы</w:t>
            </w:r>
          </w:p>
        </w:tc>
      </w:tr>
      <w:tr w:rsidR="00E270BB" w:rsidRPr="005F1335">
        <w:tc>
          <w:tcPr>
            <w:tcW w:w="817" w:type="dxa"/>
            <w:vMerge/>
          </w:tcPr>
          <w:p w:rsidR="00E270BB" w:rsidRPr="005F1335" w:rsidRDefault="00E270BB" w:rsidP="001421BF">
            <w:pPr>
              <w:spacing w:after="0" w:line="240" w:lineRule="auto"/>
              <w:rPr>
                <w:rFonts w:ascii="Times New Roman" w:hAnsi="Times New Roman" w:cs="Times New Roman"/>
                <w:sz w:val="28"/>
                <w:szCs w:val="28"/>
              </w:rPr>
            </w:pPr>
          </w:p>
        </w:tc>
        <w:tc>
          <w:tcPr>
            <w:tcW w:w="4394" w:type="dxa"/>
            <w:vMerge/>
          </w:tcPr>
          <w:p w:rsidR="00E270BB" w:rsidRPr="005F1335" w:rsidRDefault="00E270BB" w:rsidP="001421BF">
            <w:pPr>
              <w:spacing w:after="0" w:line="240" w:lineRule="auto"/>
              <w:rPr>
                <w:rFonts w:ascii="Times New Roman" w:hAnsi="Times New Roman" w:cs="Times New Roman"/>
                <w:sz w:val="28"/>
                <w:szCs w:val="28"/>
              </w:rPr>
            </w:pPr>
          </w:p>
        </w:tc>
        <w:tc>
          <w:tcPr>
            <w:tcW w:w="2602" w:type="dxa"/>
            <w:vAlign w:val="center"/>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Цель 1: Увеличение объемов производства и повышение конкурентоспособности сельскохозяйственной продукции, выпускаемой                                 в районе</w:t>
            </w:r>
          </w:p>
        </w:tc>
        <w:tc>
          <w:tcPr>
            <w:tcW w:w="2602" w:type="dxa"/>
            <w:vAlign w:val="center"/>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Цель 2: Обеспечение финансовой устойчивости товаропроизводителей агропромышленного комплекса района </w:t>
            </w:r>
          </w:p>
        </w:tc>
        <w:tc>
          <w:tcPr>
            <w:tcW w:w="2603" w:type="dxa"/>
            <w:vAlign w:val="center"/>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Цель 3: Воспроизводство и повышение эффективности использования ресурсного потенциала в сельском хозяйстве района </w:t>
            </w:r>
          </w:p>
        </w:tc>
        <w:tc>
          <w:tcPr>
            <w:tcW w:w="2603" w:type="dxa"/>
            <w:vAlign w:val="center"/>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Цель 4: Обеспечение устойчивого развития сельских территорий Палехского района</w:t>
            </w:r>
          </w:p>
        </w:tc>
      </w:tr>
      <w:tr w:rsidR="00E270BB" w:rsidRPr="005F1335">
        <w:tc>
          <w:tcPr>
            <w:tcW w:w="817"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4394" w:type="dxa"/>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Аналитические подпрограммы</w:t>
            </w:r>
          </w:p>
        </w:tc>
        <w:tc>
          <w:tcPr>
            <w:tcW w:w="2602"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2602"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2603"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2603" w:type="dxa"/>
          </w:tcPr>
          <w:p w:rsidR="00E270BB" w:rsidRPr="005F1335" w:rsidRDefault="00E270BB" w:rsidP="001421BF">
            <w:pPr>
              <w:spacing w:after="0" w:line="240" w:lineRule="auto"/>
              <w:jc w:val="center"/>
              <w:rPr>
                <w:rFonts w:ascii="Times New Roman" w:hAnsi="Times New Roman" w:cs="Times New Roman"/>
                <w:sz w:val="28"/>
                <w:szCs w:val="28"/>
              </w:rPr>
            </w:pP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Подпрограмма «Развитие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растениеводства и реализации продукции растениеводства»</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Увеличение объемов производства, повышение качества и ценовой доступности продукции растениеводства  </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Повышение финансовой устойчивости сельскохозяйственных товаропроизводителей, работающих в сфере растениеводства  </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Повышение урожайности возделываемых культур, восстановление плодородия земель, модернизация действующих и  создание новых эффективных хозяйств и произво</w:t>
            </w:r>
            <w:proofErr w:type="gramStart"/>
            <w:r w:rsidRPr="005F1335">
              <w:rPr>
                <w:rFonts w:ascii="Times New Roman" w:hAnsi="Times New Roman" w:cs="Times New Roman"/>
                <w:sz w:val="28"/>
                <w:szCs w:val="28"/>
              </w:rPr>
              <w:t>дств в сф</w:t>
            </w:r>
            <w:proofErr w:type="gramEnd"/>
            <w:r w:rsidRPr="005F1335">
              <w:rPr>
                <w:rFonts w:ascii="Times New Roman" w:hAnsi="Times New Roman" w:cs="Times New Roman"/>
                <w:sz w:val="28"/>
                <w:szCs w:val="28"/>
              </w:rPr>
              <w:t xml:space="preserve">ере  </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Реализация  инвестиционных проектов в сфере растениеводства и переработки продукции растениеводства, которые впоследствии будут поддерживать устойчивое развитие соответствующих территорий</w:t>
            </w: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Подпрограмма «Развитие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животноводства и реализации продукции </w:t>
            </w:r>
            <w:r w:rsidRPr="005F1335">
              <w:rPr>
                <w:rFonts w:ascii="Times New Roman" w:hAnsi="Times New Roman" w:cs="Times New Roman"/>
                <w:sz w:val="28"/>
                <w:szCs w:val="28"/>
              </w:rPr>
              <w:lastRenderedPageBreak/>
              <w:t>животноводства»</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 xml:space="preserve">Увеличение объемов производства, качества и ценовой доступности продукции животноводства и продуктов переработки </w:t>
            </w:r>
            <w:r w:rsidRPr="005F1335">
              <w:rPr>
                <w:rFonts w:ascii="Times New Roman" w:hAnsi="Times New Roman" w:cs="Times New Roman"/>
                <w:sz w:val="28"/>
                <w:szCs w:val="28"/>
              </w:rPr>
              <w:lastRenderedPageBreak/>
              <w:t>продукции животноводства</w:t>
            </w:r>
          </w:p>
          <w:p w:rsidR="00E270BB" w:rsidRPr="005F1335" w:rsidRDefault="00E270BB" w:rsidP="001421BF">
            <w:pPr>
              <w:spacing w:after="0" w:line="240" w:lineRule="auto"/>
              <w:rPr>
                <w:rFonts w:ascii="Times New Roman" w:hAnsi="Times New Roman" w:cs="Times New Roman"/>
                <w:sz w:val="28"/>
                <w:szCs w:val="28"/>
              </w:rPr>
            </w:pP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 xml:space="preserve">Повышение финансовой устойчивости сельскохозяйственных товаропроизводителей, работающих в сфере </w:t>
            </w:r>
            <w:r w:rsidRPr="005F1335">
              <w:rPr>
                <w:rFonts w:ascii="Times New Roman" w:hAnsi="Times New Roman" w:cs="Times New Roman"/>
                <w:sz w:val="28"/>
                <w:szCs w:val="28"/>
              </w:rPr>
              <w:lastRenderedPageBreak/>
              <w:t>животноводства и переработки продукции животноводства</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 xml:space="preserve">Развитие племенного животноводства, расширенное воспроизводство поголовья молочного скота, модернизация </w:t>
            </w:r>
            <w:r w:rsidRPr="005F1335">
              <w:rPr>
                <w:rFonts w:ascii="Times New Roman" w:hAnsi="Times New Roman" w:cs="Times New Roman"/>
                <w:sz w:val="28"/>
                <w:szCs w:val="28"/>
              </w:rPr>
              <w:lastRenderedPageBreak/>
              <w:t>действующих и  создание новых эффективных хозяйств и произво</w:t>
            </w:r>
            <w:proofErr w:type="gramStart"/>
            <w:r w:rsidRPr="005F1335">
              <w:rPr>
                <w:rFonts w:ascii="Times New Roman" w:hAnsi="Times New Roman" w:cs="Times New Roman"/>
                <w:sz w:val="28"/>
                <w:szCs w:val="28"/>
              </w:rPr>
              <w:t>дств в сф</w:t>
            </w:r>
            <w:proofErr w:type="gramEnd"/>
            <w:r w:rsidRPr="005F1335">
              <w:rPr>
                <w:rFonts w:ascii="Times New Roman" w:hAnsi="Times New Roman" w:cs="Times New Roman"/>
                <w:sz w:val="28"/>
                <w:szCs w:val="28"/>
              </w:rPr>
              <w:t>ере животноводства и переработки продукции животноводства</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 xml:space="preserve">Реализация  инвестиционных проектов в сфере животноводства и реализации продукции </w:t>
            </w:r>
            <w:r w:rsidRPr="005F1335">
              <w:rPr>
                <w:rFonts w:ascii="Times New Roman" w:hAnsi="Times New Roman" w:cs="Times New Roman"/>
                <w:sz w:val="28"/>
                <w:szCs w:val="28"/>
              </w:rPr>
              <w:lastRenderedPageBreak/>
              <w:t>животноводства, которые впоследствии будут поддерживать устойчивое развитие соответствующих территорий</w:t>
            </w: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3.</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«Техническая и технологическая модернизация, инновационное развитие»</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Создание технических возможностей для наращивания объемов сельскохозяйственного производства</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Повышение рентабельности сельскохозяйственного производства</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Повышение производительности труда и эффективности использования природных ресурсов за счет применения новой сельскохозяйственной техники, внедрения новых технологий</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Улучшение условий труда и создание условий для повышения уровня заработной платы в сельском хозяйстве</w:t>
            </w: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«Поддержка малых форм хозяйствования»</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Увеличение объемов сельскохозяйственного производства в секторе крестьянских (фермерских) хозяйств и личных подсобных хозяйств </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Повышение финансовой устойчивости крестьянских (фермерских) хозяйств и личных подсобных хозяйств </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Введение в хозяйственный оборот неиспользуемых земель сельскохозяйственного назначения, совершенствование применяемых малыми формами хозяйствования технологий сельскохозяйственного производства, в том </w:t>
            </w:r>
            <w:r w:rsidRPr="005F1335">
              <w:rPr>
                <w:rFonts w:ascii="Times New Roman" w:hAnsi="Times New Roman" w:cs="Times New Roman"/>
                <w:sz w:val="28"/>
                <w:szCs w:val="28"/>
              </w:rPr>
              <w:lastRenderedPageBreak/>
              <w:t>числе повышение уровня механизации труда</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Вовлечение сельского населения в сельскохозяйственное производство, снижение уровня безработицы на селе, освоение неиспользуемых территорий</w:t>
            </w: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5.</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«Кадровое обеспечение агропромышленного комплекса»</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Создание условий (в части кадрового обеспечения) для наращивания объемов сельскохозяйственного производства</w:t>
            </w:r>
          </w:p>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Снижение финансовой нагрузки на сельскохозяйственных товаропроизводителей по привлечению новых кадров</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Создание условий (в части обеспечения подготовленными кадрами) для внедрения современных технологий сельскохозяйственного производства</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Содействие бытовому обустройству новых работников, привлекаемых в сельскохозяйственное производство</w:t>
            </w: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Специальные подпрограммы</w:t>
            </w:r>
          </w:p>
        </w:tc>
        <w:tc>
          <w:tcPr>
            <w:tcW w:w="2602" w:type="dxa"/>
          </w:tcPr>
          <w:p w:rsidR="00E270BB" w:rsidRPr="005F1335" w:rsidRDefault="00E270BB" w:rsidP="001421BF">
            <w:pPr>
              <w:spacing w:after="0" w:line="240" w:lineRule="auto"/>
              <w:rPr>
                <w:rFonts w:ascii="Times New Roman" w:hAnsi="Times New Roman" w:cs="Times New Roman"/>
                <w:sz w:val="28"/>
                <w:szCs w:val="28"/>
              </w:rPr>
            </w:pPr>
          </w:p>
        </w:tc>
        <w:tc>
          <w:tcPr>
            <w:tcW w:w="2602" w:type="dxa"/>
          </w:tcPr>
          <w:p w:rsidR="00E270BB" w:rsidRPr="005F1335" w:rsidRDefault="00E270BB" w:rsidP="001421BF">
            <w:pPr>
              <w:spacing w:after="0" w:line="240" w:lineRule="auto"/>
              <w:rPr>
                <w:rFonts w:ascii="Times New Roman" w:hAnsi="Times New Roman" w:cs="Times New Roman"/>
                <w:sz w:val="28"/>
                <w:szCs w:val="28"/>
              </w:rPr>
            </w:pPr>
          </w:p>
        </w:tc>
        <w:tc>
          <w:tcPr>
            <w:tcW w:w="2603" w:type="dxa"/>
          </w:tcPr>
          <w:p w:rsidR="00E270BB" w:rsidRPr="005F1335" w:rsidRDefault="00E270BB" w:rsidP="001421BF">
            <w:pPr>
              <w:spacing w:after="0" w:line="240" w:lineRule="auto"/>
              <w:rPr>
                <w:rFonts w:ascii="Times New Roman" w:hAnsi="Times New Roman" w:cs="Times New Roman"/>
                <w:sz w:val="28"/>
                <w:szCs w:val="28"/>
              </w:rPr>
            </w:pPr>
          </w:p>
        </w:tc>
        <w:tc>
          <w:tcPr>
            <w:tcW w:w="2603" w:type="dxa"/>
          </w:tcPr>
          <w:p w:rsidR="00E270BB" w:rsidRPr="005F1335" w:rsidRDefault="00E270BB" w:rsidP="001421BF">
            <w:pPr>
              <w:spacing w:after="0" w:line="240" w:lineRule="auto"/>
              <w:rPr>
                <w:rFonts w:ascii="Times New Roman" w:hAnsi="Times New Roman" w:cs="Times New Roman"/>
                <w:sz w:val="28"/>
                <w:szCs w:val="28"/>
              </w:rPr>
            </w:pPr>
          </w:p>
        </w:tc>
      </w:tr>
      <w:tr w:rsidR="00E270BB" w:rsidRPr="005F1335">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6</w:t>
            </w:r>
          </w:p>
        </w:tc>
        <w:tc>
          <w:tcPr>
            <w:tcW w:w="439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Устойчивое развитие сельских территорий Ивановской области</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Создание условий для развития сельскохозяйственного производства (в части повышения привлекательности жизни и работы на селе для молодежи и квалифицированных кадров)</w:t>
            </w:r>
          </w:p>
        </w:tc>
        <w:tc>
          <w:tcPr>
            <w:tcW w:w="2602"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w:t>
            </w:r>
          </w:p>
        </w:tc>
        <w:tc>
          <w:tcPr>
            <w:tcW w:w="260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Повышение качества жизни в сельской местности, сокращение оттока населения в города </w:t>
            </w:r>
          </w:p>
        </w:tc>
      </w:tr>
    </w:tbl>
    <w:p w:rsidR="00E270BB" w:rsidRPr="005F1335" w:rsidRDefault="00E270BB" w:rsidP="005E7D87">
      <w:pPr>
        <w:spacing w:after="0" w:line="240" w:lineRule="auto"/>
        <w:jc w:val="center"/>
        <w:rPr>
          <w:rFonts w:ascii="Times New Roman" w:hAnsi="Times New Roman" w:cs="Times New Roman"/>
          <w:sz w:val="28"/>
          <w:szCs w:val="28"/>
        </w:rPr>
      </w:pPr>
    </w:p>
    <w:p w:rsidR="00E270BB" w:rsidRPr="005F1335" w:rsidRDefault="00E270BB" w:rsidP="005E7D87">
      <w:pPr>
        <w:pStyle w:val="3"/>
        <w:spacing w:before="0" w:after="0"/>
        <w:rPr>
          <w:rFonts w:ascii="Times New Roman" w:hAnsi="Times New Roman" w:cs="Times New Roman"/>
          <w:b/>
          <w:bCs/>
          <w:color w:val="auto"/>
          <w:sz w:val="28"/>
          <w:szCs w:val="28"/>
        </w:rPr>
      </w:pPr>
      <w:r w:rsidRPr="005F1335">
        <w:rPr>
          <w:rFonts w:ascii="Times New Roman" w:hAnsi="Times New Roman" w:cs="Times New Roman"/>
          <w:b/>
          <w:bCs/>
          <w:color w:val="auto"/>
          <w:sz w:val="28"/>
          <w:szCs w:val="28"/>
        </w:rPr>
        <w:lastRenderedPageBreak/>
        <w:t xml:space="preserve">  </w:t>
      </w:r>
    </w:p>
    <w:p w:rsidR="00E270BB" w:rsidRPr="005F1335" w:rsidRDefault="00E270BB" w:rsidP="005E7D87">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t>Таблица. Ресурсное обеспечение реализации Программы</w:t>
      </w:r>
    </w:p>
    <w:tbl>
      <w:tblPr>
        <w:tblW w:w="156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2705"/>
        <w:gridCol w:w="1516"/>
        <w:gridCol w:w="1516"/>
        <w:gridCol w:w="1516"/>
        <w:gridCol w:w="1517"/>
        <w:gridCol w:w="1517"/>
        <w:gridCol w:w="1517"/>
        <w:gridCol w:w="1517"/>
        <w:gridCol w:w="1518"/>
      </w:tblGrid>
      <w:tr w:rsidR="00E270BB" w:rsidRPr="005F1335" w:rsidTr="00751681">
        <w:tc>
          <w:tcPr>
            <w:tcW w:w="817"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lang w:val="en-US"/>
              </w:rPr>
              <w:t>N</w:t>
            </w:r>
            <w:r w:rsidRPr="005F1335">
              <w:rPr>
                <w:rFonts w:ascii="Times New Roman" w:hAnsi="Times New Roman" w:cs="Times New Roman"/>
                <w:b/>
                <w:bCs/>
                <w:sz w:val="28"/>
                <w:szCs w:val="28"/>
              </w:rPr>
              <w:t xml:space="preserve"> </w:t>
            </w:r>
            <w:proofErr w:type="spellStart"/>
            <w:r w:rsidRPr="005F1335">
              <w:rPr>
                <w:rFonts w:ascii="Times New Roman" w:hAnsi="Times New Roman" w:cs="Times New Roman"/>
                <w:b/>
                <w:bCs/>
                <w:sz w:val="28"/>
                <w:szCs w:val="28"/>
              </w:rPr>
              <w:t>п</w:t>
            </w:r>
            <w:proofErr w:type="spell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2693"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подпрограммы/                                 Источник ресурсного обеспечения</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1518" w:type="dxa"/>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1518" w:type="dxa"/>
            <w:tcBorders>
              <w:right w:val="single" w:sz="4" w:space="0" w:color="auto"/>
            </w:tcBorders>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1519" w:type="dxa"/>
            <w:tcBorders>
              <w:left w:val="single" w:sz="4" w:space="0" w:color="auto"/>
            </w:tcBorders>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751681">
        <w:tc>
          <w:tcPr>
            <w:tcW w:w="3510" w:type="dxa"/>
            <w:gridSpan w:val="2"/>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Программа, всего</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r>
      <w:tr w:rsidR="00E270BB" w:rsidRPr="005F1335" w:rsidTr="00751681">
        <w:tc>
          <w:tcPr>
            <w:tcW w:w="3510" w:type="dxa"/>
            <w:gridSpan w:val="2"/>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b/>
                <w:bCs/>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tc>
      </w:tr>
      <w:tr w:rsidR="00E270BB" w:rsidRPr="005F1335" w:rsidTr="00751681">
        <w:tc>
          <w:tcPr>
            <w:tcW w:w="3510" w:type="dxa"/>
            <w:gridSpan w:val="2"/>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0,0 </w:t>
            </w:r>
          </w:p>
        </w:tc>
      </w:tr>
      <w:tr w:rsidR="00E270BB" w:rsidRPr="005F1335" w:rsidTr="00751681">
        <w:tc>
          <w:tcPr>
            <w:tcW w:w="3510" w:type="dxa"/>
            <w:gridSpan w:val="2"/>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федеральный бюджет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r>
      <w:tr w:rsidR="00E270BB" w:rsidRPr="005F1335" w:rsidTr="00751681">
        <w:tc>
          <w:tcPr>
            <w:tcW w:w="3510" w:type="dxa"/>
            <w:gridSpan w:val="2"/>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 xml:space="preserve">0,0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Аналитические подпрограммы</w:t>
            </w: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Pr>
          <w:p w:rsidR="00E270BB" w:rsidRPr="005F1335" w:rsidRDefault="00E270BB" w:rsidP="001421BF">
            <w:pPr>
              <w:spacing w:after="0" w:line="240" w:lineRule="auto"/>
              <w:jc w:val="center"/>
              <w:rPr>
                <w:rFonts w:ascii="Times New Roman" w:hAnsi="Times New Roman" w:cs="Times New Roman"/>
                <w:sz w:val="28"/>
                <w:szCs w:val="28"/>
              </w:rPr>
            </w:pPr>
          </w:p>
        </w:tc>
        <w:tc>
          <w:tcPr>
            <w:tcW w:w="1518" w:type="dxa"/>
            <w:tcBorders>
              <w:right w:val="single" w:sz="4" w:space="0" w:color="auto"/>
            </w:tcBorders>
          </w:tcPr>
          <w:p w:rsidR="00E270BB" w:rsidRPr="005F1335" w:rsidRDefault="00E270BB" w:rsidP="001421BF">
            <w:pPr>
              <w:spacing w:after="0" w:line="240" w:lineRule="auto"/>
              <w:jc w:val="center"/>
              <w:rPr>
                <w:rFonts w:ascii="Times New Roman" w:hAnsi="Times New Roman" w:cs="Times New Roman"/>
                <w:sz w:val="28"/>
                <w:szCs w:val="28"/>
              </w:rPr>
            </w:pPr>
          </w:p>
        </w:tc>
        <w:tc>
          <w:tcPr>
            <w:tcW w:w="1519" w:type="dxa"/>
            <w:tcBorders>
              <w:left w:val="single" w:sz="4" w:space="0" w:color="auto"/>
            </w:tcBorders>
          </w:tcPr>
          <w:p w:rsidR="00E270BB" w:rsidRPr="005F1335" w:rsidRDefault="00E270BB" w:rsidP="001421BF">
            <w:pPr>
              <w:spacing w:after="0" w:line="240" w:lineRule="auto"/>
              <w:jc w:val="center"/>
              <w:rPr>
                <w:rFonts w:ascii="Times New Roman" w:hAnsi="Times New Roman" w:cs="Times New Roman"/>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Подпрограмма «Развитие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растениеводства, переработки и реализации продукции растениеводства»</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 xml:space="preserve">0,0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lang w:val="en-US"/>
              </w:rPr>
            </w:pPr>
            <w:r w:rsidRPr="005F1335">
              <w:rPr>
                <w:rFonts w:ascii="Times New Roman" w:hAnsi="Times New Roman" w:cs="Times New Roman"/>
                <w:sz w:val="28"/>
                <w:szCs w:val="28"/>
              </w:rPr>
              <w:t xml:space="preserve">- федеральный бюджет </w:t>
            </w:r>
            <w:r w:rsidRPr="005F1335">
              <w:rPr>
                <w:rFonts w:ascii="Times New Roman" w:hAnsi="Times New Roman" w:cs="Times New Roman"/>
                <w:sz w:val="28"/>
                <w:szCs w:val="28"/>
                <w:lang w:val="en-US"/>
              </w:rPr>
              <w:t>*</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1.2</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Подпрограмма «Развитие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животноводства и реализации продукции животноводства»</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lang w:val="en-US"/>
              </w:rPr>
            </w:pPr>
            <w:r w:rsidRPr="005F1335">
              <w:rPr>
                <w:rFonts w:ascii="Times New Roman" w:hAnsi="Times New Roman" w:cs="Times New Roman"/>
                <w:sz w:val="28"/>
                <w:szCs w:val="28"/>
              </w:rPr>
              <w:t xml:space="preserve">- федеральный бюджет </w:t>
            </w:r>
            <w:r w:rsidRPr="005F1335">
              <w:rPr>
                <w:rFonts w:ascii="Times New Roman" w:hAnsi="Times New Roman" w:cs="Times New Roman"/>
                <w:sz w:val="28"/>
                <w:szCs w:val="28"/>
                <w:lang w:val="en-US"/>
              </w:rPr>
              <w:t>*</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1.3</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«Техническая и технологическая модернизация, инновационное развитие»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1.4</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Подпрограмма «Поддержка малых </w:t>
            </w:r>
            <w:r w:rsidRPr="005F1335">
              <w:rPr>
                <w:rFonts w:ascii="Times New Roman" w:hAnsi="Times New Roman" w:cs="Times New Roman"/>
                <w:sz w:val="28"/>
                <w:szCs w:val="28"/>
              </w:rPr>
              <w:lastRenderedPageBreak/>
              <w:t>форм хозяйствования»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lastRenderedPageBreak/>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p>
        </w:tc>
        <w:tc>
          <w:tcPr>
            <w:tcW w:w="1518" w:type="dxa"/>
            <w:vAlign w:val="center"/>
          </w:tcPr>
          <w:p w:rsidR="00E270BB" w:rsidRPr="005F1335" w:rsidRDefault="00E270BB" w:rsidP="001421BF">
            <w:pPr>
              <w:spacing w:after="0" w:line="240" w:lineRule="auto"/>
              <w:jc w:val="center"/>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1.5</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«Кадровое обеспечение агропромышленного комплекса»</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0,0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8" w:type="dxa"/>
            <w:tcBorders>
              <w:right w:val="single" w:sz="4" w:space="0" w:color="auto"/>
            </w:tcBorders>
            <w:vAlign w:val="center"/>
          </w:tcPr>
          <w:p w:rsidR="00E270BB" w:rsidRPr="005F1335" w:rsidRDefault="00E270BB" w:rsidP="00751681">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519" w:type="dxa"/>
            <w:tcBorders>
              <w:left w:val="single" w:sz="4" w:space="0" w:color="auto"/>
            </w:tcBorders>
            <w:vAlign w:val="center"/>
          </w:tcPr>
          <w:p w:rsidR="00E270BB" w:rsidRPr="005F1335" w:rsidRDefault="00E270BB" w:rsidP="001421BF">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Специальные подпрограммы</w:t>
            </w:r>
          </w:p>
        </w:tc>
        <w:tc>
          <w:tcPr>
            <w:tcW w:w="1518" w:type="dxa"/>
          </w:tcPr>
          <w:p w:rsidR="00E270BB" w:rsidRPr="005F1335" w:rsidRDefault="00E270BB" w:rsidP="001421BF">
            <w:pPr>
              <w:spacing w:after="0" w:line="240" w:lineRule="auto"/>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8" w:type="dxa"/>
            <w:tcBorders>
              <w:righ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c>
          <w:tcPr>
            <w:tcW w:w="1519" w:type="dxa"/>
            <w:tcBorders>
              <w:left w:val="single" w:sz="4" w:space="0" w:color="auto"/>
            </w:tcBorders>
            <w:vAlign w:val="center"/>
          </w:tcPr>
          <w:p w:rsidR="00E270BB" w:rsidRPr="005F1335" w:rsidRDefault="00E270BB" w:rsidP="001421BF">
            <w:pPr>
              <w:spacing w:after="0" w:line="240" w:lineRule="auto"/>
              <w:jc w:val="right"/>
              <w:rPr>
                <w:rFonts w:ascii="Times New Roman" w:hAnsi="Times New Roman" w:cs="Times New Roman"/>
                <w:color w:val="000000"/>
                <w:sz w:val="28"/>
                <w:szCs w:val="28"/>
              </w:rPr>
            </w:pP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lang w:val="en-US"/>
              </w:rPr>
            </w:pPr>
            <w:r w:rsidRPr="005F1335">
              <w:rPr>
                <w:rFonts w:ascii="Times New Roman" w:hAnsi="Times New Roman" w:cs="Times New Roman"/>
                <w:sz w:val="28"/>
                <w:szCs w:val="28"/>
              </w:rPr>
              <w:t>2.</w:t>
            </w:r>
            <w:r w:rsidRPr="005F1335">
              <w:rPr>
                <w:rFonts w:ascii="Times New Roman" w:hAnsi="Times New Roman" w:cs="Times New Roman"/>
                <w:sz w:val="28"/>
                <w:szCs w:val="28"/>
                <w:lang w:val="en-US"/>
              </w:rPr>
              <w:t>1</w:t>
            </w: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Подпрограмма «Устойчивое развитие сельских территорий Ивановской области» **</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бюджетные ассигнования</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r w:rsidRPr="005F1335">
              <w:rPr>
                <w:rFonts w:ascii="Times New Roman" w:hAnsi="Times New Roman" w:cs="Times New Roman"/>
                <w:sz w:val="28"/>
                <w:szCs w:val="28"/>
                <w:lang w:val="en-US"/>
              </w:rPr>
              <w:t>*</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1681">
        <w:tc>
          <w:tcPr>
            <w:tcW w:w="817" w:type="dxa"/>
          </w:tcPr>
          <w:p w:rsidR="00E270BB" w:rsidRPr="005F1335" w:rsidRDefault="00E270BB" w:rsidP="001421BF">
            <w:pPr>
              <w:spacing w:after="0" w:line="240" w:lineRule="auto"/>
              <w:rPr>
                <w:rFonts w:ascii="Times New Roman" w:hAnsi="Times New Roman" w:cs="Times New Roman"/>
                <w:sz w:val="28"/>
                <w:szCs w:val="28"/>
              </w:rPr>
            </w:pPr>
          </w:p>
        </w:tc>
        <w:tc>
          <w:tcPr>
            <w:tcW w:w="2693"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внебюджетное финансирование</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8" w:type="dxa"/>
            <w:tcBorders>
              <w:right w:val="single" w:sz="4" w:space="0" w:color="auto"/>
            </w:tcBorders>
          </w:tcPr>
          <w:p w:rsidR="00E270BB" w:rsidRPr="005F1335" w:rsidRDefault="00E270BB" w:rsidP="00751681">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519" w:type="dxa"/>
            <w:tcBorders>
              <w:left w:val="single" w:sz="4" w:space="0" w:color="auto"/>
            </w:tcBorders>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0,0</w:t>
            </w:r>
          </w:p>
        </w:tc>
      </w:tr>
    </w:tbl>
    <w:p w:rsidR="00E270BB" w:rsidRPr="005F1335" w:rsidRDefault="00E270BB" w:rsidP="005E7D87">
      <w:pPr>
        <w:pStyle w:val="a4"/>
        <w:rPr>
          <w:sz w:val="28"/>
          <w:szCs w:val="28"/>
        </w:rPr>
      </w:pPr>
      <w:r w:rsidRPr="005F1335">
        <w:rPr>
          <w:sz w:val="28"/>
          <w:szCs w:val="28"/>
        </w:rPr>
        <w:t>Примечание:</w:t>
      </w:r>
    </w:p>
    <w:p w:rsidR="00E270BB" w:rsidRPr="005F1335" w:rsidRDefault="00E270BB" w:rsidP="005E7D87">
      <w:pPr>
        <w:pStyle w:val="a4"/>
        <w:jc w:val="both"/>
        <w:rPr>
          <w:sz w:val="28"/>
          <w:szCs w:val="28"/>
        </w:rPr>
      </w:pPr>
      <w:r w:rsidRPr="005F1335">
        <w:rPr>
          <w:sz w:val="28"/>
          <w:szCs w:val="28"/>
        </w:rPr>
        <w:t xml:space="preserve">* реализация подпрограммы предусматривает привлечение </w:t>
      </w:r>
      <w:proofErr w:type="spellStart"/>
      <w:r w:rsidRPr="005F1335">
        <w:rPr>
          <w:sz w:val="28"/>
          <w:szCs w:val="28"/>
        </w:rPr>
        <w:t>софинансирования</w:t>
      </w:r>
      <w:proofErr w:type="spellEnd"/>
      <w:r w:rsidRPr="005F1335">
        <w:rPr>
          <w:sz w:val="28"/>
          <w:szCs w:val="28"/>
        </w:rPr>
        <w:t xml:space="preserve"> за счет средств федерального бюджета,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w:t>
      </w:r>
    </w:p>
    <w:p w:rsidR="00E270BB" w:rsidRPr="005F1335" w:rsidRDefault="00E270BB" w:rsidP="005E7D87">
      <w:pPr>
        <w:pStyle w:val="a4"/>
        <w:jc w:val="both"/>
        <w:rPr>
          <w:sz w:val="28"/>
          <w:szCs w:val="28"/>
        </w:rPr>
      </w:pPr>
    </w:p>
    <w:p w:rsidR="00E270BB" w:rsidRPr="005F1335" w:rsidRDefault="00E270BB" w:rsidP="005E7D87">
      <w:pPr>
        <w:spacing w:after="0" w:line="240" w:lineRule="auto"/>
        <w:jc w:val="both"/>
        <w:rPr>
          <w:rFonts w:ascii="Times New Roman" w:hAnsi="Times New Roman" w:cs="Times New Roman"/>
          <w:sz w:val="28"/>
          <w:szCs w:val="28"/>
        </w:rPr>
      </w:pPr>
      <w:r w:rsidRPr="005F1335">
        <w:rPr>
          <w:rFonts w:ascii="Times New Roman" w:hAnsi="Times New Roman" w:cs="Times New Roman"/>
          <w:sz w:val="28"/>
          <w:szCs w:val="28"/>
        </w:rPr>
        <w:t>** объем бюджетных ассигнований за счет средств областного бюджета на реализацию мероприятий подпрограммы «Устойчивое развитие сельских территорий Ивановской области»  будет определен комиссией при Правительстве Ивановской области по бюджетным проектировкам на очередной финансовый год и плановый период</w:t>
      </w: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sectPr w:rsidR="00E270BB" w:rsidRPr="005F1335" w:rsidSect="00E06B85">
          <w:pgSz w:w="16838" w:h="11906" w:orient="landscape"/>
          <w:pgMar w:top="720" w:right="720" w:bottom="720" w:left="720" w:header="709" w:footer="709" w:gutter="0"/>
          <w:cols w:space="708"/>
          <w:docGrid w:linePitch="360"/>
        </w:sectPr>
      </w:pP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lastRenderedPageBreak/>
        <w:t xml:space="preserve">Приложение 1 к муниципальной программе </w:t>
      </w: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2C073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на 2014-2021 годы»</w:t>
      </w:r>
    </w:p>
    <w:p w:rsidR="00E270BB" w:rsidRPr="005F1335" w:rsidRDefault="00E270BB" w:rsidP="00DB0C99">
      <w:pPr>
        <w:spacing w:after="0" w:line="240" w:lineRule="auto"/>
        <w:jc w:val="right"/>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5E7D87">
      <w:pPr>
        <w:spacing w:after="0" w:line="240" w:lineRule="auto"/>
        <w:jc w:val="both"/>
        <w:rPr>
          <w:rFonts w:ascii="Times New Roman" w:hAnsi="Times New Roman" w:cs="Times New Roman"/>
          <w:sz w:val="28"/>
          <w:szCs w:val="28"/>
        </w:rPr>
      </w:pPr>
    </w:p>
    <w:p w:rsidR="00E270BB" w:rsidRPr="005F1335" w:rsidRDefault="00E270BB" w:rsidP="002E5EAB">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Подпрограмма «Развитие </w:t>
      </w:r>
      <w:proofErr w:type="spellStart"/>
      <w:r w:rsidRPr="005F1335">
        <w:rPr>
          <w:rFonts w:ascii="Times New Roman" w:hAnsi="Times New Roman" w:cs="Times New Roman"/>
          <w:b/>
          <w:bCs/>
          <w:sz w:val="28"/>
          <w:szCs w:val="28"/>
        </w:rPr>
        <w:t>подотрасли</w:t>
      </w:r>
      <w:proofErr w:type="spellEnd"/>
      <w:r w:rsidRPr="005F1335">
        <w:rPr>
          <w:rFonts w:ascii="Times New Roman" w:hAnsi="Times New Roman" w:cs="Times New Roman"/>
          <w:b/>
          <w:bCs/>
          <w:sz w:val="28"/>
          <w:szCs w:val="28"/>
        </w:rPr>
        <w:t xml:space="preserve"> растениеводства, переработки </w:t>
      </w:r>
    </w:p>
    <w:p w:rsidR="00E270BB" w:rsidRPr="005F1335" w:rsidRDefault="00E270BB" w:rsidP="002E5EAB">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и реализации продукции растениеводства»</w:t>
      </w:r>
    </w:p>
    <w:p w:rsidR="00E270BB" w:rsidRPr="005F1335" w:rsidRDefault="00E270BB" w:rsidP="002E5EAB">
      <w:pPr>
        <w:spacing w:after="0" w:line="240" w:lineRule="auto"/>
        <w:ind w:left="425"/>
        <w:jc w:val="center"/>
        <w:rPr>
          <w:rFonts w:ascii="Times New Roman" w:hAnsi="Times New Roman" w:cs="Times New Roman"/>
          <w:sz w:val="28"/>
          <w:szCs w:val="28"/>
        </w:rPr>
      </w:pPr>
    </w:p>
    <w:p w:rsidR="00E270BB" w:rsidRPr="005F1335" w:rsidRDefault="00E270BB" w:rsidP="002E5EAB">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p w:rsidR="00E270BB" w:rsidRPr="005F1335" w:rsidRDefault="00E270BB" w:rsidP="002E5EAB">
      <w:pPr>
        <w:spacing w:after="0" w:line="240" w:lineRule="auto"/>
        <w:ind w:left="425"/>
        <w:jc w:val="both"/>
        <w:rPr>
          <w:rFonts w:ascii="Times New Roman" w:hAnsi="Times New Roman" w:cs="Times New Roman"/>
          <w:b/>
          <w:bCs/>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7066"/>
      </w:tblGrid>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066"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066" w:type="dxa"/>
          </w:tcPr>
          <w:p w:rsidR="00E270BB" w:rsidRPr="005F1335" w:rsidRDefault="00E270BB" w:rsidP="001421BF">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 xml:space="preserve">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растениеводства, переработки и реализации продукции растениеводства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066"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066"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Администрация Палехского муниципального района (отдел экономики, инвестиций и сельского хозяйства) </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066" w:type="dxa"/>
            <w:vAlign w:val="center"/>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2014 – 2021</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066" w:type="dxa"/>
          </w:tcPr>
          <w:p w:rsidR="00E270BB" w:rsidRPr="005F1335" w:rsidRDefault="00E270BB" w:rsidP="001421BF">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1. Увеличение объемов производства и переработки основных видов растениеводческой продукции в Ивановской области</w:t>
            </w:r>
          </w:p>
          <w:p w:rsidR="00E270BB" w:rsidRPr="005F1335" w:rsidRDefault="00E270BB" w:rsidP="001421BF">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2. Повышение конкурентоспособности растениеводческой продукции и продуктов ее переработки, производимых в Ивановской области</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7066"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 без финансирования из муниципального бюджета *</w:t>
            </w:r>
          </w:p>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 </w:t>
            </w:r>
          </w:p>
        </w:tc>
      </w:tr>
    </w:tbl>
    <w:p w:rsidR="00E270BB" w:rsidRPr="005F1335" w:rsidRDefault="00E270BB" w:rsidP="002C0733">
      <w:pPr>
        <w:pStyle w:val="a4"/>
        <w:ind w:left="567" w:right="260" w:firstLine="567"/>
        <w:rPr>
          <w:sz w:val="28"/>
          <w:szCs w:val="28"/>
        </w:rPr>
      </w:pPr>
      <w:r w:rsidRPr="005F1335">
        <w:rPr>
          <w:sz w:val="28"/>
          <w:szCs w:val="28"/>
        </w:rPr>
        <w:t>Примечание:</w:t>
      </w:r>
    </w:p>
    <w:p w:rsidR="00E270BB" w:rsidRPr="005F1335" w:rsidRDefault="00E270BB" w:rsidP="002C0733">
      <w:pPr>
        <w:spacing w:after="0" w:line="240" w:lineRule="auto"/>
        <w:ind w:left="567" w:right="260" w:firstLine="567"/>
        <w:jc w:val="both"/>
        <w:rPr>
          <w:rFonts w:ascii="Times New Roman" w:hAnsi="Times New Roman" w:cs="Times New Roman"/>
          <w:sz w:val="28"/>
          <w:szCs w:val="28"/>
        </w:rPr>
      </w:pPr>
      <w:r w:rsidRPr="005F1335">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E270BB" w:rsidRPr="005F1335" w:rsidRDefault="00E270BB" w:rsidP="002C0733">
      <w:pPr>
        <w:spacing w:after="0" w:line="240" w:lineRule="auto"/>
        <w:ind w:left="567" w:right="260" w:firstLine="567"/>
        <w:jc w:val="both"/>
        <w:rPr>
          <w:rFonts w:ascii="Times New Roman" w:hAnsi="Times New Roman" w:cs="Times New Roman"/>
          <w:sz w:val="28"/>
          <w:szCs w:val="28"/>
        </w:rPr>
      </w:pPr>
    </w:p>
    <w:p w:rsidR="00E270BB" w:rsidRPr="005F1335" w:rsidRDefault="00E270BB" w:rsidP="002C0733">
      <w:pPr>
        <w:pStyle w:val="4"/>
        <w:spacing w:before="0" w:line="240" w:lineRule="auto"/>
        <w:ind w:left="567" w:right="260"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переработки и реализации продукции растениеводства, по следующим направлениям:</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lastRenderedPageBreak/>
        <w:t>а)</w:t>
      </w:r>
      <w:r w:rsidRPr="005F1335">
        <w:rPr>
          <w:rFonts w:ascii="Times New Roman" w:hAnsi="Times New Roman" w:cs="Times New Roman"/>
          <w:sz w:val="28"/>
          <w:szCs w:val="28"/>
        </w:rPr>
        <w:tab/>
        <w:t>развитие элитного семеноводства.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в)</w:t>
      </w:r>
      <w:r w:rsidRPr="005F1335">
        <w:rPr>
          <w:rFonts w:ascii="Times New Roman" w:hAnsi="Times New Roman" w:cs="Times New Roman"/>
          <w:sz w:val="28"/>
          <w:szCs w:val="28"/>
        </w:rPr>
        <w:tab/>
        <w:t>развитие зернового комплекса. По данному направлению предусмотрено финансовое стимулирование производства и продаж продовольственного зерна (рожь</w:t>
      </w:r>
      <w:proofErr w:type="gramStart"/>
      <w:r w:rsidRPr="005F1335">
        <w:rPr>
          <w:rFonts w:ascii="Times New Roman" w:hAnsi="Times New Roman" w:cs="Times New Roman"/>
          <w:sz w:val="28"/>
          <w:szCs w:val="28"/>
        </w:rPr>
        <w:t xml:space="preserve">, ) </w:t>
      </w:r>
      <w:proofErr w:type="gramEnd"/>
      <w:r w:rsidRPr="005F1335">
        <w:rPr>
          <w:rFonts w:ascii="Times New Roman" w:hAnsi="Times New Roman" w:cs="Times New Roman"/>
          <w:sz w:val="28"/>
          <w:szCs w:val="28"/>
        </w:rPr>
        <w:t>и семян масличных культур;</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г)</w:t>
      </w:r>
      <w:r w:rsidRPr="005F1335">
        <w:rPr>
          <w:rFonts w:ascii="Times New Roman" w:hAnsi="Times New Roman" w:cs="Times New Roman"/>
          <w:sz w:val="28"/>
          <w:szCs w:val="28"/>
        </w:rPr>
        <w:tab/>
        <w:t>развитие льноводства. Государственная поддержка по данному направлению предполагает финансовое стимулирование производства льна-долгунца;</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proofErr w:type="spellStart"/>
      <w:r w:rsidRPr="005F1335">
        <w:rPr>
          <w:rFonts w:ascii="Times New Roman" w:hAnsi="Times New Roman" w:cs="Times New Roman"/>
          <w:sz w:val="28"/>
          <w:szCs w:val="28"/>
        </w:rPr>
        <w:t>д</w:t>
      </w:r>
      <w:proofErr w:type="spellEnd"/>
      <w:r w:rsidRPr="005F1335">
        <w:rPr>
          <w:rFonts w:ascii="Times New Roman" w:hAnsi="Times New Roman" w:cs="Times New Roman"/>
          <w:sz w:val="28"/>
          <w:szCs w:val="28"/>
        </w:rPr>
        <w:t>)</w:t>
      </w:r>
      <w:r w:rsidRPr="005F1335">
        <w:rPr>
          <w:rFonts w:ascii="Times New Roman" w:hAnsi="Times New Roman" w:cs="Times New Roman"/>
          <w:sz w:val="28"/>
          <w:szCs w:val="28"/>
        </w:rPr>
        <w:tab/>
        <w:t>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е)</w:t>
      </w:r>
      <w:r w:rsidRPr="005F1335">
        <w:rPr>
          <w:rFonts w:ascii="Times New Roman" w:hAnsi="Times New Roman" w:cs="Times New Roman"/>
          <w:sz w:val="28"/>
          <w:szCs w:val="28"/>
        </w:rPr>
        <w:tab/>
        <w:t xml:space="preserve">государственная поддержка кредитования отрасли растениеводства, ее переработки, развития инфраструктуры и </w:t>
      </w:r>
      <w:proofErr w:type="spellStart"/>
      <w:r w:rsidRPr="005F1335">
        <w:rPr>
          <w:rFonts w:ascii="Times New Roman" w:hAnsi="Times New Roman" w:cs="Times New Roman"/>
          <w:sz w:val="28"/>
          <w:szCs w:val="28"/>
        </w:rPr>
        <w:t>логистического</w:t>
      </w:r>
      <w:proofErr w:type="spellEnd"/>
      <w:r w:rsidRPr="005F1335">
        <w:rPr>
          <w:rFonts w:ascii="Times New Roman" w:hAnsi="Times New Roman" w:cs="Times New Roman"/>
          <w:sz w:val="28"/>
          <w:szCs w:val="28"/>
        </w:rPr>
        <w:t xml:space="preserve"> обеспечения рынков продукции растениеводства.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переработки и реализации продукции растениеводства, развитие инфраструктуры и </w:t>
      </w:r>
      <w:proofErr w:type="spellStart"/>
      <w:r w:rsidRPr="005F1335">
        <w:rPr>
          <w:rFonts w:ascii="Times New Roman" w:hAnsi="Times New Roman" w:cs="Times New Roman"/>
          <w:sz w:val="28"/>
          <w:szCs w:val="28"/>
        </w:rPr>
        <w:t>логистического</w:t>
      </w:r>
      <w:proofErr w:type="spellEnd"/>
      <w:r w:rsidRPr="005F1335">
        <w:rPr>
          <w:rFonts w:ascii="Times New Roman" w:hAnsi="Times New Roman" w:cs="Times New Roman"/>
          <w:sz w:val="28"/>
          <w:szCs w:val="28"/>
        </w:rPr>
        <w:t xml:space="preserve"> обеспечения рынков продукции растениеводства;</w:t>
      </w:r>
    </w:p>
    <w:p w:rsidR="00E270BB" w:rsidRPr="005F1335" w:rsidRDefault="00E270BB" w:rsidP="002C073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ж)</w:t>
      </w:r>
      <w:r w:rsidRPr="005F1335">
        <w:rPr>
          <w:rFonts w:ascii="Times New Roman" w:hAnsi="Times New Roman" w:cs="Times New Roman"/>
          <w:sz w:val="28"/>
          <w:szCs w:val="28"/>
        </w:rPr>
        <w:tab/>
        <w:t xml:space="preserve">управление рисками в </w:t>
      </w:r>
      <w:proofErr w:type="spellStart"/>
      <w:r w:rsidRPr="005F1335">
        <w:rPr>
          <w:rFonts w:ascii="Times New Roman" w:hAnsi="Times New Roman" w:cs="Times New Roman"/>
          <w:sz w:val="28"/>
          <w:szCs w:val="28"/>
        </w:rPr>
        <w:t>подотраслях</w:t>
      </w:r>
      <w:proofErr w:type="spellEnd"/>
      <w:r w:rsidRPr="005F1335">
        <w:rPr>
          <w:rFonts w:ascii="Times New Roman" w:hAnsi="Times New Roman" w:cs="Times New Roman"/>
          <w:sz w:val="28"/>
          <w:szCs w:val="28"/>
        </w:rPr>
        <w:t xml:space="preserve"> растениеводства. По данному направлению предусмотрено финансовое стимулирование страхования урожая сельскохозяйственных культур, урожая многолетних насаждений и посадок многолетних насаждений на территории Ивановской области.</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E270BB" w:rsidRPr="005F1335" w:rsidRDefault="00E270BB" w:rsidP="002C0733">
      <w:pPr>
        <w:pStyle w:val="4"/>
        <w:spacing w:before="0" w:line="240" w:lineRule="auto"/>
        <w:ind w:left="567" w:right="260"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 xml:space="preserve">-Доля посевных площадей, засеваемых элитными семенами, в общей площади посевов, возрастет до 18 процентов к 2020 году (с  6,9 процентов в 2013 году).    </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 xml:space="preserve">-Будут созданы условия для своевременного проведения сортосмены и </w:t>
      </w:r>
      <w:proofErr w:type="spellStart"/>
      <w:r w:rsidRPr="005F1335">
        <w:rPr>
          <w:rFonts w:ascii="Times New Roman" w:hAnsi="Times New Roman"/>
          <w:sz w:val="28"/>
          <w:szCs w:val="28"/>
        </w:rPr>
        <w:t>сортообновления</w:t>
      </w:r>
      <w:proofErr w:type="spellEnd"/>
      <w:r w:rsidRPr="005F1335">
        <w:rPr>
          <w:rFonts w:ascii="Times New Roman" w:hAnsi="Times New Roman"/>
          <w:sz w:val="28"/>
          <w:szCs w:val="28"/>
        </w:rPr>
        <w:t>, а также модернизации материально-технической и технологической базы семеноводства.</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-Будет восстановлено производство продовольственного зерна (рожь) и производство льна-долгунца.</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 xml:space="preserve">-Возрастут доходы сельскохозяйственного производства и уровень его экологической безопасности. Повысится эффективность использования земель сельскохозяйственного назначения и </w:t>
      </w:r>
      <w:proofErr w:type="spellStart"/>
      <w:r w:rsidRPr="005F1335">
        <w:rPr>
          <w:rFonts w:ascii="Times New Roman" w:hAnsi="Times New Roman"/>
          <w:sz w:val="28"/>
          <w:szCs w:val="28"/>
        </w:rPr>
        <w:t>агроландшафтов</w:t>
      </w:r>
      <w:proofErr w:type="spellEnd"/>
      <w:r w:rsidRPr="005F1335">
        <w:rPr>
          <w:rFonts w:ascii="Times New Roman" w:hAnsi="Times New Roman"/>
          <w:sz w:val="28"/>
          <w:szCs w:val="28"/>
        </w:rPr>
        <w:t>.</w:t>
      </w:r>
    </w:p>
    <w:p w:rsidR="00E270BB" w:rsidRPr="005F1335" w:rsidRDefault="00E270BB" w:rsidP="002C0733">
      <w:pPr>
        <w:pStyle w:val="Pro-Gramma"/>
        <w:spacing w:before="0" w:line="240" w:lineRule="auto"/>
        <w:ind w:left="567" w:right="260" w:firstLine="567"/>
        <w:rPr>
          <w:rFonts w:ascii="Times New Roman" w:hAnsi="Times New Roman"/>
          <w:sz w:val="28"/>
          <w:szCs w:val="28"/>
        </w:rPr>
      </w:pPr>
      <w:r w:rsidRPr="005F1335">
        <w:rPr>
          <w:rFonts w:ascii="Times New Roman" w:hAnsi="Times New Roman"/>
          <w:sz w:val="28"/>
          <w:szCs w:val="28"/>
        </w:rPr>
        <w:t xml:space="preserve">-Снизится финансовая нагрузка на сельскохозяйственного товаропроизводителя при осуществлении сельскохозяйственного страхования. </w:t>
      </w:r>
      <w:r w:rsidRPr="005F1335">
        <w:rPr>
          <w:rFonts w:ascii="Times New Roman" w:hAnsi="Times New Roman"/>
          <w:sz w:val="28"/>
          <w:szCs w:val="28"/>
        </w:rPr>
        <w:lastRenderedPageBreak/>
        <w:t>Возрастет доля застрахованных посевных площадей в общей посевной площади. Повысится инвестиционная привлекательность сельского хозяйства.</w:t>
      </w:r>
    </w:p>
    <w:p w:rsidR="00E270BB" w:rsidRPr="005F1335" w:rsidRDefault="00E270BB" w:rsidP="002C0733">
      <w:pPr>
        <w:pStyle w:val="Pro-Gramma"/>
        <w:spacing w:before="0" w:line="240" w:lineRule="auto"/>
        <w:ind w:left="567" w:right="260" w:firstLine="567"/>
        <w:rPr>
          <w:rFonts w:ascii="Times New Roman" w:hAnsi="Times New Roman"/>
          <w:sz w:val="28"/>
          <w:szCs w:val="28"/>
        </w:rPr>
      </w:pPr>
    </w:p>
    <w:p w:rsidR="00E270BB" w:rsidRPr="005F1335" w:rsidRDefault="00E270BB" w:rsidP="002E5EAB">
      <w:pPr>
        <w:pStyle w:val="Pro-Gramma"/>
        <w:spacing w:before="0" w:line="240" w:lineRule="auto"/>
        <w:ind w:left="425"/>
        <w:rPr>
          <w:rFonts w:ascii="Times New Roman" w:hAnsi="Times New Roman"/>
          <w:sz w:val="28"/>
          <w:szCs w:val="28"/>
        </w:rPr>
      </w:pPr>
    </w:p>
    <w:p w:rsidR="00E270BB" w:rsidRPr="005F1335" w:rsidRDefault="00E270BB" w:rsidP="0052381B">
      <w:pPr>
        <w:pStyle w:val="Pro-Gramma"/>
        <w:spacing w:before="0" w:line="240" w:lineRule="auto"/>
        <w:ind w:left="0"/>
        <w:rPr>
          <w:rFonts w:ascii="Times New Roman" w:hAnsi="Times New Roman"/>
          <w:sz w:val="28"/>
          <w:szCs w:val="28"/>
        </w:rPr>
        <w:sectPr w:rsidR="00E270BB" w:rsidRPr="005F1335" w:rsidSect="002E5EAB">
          <w:pgSz w:w="11906" w:h="16838"/>
          <w:pgMar w:top="720" w:right="720" w:bottom="720" w:left="720" w:header="709" w:footer="709" w:gutter="0"/>
          <w:cols w:space="708"/>
          <w:docGrid w:linePitch="360"/>
        </w:sectPr>
      </w:pPr>
    </w:p>
    <w:p w:rsidR="00E270BB" w:rsidRPr="005F1335" w:rsidRDefault="00E270BB" w:rsidP="002E5EAB">
      <w:pPr>
        <w:pStyle w:val="Pro-Gramma"/>
        <w:spacing w:before="0" w:line="240" w:lineRule="auto"/>
        <w:ind w:left="425"/>
        <w:rPr>
          <w:rFonts w:ascii="Times New Roman" w:hAnsi="Times New Roman"/>
          <w:sz w:val="28"/>
          <w:szCs w:val="28"/>
        </w:rPr>
      </w:pPr>
    </w:p>
    <w:p w:rsidR="00E270BB" w:rsidRPr="005F1335" w:rsidRDefault="00E270BB" w:rsidP="0052381B">
      <w:pPr>
        <w:pStyle w:val="Pro-TabName"/>
        <w:spacing w:before="120"/>
        <w:rPr>
          <w:rFonts w:ascii="Times New Roman" w:hAnsi="Times New Roman" w:cs="Times New Roman"/>
          <w:color w:val="auto"/>
          <w:sz w:val="28"/>
          <w:szCs w:val="28"/>
        </w:rPr>
      </w:pPr>
      <w:r w:rsidRPr="005F1335">
        <w:rPr>
          <w:rFonts w:ascii="Times New Roman" w:hAnsi="Times New Roman" w:cs="Times New Roman"/>
          <w:color w:val="auto"/>
          <w:sz w:val="28"/>
          <w:szCs w:val="28"/>
        </w:rPr>
        <w:t>Таблица. Сведения о целевых индикаторах (показателях) реализации подпрограммы</w:t>
      </w:r>
    </w:p>
    <w:tbl>
      <w:tblPr>
        <w:tblW w:w="155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6"/>
        <w:gridCol w:w="4033"/>
        <w:gridCol w:w="1342"/>
        <w:gridCol w:w="945"/>
        <w:gridCol w:w="946"/>
        <w:gridCol w:w="946"/>
        <w:gridCol w:w="946"/>
        <w:gridCol w:w="874"/>
        <w:gridCol w:w="73"/>
        <w:gridCol w:w="887"/>
        <w:gridCol w:w="60"/>
        <w:gridCol w:w="906"/>
        <w:gridCol w:w="40"/>
        <w:gridCol w:w="927"/>
        <w:gridCol w:w="20"/>
        <w:gridCol w:w="937"/>
        <w:gridCol w:w="776"/>
      </w:tblGrid>
      <w:tr w:rsidR="00E270BB" w:rsidRPr="005F1335" w:rsidTr="001653BE">
        <w:tc>
          <w:tcPr>
            <w:tcW w:w="756"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145"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181"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9422" w:type="dxa"/>
            <w:gridSpan w:val="14"/>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1653BE">
        <w:tc>
          <w:tcPr>
            <w:tcW w:w="756" w:type="dxa"/>
            <w:vMerge/>
          </w:tcPr>
          <w:p w:rsidR="00E270BB" w:rsidRPr="005F1335" w:rsidRDefault="00E270BB" w:rsidP="001421BF">
            <w:pPr>
              <w:spacing w:after="0" w:line="240" w:lineRule="auto"/>
              <w:rPr>
                <w:rFonts w:ascii="Times New Roman" w:hAnsi="Times New Roman" w:cs="Times New Roman"/>
                <w:sz w:val="28"/>
                <w:szCs w:val="28"/>
              </w:rPr>
            </w:pPr>
          </w:p>
        </w:tc>
        <w:tc>
          <w:tcPr>
            <w:tcW w:w="4145" w:type="dxa"/>
            <w:vMerge/>
          </w:tcPr>
          <w:p w:rsidR="00E270BB" w:rsidRPr="005F1335" w:rsidRDefault="00E270BB" w:rsidP="001421BF">
            <w:pPr>
              <w:spacing w:after="0" w:line="240" w:lineRule="auto"/>
              <w:rPr>
                <w:rFonts w:ascii="Times New Roman" w:hAnsi="Times New Roman" w:cs="Times New Roman"/>
                <w:sz w:val="28"/>
                <w:szCs w:val="28"/>
              </w:rPr>
            </w:pPr>
          </w:p>
        </w:tc>
        <w:tc>
          <w:tcPr>
            <w:tcW w:w="1181" w:type="dxa"/>
            <w:vMerge/>
          </w:tcPr>
          <w:p w:rsidR="00E270BB" w:rsidRPr="005F1335" w:rsidRDefault="00E270BB" w:rsidP="001421BF">
            <w:pPr>
              <w:spacing w:after="0" w:line="240" w:lineRule="auto"/>
              <w:rPr>
                <w:rFonts w:ascii="Times New Roman" w:hAnsi="Times New Roman" w:cs="Times New Roman"/>
                <w:sz w:val="28"/>
                <w:szCs w:val="28"/>
              </w:rPr>
            </w:pPr>
          </w:p>
        </w:tc>
        <w:tc>
          <w:tcPr>
            <w:tcW w:w="969"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971"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70"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971"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971" w:type="dxa"/>
            <w:gridSpan w:val="2"/>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972" w:type="dxa"/>
            <w:gridSpan w:val="2"/>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971" w:type="dxa"/>
            <w:gridSpan w:val="2"/>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971" w:type="dxa"/>
            <w:gridSpan w:val="2"/>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960" w:type="dxa"/>
            <w:tcBorders>
              <w:right w:val="single" w:sz="4" w:space="0" w:color="auto"/>
            </w:tcBorders>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696" w:type="dxa"/>
            <w:tcBorders>
              <w:left w:val="single" w:sz="4" w:space="0" w:color="auto"/>
            </w:tcBorders>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1.</w:t>
            </w:r>
          </w:p>
        </w:tc>
        <w:tc>
          <w:tcPr>
            <w:tcW w:w="4145" w:type="dxa"/>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Увеличение объемов производства   основных видов растениеводческой продукции                                    </w:t>
            </w:r>
          </w:p>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 в Палехском муниципальном  районе</w:t>
            </w:r>
          </w:p>
        </w:tc>
        <w:tc>
          <w:tcPr>
            <w:tcW w:w="118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69"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0"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896"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85"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92"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92"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80" w:type="dxa"/>
            <w:gridSpan w:val="2"/>
            <w:tcBorders>
              <w:right w:val="single" w:sz="4" w:space="0" w:color="auto"/>
            </w:tcBorders>
          </w:tcPr>
          <w:p w:rsidR="00E270BB" w:rsidRPr="005F1335" w:rsidRDefault="00E270BB" w:rsidP="001421BF">
            <w:pPr>
              <w:spacing w:after="0" w:line="240" w:lineRule="auto"/>
              <w:jc w:val="both"/>
              <w:rPr>
                <w:rFonts w:ascii="Times New Roman" w:hAnsi="Times New Roman" w:cs="Times New Roman"/>
                <w:sz w:val="28"/>
                <w:szCs w:val="28"/>
              </w:rPr>
            </w:pPr>
          </w:p>
        </w:tc>
        <w:tc>
          <w:tcPr>
            <w:tcW w:w="696" w:type="dxa"/>
            <w:tcBorders>
              <w:left w:val="single" w:sz="4" w:space="0" w:color="auto"/>
            </w:tcBorders>
          </w:tcPr>
          <w:p w:rsidR="00E270BB" w:rsidRPr="005F1335" w:rsidRDefault="00E270BB" w:rsidP="001421BF">
            <w:pPr>
              <w:spacing w:after="0" w:line="240" w:lineRule="auto"/>
              <w:jc w:val="both"/>
              <w:rPr>
                <w:rFonts w:ascii="Times New Roman" w:hAnsi="Times New Roman" w:cs="Times New Roman"/>
                <w:sz w:val="28"/>
                <w:szCs w:val="28"/>
              </w:rPr>
            </w:pP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Производство продукции растениеводства в хозяйствах всех категорий:</w:t>
            </w:r>
          </w:p>
        </w:tc>
        <w:tc>
          <w:tcPr>
            <w:tcW w:w="1181" w:type="dxa"/>
          </w:tcPr>
          <w:p w:rsidR="00E270BB" w:rsidRPr="005F1335" w:rsidRDefault="00E270BB" w:rsidP="001421BF">
            <w:pPr>
              <w:spacing w:after="0" w:line="240" w:lineRule="auto"/>
              <w:rPr>
                <w:rFonts w:ascii="Times New Roman" w:hAnsi="Times New Roman" w:cs="Times New Roman"/>
                <w:sz w:val="28"/>
                <w:szCs w:val="28"/>
              </w:rPr>
            </w:pP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w:t>
            </w:r>
          </w:p>
        </w:tc>
        <w:tc>
          <w:tcPr>
            <w:tcW w:w="96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 </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1.1.1.</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Зерно в весе после доработки (после доработки)</w:t>
            </w:r>
          </w:p>
        </w:tc>
        <w:tc>
          <w:tcPr>
            <w:tcW w:w="1181"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 тонн</w:t>
            </w: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3,0</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2,9</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2,9</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3,0</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3,2</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3,5</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3,7</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4,3</w:t>
            </w:r>
          </w:p>
        </w:tc>
        <w:tc>
          <w:tcPr>
            <w:tcW w:w="960"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4,6</w:t>
            </w: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4,6</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1.1.2.</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Картофель</w:t>
            </w:r>
          </w:p>
        </w:tc>
        <w:tc>
          <w:tcPr>
            <w:tcW w:w="1181"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 тонн</w:t>
            </w: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3,6</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3,6</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3,6</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3,7</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3,7</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3,7</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3,7</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3,8</w:t>
            </w:r>
          </w:p>
        </w:tc>
        <w:tc>
          <w:tcPr>
            <w:tcW w:w="960"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2,6</w:t>
            </w: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2,6</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1.1.3.</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Овощи</w:t>
            </w:r>
          </w:p>
        </w:tc>
        <w:tc>
          <w:tcPr>
            <w:tcW w:w="1181"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 тонн</w:t>
            </w: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1,9</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2,1</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2,1</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2,2</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2,2</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2,4</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2,4</w:t>
            </w:r>
          </w:p>
        </w:tc>
        <w:tc>
          <w:tcPr>
            <w:tcW w:w="960"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2,5</w:t>
            </w: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2,5</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2.</w:t>
            </w:r>
          </w:p>
        </w:tc>
        <w:tc>
          <w:tcPr>
            <w:tcW w:w="4145" w:type="dxa"/>
          </w:tcPr>
          <w:p w:rsidR="00E270BB" w:rsidRPr="005F1335" w:rsidRDefault="00E270BB" w:rsidP="001421BF">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Повышение конкурентоспособности растениеводческой продукции и продуктов ее переработки, производимых в Палехском муниципальном районе</w:t>
            </w:r>
          </w:p>
        </w:tc>
        <w:tc>
          <w:tcPr>
            <w:tcW w:w="118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69"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0"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72"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71" w:type="dxa"/>
            <w:gridSpan w:val="2"/>
          </w:tcPr>
          <w:p w:rsidR="00E270BB" w:rsidRPr="005F1335" w:rsidRDefault="00E270BB" w:rsidP="001421BF">
            <w:pPr>
              <w:spacing w:after="0" w:line="240" w:lineRule="auto"/>
              <w:jc w:val="both"/>
              <w:rPr>
                <w:rFonts w:ascii="Times New Roman" w:hAnsi="Times New Roman" w:cs="Times New Roman"/>
                <w:sz w:val="28"/>
                <w:szCs w:val="28"/>
              </w:rPr>
            </w:pPr>
          </w:p>
        </w:tc>
        <w:tc>
          <w:tcPr>
            <w:tcW w:w="960" w:type="dxa"/>
            <w:tcBorders>
              <w:right w:val="single" w:sz="4" w:space="0" w:color="auto"/>
            </w:tcBorders>
          </w:tcPr>
          <w:p w:rsidR="00E270BB" w:rsidRPr="005F1335" w:rsidRDefault="00E270BB" w:rsidP="00C258CE">
            <w:pPr>
              <w:spacing w:after="0" w:line="240" w:lineRule="auto"/>
              <w:jc w:val="both"/>
              <w:rPr>
                <w:rFonts w:ascii="Times New Roman" w:hAnsi="Times New Roman" w:cs="Times New Roman"/>
                <w:sz w:val="28"/>
                <w:szCs w:val="28"/>
              </w:rPr>
            </w:pPr>
          </w:p>
        </w:tc>
        <w:tc>
          <w:tcPr>
            <w:tcW w:w="696" w:type="dxa"/>
            <w:tcBorders>
              <w:left w:val="single" w:sz="4" w:space="0" w:color="auto"/>
            </w:tcBorders>
          </w:tcPr>
          <w:p w:rsidR="00E270BB" w:rsidRPr="005F1335" w:rsidRDefault="00E270BB" w:rsidP="001421BF">
            <w:pPr>
              <w:spacing w:after="0" w:line="240" w:lineRule="auto"/>
              <w:jc w:val="both"/>
              <w:rPr>
                <w:rFonts w:ascii="Times New Roman" w:hAnsi="Times New Roman" w:cs="Times New Roman"/>
                <w:sz w:val="28"/>
                <w:szCs w:val="28"/>
              </w:rPr>
            </w:pP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2.1.</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Посевных площадей, засеваемых элитными семенами</w:t>
            </w:r>
          </w:p>
        </w:tc>
        <w:tc>
          <w:tcPr>
            <w:tcW w:w="1181"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га</w:t>
            </w: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237</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50</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50</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70</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200</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200</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250</w:t>
            </w:r>
          </w:p>
        </w:tc>
        <w:tc>
          <w:tcPr>
            <w:tcW w:w="960"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250</w:t>
            </w: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250</w:t>
            </w:r>
          </w:p>
        </w:tc>
      </w:tr>
      <w:tr w:rsidR="00E270BB" w:rsidRPr="005F1335" w:rsidTr="001653BE">
        <w:tc>
          <w:tcPr>
            <w:tcW w:w="756"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2.2.</w:t>
            </w:r>
          </w:p>
        </w:tc>
        <w:tc>
          <w:tcPr>
            <w:tcW w:w="4145"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Уровень интенсивности использования посевных </w:t>
            </w:r>
            <w:r w:rsidRPr="005F1335">
              <w:rPr>
                <w:rFonts w:ascii="Times New Roman" w:hAnsi="Times New Roman" w:cs="Times New Roman"/>
                <w:sz w:val="28"/>
                <w:szCs w:val="28"/>
              </w:rPr>
              <w:lastRenderedPageBreak/>
              <w:t>площадей</w:t>
            </w:r>
          </w:p>
        </w:tc>
        <w:tc>
          <w:tcPr>
            <w:tcW w:w="1181" w:type="dxa"/>
            <w:vAlign w:val="center"/>
          </w:tcPr>
          <w:p w:rsidR="00E270BB" w:rsidRPr="005F1335" w:rsidRDefault="00E270BB" w:rsidP="001421BF">
            <w:pPr>
              <w:spacing w:after="0" w:line="240" w:lineRule="auto"/>
              <w:jc w:val="center"/>
              <w:rPr>
                <w:rFonts w:ascii="Times New Roman" w:hAnsi="Times New Roman" w:cs="Times New Roman"/>
                <w:sz w:val="28"/>
                <w:szCs w:val="28"/>
              </w:rPr>
            </w:pPr>
            <w:proofErr w:type="spellStart"/>
            <w:r w:rsidRPr="005F1335">
              <w:rPr>
                <w:rFonts w:ascii="Times New Roman" w:hAnsi="Times New Roman" w:cs="Times New Roman"/>
                <w:sz w:val="28"/>
                <w:szCs w:val="28"/>
              </w:rPr>
              <w:lastRenderedPageBreak/>
              <w:t>ц</w:t>
            </w:r>
            <w:proofErr w:type="spellEnd"/>
            <w:r w:rsidRPr="005F1335">
              <w:rPr>
                <w:rFonts w:ascii="Times New Roman" w:hAnsi="Times New Roman" w:cs="Times New Roman"/>
                <w:sz w:val="28"/>
                <w:szCs w:val="28"/>
              </w:rPr>
              <w:t xml:space="preserve">/га зерновых </w:t>
            </w:r>
            <w:r w:rsidRPr="005F1335">
              <w:rPr>
                <w:rFonts w:ascii="Times New Roman" w:hAnsi="Times New Roman" w:cs="Times New Roman"/>
                <w:sz w:val="28"/>
                <w:szCs w:val="28"/>
              </w:rPr>
              <w:lastRenderedPageBreak/>
              <w:t>единиц</w:t>
            </w:r>
          </w:p>
        </w:tc>
        <w:tc>
          <w:tcPr>
            <w:tcW w:w="969"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lastRenderedPageBreak/>
              <w:t xml:space="preserve">12,1 </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12,6 </w:t>
            </w:r>
          </w:p>
        </w:tc>
        <w:tc>
          <w:tcPr>
            <w:tcW w:w="970"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14,5 </w:t>
            </w:r>
          </w:p>
        </w:tc>
        <w:tc>
          <w:tcPr>
            <w:tcW w:w="971"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16,0 </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17,3</w:t>
            </w:r>
          </w:p>
        </w:tc>
        <w:tc>
          <w:tcPr>
            <w:tcW w:w="972"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17,4</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17,5</w:t>
            </w:r>
          </w:p>
        </w:tc>
        <w:tc>
          <w:tcPr>
            <w:tcW w:w="971" w:type="dxa"/>
            <w:gridSpan w:val="2"/>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17,6</w:t>
            </w:r>
          </w:p>
        </w:tc>
        <w:tc>
          <w:tcPr>
            <w:tcW w:w="960"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17,9</w:t>
            </w:r>
          </w:p>
        </w:tc>
        <w:tc>
          <w:tcPr>
            <w:tcW w:w="6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17,9</w:t>
            </w:r>
          </w:p>
        </w:tc>
      </w:tr>
    </w:tbl>
    <w:p w:rsidR="00E270BB" w:rsidRPr="005F1335" w:rsidRDefault="00E270BB" w:rsidP="0052381B">
      <w:pPr>
        <w:pStyle w:val="a4"/>
        <w:rPr>
          <w:sz w:val="28"/>
          <w:szCs w:val="28"/>
        </w:rPr>
      </w:pPr>
      <w:r w:rsidRPr="005F1335">
        <w:rPr>
          <w:sz w:val="28"/>
          <w:szCs w:val="28"/>
        </w:rPr>
        <w:lastRenderedPageBreak/>
        <w:t>Пояснения к таблице:</w:t>
      </w:r>
    </w:p>
    <w:p w:rsidR="00E270BB" w:rsidRPr="005F1335" w:rsidRDefault="00E270BB" w:rsidP="0052381B">
      <w:pPr>
        <w:pStyle w:val="a4"/>
        <w:ind w:left="360"/>
        <w:jc w:val="both"/>
        <w:rPr>
          <w:sz w:val="28"/>
          <w:szCs w:val="28"/>
        </w:rPr>
      </w:pPr>
      <w:r w:rsidRPr="005F1335">
        <w:rPr>
          <w:sz w:val="28"/>
          <w:szCs w:val="28"/>
        </w:rPr>
        <w:t>- 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E270BB" w:rsidRPr="005F1335" w:rsidRDefault="00E270BB" w:rsidP="002E5EAB">
      <w:pPr>
        <w:spacing w:after="0" w:line="240" w:lineRule="auto"/>
        <w:ind w:left="425"/>
        <w:jc w:val="both"/>
        <w:rPr>
          <w:rFonts w:ascii="Times New Roman" w:hAnsi="Times New Roman" w:cs="Times New Roman"/>
          <w:sz w:val="28"/>
          <w:szCs w:val="28"/>
        </w:rPr>
      </w:pPr>
    </w:p>
    <w:p w:rsidR="00E270BB" w:rsidRPr="005F1335" w:rsidRDefault="00E270BB" w:rsidP="002E5EAB">
      <w:pPr>
        <w:spacing w:after="0" w:line="240" w:lineRule="auto"/>
        <w:ind w:left="425"/>
        <w:jc w:val="both"/>
        <w:rPr>
          <w:rFonts w:ascii="Times New Roman" w:hAnsi="Times New Roman" w:cs="Times New Roman"/>
          <w:sz w:val="28"/>
          <w:szCs w:val="28"/>
        </w:rPr>
      </w:pPr>
    </w:p>
    <w:p w:rsidR="00E270BB" w:rsidRPr="005F1335" w:rsidRDefault="00E270BB" w:rsidP="002E5EAB">
      <w:pPr>
        <w:spacing w:after="0" w:line="240" w:lineRule="auto"/>
        <w:ind w:left="425"/>
        <w:jc w:val="both"/>
        <w:rPr>
          <w:rFonts w:ascii="Times New Roman" w:hAnsi="Times New Roman" w:cs="Times New Roman"/>
          <w:sz w:val="28"/>
          <w:szCs w:val="28"/>
        </w:rPr>
      </w:pPr>
    </w:p>
    <w:p w:rsidR="00E270BB" w:rsidRPr="005F1335" w:rsidRDefault="00E270BB" w:rsidP="002E5EAB">
      <w:pPr>
        <w:spacing w:after="0" w:line="240" w:lineRule="auto"/>
        <w:ind w:left="425"/>
        <w:jc w:val="both"/>
        <w:rPr>
          <w:rFonts w:ascii="Times New Roman" w:hAnsi="Times New Roman" w:cs="Times New Roman"/>
          <w:sz w:val="28"/>
          <w:szCs w:val="28"/>
        </w:rPr>
        <w:sectPr w:rsidR="00E270BB" w:rsidRPr="005F1335" w:rsidSect="008D3C53">
          <w:pgSz w:w="16838" w:h="11906" w:orient="landscape"/>
          <w:pgMar w:top="720" w:right="720" w:bottom="720" w:left="720" w:header="709" w:footer="709" w:gutter="0"/>
          <w:cols w:space="708"/>
          <w:docGrid w:linePitch="360"/>
        </w:sectPr>
      </w:pPr>
    </w:p>
    <w:p w:rsidR="00E270BB" w:rsidRPr="005F1335" w:rsidRDefault="00E270BB" w:rsidP="002C0733">
      <w:pPr>
        <w:pStyle w:val="4"/>
        <w:spacing w:before="0" w:line="240" w:lineRule="auto"/>
        <w:ind w:left="567" w:right="260" w:firstLine="426"/>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lastRenderedPageBreak/>
        <w:t xml:space="preserve">        Мероприятия подпрограммы</w:t>
      </w:r>
    </w:p>
    <w:p w:rsidR="00E270BB" w:rsidRPr="005F1335" w:rsidRDefault="00E270BB" w:rsidP="002C0733">
      <w:pPr>
        <w:pStyle w:val="Pro-Gramma"/>
        <w:spacing w:before="0" w:line="240" w:lineRule="auto"/>
        <w:ind w:left="567" w:right="260" w:firstLine="426"/>
        <w:rPr>
          <w:rFonts w:ascii="Times New Roman" w:hAnsi="Times New Roman"/>
          <w:sz w:val="28"/>
          <w:szCs w:val="28"/>
        </w:rPr>
      </w:pPr>
      <w:r w:rsidRPr="005F1335">
        <w:rPr>
          <w:rFonts w:ascii="Times New Roman" w:hAnsi="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E270BB" w:rsidRPr="005F1335" w:rsidRDefault="00E270BB" w:rsidP="002C0733">
      <w:pPr>
        <w:pStyle w:val="Pro-Gramma"/>
        <w:spacing w:before="0" w:line="240" w:lineRule="auto"/>
        <w:ind w:left="567" w:right="260" w:firstLine="426"/>
        <w:rPr>
          <w:rFonts w:ascii="Times New Roman" w:hAnsi="Times New Roman"/>
          <w:sz w:val="28"/>
          <w:szCs w:val="28"/>
        </w:rPr>
      </w:pPr>
      <w:r w:rsidRPr="005F1335">
        <w:rPr>
          <w:rFonts w:ascii="Times New Roman" w:hAnsi="Times New Roman"/>
          <w:sz w:val="28"/>
          <w:szCs w:val="28"/>
        </w:rPr>
        <w:t xml:space="preserve">Подпрограмма предусматривает реализацию следующих мероприятий: содействие </w:t>
      </w:r>
      <w:proofErr w:type="spellStart"/>
      <w:r w:rsidRPr="005F1335">
        <w:rPr>
          <w:rFonts w:ascii="Times New Roman" w:hAnsi="Times New Roman"/>
          <w:sz w:val="28"/>
          <w:szCs w:val="28"/>
        </w:rPr>
        <w:t>сельхозтоваропроизводителям</w:t>
      </w:r>
      <w:proofErr w:type="spellEnd"/>
      <w:r w:rsidRPr="005F1335">
        <w:rPr>
          <w:rFonts w:ascii="Times New Roman" w:hAnsi="Times New Roman"/>
          <w:sz w:val="28"/>
          <w:szCs w:val="28"/>
        </w:rPr>
        <w:t xml:space="preserve"> района в  предоставлении мер государственной поддержки в сфере растениеводства   и реализации продукции растениеводства, по следующим направлениям:</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а)  финансовое стимулирование использования в растениеводстве Палехского  муниципального района элитных семян сельскохозяйственных культур;</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в) финансовое стимулирование производства и продаж продовольственного зерна (рожь) и семян масличных культур;</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г) финансовое стимулирование производства льна-долгунца;</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w:t>
      </w:r>
      <w:proofErr w:type="spellStart"/>
      <w:r w:rsidRPr="005F1335">
        <w:rPr>
          <w:rFonts w:ascii="Times New Roman" w:hAnsi="Times New Roman" w:cs="Times New Roman"/>
          <w:sz w:val="28"/>
          <w:szCs w:val="28"/>
        </w:rPr>
        <w:t>д</w:t>
      </w:r>
      <w:proofErr w:type="spellEnd"/>
      <w:r w:rsidRPr="005F1335">
        <w:rPr>
          <w:rFonts w:ascii="Times New Roman" w:hAnsi="Times New Roman" w:cs="Times New Roman"/>
          <w:sz w:val="28"/>
          <w:szCs w:val="28"/>
        </w:rPr>
        <w:t>) предоставление несвязанной финансовой поддержки сельскохозяйственным  товаропроизводителям;</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е)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реализации продукции растениеводства, развитие инфраструктуры и </w:t>
      </w:r>
      <w:proofErr w:type="spellStart"/>
      <w:r w:rsidRPr="005F1335">
        <w:rPr>
          <w:rFonts w:ascii="Times New Roman" w:hAnsi="Times New Roman" w:cs="Times New Roman"/>
          <w:sz w:val="28"/>
          <w:szCs w:val="28"/>
        </w:rPr>
        <w:t>логистического</w:t>
      </w:r>
      <w:proofErr w:type="spellEnd"/>
      <w:r w:rsidRPr="005F1335">
        <w:rPr>
          <w:rFonts w:ascii="Times New Roman" w:hAnsi="Times New Roman" w:cs="Times New Roman"/>
          <w:sz w:val="28"/>
          <w:szCs w:val="28"/>
        </w:rPr>
        <w:t xml:space="preserve"> обеспечения рынков продукции растениеводства;</w:t>
      </w:r>
    </w:p>
    <w:p w:rsidR="00E270BB" w:rsidRPr="005F1335" w:rsidRDefault="00E270BB" w:rsidP="002C0733">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ж) финансовое стимулирование страхования урожая сельскохозяйственных культур.</w:t>
      </w:r>
    </w:p>
    <w:p w:rsidR="00E270BB" w:rsidRPr="005F1335" w:rsidRDefault="00E270BB" w:rsidP="002C0733">
      <w:pPr>
        <w:pStyle w:val="Pro-Gramma"/>
        <w:spacing w:before="0" w:line="240" w:lineRule="auto"/>
        <w:ind w:left="567" w:right="260" w:firstLine="426"/>
        <w:rPr>
          <w:rFonts w:ascii="Times New Roman" w:hAnsi="Times New Roman"/>
          <w:sz w:val="28"/>
          <w:szCs w:val="28"/>
        </w:rPr>
      </w:pPr>
      <w:r w:rsidRPr="005F1335">
        <w:rPr>
          <w:rFonts w:ascii="Times New Roman" w:hAnsi="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E270BB" w:rsidRPr="005F1335" w:rsidRDefault="00E270BB" w:rsidP="002C0733">
      <w:pPr>
        <w:spacing w:after="0" w:line="240" w:lineRule="auto"/>
        <w:ind w:left="567" w:right="260" w:firstLine="426"/>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52381B">
      <w:pPr>
        <w:spacing w:after="0" w:line="240" w:lineRule="auto"/>
        <w:ind w:left="425"/>
        <w:jc w:val="both"/>
        <w:rPr>
          <w:rFonts w:ascii="Times New Roman" w:hAnsi="Times New Roman" w:cs="Times New Roman"/>
          <w:sz w:val="28"/>
          <w:szCs w:val="28"/>
        </w:rPr>
      </w:pPr>
    </w:p>
    <w:p w:rsidR="00E270BB" w:rsidRPr="005F1335" w:rsidRDefault="00E270BB" w:rsidP="002C0733">
      <w:pPr>
        <w:spacing w:after="0" w:line="240" w:lineRule="auto"/>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2 </w:t>
      </w: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к муниципальной программе </w:t>
      </w: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2C0733">
      <w:pPr>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2C0733">
      <w:pPr>
        <w:spacing w:after="0" w:line="240" w:lineRule="auto"/>
        <w:ind w:left="425" w:right="401"/>
        <w:jc w:val="right"/>
        <w:rPr>
          <w:rFonts w:ascii="Times New Roman" w:hAnsi="Times New Roman" w:cs="Times New Roman"/>
          <w:sz w:val="28"/>
          <w:szCs w:val="28"/>
        </w:rPr>
      </w:pPr>
      <w:r w:rsidRPr="005F1335">
        <w:rPr>
          <w:rFonts w:ascii="Times New Roman" w:hAnsi="Times New Roman" w:cs="Times New Roman"/>
          <w:sz w:val="28"/>
          <w:szCs w:val="28"/>
        </w:rPr>
        <w:t>на 2014-2021 годы»</w:t>
      </w:r>
    </w:p>
    <w:p w:rsidR="00E270BB" w:rsidRPr="005F1335" w:rsidRDefault="00E270BB" w:rsidP="002C0733">
      <w:pPr>
        <w:spacing w:after="0" w:line="240" w:lineRule="auto"/>
        <w:rPr>
          <w:rFonts w:ascii="Times New Roman" w:hAnsi="Times New Roman" w:cs="Times New Roman"/>
          <w:b/>
          <w:bCs/>
          <w:sz w:val="28"/>
          <w:szCs w:val="28"/>
        </w:rPr>
      </w:pPr>
    </w:p>
    <w:p w:rsidR="00E270BB" w:rsidRPr="005F1335" w:rsidRDefault="00E270BB" w:rsidP="00CD5473">
      <w:pPr>
        <w:spacing w:after="0" w:line="240" w:lineRule="auto"/>
        <w:ind w:left="425"/>
        <w:jc w:val="center"/>
        <w:rPr>
          <w:rFonts w:ascii="Times New Roman" w:hAnsi="Times New Roman" w:cs="Times New Roman"/>
          <w:b/>
          <w:bCs/>
          <w:sz w:val="28"/>
          <w:szCs w:val="28"/>
        </w:rPr>
      </w:pPr>
    </w:p>
    <w:p w:rsidR="00E270BB" w:rsidRPr="005F1335" w:rsidRDefault="00E270BB" w:rsidP="00CD5473">
      <w:pPr>
        <w:spacing w:after="0" w:line="240" w:lineRule="auto"/>
        <w:ind w:left="425"/>
        <w:jc w:val="center"/>
        <w:rPr>
          <w:rFonts w:ascii="Times New Roman" w:hAnsi="Times New Roman" w:cs="Times New Roman"/>
          <w:b/>
          <w:bCs/>
          <w:sz w:val="28"/>
          <w:szCs w:val="28"/>
        </w:rPr>
      </w:pPr>
    </w:p>
    <w:p w:rsidR="00E270BB" w:rsidRPr="005F1335" w:rsidRDefault="00E270BB" w:rsidP="00CD547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Подпрограмма «Развитие </w:t>
      </w:r>
      <w:proofErr w:type="spellStart"/>
      <w:r w:rsidRPr="005F1335">
        <w:rPr>
          <w:rFonts w:ascii="Times New Roman" w:hAnsi="Times New Roman" w:cs="Times New Roman"/>
          <w:b/>
          <w:bCs/>
          <w:sz w:val="28"/>
          <w:szCs w:val="28"/>
        </w:rPr>
        <w:t>подотрасли</w:t>
      </w:r>
      <w:proofErr w:type="spellEnd"/>
    </w:p>
    <w:p w:rsidR="00E270BB" w:rsidRPr="005F1335" w:rsidRDefault="00E270BB" w:rsidP="00CD547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животноводства и реализации продукции животноводства»</w:t>
      </w:r>
    </w:p>
    <w:p w:rsidR="00E270BB" w:rsidRPr="005F1335" w:rsidRDefault="00E270BB" w:rsidP="00CD5473">
      <w:pPr>
        <w:spacing w:after="0" w:line="240" w:lineRule="auto"/>
        <w:ind w:left="425"/>
        <w:jc w:val="center"/>
        <w:rPr>
          <w:rFonts w:ascii="Times New Roman" w:hAnsi="Times New Roman" w:cs="Times New Roman"/>
          <w:b/>
          <w:bCs/>
          <w:sz w:val="28"/>
          <w:szCs w:val="28"/>
        </w:rPr>
      </w:pPr>
    </w:p>
    <w:p w:rsidR="00E270BB" w:rsidRPr="005F1335" w:rsidRDefault="00E270BB" w:rsidP="00CD547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p w:rsidR="00E270BB" w:rsidRPr="005F1335" w:rsidRDefault="00E270BB" w:rsidP="00CD5473">
      <w:pPr>
        <w:spacing w:after="0" w:line="240" w:lineRule="auto"/>
        <w:ind w:left="425"/>
        <w:jc w:val="both"/>
        <w:rPr>
          <w:rFonts w:ascii="Times New Roman" w:hAnsi="Times New Roman" w:cs="Times New Roman"/>
          <w:b/>
          <w:bCs/>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7066"/>
      </w:tblGrid>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066"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066"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Развитие </w:t>
            </w:r>
            <w:proofErr w:type="spellStart"/>
            <w:r w:rsidRPr="005F1335">
              <w:rPr>
                <w:rFonts w:ascii="Times New Roman" w:hAnsi="Times New Roman" w:cs="Times New Roman"/>
                <w:sz w:val="28"/>
                <w:szCs w:val="28"/>
              </w:rPr>
              <w:t>подотрасли</w:t>
            </w:r>
            <w:proofErr w:type="spellEnd"/>
            <w:r w:rsidRPr="005F1335">
              <w:rPr>
                <w:rFonts w:ascii="Times New Roman" w:hAnsi="Times New Roman" w:cs="Times New Roman"/>
                <w:sz w:val="28"/>
                <w:szCs w:val="28"/>
              </w:rPr>
              <w:t xml:space="preserve"> животноводства и реализации продукции животноводства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066"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066"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066" w:type="dxa"/>
            <w:vAlign w:val="center"/>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2014 – 2021</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066" w:type="dxa"/>
          </w:tcPr>
          <w:p w:rsidR="00E270BB" w:rsidRPr="005F1335" w:rsidRDefault="00E270BB" w:rsidP="001421BF">
            <w:pPr>
              <w:spacing w:before="60" w:after="60" w:line="240" w:lineRule="auto"/>
              <w:jc w:val="both"/>
              <w:rPr>
                <w:rFonts w:ascii="Times New Roman" w:hAnsi="Times New Roman" w:cs="Times New Roman"/>
                <w:sz w:val="28"/>
                <w:szCs w:val="28"/>
              </w:rPr>
            </w:pPr>
            <w:r w:rsidRPr="005F1335">
              <w:rPr>
                <w:rFonts w:ascii="Times New Roman" w:hAnsi="Times New Roman" w:cs="Times New Roman"/>
                <w:sz w:val="28"/>
                <w:szCs w:val="28"/>
              </w:rPr>
              <w:t>Комплексное развитие и повышение эффективности животноводства и отраслей по переработке продукции животноводства</w:t>
            </w:r>
          </w:p>
        </w:tc>
      </w:tr>
      <w:tr w:rsidR="00E270BB" w:rsidRPr="005F1335" w:rsidTr="002C0733">
        <w:tc>
          <w:tcPr>
            <w:tcW w:w="2714" w:type="dxa"/>
          </w:tcPr>
          <w:p w:rsidR="00E270BB" w:rsidRPr="005F1335" w:rsidRDefault="00E270BB" w:rsidP="001421BF">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7066" w:type="dxa"/>
          </w:tcPr>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 без финансирования из муниципального бюджета *</w:t>
            </w:r>
          </w:p>
          <w:p w:rsidR="00E270BB" w:rsidRPr="005F1335" w:rsidRDefault="00E270BB" w:rsidP="001421BF">
            <w:pPr>
              <w:spacing w:before="60" w:after="60" w:line="240" w:lineRule="auto"/>
              <w:rPr>
                <w:rFonts w:ascii="Times New Roman" w:hAnsi="Times New Roman" w:cs="Times New Roman"/>
                <w:sz w:val="28"/>
                <w:szCs w:val="28"/>
              </w:rPr>
            </w:pPr>
          </w:p>
          <w:p w:rsidR="00E270BB" w:rsidRPr="005F1335" w:rsidRDefault="00E270BB" w:rsidP="001421BF">
            <w:pPr>
              <w:spacing w:before="60" w:after="6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w:t>
            </w:r>
          </w:p>
        </w:tc>
      </w:tr>
    </w:tbl>
    <w:p w:rsidR="00E270BB" w:rsidRPr="005F1335" w:rsidRDefault="00E270BB" w:rsidP="002C0733">
      <w:pPr>
        <w:pStyle w:val="a4"/>
        <w:ind w:left="426" w:right="260"/>
        <w:rPr>
          <w:sz w:val="28"/>
          <w:szCs w:val="28"/>
        </w:rPr>
      </w:pPr>
      <w:r w:rsidRPr="005F1335">
        <w:rPr>
          <w:sz w:val="28"/>
          <w:szCs w:val="28"/>
        </w:rPr>
        <w:t>Примечание:</w:t>
      </w:r>
    </w:p>
    <w:p w:rsidR="00E270BB" w:rsidRPr="005F1335" w:rsidRDefault="00E270BB" w:rsidP="002C0733">
      <w:pPr>
        <w:pStyle w:val="a4"/>
        <w:ind w:left="426" w:right="260"/>
        <w:jc w:val="both"/>
        <w:rPr>
          <w:sz w:val="28"/>
          <w:szCs w:val="28"/>
        </w:rPr>
      </w:pPr>
      <w:r w:rsidRPr="005F1335">
        <w:rPr>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E270BB" w:rsidRPr="005F1335" w:rsidRDefault="00E270BB" w:rsidP="002C0733">
      <w:pPr>
        <w:pStyle w:val="a4"/>
        <w:ind w:right="260"/>
        <w:jc w:val="both"/>
        <w:rPr>
          <w:sz w:val="28"/>
          <w:szCs w:val="28"/>
        </w:rPr>
      </w:pPr>
    </w:p>
    <w:p w:rsidR="00E270BB" w:rsidRPr="005F1335" w:rsidRDefault="00E270BB" w:rsidP="002C0733">
      <w:pPr>
        <w:pStyle w:val="4"/>
        <w:spacing w:before="0" w:line="240" w:lineRule="auto"/>
        <w:ind w:left="425" w:right="260" w:firstLine="426"/>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 xml:space="preserve">В рамках настоящей подпрограммы (далее - Подпрограмма) предусмотрено предоставление мер государственной поддержки в сфере животноводства и реализации продукции животноводства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w:t>
      </w:r>
      <w:r w:rsidRPr="005F1335">
        <w:rPr>
          <w:rFonts w:ascii="Times New Roman" w:hAnsi="Times New Roman"/>
          <w:sz w:val="28"/>
          <w:szCs w:val="28"/>
        </w:rPr>
        <w:lastRenderedPageBreak/>
        <w:t>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 xml:space="preserve">Государственная </w:t>
      </w:r>
      <w:proofErr w:type="gramStart"/>
      <w:r w:rsidRPr="005F1335">
        <w:rPr>
          <w:rFonts w:ascii="Times New Roman" w:hAnsi="Times New Roman"/>
          <w:sz w:val="28"/>
          <w:szCs w:val="28"/>
        </w:rPr>
        <w:t>поддержка</w:t>
      </w:r>
      <w:proofErr w:type="gramEnd"/>
      <w:r w:rsidRPr="005F1335">
        <w:rPr>
          <w:rFonts w:ascii="Times New Roman" w:hAnsi="Times New Roman"/>
          <w:sz w:val="28"/>
          <w:szCs w:val="28"/>
        </w:rPr>
        <w:t xml:space="preserve"> оказывается по следующим направлениям:</w:t>
      </w:r>
    </w:p>
    <w:p w:rsidR="00E270BB" w:rsidRPr="005F1335" w:rsidRDefault="00E270BB" w:rsidP="002C0733">
      <w:pPr>
        <w:pStyle w:val="Pro-List3"/>
        <w:spacing w:before="0" w:line="240" w:lineRule="auto"/>
        <w:ind w:left="425" w:right="260" w:firstLine="426"/>
        <w:rPr>
          <w:rFonts w:ascii="Times New Roman" w:hAnsi="Times New Roman" w:cs="Times New Roman"/>
          <w:sz w:val="28"/>
          <w:szCs w:val="28"/>
          <w:lang w:val="ru-RU"/>
        </w:rPr>
      </w:pPr>
      <w:r w:rsidRPr="005F1335">
        <w:rPr>
          <w:rFonts w:ascii="Times New Roman" w:hAnsi="Times New Roman" w:cs="Times New Roman"/>
          <w:sz w:val="28"/>
          <w:szCs w:val="28"/>
          <w:lang w:val="ru-RU"/>
        </w:rPr>
        <w:t xml:space="preserve">        а) племенное животноводство. Государственная поддержка племенного животноводства предусматривает финансовое стимулирование разведения и содержания племенного поголовья сельскохозяйственных животных;</w:t>
      </w:r>
    </w:p>
    <w:p w:rsidR="00E270BB" w:rsidRPr="005F1335" w:rsidRDefault="00E270BB" w:rsidP="002C0733">
      <w:pPr>
        <w:pStyle w:val="Pro-List3"/>
        <w:spacing w:before="0" w:line="240" w:lineRule="auto"/>
        <w:ind w:left="425" w:right="260" w:firstLine="426"/>
        <w:rPr>
          <w:rFonts w:ascii="Times New Roman" w:hAnsi="Times New Roman" w:cs="Times New Roman"/>
          <w:sz w:val="28"/>
          <w:szCs w:val="28"/>
          <w:lang w:val="ru-RU"/>
        </w:rPr>
      </w:pPr>
      <w:r w:rsidRPr="005F1335">
        <w:rPr>
          <w:rFonts w:ascii="Times New Roman" w:hAnsi="Times New Roman" w:cs="Times New Roman"/>
          <w:sz w:val="28"/>
          <w:szCs w:val="28"/>
          <w:lang w:val="ru-RU"/>
        </w:rPr>
        <w:t xml:space="preserve">        б) развитие молочного  скотоводства. В рамках данного направления предусмотрено финансовое стимулирование производства и реализации молока;</w:t>
      </w:r>
    </w:p>
    <w:p w:rsidR="00E270BB" w:rsidRPr="005F1335" w:rsidRDefault="00E270BB" w:rsidP="002C0733">
      <w:pPr>
        <w:pStyle w:val="Pro-List3"/>
        <w:spacing w:before="0" w:line="240" w:lineRule="auto"/>
        <w:ind w:left="425" w:right="260" w:firstLine="426"/>
        <w:rPr>
          <w:rFonts w:ascii="Times New Roman" w:hAnsi="Times New Roman" w:cs="Times New Roman"/>
          <w:sz w:val="28"/>
          <w:szCs w:val="28"/>
          <w:lang w:val="ru-RU"/>
        </w:rPr>
      </w:pPr>
      <w:r w:rsidRPr="005F1335">
        <w:rPr>
          <w:rFonts w:ascii="Times New Roman" w:hAnsi="Times New Roman" w:cs="Times New Roman"/>
          <w:sz w:val="28"/>
          <w:szCs w:val="28"/>
          <w:lang w:val="ru-RU"/>
        </w:rPr>
        <w:t xml:space="preserve">         в) государственная поддержка кредитования отрасли животноводства, переработки ее продукции, развития инфраструктуры и </w:t>
      </w:r>
      <w:proofErr w:type="spellStart"/>
      <w:r w:rsidRPr="005F1335">
        <w:rPr>
          <w:rFonts w:ascii="Times New Roman" w:hAnsi="Times New Roman" w:cs="Times New Roman"/>
          <w:sz w:val="28"/>
          <w:szCs w:val="28"/>
          <w:lang w:val="ru-RU"/>
        </w:rPr>
        <w:t>логистического</w:t>
      </w:r>
      <w:proofErr w:type="spellEnd"/>
      <w:r w:rsidRPr="005F1335">
        <w:rPr>
          <w:rFonts w:ascii="Times New Roman" w:hAnsi="Times New Roman" w:cs="Times New Roman"/>
          <w:sz w:val="28"/>
          <w:szCs w:val="28"/>
          <w:lang w:val="ru-RU"/>
        </w:rPr>
        <w:t xml:space="preserve"> обеспечения рынков продукции животноводства.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животноводства, переработки и реализации продукции животноводства, а также развитие инфраструктуры и </w:t>
      </w:r>
      <w:proofErr w:type="spellStart"/>
      <w:r w:rsidRPr="005F1335">
        <w:rPr>
          <w:rFonts w:ascii="Times New Roman" w:hAnsi="Times New Roman" w:cs="Times New Roman"/>
          <w:sz w:val="28"/>
          <w:szCs w:val="28"/>
          <w:lang w:val="ru-RU"/>
        </w:rPr>
        <w:t>логистического</w:t>
      </w:r>
      <w:proofErr w:type="spellEnd"/>
      <w:r w:rsidRPr="005F1335">
        <w:rPr>
          <w:rFonts w:ascii="Times New Roman" w:hAnsi="Times New Roman" w:cs="Times New Roman"/>
          <w:sz w:val="28"/>
          <w:szCs w:val="28"/>
          <w:lang w:val="ru-RU"/>
        </w:rPr>
        <w:t xml:space="preserve"> обеспечения рынков продукции животноводства;</w:t>
      </w:r>
    </w:p>
    <w:p w:rsidR="00E270BB" w:rsidRPr="005F1335" w:rsidRDefault="00E270BB" w:rsidP="002C0733">
      <w:pPr>
        <w:pStyle w:val="Pro-List3"/>
        <w:spacing w:before="0" w:line="240" w:lineRule="auto"/>
        <w:ind w:left="425" w:right="260" w:firstLine="426"/>
        <w:rPr>
          <w:rFonts w:ascii="Times New Roman" w:hAnsi="Times New Roman" w:cs="Times New Roman"/>
          <w:sz w:val="28"/>
          <w:szCs w:val="28"/>
          <w:lang w:val="ru-RU"/>
        </w:rPr>
      </w:pPr>
      <w:r w:rsidRPr="005F1335">
        <w:rPr>
          <w:rFonts w:ascii="Times New Roman" w:hAnsi="Times New Roman" w:cs="Times New Roman"/>
          <w:sz w:val="28"/>
          <w:szCs w:val="28"/>
          <w:lang w:val="ru-RU"/>
        </w:rPr>
        <w:t xml:space="preserve">         г) управление рисками в </w:t>
      </w:r>
      <w:proofErr w:type="spellStart"/>
      <w:r w:rsidRPr="005F1335">
        <w:rPr>
          <w:rFonts w:ascii="Times New Roman" w:hAnsi="Times New Roman" w:cs="Times New Roman"/>
          <w:sz w:val="28"/>
          <w:szCs w:val="28"/>
          <w:lang w:val="ru-RU"/>
        </w:rPr>
        <w:t>подотраслях</w:t>
      </w:r>
      <w:proofErr w:type="spellEnd"/>
      <w:r w:rsidRPr="005F1335">
        <w:rPr>
          <w:rFonts w:ascii="Times New Roman" w:hAnsi="Times New Roman" w:cs="Times New Roman"/>
          <w:sz w:val="28"/>
          <w:szCs w:val="28"/>
          <w:lang w:val="ru-RU"/>
        </w:rPr>
        <w:t xml:space="preserve"> животноводства. По данному направлению предусмотрено финансовое стимулирование использования страхования в области животноводства.</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 xml:space="preserve">      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E270BB" w:rsidRPr="005F1335" w:rsidRDefault="00E270BB" w:rsidP="002C0733">
      <w:pPr>
        <w:pStyle w:val="4"/>
        <w:spacing w:before="0" w:line="240" w:lineRule="auto"/>
        <w:ind w:left="425" w:right="260" w:firstLine="426"/>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Реализация Подпрограммы позволит достичь следующих результатов в сфере животноводства и реализации продукции животноводства:</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 xml:space="preserve">      В районе будет продолжено формирование племенной базы, соответствующей потребностям сельскохозяйственных товаропроизводителей. Увеличится производство высококачественной племенной продукции (материала) и ее реализация на внутреннем рынке.</w:t>
      </w:r>
    </w:p>
    <w:p w:rsidR="00E270BB" w:rsidRPr="005F1335" w:rsidRDefault="00E270BB" w:rsidP="002C0733">
      <w:pPr>
        <w:pStyle w:val="Pro-Gramma"/>
        <w:spacing w:before="0" w:line="240" w:lineRule="auto"/>
        <w:ind w:left="425" w:right="260" w:firstLine="426"/>
        <w:rPr>
          <w:rFonts w:ascii="Times New Roman" w:hAnsi="Times New Roman"/>
          <w:sz w:val="28"/>
          <w:szCs w:val="28"/>
        </w:rPr>
      </w:pPr>
      <w:r w:rsidRPr="005F1335">
        <w:rPr>
          <w:rFonts w:ascii="Times New Roman" w:hAnsi="Times New Roman"/>
          <w:sz w:val="28"/>
          <w:szCs w:val="28"/>
        </w:rPr>
        <w:t xml:space="preserve">      Производство молока в хозяйствах всех категорий на территории Ивановской области возрастет со 7,1 тысяч тонн в 2013 году до 8,0 тысяч тонн в 2020 году. Это будет достигнуто за счет стабилизации и увеличения поголовья животных, а также роста продуктивности.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w:t>
      </w:r>
    </w:p>
    <w:p w:rsidR="00E270BB" w:rsidRPr="005F1335" w:rsidRDefault="00E270BB" w:rsidP="002C0733">
      <w:pPr>
        <w:spacing w:after="0" w:line="240" w:lineRule="auto"/>
        <w:ind w:left="425" w:right="260" w:firstLine="426"/>
        <w:jc w:val="both"/>
        <w:rPr>
          <w:rFonts w:ascii="Times New Roman" w:hAnsi="Times New Roman" w:cs="Times New Roman"/>
          <w:sz w:val="28"/>
          <w:szCs w:val="28"/>
        </w:rPr>
      </w:pPr>
      <w:r w:rsidRPr="005F1335">
        <w:rPr>
          <w:rFonts w:ascii="Times New Roman" w:hAnsi="Times New Roman" w:cs="Times New Roman"/>
          <w:sz w:val="28"/>
          <w:szCs w:val="28"/>
        </w:rPr>
        <w:t xml:space="preserve">       Впервые вводимые    с 2014 года меры государственной поддержки сельскохозяйственного страхования в сфере животноводства обеспечат рост доли застрахованного поголовья сельскохозяйственных животных в общем поголовье сельскохозяйственных животных. Это будет способствовать повышению финансовой устойчивости и инвестиционной привлекательности сельскохозяйственных товаропроизводителей, занятых разведением сельскохозяйственных животных.</w:t>
      </w:r>
    </w:p>
    <w:p w:rsidR="00E270BB" w:rsidRPr="005F1335" w:rsidRDefault="00E270BB" w:rsidP="002C0733">
      <w:pPr>
        <w:spacing w:after="0" w:line="240" w:lineRule="auto"/>
        <w:ind w:left="425" w:right="260" w:firstLine="426"/>
        <w:jc w:val="both"/>
        <w:rPr>
          <w:rFonts w:ascii="Times New Roman" w:hAnsi="Times New Roman" w:cs="Times New Roman"/>
          <w:sz w:val="28"/>
          <w:szCs w:val="28"/>
        </w:rPr>
      </w:pPr>
    </w:p>
    <w:p w:rsidR="00E270BB" w:rsidRPr="005F1335" w:rsidRDefault="00E270BB" w:rsidP="002C0733">
      <w:pPr>
        <w:spacing w:after="0" w:line="240" w:lineRule="auto"/>
        <w:ind w:left="425" w:right="260"/>
        <w:jc w:val="both"/>
        <w:rPr>
          <w:rFonts w:ascii="Times New Roman" w:hAnsi="Times New Roman" w:cs="Times New Roman"/>
          <w:sz w:val="28"/>
          <w:szCs w:val="28"/>
        </w:rPr>
      </w:pPr>
    </w:p>
    <w:p w:rsidR="00E270BB" w:rsidRPr="005F1335" w:rsidRDefault="00E270BB" w:rsidP="002C0733">
      <w:pPr>
        <w:spacing w:after="0" w:line="240" w:lineRule="auto"/>
        <w:ind w:left="425" w:right="260"/>
        <w:jc w:val="both"/>
        <w:rPr>
          <w:rFonts w:ascii="Times New Roman" w:hAnsi="Times New Roman" w:cs="Times New Roman"/>
          <w:sz w:val="28"/>
          <w:szCs w:val="28"/>
        </w:rPr>
      </w:pPr>
    </w:p>
    <w:p w:rsidR="00E270BB" w:rsidRPr="005F1335" w:rsidRDefault="00E270BB" w:rsidP="00CD5473">
      <w:pPr>
        <w:spacing w:after="0" w:line="240" w:lineRule="auto"/>
        <w:ind w:left="425"/>
        <w:jc w:val="both"/>
        <w:rPr>
          <w:rFonts w:ascii="Times New Roman" w:hAnsi="Times New Roman" w:cs="Times New Roman"/>
          <w:sz w:val="28"/>
          <w:szCs w:val="28"/>
        </w:rPr>
      </w:pPr>
    </w:p>
    <w:p w:rsidR="00E270BB" w:rsidRPr="005F1335" w:rsidRDefault="00E270BB" w:rsidP="00CD5473">
      <w:pPr>
        <w:spacing w:after="0" w:line="240" w:lineRule="auto"/>
        <w:ind w:left="425"/>
        <w:jc w:val="both"/>
        <w:rPr>
          <w:rFonts w:ascii="Times New Roman" w:hAnsi="Times New Roman" w:cs="Times New Roman"/>
          <w:sz w:val="28"/>
          <w:szCs w:val="28"/>
        </w:rPr>
      </w:pPr>
    </w:p>
    <w:p w:rsidR="00E270BB" w:rsidRPr="005F1335" w:rsidRDefault="00E270BB" w:rsidP="00CD5473">
      <w:pPr>
        <w:spacing w:after="0" w:line="240" w:lineRule="auto"/>
        <w:ind w:left="425"/>
        <w:jc w:val="both"/>
        <w:rPr>
          <w:rFonts w:ascii="Times New Roman" w:hAnsi="Times New Roman" w:cs="Times New Roman"/>
          <w:sz w:val="28"/>
          <w:szCs w:val="28"/>
        </w:rPr>
      </w:pPr>
    </w:p>
    <w:p w:rsidR="00E270BB" w:rsidRPr="005F1335" w:rsidRDefault="00E270BB" w:rsidP="008E0ECD">
      <w:pPr>
        <w:spacing w:after="0" w:line="240" w:lineRule="auto"/>
        <w:jc w:val="both"/>
        <w:rPr>
          <w:rFonts w:ascii="Times New Roman" w:hAnsi="Times New Roman" w:cs="Times New Roman"/>
          <w:b/>
          <w:bCs/>
          <w:sz w:val="28"/>
          <w:szCs w:val="28"/>
        </w:rPr>
        <w:sectPr w:rsidR="00E270BB" w:rsidRPr="005F1335" w:rsidSect="0052381B">
          <w:pgSz w:w="11906" w:h="16838"/>
          <w:pgMar w:top="720" w:right="720" w:bottom="720" w:left="720" w:header="709" w:footer="709" w:gutter="0"/>
          <w:cols w:space="708"/>
          <w:docGrid w:linePitch="360"/>
        </w:sectPr>
      </w:pPr>
    </w:p>
    <w:p w:rsidR="00E270BB" w:rsidRPr="005F1335" w:rsidRDefault="00E270BB" w:rsidP="00CD5473">
      <w:pPr>
        <w:spacing w:after="0" w:line="240" w:lineRule="auto"/>
        <w:ind w:left="425"/>
        <w:jc w:val="both"/>
        <w:rPr>
          <w:rFonts w:ascii="Times New Roman" w:hAnsi="Times New Roman" w:cs="Times New Roman"/>
          <w:b/>
          <w:bCs/>
          <w:sz w:val="28"/>
          <w:szCs w:val="28"/>
        </w:rPr>
      </w:pPr>
      <w:r w:rsidRPr="005F1335">
        <w:rPr>
          <w:rFonts w:ascii="Times New Roman" w:hAnsi="Times New Roman" w:cs="Times New Roman"/>
          <w:b/>
          <w:bCs/>
          <w:sz w:val="28"/>
          <w:szCs w:val="28"/>
        </w:rPr>
        <w:lastRenderedPageBreak/>
        <w:t>Таблица. Сведения о целевых индикаторах (показателях) реализации подпрограммы</w:t>
      </w:r>
    </w:p>
    <w:p w:rsidR="00E270BB" w:rsidRPr="005F1335" w:rsidRDefault="00E270BB" w:rsidP="00CD5473">
      <w:pPr>
        <w:spacing w:after="0" w:line="240" w:lineRule="auto"/>
        <w:ind w:left="425"/>
        <w:jc w:val="both"/>
        <w:rPr>
          <w:rFonts w:ascii="Times New Roman" w:hAnsi="Times New Roman" w:cs="Times New Roman"/>
          <w:b/>
          <w:bCs/>
          <w:sz w:val="28"/>
          <w:szCs w:val="28"/>
        </w:rPr>
      </w:pPr>
    </w:p>
    <w:tbl>
      <w:tblPr>
        <w:tblW w:w="157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3989"/>
        <w:gridCol w:w="1465"/>
        <w:gridCol w:w="970"/>
        <w:gridCol w:w="971"/>
        <w:gridCol w:w="971"/>
        <w:gridCol w:w="970"/>
        <w:gridCol w:w="970"/>
        <w:gridCol w:w="971"/>
        <w:gridCol w:w="970"/>
        <w:gridCol w:w="970"/>
        <w:gridCol w:w="855"/>
        <w:gridCol w:w="988"/>
      </w:tblGrid>
      <w:tr w:rsidR="00E270BB" w:rsidRPr="005F1335" w:rsidTr="001653BE">
        <w:tc>
          <w:tcPr>
            <w:tcW w:w="668"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099"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287" w:type="dxa"/>
            <w:vMerge w:val="restart"/>
            <w:vAlign w:val="center"/>
          </w:tcPr>
          <w:p w:rsidR="00E270BB" w:rsidRPr="005F1335" w:rsidRDefault="00E270BB" w:rsidP="001421BF">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9670" w:type="dxa"/>
            <w:gridSpan w:val="10"/>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1653BE">
        <w:tc>
          <w:tcPr>
            <w:tcW w:w="668" w:type="dxa"/>
            <w:vMerge/>
          </w:tcPr>
          <w:p w:rsidR="00E270BB" w:rsidRPr="005F1335" w:rsidRDefault="00E270BB" w:rsidP="001421BF">
            <w:pPr>
              <w:spacing w:after="0" w:line="240" w:lineRule="auto"/>
              <w:rPr>
                <w:rFonts w:ascii="Times New Roman" w:hAnsi="Times New Roman" w:cs="Times New Roman"/>
                <w:sz w:val="28"/>
                <w:szCs w:val="28"/>
              </w:rPr>
            </w:pPr>
          </w:p>
        </w:tc>
        <w:tc>
          <w:tcPr>
            <w:tcW w:w="4099" w:type="dxa"/>
            <w:vMerge/>
          </w:tcPr>
          <w:p w:rsidR="00E270BB" w:rsidRPr="005F1335" w:rsidRDefault="00E270BB" w:rsidP="001421BF">
            <w:pPr>
              <w:spacing w:after="0" w:line="240" w:lineRule="auto"/>
              <w:rPr>
                <w:rFonts w:ascii="Times New Roman" w:hAnsi="Times New Roman" w:cs="Times New Roman"/>
                <w:sz w:val="28"/>
                <w:szCs w:val="28"/>
              </w:rPr>
            </w:pPr>
          </w:p>
        </w:tc>
        <w:tc>
          <w:tcPr>
            <w:tcW w:w="1287" w:type="dxa"/>
            <w:vMerge/>
          </w:tcPr>
          <w:p w:rsidR="00E270BB" w:rsidRPr="005F1335" w:rsidRDefault="00E270BB" w:rsidP="001421BF">
            <w:pPr>
              <w:spacing w:after="0" w:line="240" w:lineRule="auto"/>
              <w:rPr>
                <w:rFonts w:ascii="Times New Roman" w:hAnsi="Times New Roman" w:cs="Times New Roman"/>
                <w:sz w:val="28"/>
                <w:szCs w:val="28"/>
              </w:rPr>
            </w:pPr>
          </w:p>
        </w:tc>
        <w:tc>
          <w:tcPr>
            <w:tcW w:w="977"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978"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78"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977"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977"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978"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977"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977" w:type="dxa"/>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855" w:type="dxa"/>
            <w:tcBorders>
              <w:right w:val="single" w:sz="4" w:space="0" w:color="auto"/>
            </w:tcBorders>
            <w:vAlign w:val="center"/>
          </w:tcPr>
          <w:p w:rsidR="00E270BB" w:rsidRPr="005F1335" w:rsidRDefault="00E270BB" w:rsidP="001421BF">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996" w:type="dxa"/>
            <w:tcBorders>
              <w:left w:val="single" w:sz="4" w:space="0" w:color="auto"/>
            </w:tcBorders>
            <w:vAlign w:val="center"/>
          </w:tcPr>
          <w:p w:rsidR="00E270BB" w:rsidRPr="005F1335" w:rsidRDefault="00E270BB" w:rsidP="001653BE">
            <w:pPr>
              <w:ind w:left="42"/>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1653BE">
        <w:tc>
          <w:tcPr>
            <w:tcW w:w="668"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4099"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Удельный вес племенного скота в хозяйствах всех категорий                                    в общем поголовье</w:t>
            </w:r>
          </w:p>
        </w:tc>
        <w:tc>
          <w:tcPr>
            <w:tcW w:w="1287"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855"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100</w:t>
            </w:r>
          </w:p>
        </w:tc>
        <w:tc>
          <w:tcPr>
            <w:tcW w:w="9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100</w:t>
            </w:r>
          </w:p>
        </w:tc>
      </w:tr>
      <w:tr w:rsidR="00E270BB" w:rsidRPr="005F1335" w:rsidTr="001653BE">
        <w:tc>
          <w:tcPr>
            <w:tcW w:w="668"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4099"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Производство молока в хозяйствах всех категорий</w:t>
            </w:r>
          </w:p>
        </w:tc>
        <w:tc>
          <w:tcPr>
            <w:tcW w:w="1287"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 тонн</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7,056</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7,100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7,250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7,300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7,400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7,500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7,600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7,800</w:t>
            </w:r>
          </w:p>
        </w:tc>
        <w:tc>
          <w:tcPr>
            <w:tcW w:w="855"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8,000</w:t>
            </w:r>
          </w:p>
        </w:tc>
        <w:tc>
          <w:tcPr>
            <w:tcW w:w="9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8,000</w:t>
            </w:r>
          </w:p>
        </w:tc>
      </w:tr>
      <w:tr w:rsidR="00E270BB" w:rsidRPr="005F1335" w:rsidTr="001653BE">
        <w:tc>
          <w:tcPr>
            <w:tcW w:w="668"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4099"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Производство (реализация) скота и птицы на убой в живом весе                     в хозяйствах всех категорий</w:t>
            </w:r>
          </w:p>
        </w:tc>
        <w:tc>
          <w:tcPr>
            <w:tcW w:w="1287" w:type="dxa"/>
            <w:vAlign w:val="center"/>
          </w:tcPr>
          <w:p w:rsidR="00E270BB" w:rsidRPr="005F1335" w:rsidRDefault="00E270BB" w:rsidP="001421BF">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тыс. тонн</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0,530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0,540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0,550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0,560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0,570</w:t>
            </w:r>
          </w:p>
        </w:tc>
        <w:tc>
          <w:tcPr>
            <w:tcW w:w="978"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0,570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0,580</w:t>
            </w:r>
          </w:p>
        </w:tc>
        <w:tc>
          <w:tcPr>
            <w:tcW w:w="977" w:type="dxa"/>
            <w:vAlign w:val="center"/>
          </w:tcPr>
          <w:p w:rsidR="00E270BB" w:rsidRPr="005F1335" w:rsidRDefault="00E270BB" w:rsidP="001421BF">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0,590 </w:t>
            </w:r>
          </w:p>
        </w:tc>
        <w:tc>
          <w:tcPr>
            <w:tcW w:w="855" w:type="dxa"/>
            <w:tcBorders>
              <w:right w:val="single" w:sz="4" w:space="0" w:color="auto"/>
            </w:tcBorders>
            <w:vAlign w:val="center"/>
          </w:tcPr>
          <w:p w:rsidR="00E270BB" w:rsidRPr="005F1335" w:rsidRDefault="00E270BB" w:rsidP="00C258CE">
            <w:pPr>
              <w:jc w:val="right"/>
              <w:rPr>
                <w:rFonts w:ascii="Times New Roman" w:hAnsi="Times New Roman" w:cs="Times New Roman"/>
                <w:sz w:val="28"/>
                <w:szCs w:val="28"/>
              </w:rPr>
            </w:pPr>
            <w:r w:rsidRPr="005F1335">
              <w:rPr>
                <w:rFonts w:ascii="Times New Roman" w:hAnsi="Times New Roman" w:cs="Times New Roman"/>
                <w:sz w:val="28"/>
                <w:szCs w:val="28"/>
              </w:rPr>
              <w:t xml:space="preserve"> 0,600</w:t>
            </w:r>
          </w:p>
        </w:tc>
        <w:tc>
          <w:tcPr>
            <w:tcW w:w="996" w:type="dxa"/>
            <w:tcBorders>
              <w:left w:val="single" w:sz="4" w:space="0" w:color="auto"/>
            </w:tcBorders>
            <w:vAlign w:val="center"/>
          </w:tcPr>
          <w:p w:rsidR="00E270BB" w:rsidRPr="005F1335" w:rsidRDefault="00E270BB" w:rsidP="001421BF">
            <w:pPr>
              <w:jc w:val="right"/>
              <w:rPr>
                <w:rFonts w:ascii="Times New Roman" w:hAnsi="Times New Roman" w:cs="Times New Roman"/>
                <w:sz w:val="28"/>
                <w:szCs w:val="28"/>
              </w:rPr>
            </w:pPr>
            <w:r w:rsidRPr="005F1335">
              <w:rPr>
                <w:rFonts w:ascii="Times New Roman" w:hAnsi="Times New Roman" w:cs="Times New Roman"/>
                <w:sz w:val="28"/>
                <w:szCs w:val="28"/>
              </w:rPr>
              <w:t xml:space="preserve"> 0,600</w:t>
            </w:r>
          </w:p>
        </w:tc>
      </w:tr>
    </w:tbl>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pStyle w:val="a4"/>
        <w:rPr>
          <w:sz w:val="28"/>
          <w:szCs w:val="28"/>
        </w:rPr>
      </w:pPr>
      <w:r w:rsidRPr="005F1335">
        <w:rPr>
          <w:sz w:val="28"/>
          <w:szCs w:val="28"/>
        </w:rPr>
        <w:t xml:space="preserve">       Пояснения к таблице:</w:t>
      </w:r>
    </w:p>
    <w:p w:rsidR="00E270BB" w:rsidRPr="005F1335" w:rsidRDefault="00E270BB" w:rsidP="008553A6">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8553A6">
      <w:pPr>
        <w:spacing w:after="0" w:line="240" w:lineRule="auto"/>
        <w:ind w:left="425"/>
        <w:jc w:val="both"/>
        <w:rPr>
          <w:rFonts w:ascii="Times New Roman" w:hAnsi="Times New Roman" w:cs="Times New Roman"/>
          <w:sz w:val="28"/>
          <w:szCs w:val="28"/>
        </w:rPr>
      </w:pPr>
    </w:p>
    <w:p w:rsidR="00E270BB" w:rsidRPr="005F1335" w:rsidRDefault="00E270BB" w:rsidP="002C0733">
      <w:pPr>
        <w:spacing w:after="0" w:line="240" w:lineRule="auto"/>
        <w:jc w:val="both"/>
        <w:rPr>
          <w:rFonts w:ascii="Times New Roman" w:hAnsi="Times New Roman" w:cs="Times New Roman"/>
          <w:b/>
          <w:bCs/>
          <w:sz w:val="28"/>
          <w:szCs w:val="28"/>
        </w:rPr>
        <w:sectPr w:rsidR="00E270BB" w:rsidRPr="005F1335" w:rsidSect="00851D24">
          <w:pgSz w:w="16838" w:h="11906" w:orient="landscape"/>
          <w:pgMar w:top="720" w:right="720" w:bottom="720" w:left="720" w:header="709" w:footer="709" w:gutter="0"/>
          <w:cols w:space="708"/>
          <w:docGrid w:linePitch="360"/>
        </w:sectPr>
      </w:pPr>
    </w:p>
    <w:p w:rsidR="00E270BB" w:rsidRPr="005F1335" w:rsidRDefault="002C0733" w:rsidP="008553A6">
      <w:pPr>
        <w:pStyle w:val="4"/>
        <w:spacing w:before="0" w:line="240" w:lineRule="auto"/>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lastRenderedPageBreak/>
        <w:t xml:space="preserve">                </w:t>
      </w:r>
      <w:r w:rsidR="00E270BB" w:rsidRPr="005F1335">
        <w:rPr>
          <w:rFonts w:ascii="Times New Roman" w:hAnsi="Times New Roman" w:cs="Times New Roman"/>
          <w:i w:val="0"/>
          <w:iCs w:val="0"/>
          <w:color w:val="auto"/>
          <w:sz w:val="28"/>
          <w:szCs w:val="28"/>
        </w:rPr>
        <w:t>Мероприятия подпрограммы</w:t>
      </w:r>
    </w:p>
    <w:p w:rsidR="00E270BB" w:rsidRPr="005F1335" w:rsidRDefault="00E270BB" w:rsidP="008553A6">
      <w:pPr>
        <w:pStyle w:val="Pro-Gramma"/>
        <w:spacing w:before="0" w:line="240" w:lineRule="auto"/>
        <w:rPr>
          <w:rFonts w:ascii="Times New Roman" w:hAnsi="Times New Roman"/>
          <w:sz w:val="28"/>
          <w:szCs w:val="28"/>
        </w:rPr>
      </w:pPr>
      <w:r w:rsidRPr="005F1335">
        <w:rPr>
          <w:rFonts w:ascii="Times New Roman" w:hAnsi="Times New Roman"/>
          <w:sz w:val="28"/>
          <w:szCs w:val="28"/>
        </w:rPr>
        <w:t>Подпрограмма предусматривает реализацию следующих мероприятий:</w:t>
      </w:r>
    </w:p>
    <w:p w:rsidR="00E270BB" w:rsidRPr="005F1335" w:rsidRDefault="00E270BB" w:rsidP="008553A6">
      <w:pPr>
        <w:pStyle w:val="Pro-List1"/>
        <w:spacing w:before="0" w:line="240" w:lineRule="auto"/>
        <w:ind w:left="720" w:firstLine="0"/>
        <w:rPr>
          <w:rFonts w:ascii="Times New Roman" w:hAnsi="Times New Roman"/>
          <w:sz w:val="28"/>
          <w:szCs w:val="28"/>
        </w:rPr>
      </w:pPr>
      <w:r w:rsidRPr="005F1335">
        <w:rPr>
          <w:rFonts w:ascii="Times New Roman" w:hAnsi="Times New Roman"/>
          <w:sz w:val="28"/>
          <w:szCs w:val="28"/>
        </w:rPr>
        <w:t>1. Содействие в предоставлении субсидий на поддержку племенного животноводства (за исключением племенного крупного рогатого скота мясного направления):</w:t>
      </w:r>
    </w:p>
    <w:p w:rsidR="00E270BB" w:rsidRPr="005F1335" w:rsidRDefault="00E270BB" w:rsidP="008553A6">
      <w:pPr>
        <w:pStyle w:val="Pro-Gramma"/>
        <w:spacing w:before="0" w:line="240" w:lineRule="auto"/>
        <w:rPr>
          <w:rFonts w:ascii="Times New Roman" w:hAnsi="Times New Roman"/>
          <w:sz w:val="28"/>
          <w:szCs w:val="28"/>
        </w:rPr>
      </w:pPr>
      <w:r w:rsidRPr="005F1335">
        <w:rPr>
          <w:rFonts w:ascii="Times New Roman" w:hAnsi="Times New Roman"/>
          <w:sz w:val="28"/>
          <w:szCs w:val="28"/>
        </w:rPr>
        <w:t xml:space="preserve">         а)</w:t>
      </w:r>
      <w:r w:rsidRPr="005F1335">
        <w:rPr>
          <w:rFonts w:ascii="Times New Roman" w:hAnsi="Times New Roman"/>
          <w:sz w:val="28"/>
          <w:szCs w:val="28"/>
        </w:rPr>
        <w:tab/>
        <w:t xml:space="preserve">на содержание племенного маточного поголовья сельскохозяйственных       животных, кроме племенного крупного рогатого скота мясного направления, </w:t>
      </w:r>
    </w:p>
    <w:p w:rsidR="00E270BB" w:rsidRPr="005F1335" w:rsidRDefault="00E270BB" w:rsidP="008553A6">
      <w:pPr>
        <w:pStyle w:val="Pro-List2"/>
        <w:spacing w:before="0" w:line="240" w:lineRule="auto"/>
        <w:rPr>
          <w:rFonts w:ascii="Times New Roman" w:hAnsi="Times New Roman" w:cs="Times New Roman"/>
          <w:sz w:val="28"/>
          <w:szCs w:val="28"/>
        </w:rPr>
      </w:pPr>
      <w:r w:rsidRPr="005F1335">
        <w:rPr>
          <w:rFonts w:ascii="Times New Roman" w:hAnsi="Times New Roman" w:cs="Times New Roman"/>
          <w:sz w:val="28"/>
          <w:szCs w:val="28"/>
        </w:rPr>
        <w:t>б)</w:t>
      </w:r>
      <w:r w:rsidRPr="005F1335">
        <w:rPr>
          <w:rFonts w:ascii="Times New Roman" w:hAnsi="Times New Roman" w:cs="Times New Roman"/>
          <w:sz w:val="28"/>
          <w:szCs w:val="28"/>
        </w:rPr>
        <w:tab/>
        <w:t>на приобретение племенного молодняка крупного рогатого скота молочного направления, в том числе по импорту,</w:t>
      </w:r>
    </w:p>
    <w:p w:rsidR="00E270BB" w:rsidRPr="005F1335" w:rsidRDefault="00E270BB" w:rsidP="008553A6">
      <w:pPr>
        <w:pStyle w:val="Pro-List2"/>
        <w:spacing w:before="0" w:line="240" w:lineRule="auto"/>
        <w:rPr>
          <w:rFonts w:ascii="Times New Roman" w:hAnsi="Times New Roman" w:cs="Times New Roman"/>
          <w:sz w:val="28"/>
          <w:szCs w:val="28"/>
        </w:rPr>
      </w:pPr>
      <w:r w:rsidRPr="005F1335">
        <w:rPr>
          <w:rFonts w:ascii="Times New Roman" w:hAnsi="Times New Roman" w:cs="Times New Roman"/>
          <w:sz w:val="28"/>
          <w:szCs w:val="28"/>
        </w:rPr>
        <w:t>в)</w:t>
      </w:r>
      <w:r w:rsidRPr="005F1335">
        <w:rPr>
          <w:rFonts w:ascii="Times New Roman" w:hAnsi="Times New Roman" w:cs="Times New Roman"/>
          <w:sz w:val="28"/>
          <w:szCs w:val="28"/>
        </w:rPr>
        <w:tab/>
        <w:t>на приобретение племенного молодняка крупного рогатого скота молочного направления, в том числе по импорту, на условиях лизинга.</w:t>
      </w:r>
    </w:p>
    <w:p w:rsidR="00E270BB" w:rsidRPr="005F1335" w:rsidRDefault="00E270BB" w:rsidP="008553A6">
      <w:pPr>
        <w:pStyle w:val="Pro-List1"/>
        <w:spacing w:before="0" w:line="240" w:lineRule="auto"/>
        <w:rPr>
          <w:rFonts w:ascii="Times New Roman" w:hAnsi="Times New Roman"/>
          <w:sz w:val="28"/>
          <w:szCs w:val="28"/>
        </w:rPr>
      </w:pPr>
      <w:r w:rsidRPr="005F1335">
        <w:rPr>
          <w:rFonts w:ascii="Times New Roman" w:hAnsi="Times New Roman"/>
          <w:sz w:val="28"/>
          <w:szCs w:val="28"/>
        </w:rPr>
        <w:t xml:space="preserve">2. </w:t>
      </w:r>
      <w:r w:rsidRPr="005F1335">
        <w:rPr>
          <w:rFonts w:ascii="Times New Roman" w:hAnsi="Times New Roman"/>
          <w:sz w:val="28"/>
          <w:szCs w:val="28"/>
        </w:rPr>
        <w:tab/>
        <w:t>Содействие в предоставлении субсидий на возмещение сельскохозяйственным товаропроизводителям части затрат на реализованное молоко собственного производства:</w:t>
      </w:r>
    </w:p>
    <w:p w:rsidR="00E270BB" w:rsidRPr="005F1335" w:rsidRDefault="00E270BB" w:rsidP="008553A6">
      <w:pPr>
        <w:pStyle w:val="Pro-Gramma"/>
        <w:spacing w:before="0" w:line="240" w:lineRule="auto"/>
        <w:rPr>
          <w:rFonts w:ascii="Times New Roman" w:hAnsi="Times New Roman"/>
          <w:sz w:val="28"/>
          <w:szCs w:val="28"/>
        </w:rPr>
      </w:pPr>
      <w:r w:rsidRPr="005F1335">
        <w:rPr>
          <w:rFonts w:ascii="Times New Roman" w:hAnsi="Times New Roman"/>
          <w:sz w:val="28"/>
          <w:szCs w:val="28"/>
        </w:rPr>
        <w:t xml:space="preserve">   а) на поддержку собственного производства молока сельскохозяйственных товаропроизводителей, путем частичного возмещения затрат сельскохозяйственных товаропроизводителей на 1 литр (килограмм) молока высшего сорта и на 1 литр (килограмм) молока первого сорта.</w:t>
      </w:r>
    </w:p>
    <w:p w:rsidR="00E270BB" w:rsidRPr="005F1335" w:rsidRDefault="00E270BB" w:rsidP="008553A6">
      <w:pPr>
        <w:pStyle w:val="Pro-List1"/>
        <w:spacing w:before="0" w:line="240" w:lineRule="auto"/>
        <w:ind w:left="720" w:firstLine="0"/>
        <w:rPr>
          <w:rFonts w:ascii="Times New Roman" w:hAnsi="Times New Roman"/>
          <w:sz w:val="28"/>
          <w:szCs w:val="28"/>
        </w:rPr>
      </w:pPr>
      <w:r w:rsidRPr="005F1335">
        <w:rPr>
          <w:rFonts w:ascii="Times New Roman" w:hAnsi="Times New Roman"/>
          <w:sz w:val="28"/>
          <w:szCs w:val="28"/>
        </w:rPr>
        <w:t>3.</w:t>
      </w:r>
      <w:r w:rsidRPr="005F1335">
        <w:rPr>
          <w:rFonts w:ascii="Times New Roman" w:hAnsi="Times New Roman"/>
          <w:sz w:val="28"/>
          <w:szCs w:val="28"/>
        </w:rPr>
        <w:tab/>
        <w:t>Содействие в  предоставление субсидий на возмещение части процентной ставки по краткосрочным и инвестиционным   кредитам (займам) на развитие животноводства, переработки и реализации продукции      животноводства.</w:t>
      </w:r>
    </w:p>
    <w:p w:rsidR="00E270BB" w:rsidRPr="005F1335" w:rsidRDefault="00E270BB" w:rsidP="008553A6">
      <w:pPr>
        <w:pStyle w:val="Pro-List1"/>
        <w:spacing w:before="0" w:line="240" w:lineRule="auto"/>
        <w:ind w:left="720" w:firstLine="0"/>
        <w:rPr>
          <w:rFonts w:ascii="Times New Roman" w:hAnsi="Times New Roman"/>
          <w:sz w:val="28"/>
          <w:szCs w:val="28"/>
        </w:rPr>
      </w:pPr>
      <w:r w:rsidRPr="005F1335">
        <w:rPr>
          <w:rFonts w:ascii="Times New Roman" w:hAnsi="Times New Roman"/>
          <w:sz w:val="28"/>
          <w:szCs w:val="28"/>
        </w:rPr>
        <w:t xml:space="preserve"> 4. Содействие по  предоставление субсидий сельскохозяйственным товаропроизводителям на   частичную компенсацию затрат на уплату страховой премии по договорам сельскохозяйственного страхования имущественных интересов, связанных с риском утраты (гибели) сельскохозяйственных животных. </w:t>
      </w: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8553A6">
      <w:pPr>
        <w:spacing w:after="0" w:line="240" w:lineRule="auto"/>
        <w:ind w:left="425"/>
        <w:jc w:val="both"/>
        <w:rPr>
          <w:rFonts w:ascii="Times New Roman" w:hAnsi="Times New Roman" w:cs="Times New Roman"/>
          <w:b/>
          <w:bCs/>
          <w:sz w:val="28"/>
          <w:szCs w:val="28"/>
        </w:rPr>
      </w:pPr>
    </w:p>
    <w:p w:rsidR="00E270BB" w:rsidRPr="005F1335" w:rsidRDefault="00E270BB" w:rsidP="002C0733">
      <w:pPr>
        <w:spacing w:after="0" w:line="240" w:lineRule="auto"/>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Приложение 3</w:t>
      </w: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к муниципальной программе </w:t>
      </w: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B243B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B243B3">
      <w:pPr>
        <w:spacing w:after="0" w:line="240" w:lineRule="auto"/>
        <w:ind w:left="425"/>
        <w:jc w:val="right"/>
        <w:rPr>
          <w:rFonts w:ascii="Times New Roman" w:hAnsi="Times New Roman" w:cs="Times New Roman"/>
          <w:sz w:val="28"/>
          <w:szCs w:val="28"/>
        </w:rPr>
      </w:pPr>
      <w:r w:rsidRPr="005F1335">
        <w:rPr>
          <w:rFonts w:ascii="Times New Roman" w:hAnsi="Times New Roman" w:cs="Times New Roman"/>
          <w:sz w:val="28"/>
          <w:szCs w:val="28"/>
        </w:rPr>
        <w:t>на 2014-2021 годы»</w:t>
      </w:r>
    </w:p>
    <w:p w:rsidR="00E270BB" w:rsidRPr="005F1335" w:rsidRDefault="00E270BB" w:rsidP="00B243B3">
      <w:pPr>
        <w:spacing w:after="0" w:line="240" w:lineRule="auto"/>
        <w:ind w:left="425"/>
        <w:jc w:val="right"/>
        <w:rPr>
          <w:rFonts w:ascii="Times New Roman" w:hAnsi="Times New Roman" w:cs="Times New Roman"/>
          <w:sz w:val="28"/>
          <w:szCs w:val="28"/>
        </w:rPr>
      </w:pPr>
    </w:p>
    <w:p w:rsidR="00E270BB" w:rsidRPr="005F1335" w:rsidRDefault="00E270BB" w:rsidP="00B243B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Подпрограмма «Техническая и технологическая </w:t>
      </w:r>
    </w:p>
    <w:p w:rsidR="00E270BB" w:rsidRPr="005F1335" w:rsidRDefault="00E270BB" w:rsidP="008E0ECD">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модернизация, инновационное развитие»</w:t>
      </w:r>
    </w:p>
    <w:p w:rsidR="00E270BB" w:rsidRPr="005F1335" w:rsidRDefault="00E270BB" w:rsidP="008E0ECD">
      <w:pPr>
        <w:spacing w:after="0" w:line="240" w:lineRule="auto"/>
        <w:ind w:left="425"/>
        <w:jc w:val="center"/>
        <w:rPr>
          <w:rFonts w:ascii="Times New Roman" w:hAnsi="Times New Roman" w:cs="Times New Roman"/>
          <w:b/>
          <w:bCs/>
          <w:sz w:val="28"/>
          <w:szCs w:val="28"/>
        </w:rPr>
      </w:pPr>
    </w:p>
    <w:p w:rsidR="00E270BB" w:rsidRPr="005F1335" w:rsidRDefault="00E270BB" w:rsidP="008E0ECD">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p w:rsidR="00E270BB" w:rsidRPr="005F1335" w:rsidRDefault="00E270BB" w:rsidP="008E0ECD">
      <w:pPr>
        <w:spacing w:after="0" w:line="240" w:lineRule="auto"/>
        <w:ind w:left="425"/>
        <w:jc w:val="both"/>
        <w:rPr>
          <w:rFonts w:ascii="Times New Roman" w:hAnsi="Times New Roman" w:cs="Times New Roman"/>
          <w:b/>
          <w:bCs/>
          <w:sz w:val="28"/>
          <w:szCs w:val="28"/>
        </w:rPr>
      </w:pPr>
    </w:p>
    <w:tbl>
      <w:tblPr>
        <w:tblW w:w="9355"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6641"/>
      </w:tblGrid>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Техническая и технологическая модернизация, инновационное развитие</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6641" w:type="dxa"/>
            <w:vAlign w:val="center"/>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2021</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6641" w:type="dxa"/>
          </w:tcPr>
          <w:p w:rsidR="00E270BB" w:rsidRPr="005F1335" w:rsidRDefault="00E270BB" w:rsidP="001421BF">
            <w:pPr>
              <w:spacing w:after="0" w:line="240" w:lineRule="auto"/>
              <w:jc w:val="both"/>
              <w:rPr>
                <w:rFonts w:ascii="Times New Roman" w:hAnsi="Times New Roman" w:cs="Times New Roman"/>
                <w:sz w:val="28"/>
                <w:szCs w:val="28"/>
              </w:rPr>
            </w:pPr>
            <w:r w:rsidRPr="005F1335">
              <w:rPr>
                <w:rFonts w:ascii="Times New Roman" w:hAnsi="Times New Roman" w:cs="Times New Roman"/>
                <w:sz w:val="28"/>
                <w:szCs w:val="28"/>
              </w:rPr>
              <w:t>1. Проведение технической и технологической модернизации производства продукции сельского хозяйства</w:t>
            </w:r>
          </w:p>
          <w:p w:rsidR="00E270BB" w:rsidRPr="005F1335" w:rsidRDefault="00E270BB" w:rsidP="001421BF">
            <w:pPr>
              <w:spacing w:after="0" w:line="240" w:lineRule="auto"/>
              <w:jc w:val="both"/>
              <w:rPr>
                <w:rFonts w:ascii="Times New Roman" w:hAnsi="Times New Roman" w:cs="Times New Roman"/>
                <w:sz w:val="28"/>
                <w:szCs w:val="28"/>
              </w:rPr>
            </w:pPr>
            <w:r w:rsidRPr="005F1335">
              <w:rPr>
                <w:rFonts w:ascii="Times New Roman" w:hAnsi="Times New Roman" w:cs="Times New Roman"/>
                <w:sz w:val="28"/>
                <w:szCs w:val="28"/>
              </w:rPr>
              <w:t>2. Оказание информационного и организационного содействия инновационному развитию и привлечению инвестиций в отрасль</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 без финансирования из муниципального бюджета *</w:t>
            </w:r>
          </w:p>
          <w:p w:rsidR="00E270BB" w:rsidRPr="005F1335" w:rsidRDefault="00E270BB" w:rsidP="001421BF">
            <w:pPr>
              <w:spacing w:after="0" w:line="240" w:lineRule="auto"/>
              <w:rPr>
                <w:rFonts w:ascii="Times New Roman" w:hAnsi="Times New Roman" w:cs="Times New Roman"/>
                <w:sz w:val="28"/>
                <w:szCs w:val="28"/>
              </w:rPr>
            </w:pPr>
          </w:p>
          <w:p w:rsidR="00E270BB" w:rsidRPr="005F1335" w:rsidRDefault="00E270BB" w:rsidP="001421BF">
            <w:pPr>
              <w:spacing w:after="0" w:line="240" w:lineRule="auto"/>
              <w:rPr>
                <w:rFonts w:ascii="Times New Roman" w:hAnsi="Times New Roman" w:cs="Times New Roman"/>
                <w:sz w:val="28"/>
                <w:szCs w:val="28"/>
              </w:rPr>
            </w:pPr>
          </w:p>
          <w:p w:rsidR="00E270BB" w:rsidRPr="005F1335" w:rsidRDefault="00E270BB" w:rsidP="001421BF">
            <w:pPr>
              <w:spacing w:after="0" w:line="240" w:lineRule="auto"/>
              <w:rPr>
                <w:rFonts w:ascii="Times New Roman" w:hAnsi="Times New Roman" w:cs="Times New Roman"/>
                <w:sz w:val="28"/>
                <w:szCs w:val="28"/>
              </w:rPr>
            </w:pPr>
          </w:p>
        </w:tc>
      </w:tr>
    </w:tbl>
    <w:p w:rsidR="00E270BB" w:rsidRPr="005F1335" w:rsidRDefault="00E270BB" w:rsidP="002C0733">
      <w:pPr>
        <w:pStyle w:val="a4"/>
        <w:ind w:left="567" w:firstLine="426"/>
        <w:rPr>
          <w:sz w:val="28"/>
          <w:szCs w:val="28"/>
        </w:rPr>
      </w:pPr>
      <w:r w:rsidRPr="005F1335">
        <w:rPr>
          <w:sz w:val="28"/>
          <w:szCs w:val="28"/>
        </w:rPr>
        <w:t xml:space="preserve">            Примечание:</w:t>
      </w:r>
    </w:p>
    <w:p w:rsidR="00E270BB" w:rsidRPr="005F1335" w:rsidRDefault="00E270BB" w:rsidP="002C0733">
      <w:pPr>
        <w:spacing w:after="0" w:line="240" w:lineRule="auto"/>
        <w:ind w:left="567" w:firstLine="426"/>
        <w:jc w:val="both"/>
        <w:rPr>
          <w:rFonts w:ascii="Times New Roman" w:hAnsi="Times New Roman" w:cs="Times New Roman"/>
          <w:sz w:val="28"/>
          <w:szCs w:val="28"/>
        </w:rPr>
      </w:pPr>
      <w:r w:rsidRPr="005F1335">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E270BB" w:rsidRPr="005F1335" w:rsidRDefault="00E270BB" w:rsidP="002C0733">
      <w:pPr>
        <w:spacing w:after="0" w:line="240" w:lineRule="auto"/>
        <w:ind w:left="567" w:firstLine="426"/>
        <w:jc w:val="both"/>
        <w:rPr>
          <w:rFonts w:ascii="Times New Roman" w:hAnsi="Times New Roman" w:cs="Times New Roman"/>
          <w:sz w:val="28"/>
          <w:szCs w:val="28"/>
        </w:rPr>
      </w:pPr>
    </w:p>
    <w:p w:rsidR="00E270BB" w:rsidRPr="005F1335" w:rsidRDefault="00E270BB" w:rsidP="002C0733">
      <w:pPr>
        <w:pStyle w:val="4"/>
        <w:spacing w:before="0" w:line="240" w:lineRule="auto"/>
        <w:ind w:left="567" w:firstLine="426"/>
        <w:rPr>
          <w:rFonts w:ascii="Times New Roman" w:hAnsi="Times New Roman" w:cs="Times New Roman"/>
          <w:i w:val="0"/>
          <w:iCs w:val="0"/>
          <w:color w:val="auto"/>
          <w:sz w:val="28"/>
          <w:szCs w:val="28"/>
        </w:rPr>
      </w:pPr>
      <w:r w:rsidRPr="005F1335">
        <w:rPr>
          <w:rFonts w:ascii="Times New Roman" w:hAnsi="Times New Roman" w:cs="Times New Roman"/>
          <w:sz w:val="28"/>
          <w:szCs w:val="28"/>
        </w:rPr>
        <w:t xml:space="preserve">      </w:t>
      </w: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E270BB" w:rsidRPr="005F1335" w:rsidRDefault="00E270BB" w:rsidP="002C0733">
      <w:pPr>
        <w:pStyle w:val="Pro-Gramma"/>
        <w:spacing w:before="0" w:line="240" w:lineRule="auto"/>
        <w:ind w:left="567" w:firstLine="426"/>
        <w:rPr>
          <w:rFonts w:ascii="Times New Roman" w:hAnsi="Times New Roman"/>
          <w:sz w:val="28"/>
          <w:szCs w:val="28"/>
        </w:rPr>
      </w:pPr>
      <w:r w:rsidRPr="005F1335">
        <w:rPr>
          <w:rFonts w:ascii="Times New Roman" w:hAnsi="Times New Roman"/>
          <w:sz w:val="28"/>
          <w:szCs w:val="28"/>
        </w:rPr>
        <w:t xml:space="preserve">В рамках настоящей подпрограммы (далее - Подпрограмма) предусмотрено предоставление мер государственной поддержки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w:t>
      </w:r>
      <w:r w:rsidRPr="005F1335">
        <w:rPr>
          <w:rFonts w:ascii="Times New Roman" w:hAnsi="Times New Roman"/>
          <w:sz w:val="28"/>
          <w:szCs w:val="28"/>
        </w:rPr>
        <w:lastRenderedPageBreak/>
        <w:t>личное подсобное хозяйство (далее - сельскохозяйственные товаропроизводители).</w:t>
      </w:r>
    </w:p>
    <w:p w:rsidR="00E270BB" w:rsidRPr="005F1335" w:rsidRDefault="00E270BB" w:rsidP="002C0733">
      <w:pPr>
        <w:pStyle w:val="Pro-Gramma"/>
        <w:spacing w:before="0" w:line="240" w:lineRule="auto"/>
        <w:ind w:left="567" w:firstLine="426"/>
        <w:rPr>
          <w:rFonts w:ascii="Times New Roman" w:hAnsi="Times New Roman"/>
          <w:sz w:val="28"/>
          <w:szCs w:val="28"/>
        </w:rPr>
      </w:pPr>
      <w:r w:rsidRPr="005F1335">
        <w:rPr>
          <w:rFonts w:ascii="Times New Roman" w:hAnsi="Times New Roman"/>
          <w:sz w:val="28"/>
          <w:szCs w:val="28"/>
        </w:rPr>
        <w:t>Основными направлениями реализации Подпрограммы являются:</w:t>
      </w:r>
    </w:p>
    <w:p w:rsidR="00E270BB" w:rsidRPr="005F1335" w:rsidRDefault="00E270BB" w:rsidP="002C0733">
      <w:pPr>
        <w:pStyle w:val="Pro-List2"/>
        <w:tabs>
          <w:tab w:val="clear" w:pos="2040"/>
        </w:tabs>
        <w:spacing w:before="0" w:line="240" w:lineRule="auto"/>
        <w:ind w:left="567" w:firstLine="426"/>
        <w:rPr>
          <w:rFonts w:ascii="Times New Roman" w:hAnsi="Times New Roman" w:cs="Times New Roman"/>
          <w:sz w:val="28"/>
          <w:szCs w:val="28"/>
        </w:rPr>
      </w:pPr>
      <w:r w:rsidRPr="005F1335">
        <w:rPr>
          <w:rFonts w:ascii="Times New Roman" w:hAnsi="Times New Roman" w:cs="Times New Roman"/>
          <w:sz w:val="28"/>
          <w:szCs w:val="28"/>
        </w:rPr>
        <w:t>а)</w:t>
      </w:r>
      <w:r w:rsidRPr="005F1335">
        <w:rPr>
          <w:rFonts w:ascii="Times New Roman" w:hAnsi="Times New Roman" w:cs="Times New Roman"/>
          <w:sz w:val="28"/>
          <w:szCs w:val="28"/>
        </w:rPr>
        <w:tab/>
        <w:t xml:space="preserve">обновление парка сельскохозяйственной техники. По данному направлению предусмотрено финансовое стимулирование приобретения сельскохозяйственными товаропроизводителями сельскохозяйственной техники и технологического оборудования; </w:t>
      </w:r>
    </w:p>
    <w:p w:rsidR="00E270BB" w:rsidRPr="005F1335" w:rsidRDefault="00E270BB" w:rsidP="002C0733">
      <w:pPr>
        <w:pStyle w:val="Pro-List3"/>
        <w:tabs>
          <w:tab w:val="clear" w:pos="2040"/>
        </w:tabs>
        <w:spacing w:before="0" w:line="240" w:lineRule="auto"/>
        <w:ind w:left="567" w:firstLine="426"/>
        <w:rPr>
          <w:rFonts w:ascii="Times New Roman" w:hAnsi="Times New Roman" w:cs="Times New Roman"/>
          <w:sz w:val="28"/>
          <w:szCs w:val="28"/>
          <w:lang w:val="ru-RU"/>
        </w:rPr>
      </w:pPr>
      <w:r w:rsidRPr="005F1335">
        <w:rPr>
          <w:rFonts w:ascii="Times New Roman" w:hAnsi="Times New Roman" w:cs="Times New Roman"/>
          <w:sz w:val="28"/>
          <w:szCs w:val="28"/>
          <w:lang w:val="ru-RU"/>
        </w:rPr>
        <w:t>б)</w:t>
      </w:r>
      <w:r w:rsidRPr="005F1335">
        <w:rPr>
          <w:rFonts w:ascii="Times New Roman" w:hAnsi="Times New Roman" w:cs="Times New Roman"/>
          <w:sz w:val="28"/>
          <w:szCs w:val="28"/>
          <w:lang w:val="ru-RU"/>
        </w:rPr>
        <w:tab/>
        <w:t>развитие инновационной деятельности в агропромышленном комплексе. По данному направлению предусмотрено оказание информационной и консультационной поддержки сельскохозяйственным товаропроизводителям, способствующей реализации инновационных проектов, внедрению новой техники, использованию ресурсосберегающих технологий в агропромышленном комплексе Ивановской области.</w:t>
      </w:r>
    </w:p>
    <w:p w:rsidR="00E270BB" w:rsidRPr="005F1335" w:rsidRDefault="00E270BB" w:rsidP="002C0733">
      <w:pPr>
        <w:pStyle w:val="Pro-Gramma"/>
        <w:spacing w:before="0" w:line="240" w:lineRule="auto"/>
        <w:ind w:left="567" w:firstLine="426"/>
        <w:rPr>
          <w:rFonts w:ascii="Times New Roman" w:hAnsi="Times New Roman"/>
          <w:sz w:val="28"/>
          <w:szCs w:val="28"/>
        </w:rPr>
      </w:pPr>
      <w:r w:rsidRPr="005F1335">
        <w:rPr>
          <w:rFonts w:ascii="Times New Roman" w:hAnsi="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E270BB" w:rsidRPr="005F1335" w:rsidRDefault="00E270BB" w:rsidP="002C0733">
      <w:pPr>
        <w:pStyle w:val="4"/>
        <w:spacing w:before="0" w:line="240" w:lineRule="auto"/>
        <w:ind w:left="567" w:firstLine="426"/>
        <w:rPr>
          <w:rFonts w:ascii="Times New Roman" w:hAnsi="Times New Roman" w:cs="Times New Roman"/>
          <w:i w:val="0"/>
          <w:iCs w:val="0"/>
          <w:color w:val="auto"/>
          <w:sz w:val="28"/>
          <w:szCs w:val="28"/>
        </w:rPr>
      </w:pPr>
      <w:r w:rsidRPr="005F1335">
        <w:rPr>
          <w:rFonts w:ascii="Times New Roman" w:hAnsi="Times New Roman" w:cs="Times New Roman"/>
          <w:sz w:val="28"/>
          <w:szCs w:val="28"/>
        </w:rPr>
        <w:t xml:space="preserve">      </w:t>
      </w: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2C0733">
      <w:pPr>
        <w:pStyle w:val="Pro-Gramma"/>
        <w:spacing w:before="0" w:line="240" w:lineRule="auto"/>
        <w:ind w:left="567" w:firstLine="426"/>
        <w:rPr>
          <w:rFonts w:ascii="Times New Roman" w:hAnsi="Times New Roman"/>
          <w:sz w:val="28"/>
          <w:szCs w:val="28"/>
        </w:rPr>
      </w:pPr>
      <w:r w:rsidRPr="005F1335">
        <w:rPr>
          <w:rFonts w:ascii="Times New Roman" w:hAnsi="Times New Roman"/>
          <w:sz w:val="28"/>
          <w:szCs w:val="28"/>
        </w:rPr>
        <w:t>Реализация Подпрограммы позволит сельскохозяйственным товаропроизводителям Палехского муниципального района произвести за период с 2014 по 2021 годы обновление парка  тракторов,   зерноуборочных   и  кормоуборочных комбайнов.</w:t>
      </w:r>
    </w:p>
    <w:p w:rsidR="00E270BB" w:rsidRPr="005F1335" w:rsidRDefault="00E270BB" w:rsidP="002C0733">
      <w:pPr>
        <w:pStyle w:val="Pro-Gramma"/>
        <w:spacing w:before="0" w:line="240" w:lineRule="auto"/>
        <w:ind w:left="567" w:firstLine="426"/>
        <w:rPr>
          <w:rFonts w:ascii="Times New Roman" w:hAnsi="Times New Roman"/>
          <w:sz w:val="28"/>
          <w:szCs w:val="28"/>
        </w:rPr>
      </w:pPr>
      <w:r w:rsidRPr="005F1335">
        <w:rPr>
          <w:rFonts w:ascii="Times New Roman" w:hAnsi="Times New Roman"/>
          <w:sz w:val="28"/>
          <w:szCs w:val="28"/>
        </w:rPr>
        <w:t>Подпрограмма будет способствовать повышению инновационной активности сельскохозяйственных товаропроизводителей и расширению масштабов развития сельского хозяйства на инновационной основе.</w:t>
      </w: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2C0733">
      <w:pPr>
        <w:spacing w:after="0" w:line="240" w:lineRule="auto"/>
        <w:ind w:left="567" w:firstLine="426"/>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8E0ECD">
      <w:pPr>
        <w:spacing w:after="0" w:line="240" w:lineRule="auto"/>
        <w:ind w:left="425"/>
        <w:jc w:val="both"/>
        <w:rPr>
          <w:rFonts w:ascii="Times New Roman" w:hAnsi="Times New Roman" w:cs="Times New Roman"/>
          <w:b/>
          <w:bCs/>
          <w:sz w:val="28"/>
          <w:szCs w:val="28"/>
        </w:rPr>
      </w:pPr>
    </w:p>
    <w:p w:rsidR="00E270BB" w:rsidRPr="005F1335" w:rsidRDefault="00E270BB" w:rsidP="00E72F2D">
      <w:pPr>
        <w:spacing w:after="0" w:line="240" w:lineRule="auto"/>
        <w:jc w:val="both"/>
        <w:rPr>
          <w:rFonts w:ascii="Times New Roman" w:hAnsi="Times New Roman" w:cs="Times New Roman"/>
          <w:b/>
          <w:bCs/>
          <w:sz w:val="28"/>
          <w:szCs w:val="28"/>
        </w:rPr>
        <w:sectPr w:rsidR="00E270BB" w:rsidRPr="005F1335" w:rsidSect="008553A6">
          <w:pgSz w:w="11906" w:h="16838"/>
          <w:pgMar w:top="720" w:right="720" w:bottom="720" w:left="720" w:header="709" w:footer="709" w:gutter="0"/>
          <w:cols w:space="708"/>
          <w:docGrid w:linePitch="360"/>
        </w:sectPr>
      </w:pPr>
    </w:p>
    <w:p w:rsidR="00E270BB" w:rsidRPr="005F1335" w:rsidRDefault="00E270BB" w:rsidP="00E10802">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lastRenderedPageBreak/>
        <w:t>Таблица. Сведения о целевых индикаторах (показателях) реализации подпрограммы</w:t>
      </w:r>
    </w:p>
    <w:p w:rsidR="00E270BB" w:rsidRPr="005F1335" w:rsidRDefault="00E270BB" w:rsidP="00E10802">
      <w:pPr>
        <w:pStyle w:val="Pro-TabName"/>
        <w:spacing w:before="0" w:after="0"/>
        <w:rPr>
          <w:rFonts w:ascii="Times New Roman" w:hAnsi="Times New Roman" w:cs="Times New Roman"/>
          <w:color w:val="auto"/>
          <w:sz w:val="28"/>
          <w:szCs w:val="28"/>
        </w:rPr>
      </w:pPr>
    </w:p>
    <w:tbl>
      <w:tblPr>
        <w:tblpPr w:leftFromText="180" w:rightFromText="180" w:vertAnchor="text" w:tblpY="1"/>
        <w:tblOverlap w:val="never"/>
        <w:tblW w:w="15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4081"/>
        <w:gridCol w:w="1195"/>
        <w:gridCol w:w="957"/>
        <w:gridCol w:w="958"/>
        <w:gridCol w:w="958"/>
        <w:gridCol w:w="957"/>
        <w:gridCol w:w="957"/>
        <w:gridCol w:w="958"/>
        <w:gridCol w:w="957"/>
        <w:gridCol w:w="957"/>
        <w:gridCol w:w="811"/>
        <w:gridCol w:w="776"/>
      </w:tblGrid>
      <w:tr w:rsidR="00E270BB" w:rsidRPr="005F1335" w:rsidTr="001653BE">
        <w:tc>
          <w:tcPr>
            <w:tcW w:w="696"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222"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055"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9326" w:type="dxa"/>
            <w:gridSpan w:val="10"/>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1653BE">
        <w:tc>
          <w:tcPr>
            <w:tcW w:w="696" w:type="dxa"/>
            <w:vMerge/>
          </w:tcPr>
          <w:p w:rsidR="00E270BB" w:rsidRPr="005F1335" w:rsidRDefault="00E270BB" w:rsidP="001653BE">
            <w:pPr>
              <w:spacing w:after="0" w:line="240" w:lineRule="auto"/>
              <w:rPr>
                <w:rFonts w:ascii="Times New Roman" w:hAnsi="Times New Roman" w:cs="Times New Roman"/>
                <w:sz w:val="28"/>
                <w:szCs w:val="28"/>
              </w:rPr>
            </w:pPr>
          </w:p>
        </w:tc>
        <w:tc>
          <w:tcPr>
            <w:tcW w:w="4222" w:type="dxa"/>
            <w:vMerge/>
          </w:tcPr>
          <w:p w:rsidR="00E270BB" w:rsidRPr="005F1335" w:rsidRDefault="00E270BB" w:rsidP="001653BE">
            <w:pPr>
              <w:spacing w:after="0" w:line="240" w:lineRule="auto"/>
              <w:rPr>
                <w:rFonts w:ascii="Times New Roman" w:hAnsi="Times New Roman" w:cs="Times New Roman"/>
                <w:sz w:val="28"/>
                <w:szCs w:val="28"/>
              </w:rPr>
            </w:pPr>
          </w:p>
        </w:tc>
        <w:tc>
          <w:tcPr>
            <w:tcW w:w="1055" w:type="dxa"/>
            <w:vMerge/>
          </w:tcPr>
          <w:p w:rsidR="00E270BB" w:rsidRPr="005F1335" w:rsidRDefault="00E270BB" w:rsidP="001653BE">
            <w:pPr>
              <w:spacing w:after="0" w:line="240" w:lineRule="auto"/>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987"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87"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986"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986"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987"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986"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986"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816" w:type="dxa"/>
            <w:tcBorders>
              <w:right w:val="single" w:sz="4" w:space="0" w:color="auto"/>
            </w:tcBorders>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619" w:type="dxa"/>
            <w:tcBorders>
              <w:left w:val="single" w:sz="4" w:space="0" w:color="auto"/>
            </w:tcBorders>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1.</w:t>
            </w:r>
          </w:p>
        </w:tc>
        <w:tc>
          <w:tcPr>
            <w:tcW w:w="4222" w:type="dxa"/>
          </w:tcPr>
          <w:p w:rsidR="00E270BB" w:rsidRPr="005F1335" w:rsidRDefault="00E270BB" w:rsidP="001653BE">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Проведение технической и технологической модернизации производства продукции сельского хозяйства</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619" w:type="dxa"/>
            <w:tcBorders>
              <w:lef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приобретенной новой техники сельскохозяйственными товаропроизводителями:</w:t>
            </w:r>
          </w:p>
        </w:tc>
        <w:tc>
          <w:tcPr>
            <w:tcW w:w="1055"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7"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7"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7"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98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816" w:type="dxa"/>
            <w:tcBorders>
              <w:right w:val="single" w:sz="4" w:space="0" w:color="auto"/>
            </w:tcBorders>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w:t>
            </w:r>
          </w:p>
        </w:tc>
        <w:tc>
          <w:tcPr>
            <w:tcW w:w="619" w:type="dxa"/>
            <w:tcBorders>
              <w:left w:val="single" w:sz="4" w:space="0" w:color="auto"/>
            </w:tcBorders>
          </w:tcPr>
          <w:p w:rsidR="00E270BB" w:rsidRPr="005F1335" w:rsidRDefault="00E270BB" w:rsidP="001653BE">
            <w:pPr>
              <w:spacing w:after="0" w:line="240" w:lineRule="auto"/>
              <w:rPr>
                <w:rFonts w:ascii="Times New Roman" w:hAnsi="Times New Roman" w:cs="Times New Roman"/>
                <w:sz w:val="28"/>
                <w:szCs w:val="28"/>
              </w:rPr>
            </w:pP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1.1.1</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Тракторы</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Штук</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 xml:space="preserve">0 </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1.1.2</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зерноуборочные комбайны</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Штук</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0</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1.1.3</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кормоуборочные комбайны</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Штук</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 </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 </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1 </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 </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0 </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0</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1.2.</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Рост применения биологических средств защиты растений и микробиологических удобрений                                                     в растениеводстве</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га</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78</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85</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92</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93</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94</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94</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2.</w:t>
            </w:r>
          </w:p>
        </w:tc>
        <w:tc>
          <w:tcPr>
            <w:tcW w:w="4222" w:type="dxa"/>
          </w:tcPr>
          <w:p w:rsidR="00E270BB" w:rsidRPr="005F1335" w:rsidRDefault="00E270BB" w:rsidP="001653BE">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Оказание информационного и организационного содействия инновационному развитию                                                                                                           и привлечению инвестиций в отрасль</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p>
        </w:tc>
        <w:tc>
          <w:tcPr>
            <w:tcW w:w="619" w:type="dxa"/>
            <w:tcBorders>
              <w:lef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2.2.</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сельскохозяйственных </w:t>
            </w:r>
            <w:r w:rsidRPr="005F1335">
              <w:rPr>
                <w:rFonts w:ascii="Times New Roman" w:hAnsi="Times New Roman" w:cs="Times New Roman"/>
                <w:sz w:val="28"/>
                <w:szCs w:val="28"/>
              </w:rPr>
              <w:lastRenderedPageBreak/>
              <w:t xml:space="preserve">товаропроизводителей, получивших субсидии                                                                  из областного бюджета на информационно-консультационное обслуживание </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Единиц</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87"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0</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1</w:t>
            </w:r>
          </w:p>
        </w:tc>
      </w:tr>
      <w:tr w:rsidR="00E270BB" w:rsidRPr="005F1335" w:rsidTr="001653BE">
        <w:tc>
          <w:tcPr>
            <w:tcW w:w="696"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2.3.</w:t>
            </w:r>
          </w:p>
        </w:tc>
        <w:tc>
          <w:tcPr>
            <w:tcW w:w="4222"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представителей сельскохозяйственных товаропроизводителей, прошедших курсы повышения квалификации                           за счет средств областного бюджета</w:t>
            </w:r>
          </w:p>
        </w:tc>
        <w:tc>
          <w:tcPr>
            <w:tcW w:w="1055"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Человек</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7"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4</w:t>
            </w:r>
          </w:p>
        </w:tc>
        <w:tc>
          <w:tcPr>
            <w:tcW w:w="986"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4</w:t>
            </w:r>
          </w:p>
        </w:tc>
        <w:tc>
          <w:tcPr>
            <w:tcW w:w="816"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4</w:t>
            </w:r>
          </w:p>
        </w:tc>
        <w:tc>
          <w:tcPr>
            <w:tcW w:w="619"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3</w:t>
            </w:r>
          </w:p>
        </w:tc>
      </w:tr>
    </w:tbl>
    <w:p w:rsidR="00E270BB" w:rsidRPr="005F1335" w:rsidRDefault="00E270BB" w:rsidP="008E0ECD">
      <w:pPr>
        <w:spacing w:after="0" w:line="240" w:lineRule="auto"/>
        <w:ind w:left="425"/>
        <w:jc w:val="both"/>
        <w:rPr>
          <w:rFonts w:ascii="Times New Roman" w:hAnsi="Times New Roman" w:cs="Times New Roman"/>
          <w:b/>
          <w:bCs/>
          <w:sz w:val="28"/>
          <w:szCs w:val="28"/>
        </w:rPr>
      </w:pPr>
      <w:r w:rsidRPr="005F1335">
        <w:rPr>
          <w:rFonts w:ascii="Times New Roman" w:hAnsi="Times New Roman" w:cs="Times New Roman"/>
          <w:b/>
          <w:bCs/>
          <w:sz w:val="28"/>
          <w:szCs w:val="28"/>
        </w:rPr>
        <w:br w:type="textWrapping" w:clear="all"/>
      </w:r>
    </w:p>
    <w:p w:rsidR="00E270BB" w:rsidRPr="005F1335" w:rsidRDefault="00E270BB" w:rsidP="008E0ECD">
      <w:pPr>
        <w:spacing w:after="0" w:line="240" w:lineRule="auto"/>
        <w:ind w:left="425"/>
        <w:jc w:val="both"/>
        <w:rPr>
          <w:rFonts w:ascii="Times New Roman" w:hAnsi="Times New Roman" w:cs="Times New Roman"/>
          <w:b/>
          <w:bCs/>
          <w:sz w:val="28"/>
          <w:szCs w:val="28"/>
        </w:rPr>
        <w:sectPr w:rsidR="00E270BB" w:rsidRPr="005F1335" w:rsidSect="00CD517E">
          <w:pgSz w:w="16838" w:h="11906" w:orient="landscape"/>
          <w:pgMar w:top="720" w:right="720" w:bottom="720" w:left="720" w:header="709" w:footer="709" w:gutter="0"/>
          <w:cols w:space="708"/>
          <w:docGrid w:linePitch="360"/>
        </w:sectPr>
      </w:pPr>
    </w:p>
    <w:p w:rsidR="00E270BB" w:rsidRPr="005F1335" w:rsidRDefault="002C0733" w:rsidP="002C0733">
      <w:pPr>
        <w:pStyle w:val="4"/>
        <w:spacing w:before="0" w:line="240" w:lineRule="auto"/>
        <w:ind w:left="-284" w:right="554" w:firstLine="710"/>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lastRenderedPageBreak/>
        <w:t xml:space="preserve">                             </w:t>
      </w:r>
      <w:r w:rsidR="00E270BB" w:rsidRPr="005F1335">
        <w:rPr>
          <w:rFonts w:ascii="Times New Roman" w:hAnsi="Times New Roman" w:cs="Times New Roman"/>
          <w:i w:val="0"/>
          <w:iCs w:val="0"/>
          <w:color w:val="auto"/>
          <w:sz w:val="28"/>
          <w:szCs w:val="28"/>
        </w:rPr>
        <w:t xml:space="preserve"> Мероприятия подпрограммы</w:t>
      </w:r>
    </w:p>
    <w:p w:rsidR="00E270BB" w:rsidRPr="005F1335" w:rsidRDefault="00E270BB" w:rsidP="002C0733">
      <w:pPr>
        <w:pStyle w:val="Pro-Gramma"/>
        <w:spacing w:before="0" w:line="240" w:lineRule="auto"/>
        <w:ind w:left="-284" w:right="554" w:firstLine="710"/>
        <w:rPr>
          <w:rFonts w:ascii="Times New Roman" w:hAnsi="Times New Roman"/>
          <w:sz w:val="28"/>
          <w:szCs w:val="28"/>
        </w:rPr>
      </w:pPr>
      <w:r w:rsidRPr="005F1335">
        <w:rPr>
          <w:rFonts w:ascii="Times New Roman" w:hAnsi="Times New Roman"/>
          <w:sz w:val="28"/>
          <w:szCs w:val="28"/>
        </w:rPr>
        <w:t>Подпрограмма предусматривает реализацию следующих мероприятий:</w:t>
      </w:r>
    </w:p>
    <w:p w:rsidR="00E270BB" w:rsidRPr="005F1335" w:rsidRDefault="00E270BB" w:rsidP="002C0733">
      <w:pPr>
        <w:pStyle w:val="Pro-List1"/>
        <w:spacing w:before="0" w:line="240" w:lineRule="auto"/>
        <w:ind w:left="-284" w:right="554" w:firstLine="710"/>
        <w:rPr>
          <w:rFonts w:ascii="Times New Roman" w:hAnsi="Times New Roman"/>
          <w:sz w:val="28"/>
          <w:szCs w:val="28"/>
        </w:rPr>
      </w:pPr>
      <w:r w:rsidRPr="005F1335">
        <w:rPr>
          <w:rFonts w:ascii="Times New Roman" w:hAnsi="Times New Roman"/>
          <w:sz w:val="28"/>
          <w:szCs w:val="28"/>
        </w:rPr>
        <w:t xml:space="preserve">  1.</w:t>
      </w:r>
      <w:r w:rsidRPr="005F1335">
        <w:rPr>
          <w:rFonts w:ascii="Times New Roman" w:hAnsi="Times New Roman"/>
          <w:sz w:val="28"/>
          <w:szCs w:val="28"/>
        </w:rPr>
        <w:tab/>
        <w:t>Содействие в предоставлении субсидий на компенсацию части первоначального взноса по приобретению предметов лизинга.</w:t>
      </w:r>
    </w:p>
    <w:p w:rsidR="00E270BB" w:rsidRPr="005F1335" w:rsidRDefault="00E270BB" w:rsidP="002C0733">
      <w:pPr>
        <w:pStyle w:val="Pro-List1"/>
        <w:spacing w:before="0" w:line="240" w:lineRule="auto"/>
        <w:ind w:left="-284" w:right="554" w:firstLine="710"/>
        <w:rPr>
          <w:rFonts w:ascii="Times New Roman" w:hAnsi="Times New Roman"/>
          <w:sz w:val="28"/>
          <w:szCs w:val="28"/>
        </w:rPr>
      </w:pPr>
      <w:r w:rsidRPr="005F1335">
        <w:rPr>
          <w:rFonts w:ascii="Times New Roman" w:hAnsi="Times New Roman"/>
          <w:sz w:val="28"/>
          <w:szCs w:val="28"/>
        </w:rPr>
        <w:t xml:space="preserve">  2.</w:t>
      </w:r>
      <w:r w:rsidRPr="005F1335">
        <w:rPr>
          <w:rFonts w:ascii="Times New Roman" w:hAnsi="Times New Roman"/>
          <w:sz w:val="28"/>
          <w:szCs w:val="28"/>
        </w:rPr>
        <w:tab/>
        <w:t>Содействие в предоставлении субсидий на компенсацию части затрат на приобретение сельскохозяйственной техники и технологического оборудования,</w:t>
      </w:r>
    </w:p>
    <w:p w:rsidR="00E270BB" w:rsidRPr="005F1335" w:rsidRDefault="00E270BB" w:rsidP="002C0733">
      <w:pPr>
        <w:pStyle w:val="Pro-List1"/>
        <w:spacing w:before="0" w:line="240" w:lineRule="auto"/>
        <w:ind w:left="-284" w:right="554" w:firstLine="710"/>
        <w:rPr>
          <w:rFonts w:ascii="Times New Roman" w:hAnsi="Times New Roman"/>
          <w:sz w:val="28"/>
          <w:szCs w:val="28"/>
        </w:rPr>
      </w:pPr>
      <w:r w:rsidRPr="005F1335">
        <w:rPr>
          <w:rFonts w:ascii="Times New Roman" w:hAnsi="Times New Roman"/>
          <w:sz w:val="28"/>
          <w:szCs w:val="28"/>
        </w:rPr>
        <w:t xml:space="preserve">  3.   Содействие в предоставлении  субсидии предоставляются </w:t>
      </w:r>
      <w:proofErr w:type="gramStart"/>
      <w:r w:rsidRPr="005F1335">
        <w:rPr>
          <w:rFonts w:ascii="Times New Roman" w:hAnsi="Times New Roman"/>
          <w:sz w:val="28"/>
          <w:szCs w:val="28"/>
        </w:rPr>
        <w:t>на</w:t>
      </w:r>
      <w:proofErr w:type="gramEnd"/>
      <w:r w:rsidRPr="005F1335">
        <w:rPr>
          <w:rFonts w:ascii="Times New Roman" w:hAnsi="Times New Roman"/>
          <w:sz w:val="28"/>
          <w:szCs w:val="28"/>
        </w:rPr>
        <w:t>:</w:t>
      </w:r>
    </w:p>
    <w:p w:rsidR="00E270BB" w:rsidRPr="005F1335" w:rsidRDefault="00E270BB" w:rsidP="002C0733">
      <w:pPr>
        <w:pStyle w:val="Pro-List2"/>
        <w:tabs>
          <w:tab w:val="clear" w:pos="2040"/>
        </w:tabs>
        <w:spacing w:before="0" w:line="240" w:lineRule="auto"/>
        <w:ind w:left="-284" w:right="554" w:firstLine="710"/>
        <w:rPr>
          <w:rFonts w:ascii="Times New Roman" w:hAnsi="Times New Roman" w:cs="Times New Roman"/>
          <w:sz w:val="28"/>
          <w:szCs w:val="28"/>
        </w:rPr>
      </w:pPr>
      <w:bookmarkStart w:id="0" w:name="Par732"/>
      <w:bookmarkEnd w:id="0"/>
      <w:r w:rsidRPr="005F1335">
        <w:rPr>
          <w:rFonts w:ascii="Times New Roman" w:hAnsi="Times New Roman" w:cs="Times New Roman"/>
          <w:sz w:val="28"/>
          <w:szCs w:val="28"/>
        </w:rPr>
        <w:t>а) переподготовку, повышение квалификации, стажировку руководителей и специалистов сельскохозяйственных товаропроизводителей (далее - образовательные услуги), осуществляемые на основании договоров, заключаемых с государственными образовательными учреждениями дополнительного образования, высшего образования, имеющими государственную лицензию на осуществление переподготовки и повышения квалификации руководителей и специалистов сельскохозяйственного производства;</w:t>
      </w:r>
    </w:p>
    <w:p w:rsidR="00E270BB" w:rsidRPr="005F1335" w:rsidRDefault="00E270BB" w:rsidP="002C0733">
      <w:pPr>
        <w:spacing w:after="0" w:line="240" w:lineRule="auto"/>
        <w:ind w:left="-284" w:right="554" w:firstLine="710"/>
        <w:jc w:val="both"/>
        <w:rPr>
          <w:rFonts w:ascii="Times New Roman" w:hAnsi="Times New Roman" w:cs="Times New Roman"/>
          <w:sz w:val="28"/>
          <w:szCs w:val="28"/>
        </w:rPr>
      </w:pPr>
      <w:bookmarkStart w:id="1" w:name="Par733"/>
      <w:bookmarkEnd w:id="1"/>
      <w:r w:rsidRPr="005F1335">
        <w:rPr>
          <w:rFonts w:ascii="Times New Roman" w:hAnsi="Times New Roman" w:cs="Times New Roman"/>
          <w:sz w:val="28"/>
          <w:szCs w:val="28"/>
        </w:rPr>
        <w:t>б)</w:t>
      </w:r>
      <w:r w:rsidRPr="005F1335">
        <w:rPr>
          <w:rFonts w:ascii="Times New Roman" w:hAnsi="Times New Roman" w:cs="Times New Roman"/>
          <w:sz w:val="28"/>
          <w:szCs w:val="28"/>
        </w:rPr>
        <w:tab/>
        <w:t>информационно-консультативные услуги в сельскохозяйственном производстве, предоставляемые сельскохозяйственным товаропроизводителям на основании договоров, заключаемых с учреждениями и специализированными организациями.</w:t>
      </w:r>
    </w:p>
    <w:p w:rsidR="00E270BB" w:rsidRPr="005F1335" w:rsidRDefault="00E270BB" w:rsidP="002C0733">
      <w:pPr>
        <w:spacing w:after="0" w:line="240" w:lineRule="auto"/>
        <w:ind w:left="-284" w:right="554" w:firstLine="710"/>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E10802">
      <w:pPr>
        <w:spacing w:after="0" w:line="240" w:lineRule="auto"/>
        <w:ind w:left="851"/>
        <w:jc w:val="both"/>
        <w:rPr>
          <w:rFonts w:ascii="Times New Roman" w:hAnsi="Times New Roman" w:cs="Times New Roman"/>
          <w:sz w:val="28"/>
          <w:szCs w:val="28"/>
        </w:rPr>
      </w:pPr>
    </w:p>
    <w:p w:rsidR="00E270BB" w:rsidRPr="005F1335" w:rsidRDefault="00E270BB" w:rsidP="002C0733">
      <w:pPr>
        <w:spacing w:after="0" w:line="240" w:lineRule="auto"/>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4 </w:t>
      </w: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к муниципальной программе </w:t>
      </w: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2C0733">
      <w:pPr>
        <w:spacing w:after="0" w:line="240" w:lineRule="auto"/>
        <w:ind w:right="412"/>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2C0733">
      <w:pPr>
        <w:spacing w:after="0" w:line="240" w:lineRule="auto"/>
        <w:ind w:left="851" w:right="412"/>
        <w:jc w:val="right"/>
        <w:rPr>
          <w:rFonts w:ascii="Times New Roman" w:hAnsi="Times New Roman" w:cs="Times New Roman"/>
          <w:sz w:val="28"/>
          <w:szCs w:val="28"/>
        </w:rPr>
      </w:pPr>
      <w:r w:rsidRPr="005F1335">
        <w:rPr>
          <w:rFonts w:ascii="Times New Roman" w:hAnsi="Times New Roman" w:cs="Times New Roman"/>
          <w:sz w:val="28"/>
          <w:szCs w:val="28"/>
        </w:rPr>
        <w:t>на 2014-2021 годы»</w:t>
      </w:r>
    </w:p>
    <w:p w:rsidR="00E270BB" w:rsidRPr="005F1335" w:rsidRDefault="00E270BB" w:rsidP="00B243B3">
      <w:pPr>
        <w:spacing w:after="0" w:line="240" w:lineRule="auto"/>
        <w:ind w:left="851"/>
        <w:jc w:val="right"/>
        <w:rPr>
          <w:rFonts w:ascii="Times New Roman" w:hAnsi="Times New Roman" w:cs="Times New Roman"/>
          <w:sz w:val="28"/>
          <w:szCs w:val="28"/>
        </w:rPr>
      </w:pPr>
    </w:p>
    <w:p w:rsidR="00E270BB" w:rsidRPr="005F1335" w:rsidRDefault="00E270BB" w:rsidP="002C0733">
      <w:pPr>
        <w:spacing w:after="0" w:line="240" w:lineRule="auto"/>
        <w:ind w:left="851"/>
        <w:rPr>
          <w:rFonts w:ascii="Times New Roman" w:hAnsi="Times New Roman" w:cs="Times New Roman"/>
          <w:b/>
          <w:bCs/>
          <w:sz w:val="28"/>
          <w:szCs w:val="28"/>
        </w:rPr>
      </w:pPr>
      <w:r w:rsidRPr="005F1335">
        <w:rPr>
          <w:rFonts w:ascii="Times New Roman" w:hAnsi="Times New Roman" w:cs="Times New Roman"/>
          <w:b/>
          <w:bCs/>
          <w:sz w:val="28"/>
          <w:szCs w:val="28"/>
        </w:rPr>
        <w:t>Подпрограмма «Поддержка малых форм хозяйствования»</w:t>
      </w:r>
    </w:p>
    <w:p w:rsidR="00E270BB" w:rsidRPr="005F1335" w:rsidRDefault="00E270BB" w:rsidP="007571B2">
      <w:pPr>
        <w:spacing w:after="0" w:line="240" w:lineRule="auto"/>
        <w:ind w:left="851"/>
        <w:jc w:val="center"/>
        <w:rPr>
          <w:rFonts w:ascii="Times New Roman" w:hAnsi="Times New Roman" w:cs="Times New Roman"/>
          <w:b/>
          <w:bCs/>
          <w:sz w:val="28"/>
          <w:szCs w:val="28"/>
        </w:rPr>
      </w:pPr>
    </w:p>
    <w:p w:rsidR="00E270BB" w:rsidRPr="005F1335" w:rsidRDefault="002C0733" w:rsidP="002C0733">
      <w:pPr>
        <w:spacing w:after="0" w:line="240" w:lineRule="auto"/>
        <w:ind w:left="425"/>
        <w:rPr>
          <w:rFonts w:ascii="Times New Roman" w:hAnsi="Times New Roman" w:cs="Times New Roman"/>
          <w:b/>
          <w:bCs/>
          <w:sz w:val="28"/>
          <w:szCs w:val="28"/>
        </w:rPr>
      </w:pPr>
      <w:r>
        <w:rPr>
          <w:rFonts w:ascii="Times New Roman" w:hAnsi="Times New Roman" w:cs="Times New Roman"/>
          <w:b/>
          <w:bCs/>
          <w:sz w:val="28"/>
          <w:szCs w:val="28"/>
        </w:rPr>
        <w:t xml:space="preserve">                                    </w:t>
      </w:r>
      <w:r w:rsidR="00E270BB" w:rsidRPr="005F1335">
        <w:rPr>
          <w:rFonts w:ascii="Times New Roman" w:hAnsi="Times New Roman" w:cs="Times New Roman"/>
          <w:b/>
          <w:bCs/>
          <w:sz w:val="28"/>
          <w:szCs w:val="28"/>
        </w:rPr>
        <w:t>Паспорт подпрограммы</w:t>
      </w:r>
    </w:p>
    <w:p w:rsidR="00E270BB" w:rsidRPr="005F1335" w:rsidRDefault="00E270BB" w:rsidP="007571B2">
      <w:pPr>
        <w:spacing w:after="0" w:line="240" w:lineRule="auto"/>
        <w:ind w:left="425"/>
        <w:jc w:val="both"/>
        <w:rPr>
          <w:rFonts w:ascii="Times New Roman" w:hAnsi="Times New Roman" w:cs="Times New Roman"/>
          <w:b/>
          <w:bCs/>
          <w:sz w:val="28"/>
          <w:szCs w:val="2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6641"/>
      </w:tblGrid>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Поддержка малых форм хозяйствования</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6641" w:type="dxa"/>
            <w:vAlign w:val="center"/>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2021</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Развитие малого бизнеса на селе и улучшение качества жизни в сельской местности</w:t>
            </w:r>
          </w:p>
        </w:tc>
      </w:tr>
      <w:tr w:rsidR="00E270BB" w:rsidRPr="005F1335" w:rsidTr="002C0733">
        <w:trPr>
          <w:trHeight w:val="1257"/>
        </w:trPr>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 без финансирования из муниципального бюджета *</w:t>
            </w:r>
          </w:p>
          <w:p w:rsidR="00E270BB" w:rsidRPr="005F1335" w:rsidRDefault="00E270BB" w:rsidP="001421BF">
            <w:pPr>
              <w:spacing w:after="0" w:line="240" w:lineRule="auto"/>
              <w:rPr>
                <w:rFonts w:ascii="Times New Roman" w:hAnsi="Times New Roman" w:cs="Times New Roman"/>
                <w:sz w:val="28"/>
                <w:szCs w:val="28"/>
              </w:rPr>
            </w:pPr>
          </w:p>
          <w:p w:rsidR="00E270BB" w:rsidRPr="005F1335" w:rsidRDefault="00E270BB" w:rsidP="001421BF">
            <w:pPr>
              <w:spacing w:after="0" w:line="240" w:lineRule="auto"/>
              <w:rPr>
                <w:rFonts w:ascii="Times New Roman" w:hAnsi="Times New Roman" w:cs="Times New Roman"/>
                <w:sz w:val="28"/>
                <w:szCs w:val="28"/>
              </w:rPr>
            </w:pPr>
          </w:p>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w:t>
            </w:r>
          </w:p>
        </w:tc>
      </w:tr>
    </w:tbl>
    <w:p w:rsidR="00E270BB" w:rsidRPr="005F1335" w:rsidRDefault="00E270BB" w:rsidP="002C0733">
      <w:pPr>
        <w:pStyle w:val="a4"/>
        <w:ind w:left="-142" w:right="412" w:firstLine="568"/>
        <w:rPr>
          <w:sz w:val="28"/>
          <w:szCs w:val="28"/>
        </w:rPr>
      </w:pPr>
      <w:r w:rsidRPr="005F1335">
        <w:rPr>
          <w:sz w:val="28"/>
          <w:szCs w:val="28"/>
        </w:rPr>
        <w:t>Примечание:</w:t>
      </w: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r w:rsidRPr="005F1335">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E270BB" w:rsidRPr="005F1335" w:rsidRDefault="00E270BB" w:rsidP="002C0733">
      <w:pPr>
        <w:pStyle w:val="4"/>
        <w:spacing w:before="0" w:line="240" w:lineRule="auto"/>
        <w:ind w:left="-142" w:right="412" w:firstLine="568"/>
        <w:rPr>
          <w:rFonts w:ascii="Times New Roman" w:hAnsi="Times New Roman" w:cs="Times New Roman"/>
          <w:i w:val="0"/>
          <w:iCs w:val="0"/>
          <w:color w:val="auto"/>
          <w:sz w:val="28"/>
          <w:szCs w:val="28"/>
        </w:rPr>
      </w:pPr>
    </w:p>
    <w:p w:rsidR="00E270BB" w:rsidRPr="005F1335" w:rsidRDefault="00E270BB" w:rsidP="002C0733">
      <w:pPr>
        <w:pStyle w:val="4"/>
        <w:spacing w:before="0" w:line="240" w:lineRule="auto"/>
        <w:ind w:left="-142" w:right="412" w:firstLine="568"/>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E270BB" w:rsidRPr="005F1335" w:rsidRDefault="00E270BB" w:rsidP="002C0733">
      <w:pPr>
        <w:pStyle w:val="Pro-Gramma"/>
        <w:spacing w:before="0" w:line="240" w:lineRule="auto"/>
        <w:ind w:left="-142" w:right="412" w:firstLine="568"/>
        <w:rPr>
          <w:rFonts w:ascii="Times New Roman" w:hAnsi="Times New Roman"/>
          <w:sz w:val="28"/>
          <w:szCs w:val="28"/>
        </w:rPr>
      </w:pPr>
      <w:proofErr w:type="gramStart"/>
      <w:r w:rsidRPr="005F1335">
        <w:rPr>
          <w:rFonts w:ascii="Times New Roman" w:hAnsi="Times New Roman"/>
          <w:sz w:val="28"/>
          <w:szCs w:val="28"/>
        </w:rPr>
        <w:t>Настоящая подпрограмма (далее - Подпрограмма) предусматривает предоставление мер государственной поддержки крестьянским (фермерским) хозяйствам, индивидуальным предпринимателям, осуществляющим производство сельскохозяйственной продукции, гражданам, ведущим личные подсобные хозяйства, сельскохозяйственным потребительским кооперативам (далее - малые формы хозяйствования).</w:t>
      </w:r>
      <w:proofErr w:type="gramEnd"/>
    </w:p>
    <w:p w:rsidR="00E270BB" w:rsidRPr="005F1335" w:rsidRDefault="00E270BB" w:rsidP="002C0733">
      <w:pPr>
        <w:pStyle w:val="Pro-Gramma"/>
        <w:spacing w:before="0" w:line="240" w:lineRule="auto"/>
        <w:ind w:left="-142" w:right="412" w:firstLine="568"/>
        <w:rPr>
          <w:rFonts w:ascii="Times New Roman" w:hAnsi="Times New Roman"/>
          <w:sz w:val="28"/>
          <w:szCs w:val="28"/>
        </w:rPr>
      </w:pPr>
      <w:r w:rsidRPr="005F1335">
        <w:rPr>
          <w:rFonts w:ascii="Times New Roman" w:hAnsi="Times New Roman"/>
          <w:sz w:val="28"/>
          <w:szCs w:val="28"/>
        </w:rPr>
        <w:t>Основными направлениями реализации Подпрограммы являются:</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r w:rsidRPr="005F1335">
        <w:rPr>
          <w:rFonts w:ascii="Times New Roman" w:hAnsi="Times New Roman" w:cs="Times New Roman"/>
          <w:sz w:val="28"/>
          <w:szCs w:val="28"/>
        </w:rPr>
        <w:t xml:space="preserve">а) государственная поддержка кредитования малых форм хозяйствования. Государственная поддержка по данному направлению обеспечивает снижение </w:t>
      </w:r>
      <w:r w:rsidRPr="005F1335">
        <w:rPr>
          <w:rFonts w:ascii="Times New Roman" w:hAnsi="Times New Roman" w:cs="Times New Roman"/>
          <w:sz w:val="28"/>
          <w:szCs w:val="28"/>
        </w:rPr>
        <w:lastRenderedPageBreak/>
        <w:t>уровня финансовой нагрузки на малые формы хозяйствования по обслуживанию ранее полученных кредитов (займов);</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r w:rsidRPr="005F1335">
        <w:rPr>
          <w:rFonts w:ascii="Times New Roman" w:hAnsi="Times New Roman" w:cs="Times New Roman"/>
          <w:sz w:val="28"/>
          <w:szCs w:val="28"/>
        </w:rPr>
        <w:t>б) поддержка начинающих фермеров. Данное направление предусматривает финансовое стимулирование создания крестьянских (фермерских) хозяйств и поддержку их развития на начальном этапе с момента создания;</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r w:rsidRPr="005F1335">
        <w:rPr>
          <w:rFonts w:ascii="Times New Roman" w:hAnsi="Times New Roman" w:cs="Times New Roman"/>
          <w:sz w:val="28"/>
          <w:szCs w:val="28"/>
        </w:rPr>
        <w:t>в) развитие семейных животноводческих ферм на базе крестьянских (фермерских) хозяйств. Предоставляемая государственная поддержка по данному направлению стимулирует развитие крестьянскими (фермерскими) хозяйствами животноводческого направления;</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r w:rsidRPr="005F1335">
        <w:rPr>
          <w:rFonts w:ascii="Times New Roman" w:hAnsi="Times New Roman" w:cs="Times New Roman"/>
          <w:sz w:val="28"/>
          <w:szCs w:val="28"/>
        </w:rPr>
        <w:t>г) оформление земельных участков в собственность крестьянских (фермерских) хозяйств. Предоставляемые меры государственной поддержки по данному направлению стимулируют ускорение процесса оформления земельных участков в собственность крестьянских (фермерских) хозяйств;</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proofErr w:type="spellStart"/>
      <w:r w:rsidRPr="005F1335">
        <w:rPr>
          <w:rFonts w:ascii="Times New Roman" w:hAnsi="Times New Roman" w:cs="Times New Roman"/>
          <w:sz w:val="28"/>
          <w:szCs w:val="28"/>
        </w:rPr>
        <w:t>д</w:t>
      </w:r>
      <w:proofErr w:type="spellEnd"/>
      <w:r w:rsidRPr="005F1335">
        <w:rPr>
          <w:rFonts w:ascii="Times New Roman" w:hAnsi="Times New Roman" w:cs="Times New Roman"/>
          <w:sz w:val="28"/>
          <w:szCs w:val="28"/>
        </w:rPr>
        <w:t>) поддержка глав и членов крестьянских (фермерских) хозяйств на переселение в сельскую местность. Данное направление государственной поддержки стимулирует создание крестьянских (фермерских) хозяйств за счет снижения уровня входных финансовых барьеров в данный вид бизнеса для жителей крупных населенных пунктов Ивановской области;</w:t>
      </w:r>
    </w:p>
    <w:p w:rsidR="00E270BB" w:rsidRPr="005F1335" w:rsidRDefault="00E270BB" w:rsidP="002C0733">
      <w:pPr>
        <w:pStyle w:val="Pro-Gramma"/>
        <w:spacing w:before="0" w:line="240" w:lineRule="auto"/>
        <w:ind w:left="-142" w:right="412" w:firstLine="568"/>
        <w:rPr>
          <w:rFonts w:ascii="Times New Roman" w:hAnsi="Times New Roman"/>
          <w:sz w:val="28"/>
          <w:szCs w:val="28"/>
        </w:rPr>
      </w:pPr>
      <w:r w:rsidRPr="005F1335">
        <w:rPr>
          <w:rFonts w:ascii="Times New Roman" w:hAnsi="Times New Roman"/>
          <w:sz w:val="28"/>
          <w:szCs w:val="28"/>
        </w:rPr>
        <w:t xml:space="preserve"> </w:t>
      </w:r>
    </w:p>
    <w:p w:rsidR="00E270BB" w:rsidRPr="005F1335" w:rsidRDefault="00E270BB" w:rsidP="002C0733">
      <w:pPr>
        <w:pStyle w:val="4"/>
        <w:spacing w:before="0" w:line="240" w:lineRule="auto"/>
        <w:ind w:left="-142" w:right="412" w:firstLine="568"/>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2C0733">
      <w:pPr>
        <w:pStyle w:val="Pro-Gramma"/>
        <w:spacing w:before="0" w:line="240" w:lineRule="auto"/>
        <w:ind w:left="-142" w:right="412" w:firstLine="568"/>
        <w:rPr>
          <w:rFonts w:ascii="Times New Roman" w:hAnsi="Times New Roman"/>
          <w:sz w:val="28"/>
          <w:szCs w:val="28"/>
        </w:rPr>
      </w:pPr>
      <w:r w:rsidRPr="005F1335">
        <w:rPr>
          <w:rFonts w:ascii="Times New Roman" w:hAnsi="Times New Roman"/>
          <w:sz w:val="28"/>
          <w:szCs w:val="28"/>
        </w:rPr>
        <w:t>В рамках реализации Подпрограм</w:t>
      </w:r>
      <w:r w:rsidR="00A27F69" w:rsidRPr="005F1335">
        <w:rPr>
          <w:rFonts w:ascii="Times New Roman" w:hAnsi="Times New Roman"/>
          <w:sz w:val="28"/>
          <w:szCs w:val="28"/>
        </w:rPr>
        <w:t>мы за период с 2014 года по 2021</w:t>
      </w:r>
      <w:r w:rsidRPr="005F1335">
        <w:rPr>
          <w:rFonts w:ascii="Times New Roman" w:hAnsi="Times New Roman"/>
          <w:sz w:val="28"/>
          <w:szCs w:val="28"/>
        </w:rPr>
        <w:t xml:space="preserve"> год будут достигнуты следующие результаты:</w:t>
      </w:r>
    </w:p>
    <w:p w:rsidR="00E270BB" w:rsidRPr="005F1335" w:rsidRDefault="00E270BB" w:rsidP="002C0733">
      <w:pPr>
        <w:pStyle w:val="Pro-List2"/>
        <w:spacing w:before="0" w:line="240" w:lineRule="auto"/>
        <w:ind w:left="-142" w:right="412" w:firstLine="568"/>
        <w:rPr>
          <w:rFonts w:ascii="Times New Roman" w:hAnsi="Times New Roman" w:cs="Times New Roman"/>
          <w:sz w:val="28"/>
          <w:szCs w:val="28"/>
        </w:rPr>
      </w:pPr>
      <w:r w:rsidRPr="005F1335">
        <w:rPr>
          <w:rFonts w:ascii="Times New Roman" w:hAnsi="Times New Roman" w:cs="Times New Roman"/>
          <w:sz w:val="28"/>
          <w:szCs w:val="28"/>
        </w:rPr>
        <w:t>а) реализовано не менее 3 проектов по созданию (развитию) крестьянских (фермерских) хозяйств, что создаст не менее 9 новых рабочих мест;</w:t>
      </w: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r w:rsidRPr="005F1335">
        <w:rPr>
          <w:rFonts w:ascii="Times New Roman" w:hAnsi="Times New Roman" w:cs="Times New Roman"/>
          <w:sz w:val="28"/>
          <w:szCs w:val="28"/>
        </w:rPr>
        <w:t>в) активизируется оформление в собственность крестьянскими (фермерскими) хозяйствами   земельных участков.</w:t>
      </w: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2C0733">
      <w:pPr>
        <w:spacing w:after="0" w:line="240" w:lineRule="auto"/>
        <w:ind w:left="-142" w:right="412" w:firstLine="568"/>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E72F2D">
      <w:pPr>
        <w:spacing w:after="0" w:line="240" w:lineRule="auto"/>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sz w:val="28"/>
          <w:szCs w:val="28"/>
        </w:rPr>
      </w:pPr>
    </w:p>
    <w:p w:rsidR="00E270BB" w:rsidRPr="005F1335" w:rsidRDefault="00E270BB" w:rsidP="007571B2">
      <w:pPr>
        <w:spacing w:after="0" w:line="240" w:lineRule="auto"/>
        <w:ind w:left="709"/>
        <w:jc w:val="both"/>
        <w:rPr>
          <w:rFonts w:ascii="Times New Roman" w:hAnsi="Times New Roman" w:cs="Times New Roman"/>
          <w:b/>
          <w:bCs/>
          <w:sz w:val="28"/>
          <w:szCs w:val="28"/>
        </w:rPr>
        <w:sectPr w:rsidR="00E270BB" w:rsidRPr="005F1335" w:rsidSect="00EF0D2F">
          <w:pgSz w:w="11906" w:h="16838"/>
          <w:pgMar w:top="720" w:right="720" w:bottom="720" w:left="1418" w:header="709" w:footer="709" w:gutter="0"/>
          <w:cols w:space="708"/>
          <w:docGrid w:linePitch="360"/>
        </w:sectPr>
      </w:pPr>
    </w:p>
    <w:p w:rsidR="00E270BB" w:rsidRPr="005F1335" w:rsidRDefault="00E270BB" w:rsidP="00B66C35">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lastRenderedPageBreak/>
        <w:t>Таблица. Сведения о целевых индикаторах (показателях) реализации подпрограммы</w:t>
      </w:r>
    </w:p>
    <w:p w:rsidR="00E270BB" w:rsidRPr="005F1335" w:rsidRDefault="00E270BB" w:rsidP="00B66C35">
      <w:pPr>
        <w:pStyle w:val="Pro-TabName"/>
        <w:spacing w:before="0" w:after="0"/>
        <w:rPr>
          <w:rFonts w:ascii="Times New Roman" w:hAnsi="Times New Roman" w:cs="Times New Roman"/>
          <w:color w:val="auto"/>
          <w:sz w:val="28"/>
          <w:szCs w:val="28"/>
        </w:rPr>
      </w:pPr>
    </w:p>
    <w:tbl>
      <w:tblPr>
        <w:tblpPr w:leftFromText="180" w:rightFromText="180" w:vertAnchor="text" w:tblpY="1"/>
        <w:tblOverlap w:val="never"/>
        <w:tblW w:w="15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2"/>
        <w:gridCol w:w="4196"/>
        <w:gridCol w:w="1129"/>
        <w:gridCol w:w="983"/>
        <w:gridCol w:w="984"/>
        <w:gridCol w:w="985"/>
        <w:gridCol w:w="984"/>
        <w:gridCol w:w="984"/>
        <w:gridCol w:w="985"/>
        <w:gridCol w:w="984"/>
        <w:gridCol w:w="984"/>
        <w:gridCol w:w="982"/>
        <w:gridCol w:w="876"/>
      </w:tblGrid>
      <w:tr w:rsidR="00E270BB" w:rsidRPr="005F1335" w:rsidTr="001653BE">
        <w:tc>
          <w:tcPr>
            <w:tcW w:w="673"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249"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999" w:type="dxa"/>
            <w:vMerge w:val="restart"/>
            <w:vAlign w:val="center"/>
          </w:tcPr>
          <w:p w:rsidR="00E270BB" w:rsidRPr="005F1335" w:rsidRDefault="00E270BB" w:rsidP="001653B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9807" w:type="dxa"/>
            <w:gridSpan w:val="10"/>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1653BE">
        <w:tc>
          <w:tcPr>
            <w:tcW w:w="673" w:type="dxa"/>
            <w:vMerge/>
          </w:tcPr>
          <w:p w:rsidR="00E270BB" w:rsidRPr="005F1335" w:rsidRDefault="00E270BB" w:rsidP="001653BE">
            <w:pPr>
              <w:spacing w:after="0" w:line="240" w:lineRule="auto"/>
              <w:rPr>
                <w:rFonts w:ascii="Times New Roman" w:hAnsi="Times New Roman" w:cs="Times New Roman"/>
                <w:sz w:val="28"/>
                <w:szCs w:val="28"/>
              </w:rPr>
            </w:pPr>
          </w:p>
        </w:tc>
        <w:tc>
          <w:tcPr>
            <w:tcW w:w="4249" w:type="dxa"/>
            <w:vMerge/>
          </w:tcPr>
          <w:p w:rsidR="00E270BB" w:rsidRPr="005F1335" w:rsidRDefault="00E270BB" w:rsidP="001653BE">
            <w:pPr>
              <w:spacing w:after="0" w:line="240" w:lineRule="auto"/>
              <w:rPr>
                <w:rFonts w:ascii="Times New Roman" w:hAnsi="Times New Roman" w:cs="Times New Roman"/>
                <w:sz w:val="28"/>
                <w:szCs w:val="28"/>
              </w:rPr>
            </w:pPr>
          </w:p>
        </w:tc>
        <w:tc>
          <w:tcPr>
            <w:tcW w:w="999" w:type="dxa"/>
            <w:vMerge/>
          </w:tcPr>
          <w:p w:rsidR="00E270BB" w:rsidRPr="005F1335" w:rsidRDefault="00E270BB" w:rsidP="001653BE">
            <w:pPr>
              <w:spacing w:after="0" w:line="240" w:lineRule="auto"/>
              <w:rPr>
                <w:rFonts w:ascii="Times New Roman" w:hAnsi="Times New Roman" w:cs="Times New Roman"/>
                <w:sz w:val="28"/>
                <w:szCs w:val="28"/>
              </w:rPr>
            </w:pPr>
          </w:p>
        </w:tc>
        <w:tc>
          <w:tcPr>
            <w:tcW w:w="991"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992"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93"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992"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992"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993"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992"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992" w:type="dxa"/>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990" w:type="dxa"/>
            <w:tcBorders>
              <w:right w:val="single" w:sz="4" w:space="0" w:color="auto"/>
            </w:tcBorders>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880" w:type="dxa"/>
            <w:tcBorders>
              <w:left w:val="single" w:sz="4" w:space="0" w:color="auto"/>
            </w:tcBorders>
            <w:vAlign w:val="center"/>
          </w:tcPr>
          <w:p w:rsidR="00E270BB" w:rsidRPr="005F1335" w:rsidRDefault="00E270BB" w:rsidP="001653B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1653BE">
        <w:tc>
          <w:tcPr>
            <w:tcW w:w="673"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4249"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крестьянских (фермерских) хозяйств, осуществивших проекты создания и развития своих  хозяйств с помощью государственной поддержки </w:t>
            </w:r>
          </w:p>
        </w:tc>
        <w:tc>
          <w:tcPr>
            <w:tcW w:w="999"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91"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99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880"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1</w:t>
            </w:r>
          </w:p>
        </w:tc>
      </w:tr>
      <w:tr w:rsidR="00E270BB" w:rsidRPr="005F1335" w:rsidTr="001653BE">
        <w:tc>
          <w:tcPr>
            <w:tcW w:w="673"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4249"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созданных новых рабочих мест крестьянскими (фермерскими) хозяйствами, осуществившими проекты создания                       и развития своих  хозяйств</w:t>
            </w:r>
          </w:p>
        </w:tc>
        <w:tc>
          <w:tcPr>
            <w:tcW w:w="999"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91"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99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3</w:t>
            </w:r>
          </w:p>
        </w:tc>
        <w:tc>
          <w:tcPr>
            <w:tcW w:w="880"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3</w:t>
            </w:r>
          </w:p>
        </w:tc>
      </w:tr>
      <w:tr w:rsidR="00E270BB" w:rsidRPr="005F1335" w:rsidTr="001653BE">
        <w:tc>
          <w:tcPr>
            <w:tcW w:w="673"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4249"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крестьянских (фермерских) хозяйств, осуществивших проекты                               по развитию семейных животноводческих ферм с помощью государственной поддержки </w:t>
            </w:r>
          </w:p>
        </w:tc>
        <w:tc>
          <w:tcPr>
            <w:tcW w:w="999"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91"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0"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r>
      <w:tr w:rsidR="00E270BB" w:rsidRPr="005F1335" w:rsidTr="001653BE">
        <w:tc>
          <w:tcPr>
            <w:tcW w:w="673"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4249"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построенных или реконструированных семейных животноводческих ферм</w:t>
            </w:r>
          </w:p>
        </w:tc>
        <w:tc>
          <w:tcPr>
            <w:tcW w:w="999"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91"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0"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0</w:t>
            </w:r>
          </w:p>
        </w:tc>
      </w:tr>
      <w:tr w:rsidR="00E270BB" w:rsidRPr="005F1335" w:rsidTr="001653BE">
        <w:tc>
          <w:tcPr>
            <w:tcW w:w="673"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5.</w:t>
            </w:r>
          </w:p>
        </w:tc>
        <w:tc>
          <w:tcPr>
            <w:tcW w:w="4249" w:type="dxa"/>
          </w:tcPr>
          <w:p w:rsidR="00E270BB" w:rsidRPr="005F1335" w:rsidRDefault="00E270BB" w:rsidP="001653B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Количество созданных новых рабочих мест крестьянскими (фермерскими) хозяйствами, осуществившими проекты по развитию семейных животноводческих ферм</w:t>
            </w:r>
          </w:p>
        </w:tc>
        <w:tc>
          <w:tcPr>
            <w:tcW w:w="999" w:type="dxa"/>
            <w:vAlign w:val="center"/>
          </w:tcPr>
          <w:p w:rsidR="00E270BB" w:rsidRPr="005F1335" w:rsidRDefault="00E270BB" w:rsidP="001653B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Единиц</w:t>
            </w:r>
          </w:p>
        </w:tc>
        <w:tc>
          <w:tcPr>
            <w:tcW w:w="991"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3"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2" w:type="dxa"/>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90" w:type="dxa"/>
            <w:tcBorders>
              <w:right w:val="single" w:sz="4" w:space="0" w:color="auto"/>
            </w:tcBorders>
            <w:vAlign w:val="center"/>
          </w:tcPr>
          <w:p w:rsidR="00E270BB" w:rsidRPr="005F1335" w:rsidRDefault="00E270BB" w:rsidP="001653B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0" w:type="dxa"/>
            <w:tcBorders>
              <w:left w:val="single" w:sz="4" w:space="0" w:color="auto"/>
            </w:tcBorders>
            <w:vAlign w:val="center"/>
          </w:tcPr>
          <w:p w:rsidR="00E270BB" w:rsidRPr="005F1335" w:rsidRDefault="00E270BB" w:rsidP="001653BE">
            <w:pPr>
              <w:jc w:val="right"/>
              <w:rPr>
                <w:rFonts w:ascii="Times New Roman" w:hAnsi="Times New Roman" w:cs="Times New Roman"/>
                <w:sz w:val="28"/>
                <w:szCs w:val="28"/>
              </w:rPr>
            </w:pPr>
            <w:r w:rsidRPr="005F1335">
              <w:rPr>
                <w:rFonts w:ascii="Times New Roman" w:hAnsi="Times New Roman" w:cs="Times New Roman"/>
                <w:sz w:val="28"/>
                <w:szCs w:val="28"/>
              </w:rPr>
              <w:t>0</w:t>
            </w:r>
          </w:p>
        </w:tc>
      </w:tr>
    </w:tbl>
    <w:p w:rsidR="00E270BB" w:rsidRPr="005F1335" w:rsidRDefault="00E270BB" w:rsidP="002C0733">
      <w:pPr>
        <w:spacing w:after="0" w:line="240" w:lineRule="auto"/>
        <w:jc w:val="both"/>
        <w:rPr>
          <w:rFonts w:ascii="Times New Roman" w:hAnsi="Times New Roman" w:cs="Times New Roman"/>
          <w:b/>
          <w:bCs/>
          <w:sz w:val="28"/>
          <w:szCs w:val="28"/>
        </w:rPr>
        <w:sectPr w:rsidR="00E270BB" w:rsidRPr="005F1335" w:rsidSect="005E208A">
          <w:pgSz w:w="16838" w:h="11906" w:orient="landscape"/>
          <w:pgMar w:top="720" w:right="720" w:bottom="720" w:left="720" w:header="709" w:footer="709" w:gutter="0"/>
          <w:cols w:space="708"/>
          <w:docGrid w:linePitch="360"/>
        </w:sectPr>
      </w:pPr>
    </w:p>
    <w:p w:rsidR="00E270BB" w:rsidRPr="005F1335" w:rsidRDefault="002C0733" w:rsidP="002C0733">
      <w:pPr>
        <w:pStyle w:val="4"/>
        <w:spacing w:before="0" w:line="240" w:lineRule="auto"/>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lastRenderedPageBreak/>
        <w:t xml:space="preserve">          </w:t>
      </w:r>
      <w:r w:rsidR="00E270BB" w:rsidRPr="005F1335">
        <w:rPr>
          <w:rFonts w:ascii="Times New Roman" w:hAnsi="Times New Roman" w:cs="Times New Roman"/>
          <w:i w:val="0"/>
          <w:iCs w:val="0"/>
          <w:color w:val="auto"/>
          <w:sz w:val="28"/>
          <w:szCs w:val="28"/>
        </w:rPr>
        <w:t>Мероприятия подпрограммы</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1.</w:t>
      </w:r>
      <w:r w:rsidRPr="005F1335">
        <w:rPr>
          <w:rFonts w:ascii="Times New Roman" w:hAnsi="Times New Roman"/>
          <w:sz w:val="28"/>
          <w:szCs w:val="28"/>
        </w:rPr>
        <w:tab/>
        <w:t>По направлению «Государственная поддержка кредитования малых форм хозяйствования»:</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w:t>
      </w:r>
      <w:r w:rsidRPr="005F1335">
        <w:rPr>
          <w:rFonts w:ascii="Times New Roman" w:hAnsi="Times New Roman"/>
          <w:sz w:val="28"/>
          <w:szCs w:val="28"/>
        </w:rPr>
        <w:tab/>
        <w:t xml:space="preserve">Содействие в получении субсидий на возмещение части процентной ставки по долгосрочным, среднесрочным и краткосрочным кредитам, взятым малыми формами  хозяйствования. </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    Содействие в получении субсидий на возмещение части затрат на уплату процентов по кредитам, полученным в российских кредитных организациях в 2009-2013 годах сельскохозяйственными кредитными кооперативами с целью предоставления займов членам кооперативов.</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2.</w:t>
      </w:r>
      <w:r w:rsidRPr="005F1335">
        <w:rPr>
          <w:rFonts w:ascii="Times New Roman" w:hAnsi="Times New Roman"/>
          <w:sz w:val="28"/>
          <w:szCs w:val="28"/>
        </w:rPr>
        <w:tab/>
        <w:t>По направлению «Поддержка начинающих фермеров»:</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w:t>
      </w:r>
      <w:r w:rsidRPr="005F1335">
        <w:rPr>
          <w:rFonts w:ascii="Times New Roman" w:hAnsi="Times New Roman"/>
          <w:sz w:val="28"/>
          <w:szCs w:val="28"/>
        </w:rPr>
        <w:tab/>
        <w:t>Содействие участию в конкурсном отборе на  получение  грантов начинающим фермерам на создание и развитие крестьянского (фермерского) хозяйства.</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166 «Об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 xml:space="preserve"> -</w:t>
      </w:r>
      <w:r w:rsidRPr="005F1335">
        <w:rPr>
          <w:rFonts w:ascii="Times New Roman" w:hAnsi="Times New Roman"/>
          <w:sz w:val="28"/>
          <w:szCs w:val="28"/>
        </w:rPr>
        <w:tab/>
        <w:t>Содействие участию в конкурсном отборе на получение единовременной помощи начинающим фермерам на бытовое обустройство.</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166 «Об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Единовременная помощь предоставляется в соответствии с постановлением Правительства Ивановской области от 08.06.2012 № 194-п «Об утверждении Порядка предоставления начинающим фермерам грантов на создание и развитие крестьянского (фермерского) хозяйства и единовременной помощи на бытовое обустройство, одним из источников финансового обеспечения которых является субсидия из федерального бюджета».</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3.</w:t>
      </w:r>
      <w:r w:rsidRPr="005F1335">
        <w:rPr>
          <w:rFonts w:ascii="Times New Roman" w:hAnsi="Times New Roman"/>
          <w:sz w:val="28"/>
          <w:szCs w:val="28"/>
        </w:rPr>
        <w:tab/>
        <w:t>По направлению «Развитие семейных животноводческих ферм на базе крестьянских (фермерских) хозяйств»:</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    Содействие участию в конкурсном отборе на получение грантов крестьянским (фермерским) хозяйствам на развитие семейных животноводческих ферм.</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 xml:space="preserve">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165 «Об утверждении Правил предоставления и распределения субсидий из федерального бюджета </w:t>
      </w:r>
      <w:r w:rsidRPr="005F1335">
        <w:rPr>
          <w:rFonts w:ascii="Times New Roman" w:hAnsi="Times New Roman"/>
          <w:sz w:val="28"/>
          <w:szCs w:val="28"/>
        </w:rPr>
        <w:lastRenderedPageBreak/>
        <w:t>бюджетам субъектов Российской Федерации на развитие семейных животноводческих ферм».</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Гранты предоставляются в соответствии с постановлением Правительства Ивановской области от 31.05.2012 № 173-п «Об утверждении Порядка предоставления грантов крестьянским (фермерским) хозяйствам на развитие семейных животноводческих ферм, одним из источников финансового обеспечения которых является субсидия из федерального бюджета»</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4.</w:t>
      </w:r>
      <w:r w:rsidRPr="005F1335">
        <w:rPr>
          <w:rFonts w:ascii="Times New Roman" w:hAnsi="Times New Roman"/>
          <w:sz w:val="28"/>
          <w:szCs w:val="28"/>
        </w:rPr>
        <w:tab/>
        <w:t>По направлению «Оформление земельных участков в собственность крестьянских (фермерских) хозяйств»:</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w:t>
      </w:r>
      <w:r w:rsidRPr="005F1335">
        <w:rPr>
          <w:rFonts w:ascii="Times New Roman" w:hAnsi="Times New Roman"/>
          <w:sz w:val="28"/>
          <w:szCs w:val="28"/>
        </w:rPr>
        <w:tab/>
        <w:t>Содействие получению  субсидий на возмещение части затрат крестьянским (фермерским) хозяйствам,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E270BB" w:rsidRPr="005F1335" w:rsidRDefault="00E270BB" w:rsidP="002C0733">
      <w:pPr>
        <w:pStyle w:val="Pro-Gramma"/>
        <w:spacing w:before="0" w:line="240" w:lineRule="auto"/>
        <w:ind w:left="426" w:right="413" w:firstLine="425"/>
        <w:rPr>
          <w:rFonts w:ascii="Times New Roman" w:hAnsi="Times New Roman"/>
          <w:sz w:val="28"/>
          <w:szCs w:val="28"/>
        </w:rPr>
      </w:pPr>
      <w:proofErr w:type="gramStart"/>
      <w:r w:rsidRPr="005F1335">
        <w:rPr>
          <w:rFonts w:ascii="Times New Roman" w:hAnsi="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31.10.2011 № 874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w:t>
      </w:r>
      <w:proofErr w:type="gramEnd"/>
      <w:r w:rsidRPr="005F1335">
        <w:rPr>
          <w:rFonts w:ascii="Times New Roman" w:hAnsi="Times New Roman"/>
          <w:sz w:val="28"/>
          <w:szCs w:val="28"/>
        </w:rPr>
        <w:t xml:space="preserve"> земель сельскохозяйственного назначения».</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5.</w:t>
      </w:r>
      <w:r w:rsidRPr="005F1335">
        <w:rPr>
          <w:rFonts w:ascii="Times New Roman" w:hAnsi="Times New Roman"/>
          <w:sz w:val="28"/>
          <w:szCs w:val="28"/>
        </w:rPr>
        <w:tab/>
        <w:t>По направлению «Поддержка глав и членов крестьянских (фермерских) хозяйств на переселение в сельскую местность»:</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w:t>
      </w:r>
      <w:r w:rsidRPr="005F1335">
        <w:rPr>
          <w:rFonts w:ascii="Times New Roman" w:hAnsi="Times New Roman"/>
          <w:sz w:val="28"/>
          <w:szCs w:val="28"/>
        </w:rPr>
        <w:tab/>
        <w:t xml:space="preserve">Содействие получению единовременных выплат главам крестьянских (фермерских) хозяйств на переселение в сельскую местность. </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 xml:space="preserve">        Единовременные выплаты предоставляются в соответствии с постановлением Правительства Ивановской области от 03.11.2006 № 179-п «Об утверждении Порядка осуществления единовременных выплат на переселение в сельскую местность и обустройство глав крестьянских (фермерских) хозяйств и членов их семей»</w:t>
      </w:r>
      <w:proofErr w:type="gramStart"/>
      <w:r w:rsidRPr="005F1335">
        <w:rPr>
          <w:rFonts w:ascii="Times New Roman" w:hAnsi="Times New Roman"/>
          <w:sz w:val="28"/>
          <w:szCs w:val="28"/>
        </w:rPr>
        <w:t>.Ф</w:t>
      </w:r>
      <w:proofErr w:type="gramEnd"/>
      <w:r w:rsidRPr="005F1335">
        <w:rPr>
          <w:rFonts w:ascii="Times New Roman" w:hAnsi="Times New Roman"/>
          <w:sz w:val="28"/>
          <w:szCs w:val="28"/>
        </w:rPr>
        <w:t>инансовое обеспечение реализации мероприятия осуществляется за счет средств областного бюджета.</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w:t>
      </w:r>
      <w:r w:rsidRPr="005F1335">
        <w:rPr>
          <w:rFonts w:ascii="Times New Roman" w:hAnsi="Times New Roman"/>
          <w:sz w:val="28"/>
          <w:szCs w:val="28"/>
        </w:rPr>
        <w:tab/>
        <w:t>Содействие получению  единовременных выплат членам семьи главы крестьянского (фермерского) хозяйства на переселение в сельскую местность.</w:t>
      </w:r>
    </w:p>
    <w:p w:rsidR="00E270BB" w:rsidRPr="005F1335" w:rsidRDefault="00E270BB" w:rsidP="002C0733">
      <w:pPr>
        <w:pStyle w:val="Pro-Gramma"/>
        <w:spacing w:before="0" w:line="240" w:lineRule="auto"/>
        <w:ind w:left="426" w:right="413" w:firstLine="425"/>
        <w:rPr>
          <w:rFonts w:ascii="Times New Roman" w:hAnsi="Times New Roman"/>
          <w:sz w:val="28"/>
          <w:szCs w:val="28"/>
        </w:rPr>
      </w:pPr>
      <w:r w:rsidRPr="005F1335">
        <w:rPr>
          <w:rFonts w:ascii="Times New Roman" w:hAnsi="Times New Roman"/>
          <w:sz w:val="28"/>
          <w:szCs w:val="28"/>
        </w:rPr>
        <w:t>Единовременные выплаты предоставляются в соответствии с постановлением Правительства Ивановской области от 03.11.2006 № 179-п «Об утверждении Порядка осуществления единовременных выплат на переселение в сельскую местность и обустройство глав крестьянских (фермерских) хозяйств и членов их семей»</w:t>
      </w:r>
      <w:proofErr w:type="gramStart"/>
      <w:r w:rsidRPr="005F1335">
        <w:rPr>
          <w:rFonts w:ascii="Times New Roman" w:hAnsi="Times New Roman"/>
          <w:sz w:val="28"/>
          <w:szCs w:val="28"/>
        </w:rPr>
        <w:t>.Ф</w:t>
      </w:r>
      <w:proofErr w:type="gramEnd"/>
      <w:r w:rsidRPr="005F1335">
        <w:rPr>
          <w:rFonts w:ascii="Times New Roman" w:hAnsi="Times New Roman"/>
          <w:sz w:val="28"/>
          <w:szCs w:val="28"/>
        </w:rPr>
        <w:t>инансовое обеспечение реализации мероприятия осуществляется за счет средств областного бюджета.</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t>6.</w:t>
      </w:r>
      <w:r w:rsidRPr="005F1335">
        <w:rPr>
          <w:rFonts w:ascii="Times New Roman" w:hAnsi="Times New Roman"/>
          <w:sz w:val="28"/>
          <w:szCs w:val="28"/>
        </w:rPr>
        <w:tab/>
        <w:t>По направлению «Развитие садоводства и огородничества»:</w:t>
      </w:r>
    </w:p>
    <w:p w:rsidR="00E270BB" w:rsidRPr="005F1335" w:rsidRDefault="00E270BB" w:rsidP="002C0733">
      <w:pPr>
        <w:pStyle w:val="Pro-List1"/>
        <w:spacing w:before="0" w:line="240" w:lineRule="auto"/>
        <w:ind w:left="426" w:right="413" w:firstLine="425"/>
        <w:rPr>
          <w:rFonts w:ascii="Times New Roman" w:hAnsi="Times New Roman"/>
          <w:sz w:val="28"/>
          <w:szCs w:val="28"/>
        </w:rPr>
      </w:pPr>
      <w:r w:rsidRPr="005F1335">
        <w:rPr>
          <w:rFonts w:ascii="Times New Roman" w:hAnsi="Times New Roman"/>
          <w:sz w:val="28"/>
          <w:szCs w:val="28"/>
        </w:rPr>
        <w:lastRenderedPageBreak/>
        <w:t>-</w:t>
      </w:r>
      <w:r w:rsidRPr="005F1335">
        <w:rPr>
          <w:rFonts w:ascii="Times New Roman" w:hAnsi="Times New Roman"/>
          <w:sz w:val="28"/>
          <w:szCs w:val="28"/>
        </w:rPr>
        <w:tab/>
        <w:t>Содействие в получении субсидий на возмещение части затрат на инженерное обеспечение территорий садоводческих, огороднических и дачных некоммерческих объединений граждан.</w:t>
      </w:r>
    </w:p>
    <w:p w:rsidR="00E270BB" w:rsidRPr="005F1335" w:rsidRDefault="00E270BB" w:rsidP="002C0733">
      <w:pPr>
        <w:spacing w:after="0" w:line="240" w:lineRule="auto"/>
        <w:ind w:left="426" w:right="413" w:firstLine="425"/>
        <w:jc w:val="both"/>
        <w:rPr>
          <w:rFonts w:ascii="Times New Roman" w:hAnsi="Times New Roman" w:cs="Times New Roman"/>
          <w:sz w:val="28"/>
          <w:szCs w:val="28"/>
        </w:rPr>
      </w:pPr>
      <w:r w:rsidRPr="005F1335">
        <w:rPr>
          <w:rFonts w:ascii="Times New Roman" w:hAnsi="Times New Roman" w:cs="Times New Roman"/>
          <w:sz w:val="28"/>
          <w:szCs w:val="28"/>
        </w:rPr>
        <w:t>Субсидии предоставляются в соответствии с постановлением Правительства Ивановской области от 08.06.2012 № 195-п «Об утверждении Порядка предоставления субсидий на возмещение части затрат на инженерное обеспечение территорий садоводческих, огороднических и дачных некоммерческих объединений граждан». Финансовое обеспечение реализации мероприятия осуществляется за счет средств областного бюджета.</w:t>
      </w:r>
    </w:p>
    <w:p w:rsidR="00E270BB" w:rsidRPr="005F1335" w:rsidRDefault="00E270BB" w:rsidP="002C0733">
      <w:pPr>
        <w:spacing w:after="0" w:line="240" w:lineRule="auto"/>
        <w:ind w:left="426" w:right="413" w:firstLine="425"/>
        <w:jc w:val="both"/>
        <w:rPr>
          <w:rFonts w:ascii="Times New Roman" w:hAnsi="Times New Roman" w:cs="Times New Roman"/>
          <w:sz w:val="28"/>
          <w:szCs w:val="28"/>
        </w:rPr>
      </w:pPr>
    </w:p>
    <w:p w:rsidR="00E270BB" w:rsidRPr="005F1335" w:rsidRDefault="00E270BB" w:rsidP="002C0733">
      <w:pPr>
        <w:spacing w:after="0" w:line="240" w:lineRule="auto"/>
        <w:ind w:left="426" w:right="413" w:firstLine="425"/>
        <w:jc w:val="both"/>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2C0733">
      <w:pPr>
        <w:spacing w:after="0" w:line="240" w:lineRule="auto"/>
        <w:ind w:left="426" w:right="413" w:firstLine="425"/>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Default="00E270BB"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Pr="005F1335" w:rsidRDefault="002C0733"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2C0733">
      <w:pPr>
        <w:spacing w:after="0" w:line="240" w:lineRule="auto"/>
        <w:ind w:right="413"/>
        <w:rPr>
          <w:rFonts w:ascii="Times New Roman" w:hAnsi="Times New Roman" w:cs="Times New Roman"/>
          <w:sz w:val="28"/>
          <w:szCs w:val="28"/>
        </w:rPr>
      </w:pP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5 </w:t>
      </w: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к муниципальной программе </w:t>
      </w: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2C0733">
      <w:pPr>
        <w:spacing w:after="0" w:line="240" w:lineRule="auto"/>
        <w:ind w:right="413"/>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2C0733">
      <w:pPr>
        <w:pStyle w:val="3"/>
        <w:spacing w:before="0" w:after="0"/>
        <w:ind w:right="413"/>
        <w:jc w:val="right"/>
        <w:rPr>
          <w:rFonts w:ascii="Times New Roman" w:hAnsi="Times New Roman" w:cs="Times New Roman"/>
          <w:color w:val="auto"/>
          <w:sz w:val="28"/>
          <w:szCs w:val="28"/>
        </w:rPr>
      </w:pPr>
      <w:r w:rsidRPr="005F1335">
        <w:rPr>
          <w:rFonts w:ascii="Times New Roman" w:hAnsi="Times New Roman" w:cs="Times New Roman"/>
          <w:color w:val="auto"/>
          <w:sz w:val="28"/>
          <w:szCs w:val="28"/>
        </w:rPr>
        <w:t>на 2014-2021 годы»</w:t>
      </w:r>
    </w:p>
    <w:p w:rsidR="00E270BB" w:rsidRPr="005F1335" w:rsidRDefault="00E270BB" w:rsidP="00B243B3">
      <w:pPr>
        <w:rPr>
          <w:sz w:val="28"/>
          <w:szCs w:val="28"/>
          <w:lang w:eastAsia="ru-RU"/>
        </w:rPr>
      </w:pPr>
    </w:p>
    <w:p w:rsidR="00E270BB" w:rsidRPr="005F1335" w:rsidRDefault="00E270BB" w:rsidP="00641104">
      <w:pPr>
        <w:pStyle w:val="3"/>
        <w:spacing w:before="0" w:after="0"/>
        <w:jc w:val="center"/>
        <w:rPr>
          <w:rFonts w:ascii="Times New Roman" w:hAnsi="Times New Roman" w:cs="Times New Roman"/>
          <w:b/>
          <w:bCs/>
          <w:color w:val="auto"/>
          <w:sz w:val="28"/>
          <w:szCs w:val="28"/>
        </w:rPr>
      </w:pPr>
      <w:r w:rsidRPr="005F1335">
        <w:rPr>
          <w:rFonts w:ascii="Times New Roman" w:hAnsi="Times New Roman" w:cs="Times New Roman"/>
          <w:b/>
          <w:bCs/>
          <w:color w:val="auto"/>
          <w:sz w:val="28"/>
          <w:szCs w:val="28"/>
        </w:rPr>
        <w:t xml:space="preserve">Подпрограмма «Кадровое обеспечение </w:t>
      </w:r>
    </w:p>
    <w:p w:rsidR="00E270BB" w:rsidRPr="005F1335" w:rsidRDefault="00E270BB" w:rsidP="00641104">
      <w:pPr>
        <w:pStyle w:val="3"/>
        <w:spacing w:before="0" w:after="0"/>
        <w:jc w:val="center"/>
        <w:rPr>
          <w:rFonts w:ascii="Times New Roman" w:hAnsi="Times New Roman" w:cs="Times New Roman"/>
          <w:b/>
          <w:bCs/>
          <w:color w:val="auto"/>
          <w:sz w:val="28"/>
          <w:szCs w:val="28"/>
        </w:rPr>
      </w:pPr>
      <w:r w:rsidRPr="005F1335">
        <w:rPr>
          <w:rFonts w:ascii="Times New Roman" w:hAnsi="Times New Roman" w:cs="Times New Roman"/>
          <w:b/>
          <w:bCs/>
          <w:color w:val="auto"/>
          <w:sz w:val="28"/>
          <w:szCs w:val="28"/>
        </w:rPr>
        <w:t>агропромышленного комплекса»</w:t>
      </w:r>
    </w:p>
    <w:p w:rsidR="00E270BB" w:rsidRPr="005F1335" w:rsidRDefault="00E270BB" w:rsidP="00503742">
      <w:pPr>
        <w:spacing w:after="0" w:line="240" w:lineRule="auto"/>
        <w:ind w:left="709"/>
        <w:jc w:val="both"/>
        <w:rPr>
          <w:rFonts w:ascii="Times New Roman" w:hAnsi="Times New Roman" w:cs="Times New Roman"/>
          <w:sz w:val="28"/>
          <w:szCs w:val="28"/>
        </w:rPr>
      </w:pPr>
    </w:p>
    <w:p w:rsidR="00E270BB" w:rsidRPr="005F1335" w:rsidRDefault="00E270BB" w:rsidP="00641104">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p w:rsidR="00E270BB" w:rsidRPr="005F1335" w:rsidRDefault="00E270BB" w:rsidP="00641104">
      <w:pPr>
        <w:spacing w:after="0" w:line="240" w:lineRule="auto"/>
        <w:ind w:left="425"/>
        <w:jc w:val="both"/>
        <w:rPr>
          <w:rFonts w:ascii="Times New Roman" w:hAnsi="Times New Roman" w:cs="Times New Roman"/>
          <w:b/>
          <w:bCs/>
          <w:sz w:val="28"/>
          <w:szCs w:val="2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6641"/>
      </w:tblGrid>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Кадровое обеспечение агропромышленного комплекса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Отдел экономики, инвестиций и сельского хозяйства администрации Палехского муниципального района</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6641" w:type="dxa"/>
            <w:vAlign w:val="center"/>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2021</w:t>
            </w:r>
          </w:p>
        </w:tc>
      </w:tr>
      <w:tr w:rsidR="00E270BB" w:rsidRPr="005F1335" w:rsidTr="002C0733">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Повышение обеспеченности организаций агропромышленного комплекса Палехского муниципального  района квалифицированными кадрами</w:t>
            </w:r>
          </w:p>
        </w:tc>
      </w:tr>
      <w:tr w:rsidR="00E270BB" w:rsidRPr="005F1335" w:rsidTr="002C0733">
        <w:trPr>
          <w:trHeight w:val="1257"/>
        </w:trPr>
        <w:tc>
          <w:tcPr>
            <w:tcW w:w="2714"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6641" w:type="dxa"/>
          </w:tcPr>
          <w:p w:rsidR="00E270BB" w:rsidRPr="005F1335" w:rsidRDefault="00E270BB" w:rsidP="001421B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 без финансирования из муниципального бюджета *</w:t>
            </w:r>
          </w:p>
          <w:p w:rsidR="00E270BB" w:rsidRPr="005F1335" w:rsidRDefault="00E270BB" w:rsidP="001421BF">
            <w:pPr>
              <w:spacing w:after="0" w:line="240" w:lineRule="auto"/>
              <w:rPr>
                <w:rFonts w:ascii="Times New Roman" w:hAnsi="Times New Roman" w:cs="Times New Roman"/>
                <w:sz w:val="28"/>
                <w:szCs w:val="28"/>
              </w:rPr>
            </w:pPr>
          </w:p>
        </w:tc>
      </w:tr>
    </w:tbl>
    <w:p w:rsidR="00E270BB" w:rsidRPr="005F1335" w:rsidRDefault="00E270BB" w:rsidP="002C0733">
      <w:pPr>
        <w:pStyle w:val="a4"/>
        <w:tabs>
          <w:tab w:val="left" w:pos="3615"/>
        </w:tabs>
        <w:ind w:left="284" w:right="271" w:firstLine="425"/>
        <w:rPr>
          <w:sz w:val="28"/>
          <w:szCs w:val="28"/>
        </w:rPr>
      </w:pPr>
      <w:r w:rsidRPr="005F1335">
        <w:rPr>
          <w:sz w:val="28"/>
          <w:szCs w:val="28"/>
        </w:rPr>
        <w:t>Примечание:</w:t>
      </w:r>
      <w:r w:rsidRPr="005F1335">
        <w:rPr>
          <w:sz w:val="28"/>
          <w:szCs w:val="28"/>
        </w:rPr>
        <w:tab/>
      </w:r>
    </w:p>
    <w:p w:rsidR="00E270BB" w:rsidRPr="005F1335" w:rsidRDefault="00E270BB" w:rsidP="002C0733">
      <w:pPr>
        <w:pStyle w:val="a4"/>
        <w:ind w:left="284" w:right="271" w:firstLine="425"/>
        <w:jc w:val="both"/>
        <w:rPr>
          <w:sz w:val="28"/>
          <w:szCs w:val="28"/>
        </w:rPr>
      </w:pPr>
      <w:r w:rsidRPr="005F1335">
        <w:rPr>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E270BB" w:rsidRPr="005F1335" w:rsidRDefault="00E270BB" w:rsidP="002C0733">
      <w:pPr>
        <w:pStyle w:val="4"/>
        <w:spacing w:before="0" w:line="240" w:lineRule="auto"/>
        <w:ind w:left="284" w:right="271" w:firstLine="425"/>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E270BB" w:rsidRPr="005F1335" w:rsidRDefault="00E270BB" w:rsidP="002C0733">
      <w:pPr>
        <w:pStyle w:val="Pro-Gramma"/>
        <w:spacing w:before="0" w:line="240" w:lineRule="auto"/>
        <w:ind w:left="284" w:right="271" w:firstLine="425"/>
        <w:rPr>
          <w:rFonts w:ascii="Times New Roman" w:hAnsi="Times New Roman"/>
          <w:sz w:val="28"/>
          <w:szCs w:val="28"/>
        </w:rPr>
      </w:pPr>
      <w:r w:rsidRPr="005F1335">
        <w:rPr>
          <w:rFonts w:ascii="Times New Roman" w:hAnsi="Times New Roman"/>
          <w:sz w:val="28"/>
          <w:szCs w:val="28"/>
        </w:rPr>
        <w:t>Настоящая подпрограмма (далее - Подпрограмма) включает меры финансового стимулирования, направленные на привлечение и закрепление в сельскохозяйственном производстве руководителей, специалистов с соответствующим высшим и средним специальным образованием, молодых работников массовых профессий.</w:t>
      </w:r>
    </w:p>
    <w:p w:rsidR="00E270BB" w:rsidRPr="005F1335" w:rsidRDefault="00E270BB" w:rsidP="002C0733">
      <w:pPr>
        <w:pStyle w:val="4"/>
        <w:spacing w:before="0" w:line="240" w:lineRule="auto"/>
        <w:ind w:left="284" w:right="271" w:firstLine="425"/>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2C0733">
      <w:pPr>
        <w:pStyle w:val="Pro-Gramma"/>
        <w:spacing w:before="0" w:line="240" w:lineRule="auto"/>
        <w:ind w:left="284" w:right="271" w:firstLine="425"/>
        <w:rPr>
          <w:rFonts w:ascii="Times New Roman" w:hAnsi="Times New Roman"/>
          <w:sz w:val="28"/>
          <w:szCs w:val="28"/>
        </w:rPr>
      </w:pPr>
      <w:r w:rsidRPr="005F1335">
        <w:rPr>
          <w:rFonts w:ascii="Times New Roman" w:hAnsi="Times New Roman"/>
          <w:sz w:val="28"/>
          <w:szCs w:val="28"/>
        </w:rPr>
        <w:t>Реализация Подпрограммы позволит:</w:t>
      </w:r>
    </w:p>
    <w:p w:rsidR="00E270BB" w:rsidRPr="005F1335" w:rsidRDefault="00E270BB" w:rsidP="002C0733">
      <w:pPr>
        <w:pStyle w:val="Pro-List2"/>
        <w:tabs>
          <w:tab w:val="clear" w:pos="2040"/>
        </w:tabs>
        <w:spacing w:before="0" w:line="240" w:lineRule="auto"/>
        <w:ind w:left="284" w:right="271" w:firstLine="425"/>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увеличить обеспеченность организаций агропромышленного комплекса квалифицированными кадрами;</w:t>
      </w:r>
    </w:p>
    <w:p w:rsidR="00E270BB" w:rsidRPr="005F1335" w:rsidRDefault="00E270BB" w:rsidP="002C0733">
      <w:pPr>
        <w:spacing w:after="0" w:line="240" w:lineRule="auto"/>
        <w:ind w:left="284" w:right="271" w:firstLine="425"/>
        <w:jc w:val="both"/>
        <w:rPr>
          <w:rFonts w:ascii="Times New Roman" w:hAnsi="Times New Roman" w:cs="Times New Roman"/>
          <w:sz w:val="28"/>
          <w:szCs w:val="28"/>
        </w:rPr>
      </w:pPr>
      <w:r w:rsidRPr="005F1335">
        <w:rPr>
          <w:rFonts w:ascii="Times New Roman" w:hAnsi="Times New Roman" w:cs="Times New Roman"/>
          <w:sz w:val="28"/>
          <w:szCs w:val="28"/>
        </w:rPr>
        <w:lastRenderedPageBreak/>
        <w:t>-</w:t>
      </w:r>
      <w:r w:rsidRPr="005F1335">
        <w:rPr>
          <w:rFonts w:ascii="Times New Roman" w:hAnsi="Times New Roman" w:cs="Times New Roman"/>
          <w:sz w:val="28"/>
          <w:szCs w:val="28"/>
        </w:rPr>
        <w:tab/>
        <w:t>увеличить  долю работающих в агропромышленном комплексе руководителей и специалистов, имеющих высшее профессиональное образование.</w:t>
      </w:r>
    </w:p>
    <w:p w:rsidR="00E270BB" w:rsidRPr="005F1335" w:rsidRDefault="00E270BB" w:rsidP="002C0733">
      <w:pPr>
        <w:spacing w:after="0" w:line="240" w:lineRule="auto"/>
        <w:ind w:left="284" w:right="271" w:firstLine="425"/>
        <w:jc w:val="both"/>
        <w:rPr>
          <w:rFonts w:ascii="Times New Roman" w:hAnsi="Times New Roman" w:cs="Times New Roman"/>
          <w:sz w:val="28"/>
          <w:szCs w:val="28"/>
        </w:rPr>
      </w:pPr>
    </w:p>
    <w:p w:rsidR="00E270BB" w:rsidRPr="005F1335" w:rsidRDefault="00E270BB" w:rsidP="002C0733">
      <w:pPr>
        <w:spacing w:after="0" w:line="240" w:lineRule="auto"/>
        <w:ind w:left="284" w:right="271" w:firstLine="425"/>
        <w:jc w:val="both"/>
        <w:rPr>
          <w:rFonts w:ascii="Times New Roman" w:hAnsi="Times New Roman" w:cs="Times New Roman"/>
          <w:sz w:val="28"/>
          <w:szCs w:val="28"/>
        </w:rPr>
      </w:pPr>
    </w:p>
    <w:p w:rsidR="00E270BB" w:rsidRPr="005F1335" w:rsidRDefault="00E270BB" w:rsidP="002C0733">
      <w:pPr>
        <w:spacing w:after="0" w:line="240" w:lineRule="auto"/>
        <w:ind w:left="284" w:right="271" w:firstLine="425"/>
        <w:jc w:val="both"/>
        <w:rPr>
          <w:rFonts w:ascii="Times New Roman" w:hAnsi="Times New Roman" w:cs="Times New Roman"/>
          <w:sz w:val="28"/>
          <w:szCs w:val="28"/>
        </w:rPr>
      </w:pPr>
    </w:p>
    <w:p w:rsidR="00E270BB" w:rsidRPr="005F1335" w:rsidRDefault="00E270BB" w:rsidP="00E72F2D">
      <w:pPr>
        <w:spacing w:after="0" w:line="240" w:lineRule="auto"/>
        <w:jc w:val="both"/>
        <w:rPr>
          <w:rFonts w:ascii="Times New Roman" w:hAnsi="Times New Roman" w:cs="Times New Roman"/>
          <w:b/>
          <w:bCs/>
          <w:sz w:val="28"/>
          <w:szCs w:val="28"/>
        </w:rPr>
        <w:sectPr w:rsidR="00E270BB" w:rsidRPr="005F1335" w:rsidSect="00EF0D2F">
          <w:pgSz w:w="11906" w:h="16838"/>
          <w:pgMar w:top="720" w:right="720" w:bottom="720" w:left="1134" w:header="709" w:footer="709" w:gutter="0"/>
          <w:cols w:space="708"/>
          <w:docGrid w:linePitch="360"/>
        </w:sectPr>
      </w:pPr>
    </w:p>
    <w:p w:rsidR="00E270BB" w:rsidRPr="005F1335" w:rsidRDefault="00E270BB" w:rsidP="00A7178B">
      <w:pPr>
        <w:pStyle w:val="Pro-TabName"/>
        <w:spacing w:before="0" w:after="0"/>
        <w:rPr>
          <w:rFonts w:ascii="Times New Roman" w:hAnsi="Times New Roman" w:cs="Times New Roman"/>
          <w:color w:val="auto"/>
          <w:sz w:val="28"/>
          <w:szCs w:val="28"/>
        </w:rPr>
      </w:pPr>
      <w:r w:rsidRPr="005F1335">
        <w:rPr>
          <w:rFonts w:ascii="Times New Roman" w:hAnsi="Times New Roman" w:cs="Times New Roman"/>
          <w:color w:val="auto"/>
          <w:sz w:val="28"/>
          <w:szCs w:val="28"/>
        </w:rPr>
        <w:lastRenderedPageBreak/>
        <w:t>Таблица. Сведения о целевых индикаторах (показателях) реализации подпрограммы</w:t>
      </w:r>
    </w:p>
    <w:p w:rsidR="00E270BB" w:rsidRPr="005F1335" w:rsidRDefault="00E270BB" w:rsidP="00A7178B">
      <w:pPr>
        <w:pStyle w:val="Pro-TabName"/>
        <w:spacing w:before="0" w:after="0"/>
        <w:rPr>
          <w:rFonts w:ascii="Times New Roman" w:hAnsi="Times New Roman" w:cs="Times New Roman"/>
          <w:color w:val="auto"/>
          <w:sz w:val="28"/>
          <w:szCs w:val="28"/>
        </w:rPr>
      </w:pPr>
    </w:p>
    <w:tbl>
      <w:tblPr>
        <w:tblpPr w:leftFromText="180" w:rightFromText="180" w:vertAnchor="text" w:tblpY="1"/>
        <w:tblOverlap w:val="never"/>
        <w:tblW w:w="15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991"/>
        <w:gridCol w:w="1517"/>
        <w:gridCol w:w="950"/>
        <w:gridCol w:w="951"/>
        <w:gridCol w:w="951"/>
        <w:gridCol w:w="950"/>
        <w:gridCol w:w="950"/>
        <w:gridCol w:w="951"/>
        <w:gridCol w:w="950"/>
        <w:gridCol w:w="950"/>
        <w:gridCol w:w="812"/>
        <w:gridCol w:w="776"/>
      </w:tblGrid>
      <w:tr w:rsidR="00E270BB" w:rsidRPr="005F1335" w:rsidTr="00D332F3">
        <w:tc>
          <w:tcPr>
            <w:tcW w:w="666" w:type="dxa"/>
            <w:vMerge w:val="restart"/>
            <w:vAlign w:val="center"/>
          </w:tcPr>
          <w:p w:rsidR="00E270BB" w:rsidRPr="005F1335" w:rsidRDefault="00E270BB" w:rsidP="00D332F3">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120" w:type="dxa"/>
            <w:vMerge w:val="restart"/>
            <w:vAlign w:val="center"/>
          </w:tcPr>
          <w:p w:rsidR="00E270BB" w:rsidRPr="005F1335" w:rsidRDefault="00E270BB" w:rsidP="00D332F3">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331" w:type="dxa"/>
            <w:vMerge w:val="restart"/>
            <w:vAlign w:val="center"/>
          </w:tcPr>
          <w:p w:rsidR="00E270BB" w:rsidRPr="005F1335" w:rsidRDefault="00E270BB" w:rsidP="00D332F3">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9242" w:type="dxa"/>
            <w:gridSpan w:val="10"/>
          </w:tcPr>
          <w:p w:rsidR="00E270BB" w:rsidRPr="005F1335" w:rsidRDefault="00E270BB" w:rsidP="00D332F3">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D332F3">
        <w:tc>
          <w:tcPr>
            <w:tcW w:w="666" w:type="dxa"/>
            <w:vMerge/>
          </w:tcPr>
          <w:p w:rsidR="00E270BB" w:rsidRPr="005F1335" w:rsidRDefault="00E270BB" w:rsidP="00D332F3">
            <w:pPr>
              <w:spacing w:after="0" w:line="240" w:lineRule="auto"/>
              <w:rPr>
                <w:rFonts w:ascii="Times New Roman" w:hAnsi="Times New Roman" w:cs="Times New Roman"/>
                <w:sz w:val="28"/>
                <w:szCs w:val="28"/>
              </w:rPr>
            </w:pPr>
          </w:p>
        </w:tc>
        <w:tc>
          <w:tcPr>
            <w:tcW w:w="4120" w:type="dxa"/>
            <w:vMerge/>
          </w:tcPr>
          <w:p w:rsidR="00E270BB" w:rsidRPr="005F1335" w:rsidRDefault="00E270BB" w:rsidP="00D332F3">
            <w:pPr>
              <w:spacing w:after="0" w:line="240" w:lineRule="auto"/>
              <w:rPr>
                <w:rFonts w:ascii="Times New Roman" w:hAnsi="Times New Roman" w:cs="Times New Roman"/>
                <w:sz w:val="28"/>
                <w:szCs w:val="28"/>
              </w:rPr>
            </w:pPr>
          </w:p>
        </w:tc>
        <w:tc>
          <w:tcPr>
            <w:tcW w:w="1331" w:type="dxa"/>
            <w:vMerge/>
          </w:tcPr>
          <w:p w:rsidR="00E270BB" w:rsidRPr="005F1335" w:rsidRDefault="00E270BB" w:rsidP="00D332F3">
            <w:pPr>
              <w:spacing w:after="0" w:line="240" w:lineRule="auto"/>
              <w:rPr>
                <w:rFonts w:ascii="Times New Roman" w:hAnsi="Times New Roman" w:cs="Times New Roman"/>
                <w:sz w:val="28"/>
                <w:szCs w:val="28"/>
              </w:rPr>
            </w:pPr>
          </w:p>
        </w:tc>
        <w:tc>
          <w:tcPr>
            <w:tcW w:w="970"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971"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71"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970"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970"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971"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970"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970" w:type="dxa"/>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816" w:type="dxa"/>
            <w:tcBorders>
              <w:right w:val="single" w:sz="4" w:space="0" w:color="auto"/>
            </w:tcBorders>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663" w:type="dxa"/>
            <w:tcBorders>
              <w:left w:val="single" w:sz="4" w:space="0" w:color="auto"/>
            </w:tcBorders>
            <w:vAlign w:val="center"/>
          </w:tcPr>
          <w:p w:rsidR="00E270BB" w:rsidRPr="005F1335" w:rsidRDefault="00E270BB" w:rsidP="00D332F3">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D332F3">
        <w:tc>
          <w:tcPr>
            <w:tcW w:w="666" w:type="dxa"/>
          </w:tcPr>
          <w:p w:rsidR="00E270BB" w:rsidRPr="005F1335" w:rsidRDefault="00E270BB" w:rsidP="00D332F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4120" w:type="dxa"/>
          </w:tcPr>
          <w:p w:rsidR="00E270BB" w:rsidRPr="005F1335" w:rsidRDefault="00E270BB" w:rsidP="00D332F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Обеспеченность организаций агропромышленного комплекса квалифицированными кадрами</w:t>
            </w:r>
          </w:p>
        </w:tc>
        <w:tc>
          <w:tcPr>
            <w:tcW w:w="1331" w:type="dxa"/>
            <w:vAlign w:val="center"/>
          </w:tcPr>
          <w:p w:rsidR="00E270BB" w:rsidRPr="005F1335" w:rsidRDefault="00E270BB" w:rsidP="00D332F3">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74,0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71,0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72,0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75,0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75,0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80,0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85,0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90,0 </w:t>
            </w:r>
          </w:p>
        </w:tc>
        <w:tc>
          <w:tcPr>
            <w:tcW w:w="816" w:type="dxa"/>
            <w:tcBorders>
              <w:right w:val="single" w:sz="4" w:space="0" w:color="auto"/>
            </w:tcBorders>
            <w:vAlign w:val="center"/>
          </w:tcPr>
          <w:p w:rsidR="00E270BB" w:rsidRPr="005F1335" w:rsidRDefault="00E270BB" w:rsidP="00D332F3">
            <w:pPr>
              <w:jc w:val="right"/>
              <w:rPr>
                <w:rFonts w:ascii="Times New Roman" w:hAnsi="Times New Roman" w:cs="Times New Roman"/>
                <w:sz w:val="28"/>
                <w:szCs w:val="28"/>
              </w:rPr>
            </w:pPr>
            <w:r w:rsidRPr="005F1335">
              <w:rPr>
                <w:rFonts w:ascii="Times New Roman" w:hAnsi="Times New Roman" w:cs="Times New Roman"/>
                <w:sz w:val="28"/>
                <w:szCs w:val="28"/>
              </w:rPr>
              <w:t>98,0</w:t>
            </w:r>
          </w:p>
        </w:tc>
        <w:tc>
          <w:tcPr>
            <w:tcW w:w="663" w:type="dxa"/>
            <w:tcBorders>
              <w:left w:val="single" w:sz="4" w:space="0" w:color="auto"/>
            </w:tcBorders>
            <w:vAlign w:val="center"/>
          </w:tcPr>
          <w:p w:rsidR="00E270BB" w:rsidRPr="005F1335" w:rsidRDefault="00E270BB" w:rsidP="00D332F3">
            <w:pPr>
              <w:jc w:val="right"/>
              <w:rPr>
                <w:rFonts w:ascii="Times New Roman" w:hAnsi="Times New Roman" w:cs="Times New Roman"/>
                <w:sz w:val="28"/>
                <w:szCs w:val="28"/>
              </w:rPr>
            </w:pPr>
            <w:r w:rsidRPr="005F1335">
              <w:rPr>
                <w:rFonts w:ascii="Times New Roman" w:hAnsi="Times New Roman" w:cs="Times New Roman"/>
                <w:sz w:val="28"/>
                <w:szCs w:val="28"/>
              </w:rPr>
              <w:t>98,0</w:t>
            </w:r>
          </w:p>
        </w:tc>
      </w:tr>
      <w:tr w:rsidR="00E270BB" w:rsidRPr="005F1335" w:rsidTr="00D332F3">
        <w:tc>
          <w:tcPr>
            <w:tcW w:w="666" w:type="dxa"/>
          </w:tcPr>
          <w:p w:rsidR="00E270BB" w:rsidRPr="005F1335" w:rsidRDefault="00E270BB" w:rsidP="00D332F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4120" w:type="dxa"/>
          </w:tcPr>
          <w:p w:rsidR="00E270BB" w:rsidRPr="005F1335" w:rsidRDefault="00E270BB" w:rsidP="00D332F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Доля работающих в агропромышленном комплексе руководителей и специалистов, имеющих высшее профессиональное образование</w:t>
            </w:r>
          </w:p>
        </w:tc>
        <w:tc>
          <w:tcPr>
            <w:tcW w:w="1331" w:type="dxa"/>
            <w:vAlign w:val="center"/>
          </w:tcPr>
          <w:p w:rsidR="00E270BB" w:rsidRPr="005F1335" w:rsidRDefault="00E270BB" w:rsidP="00D332F3">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Процентов</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28,0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30,0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35,0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38,0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40,0 </w:t>
            </w:r>
          </w:p>
        </w:tc>
        <w:tc>
          <w:tcPr>
            <w:tcW w:w="971"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43,0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45,0 </w:t>
            </w:r>
          </w:p>
        </w:tc>
        <w:tc>
          <w:tcPr>
            <w:tcW w:w="970" w:type="dxa"/>
            <w:vAlign w:val="center"/>
          </w:tcPr>
          <w:p w:rsidR="00E270BB" w:rsidRPr="005F1335" w:rsidRDefault="00E270BB" w:rsidP="00D332F3">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48,0 </w:t>
            </w:r>
          </w:p>
        </w:tc>
        <w:tc>
          <w:tcPr>
            <w:tcW w:w="816" w:type="dxa"/>
            <w:tcBorders>
              <w:right w:val="single" w:sz="4" w:space="0" w:color="auto"/>
            </w:tcBorders>
            <w:vAlign w:val="center"/>
          </w:tcPr>
          <w:p w:rsidR="00E270BB" w:rsidRPr="005F1335" w:rsidRDefault="00E270BB" w:rsidP="00D332F3">
            <w:pPr>
              <w:jc w:val="right"/>
              <w:rPr>
                <w:rFonts w:ascii="Times New Roman" w:hAnsi="Times New Roman" w:cs="Times New Roman"/>
                <w:sz w:val="28"/>
                <w:szCs w:val="28"/>
              </w:rPr>
            </w:pPr>
            <w:r w:rsidRPr="005F1335">
              <w:rPr>
                <w:rFonts w:ascii="Times New Roman" w:hAnsi="Times New Roman" w:cs="Times New Roman"/>
                <w:sz w:val="28"/>
                <w:szCs w:val="28"/>
              </w:rPr>
              <w:t>48,0</w:t>
            </w:r>
          </w:p>
        </w:tc>
        <w:tc>
          <w:tcPr>
            <w:tcW w:w="663" w:type="dxa"/>
            <w:tcBorders>
              <w:left w:val="single" w:sz="4" w:space="0" w:color="auto"/>
            </w:tcBorders>
            <w:vAlign w:val="center"/>
          </w:tcPr>
          <w:p w:rsidR="00E270BB" w:rsidRPr="005F1335" w:rsidRDefault="00E270BB" w:rsidP="00D332F3">
            <w:pPr>
              <w:jc w:val="right"/>
              <w:rPr>
                <w:rFonts w:ascii="Times New Roman" w:hAnsi="Times New Roman" w:cs="Times New Roman"/>
                <w:sz w:val="28"/>
                <w:szCs w:val="28"/>
              </w:rPr>
            </w:pPr>
            <w:r w:rsidRPr="005F1335">
              <w:rPr>
                <w:rFonts w:ascii="Times New Roman" w:hAnsi="Times New Roman" w:cs="Times New Roman"/>
                <w:sz w:val="28"/>
                <w:szCs w:val="28"/>
              </w:rPr>
              <w:t>48,0</w:t>
            </w:r>
          </w:p>
        </w:tc>
      </w:tr>
    </w:tbl>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641104">
      <w:pPr>
        <w:spacing w:after="0" w:line="240" w:lineRule="auto"/>
        <w:ind w:left="567"/>
        <w:jc w:val="both"/>
        <w:rPr>
          <w:rFonts w:ascii="Times New Roman" w:hAnsi="Times New Roman" w:cs="Times New Roman"/>
          <w:b/>
          <w:bCs/>
          <w:sz w:val="28"/>
          <w:szCs w:val="28"/>
        </w:rPr>
      </w:pPr>
    </w:p>
    <w:p w:rsidR="00E270BB" w:rsidRPr="005F1335" w:rsidRDefault="00E270BB" w:rsidP="002C0733">
      <w:pPr>
        <w:spacing w:after="0" w:line="240" w:lineRule="auto"/>
        <w:jc w:val="both"/>
        <w:rPr>
          <w:rFonts w:ascii="Times New Roman" w:hAnsi="Times New Roman" w:cs="Times New Roman"/>
          <w:b/>
          <w:bCs/>
          <w:sz w:val="28"/>
          <w:szCs w:val="28"/>
        </w:rPr>
        <w:sectPr w:rsidR="00E270BB" w:rsidRPr="005F1335" w:rsidSect="0069488C">
          <w:pgSz w:w="16838" w:h="11906" w:orient="landscape"/>
          <w:pgMar w:top="720" w:right="720" w:bottom="720" w:left="720" w:header="709" w:footer="709" w:gutter="0"/>
          <w:cols w:space="708"/>
          <w:docGrid w:linePitch="360"/>
        </w:sectPr>
      </w:pPr>
    </w:p>
    <w:p w:rsidR="00E270BB" w:rsidRPr="005F1335" w:rsidRDefault="002C0733" w:rsidP="002C0733">
      <w:pPr>
        <w:pStyle w:val="4"/>
        <w:spacing w:before="0" w:line="240" w:lineRule="auto"/>
        <w:ind w:left="709" w:right="260" w:firstLine="56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lastRenderedPageBreak/>
        <w:t xml:space="preserve">          </w:t>
      </w:r>
      <w:r w:rsidR="00E270BB" w:rsidRPr="005F1335">
        <w:rPr>
          <w:rFonts w:ascii="Times New Roman" w:hAnsi="Times New Roman" w:cs="Times New Roman"/>
          <w:i w:val="0"/>
          <w:iCs w:val="0"/>
          <w:color w:val="auto"/>
          <w:sz w:val="28"/>
          <w:szCs w:val="28"/>
        </w:rPr>
        <w:t>Мероприятия подпрограммы</w:t>
      </w:r>
    </w:p>
    <w:p w:rsidR="00E270BB" w:rsidRPr="005F1335" w:rsidRDefault="00E270BB" w:rsidP="002C0733">
      <w:pPr>
        <w:pStyle w:val="Pro-Gramma"/>
        <w:spacing w:before="0" w:line="240" w:lineRule="auto"/>
        <w:ind w:left="709" w:right="260" w:firstLine="567"/>
        <w:rPr>
          <w:rFonts w:ascii="Times New Roman" w:hAnsi="Times New Roman"/>
          <w:sz w:val="28"/>
          <w:szCs w:val="28"/>
        </w:rPr>
      </w:pPr>
      <w:r w:rsidRPr="005F1335">
        <w:rPr>
          <w:rFonts w:ascii="Times New Roman" w:hAnsi="Times New Roman"/>
          <w:sz w:val="28"/>
          <w:szCs w:val="28"/>
        </w:rPr>
        <w:t>Подпрограмма предусматривает реализацию следующих мероприятий:</w:t>
      </w:r>
    </w:p>
    <w:p w:rsidR="00E270BB" w:rsidRPr="005F1335" w:rsidRDefault="00E270BB" w:rsidP="002C0733">
      <w:pPr>
        <w:pStyle w:val="Pro-List1"/>
        <w:spacing w:before="0" w:line="240" w:lineRule="auto"/>
        <w:ind w:left="709" w:right="260" w:firstLine="567"/>
        <w:rPr>
          <w:rFonts w:ascii="Times New Roman" w:hAnsi="Times New Roman"/>
          <w:sz w:val="28"/>
          <w:szCs w:val="28"/>
        </w:rPr>
      </w:pPr>
      <w:r w:rsidRPr="005F1335">
        <w:rPr>
          <w:rFonts w:ascii="Times New Roman" w:hAnsi="Times New Roman"/>
          <w:sz w:val="28"/>
          <w:szCs w:val="28"/>
        </w:rPr>
        <w:t>1.</w:t>
      </w:r>
      <w:r w:rsidRPr="005F1335">
        <w:rPr>
          <w:rFonts w:ascii="Times New Roman" w:hAnsi="Times New Roman"/>
          <w:sz w:val="28"/>
          <w:szCs w:val="28"/>
        </w:rPr>
        <w:tab/>
        <w:t>Содействие в получении единовременных выплат специалистам сельскохозяйственных товаропроизводителей с соответствующим высшим или средним специальным образованием.</w:t>
      </w:r>
    </w:p>
    <w:p w:rsidR="00E270BB" w:rsidRPr="005F1335" w:rsidRDefault="00E270BB" w:rsidP="002C0733">
      <w:pPr>
        <w:pStyle w:val="Pro-Gramma"/>
        <w:spacing w:before="0" w:line="240" w:lineRule="auto"/>
        <w:ind w:left="709" w:right="260" w:firstLine="567"/>
        <w:rPr>
          <w:rFonts w:ascii="Times New Roman" w:hAnsi="Times New Roman"/>
          <w:sz w:val="28"/>
          <w:szCs w:val="28"/>
        </w:rPr>
      </w:pPr>
      <w:proofErr w:type="gramStart"/>
      <w:r w:rsidRPr="005F1335">
        <w:rPr>
          <w:rFonts w:ascii="Times New Roman" w:hAnsi="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5F1335">
        <w:rPr>
          <w:rFonts w:ascii="Times New Roman" w:hAnsi="Times New Roman"/>
          <w:sz w:val="28"/>
          <w:szCs w:val="28"/>
        </w:rPr>
        <w:t xml:space="preserve"> 2).</w:t>
      </w:r>
    </w:p>
    <w:p w:rsidR="00E270BB" w:rsidRPr="005F1335" w:rsidRDefault="00E270BB" w:rsidP="002C0733">
      <w:pPr>
        <w:pStyle w:val="Pro-Gramma"/>
        <w:spacing w:before="0" w:line="240" w:lineRule="auto"/>
        <w:ind w:left="709" w:right="260" w:firstLine="567"/>
        <w:rPr>
          <w:rFonts w:ascii="Times New Roman" w:hAnsi="Times New Roman"/>
          <w:sz w:val="28"/>
          <w:szCs w:val="28"/>
        </w:rPr>
      </w:pPr>
      <w:r w:rsidRPr="005F1335">
        <w:rPr>
          <w:rFonts w:ascii="Times New Roman" w:hAnsi="Times New Roman"/>
          <w:sz w:val="28"/>
          <w:szCs w:val="28"/>
        </w:rPr>
        <w:t>Финансовое обеспечение реализации мероприятия осуществляется за счет средств областного бюджета</w:t>
      </w:r>
    </w:p>
    <w:p w:rsidR="00E270BB" w:rsidRPr="005F1335" w:rsidRDefault="00E270BB" w:rsidP="002C0733">
      <w:pPr>
        <w:pStyle w:val="Pro-List1"/>
        <w:spacing w:before="0" w:line="240" w:lineRule="auto"/>
        <w:ind w:left="709" w:right="260" w:firstLine="567"/>
        <w:rPr>
          <w:rFonts w:ascii="Times New Roman" w:hAnsi="Times New Roman"/>
          <w:sz w:val="28"/>
          <w:szCs w:val="28"/>
        </w:rPr>
      </w:pPr>
      <w:r w:rsidRPr="005F1335">
        <w:rPr>
          <w:rFonts w:ascii="Times New Roman" w:hAnsi="Times New Roman"/>
          <w:sz w:val="28"/>
          <w:szCs w:val="28"/>
        </w:rPr>
        <w:t>2.</w:t>
      </w:r>
      <w:r w:rsidRPr="005F1335">
        <w:rPr>
          <w:rFonts w:ascii="Times New Roman" w:hAnsi="Times New Roman"/>
          <w:sz w:val="28"/>
          <w:szCs w:val="28"/>
        </w:rPr>
        <w:tab/>
        <w:t>Содействие в получении единовременных выплат выпускникам средних образовательных школ, профтехучилищ (лицеев), техникумов (колледжей), получивших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w:t>
      </w:r>
    </w:p>
    <w:p w:rsidR="00E270BB" w:rsidRPr="005F1335" w:rsidRDefault="00E270BB" w:rsidP="002C0733">
      <w:pPr>
        <w:pStyle w:val="Pro-Gramma"/>
        <w:spacing w:before="0" w:line="240" w:lineRule="auto"/>
        <w:ind w:left="709" w:right="260" w:firstLine="567"/>
        <w:rPr>
          <w:rFonts w:ascii="Times New Roman" w:hAnsi="Times New Roman"/>
          <w:sz w:val="28"/>
          <w:szCs w:val="28"/>
        </w:rPr>
      </w:pPr>
      <w:proofErr w:type="gramStart"/>
      <w:r w:rsidRPr="005F1335">
        <w:rPr>
          <w:rFonts w:ascii="Times New Roman" w:hAnsi="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5F1335">
        <w:rPr>
          <w:rFonts w:ascii="Times New Roman" w:hAnsi="Times New Roman"/>
          <w:sz w:val="28"/>
          <w:szCs w:val="28"/>
        </w:rPr>
        <w:t xml:space="preserve"> 1).</w:t>
      </w:r>
    </w:p>
    <w:p w:rsidR="00E270BB" w:rsidRPr="005F1335" w:rsidRDefault="00E270BB" w:rsidP="002C0733">
      <w:pPr>
        <w:pStyle w:val="Pro-Gramma"/>
        <w:spacing w:before="0" w:line="240" w:lineRule="auto"/>
        <w:ind w:left="709" w:right="260" w:firstLine="567"/>
        <w:rPr>
          <w:rFonts w:ascii="Times New Roman" w:hAnsi="Times New Roman"/>
          <w:sz w:val="28"/>
          <w:szCs w:val="28"/>
        </w:rPr>
      </w:pPr>
      <w:r w:rsidRPr="005F1335">
        <w:rPr>
          <w:rFonts w:ascii="Times New Roman" w:hAnsi="Times New Roman"/>
          <w:sz w:val="28"/>
          <w:szCs w:val="28"/>
        </w:rPr>
        <w:t>Финансовое обеспечение реализации мероприятия осуществляется за счет средств областного бюджета.</w:t>
      </w:r>
    </w:p>
    <w:p w:rsidR="00E270BB" w:rsidRPr="005F1335" w:rsidRDefault="00E270BB" w:rsidP="002C0733">
      <w:pPr>
        <w:pStyle w:val="Pro-List1"/>
        <w:spacing w:before="0" w:line="240" w:lineRule="auto"/>
        <w:ind w:left="709" w:right="260" w:firstLine="567"/>
        <w:rPr>
          <w:rFonts w:ascii="Times New Roman" w:hAnsi="Times New Roman"/>
          <w:sz w:val="28"/>
          <w:szCs w:val="28"/>
        </w:rPr>
      </w:pPr>
      <w:r w:rsidRPr="005F1335">
        <w:rPr>
          <w:rFonts w:ascii="Times New Roman" w:hAnsi="Times New Roman"/>
          <w:sz w:val="28"/>
          <w:szCs w:val="28"/>
        </w:rPr>
        <w:t>3.</w:t>
      </w:r>
      <w:r w:rsidRPr="005F1335">
        <w:rPr>
          <w:rFonts w:ascii="Times New Roman" w:hAnsi="Times New Roman"/>
          <w:sz w:val="28"/>
          <w:szCs w:val="28"/>
        </w:rPr>
        <w:tab/>
        <w:t>Содействие в получении единовременных выплат вновь назначаемым (избираемым) руководителям сельскохозяйственных товаропроизводителей.</w:t>
      </w:r>
    </w:p>
    <w:p w:rsidR="00E270BB" w:rsidRPr="005F1335" w:rsidRDefault="00E270BB" w:rsidP="002C0733">
      <w:pPr>
        <w:pStyle w:val="Pro-Gramma"/>
        <w:spacing w:before="0" w:line="240" w:lineRule="auto"/>
        <w:ind w:left="709" w:right="260" w:firstLine="567"/>
        <w:rPr>
          <w:rFonts w:ascii="Times New Roman" w:hAnsi="Times New Roman"/>
          <w:sz w:val="28"/>
          <w:szCs w:val="28"/>
        </w:rPr>
      </w:pPr>
      <w:proofErr w:type="gramStart"/>
      <w:r w:rsidRPr="005F1335">
        <w:rPr>
          <w:rFonts w:ascii="Times New Roman" w:hAnsi="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5F1335">
        <w:rPr>
          <w:rFonts w:ascii="Times New Roman" w:hAnsi="Times New Roman"/>
          <w:sz w:val="28"/>
          <w:szCs w:val="28"/>
        </w:rPr>
        <w:t xml:space="preserve"> 2).</w:t>
      </w:r>
    </w:p>
    <w:p w:rsidR="00E270BB" w:rsidRPr="005F1335" w:rsidRDefault="00E270BB" w:rsidP="002C0733">
      <w:pPr>
        <w:spacing w:after="0" w:line="240" w:lineRule="auto"/>
        <w:ind w:left="709" w:right="260" w:firstLine="567"/>
        <w:jc w:val="both"/>
        <w:rPr>
          <w:rFonts w:ascii="Times New Roman" w:hAnsi="Times New Roman" w:cs="Times New Roman"/>
          <w:sz w:val="28"/>
          <w:szCs w:val="28"/>
        </w:rPr>
      </w:pPr>
      <w:r w:rsidRPr="005F1335">
        <w:rPr>
          <w:rFonts w:ascii="Times New Roman" w:hAnsi="Times New Roman" w:cs="Times New Roman"/>
          <w:sz w:val="28"/>
          <w:szCs w:val="28"/>
        </w:rPr>
        <w:lastRenderedPageBreak/>
        <w:t>Финансовое обеспечение реализации мероприятия осуществляется за счет средств областного бюджета.</w:t>
      </w: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2C0733">
      <w:pPr>
        <w:spacing w:after="0" w:line="240" w:lineRule="auto"/>
        <w:ind w:right="260"/>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Default="00E270BB"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Default="002C0733" w:rsidP="00B243B3">
      <w:pPr>
        <w:spacing w:after="0" w:line="240" w:lineRule="auto"/>
        <w:jc w:val="right"/>
        <w:rPr>
          <w:rFonts w:ascii="Times New Roman" w:hAnsi="Times New Roman" w:cs="Times New Roman"/>
          <w:sz w:val="28"/>
          <w:szCs w:val="28"/>
        </w:rPr>
      </w:pPr>
    </w:p>
    <w:p w:rsidR="002C0733" w:rsidRPr="005F1335" w:rsidRDefault="002C0733" w:rsidP="00B243B3">
      <w:pPr>
        <w:spacing w:after="0" w:line="240" w:lineRule="auto"/>
        <w:jc w:val="right"/>
        <w:rPr>
          <w:rFonts w:ascii="Times New Roman" w:hAnsi="Times New Roman" w:cs="Times New Roman"/>
          <w:sz w:val="28"/>
          <w:szCs w:val="28"/>
        </w:rPr>
      </w:pPr>
    </w:p>
    <w:p w:rsidR="00E270BB" w:rsidRPr="005F1335" w:rsidRDefault="00E270BB" w:rsidP="00B243B3">
      <w:pPr>
        <w:spacing w:after="0" w:line="240" w:lineRule="auto"/>
        <w:jc w:val="right"/>
        <w:rPr>
          <w:rFonts w:ascii="Times New Roman" w:hAnsi="Times New Roman" w:cs="Times New Roman"/>
          <w:sz w:val="28"/>
          <w:szCs w:val="28"/>
        </w:rPr>
      </w:pP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6 </w:t>
      </w: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к муниципальной программе </w:t>
      </w: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и регулирование рынков </w:t>
      </w:r>
      <w:proofErr w:type="gramStart"/>
      <w:r w:rsidRPr="005F1335">
        <w:rPr>
          <w:rFonts w:ascii="Times New Roman" w:hAnsi="Times New Roman" w:cs="Times New Roman"/>
          <w:sz w:val="28"/>
          <w:szCs w:val="28"/>
        </w:rPr>
        <w:t>сельскохозяйственной</w:t>
      </w:r>
      <w:proofErr w:type="gramEnd"/>
      <w:r w:rsidRPr="005F1335">
        <w:rPr>
          <w:rFonts w:ascii="Times New Roman" w:hAnsi="Times New Roman" w:cs="Times New Roman"/>
          <w:sz w:val="28"/>
          <w:szCs w:val="28"/>
        </w:rPr>
        <w:t xml:space="preserve"> </w:t>
      </w: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E270BB" w:rsidRPr="005F1335" w:rsidRDefault="00E270BB"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в Палехском муниципальном районе </w:t>
      </w:r>
    </w:p>
    <w:p w:rsidR="00E270BB" w:rsidRPr="005F1335" w:rsidRDefault="00E270BB" w:rsidP="002C0733">
      <w:pPr>
        <w:pStyle w:val="3"/>
        <w:spacing w:before="0" w:after="0"/>
        <w:ind w:right="543"/>
        <w:jc w:val="right"/>
        <w:rPr>
          <w:rFonts w:ascii="Times New Roman" w:hAnsi="Times New Roman" w:cs="Times New Roman"/>
          <w:color w:val="auto"/>
          <w:sz w:val="28"/>
          <w:szCs w:val="28"/>
        </w:rPr>
      </w:pPr>
      <w:r w:rsidRPr="005F1335">
        <w:rPr>
          <w:rFonts w:ascii="Times New Roman" w:hAnsi="Times New Roman" w:cs="Times New Roman"/>
          <w:color w:val="auto"/>
          <w:sz w:val="28"/>
          <w:szCs w:val="28"/>
        </w:rPr>
        <w:t>на 2014-2021 годы»</w:t>
      </w:r>
    </w:p>
    <w:p w:rsidR="00E270BB" w:rsidRPr="005F1335" w:rsidRDefault="00E270BB" w:rsidP="002C0733">
      <w:pPr>
        <w:spacing w:after="0" w:line="240" w:lineRule="auto"/>
        <w:ind w:left="709" w:right="543"/>
        <w:rPr>
          <w:rFonts w:ascii="Times New Roman" w:hAnsi="Times New Roman" w:cs="Times New Roman"/>
          <w:b/>
          <w:bCs/>
          <w:sz w:val="28"/>
          <w:szCs w:val="28"/>
        </w:rPr>
      </w:pPr>
    </w:p>
    <w:p w:rsidR="00E270BB" w:rsidRPr="005F1335" w:rsidRDefault="00E270BB" w:rsidP="00B12921">
      <w:pPr>
        <w:spacing w:after="0" w:line="240" w:lineRule="auto"/>
        <w:ind w:left="709"/>
        <w:jc w:val="center"/>
        <w:rPr>
          <w:rFonts w:ascii="Times New Roman" w:hAnsi="Times New Roman" w:cs="Times New Roman"/>
          <w:b/>
          <w:bCs/>
          <w:sz w:val="28"/>
          <w:szCs w:val="28"/>
        </w:rPr>
      </w:pPr>
    </w:p>
    <w:p w:rsidR="00E270BB" w:rsidRPr="005F1335" w:rsidRDefault="00E270BB" w:rsidP="00B12921">
      <w:pPr>
        <w:spacing w:after="0" w:line="240" w:lineRule="auto"/>
        <w:ind w:left="709"/>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Подпрограмма                                                                                                                                          «Устойчивое развитие сельских территорий </w:t>
      </w:r>
    </w:p>
    <w:p w:rsidR="00E270BB" w:rsidRPr="005F1335" w:rsidRDefault="00E270BB" w:rsidP="00B12921">
      <w:pPr>
        <w:spacing w:after="0" w:line="240" w:lineRule="auto"/>
        <w:ind w:left="709"/>
        <w:jc w:val="center"/>
        <w:rPr>
          <w:rFonts w:ascii="Times New Roman" w:hAnsi="Times New Roman" w:cs="Times New Roman"/>
          <w:b/>
          <w:bCs/>
          <w:sz w:val="28"/>
          <w:szCs w:val="28"/>
        </w:rPr>
      </w:pPr>
      <w:r w:rsidRPr="005F1335">
        <w:rPr>
          <w:rFonts w:ascii="Times New Roman" w:hAnsi="Times New Roman" w:cs="Times New Roman"/>
          <w:b/>
          <w:bCs/>
          <w:sz w:val="28"/>
          <w:szCs w:val="28"/>
        </w:rPr>
        <w:t>Палехского муниципального района»</w:t>
      </w:r>
    </w:p>
    <w:p w:rsidR="00E270BB" w:rsidRPr="005F1335" w:rsidRDefault="00E270BB" w:rsidP="00B12921">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tbl>
      <w:tblPr>
        <w:tblpPr w:leftFromText="180" w:rightFromText="180" w:vertAnchor="text" w:horzAnchor="margin" w:tblpXSpec="center" w:tblpY="197"/>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7404"/>
      </w:tblGrid>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40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Специальная</w:t>
            </w:r>
          </w:p>
        </w:tc>
      </w:tr>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40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Устойчивое развитие сельских территорий Палехского муниципального района</w:t>
            </w:r>
          </w:p>
        </w:tc>
      </w:tr>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40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40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404" w:type="dxa"/>
            <w:vAlign w:val="center"/>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2014 – 2021 </w:t>
            </w:r>
          </w:p>
        </w:tc>
      </w:tr>
      <w:tr w:rsidR="002C0733" w:rsidRPr="005F1335" w:rsidTr="002C0733">
        <w:tc>
          <w:tcPr>
            <w:tcW w:w="271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404" w:type="dxa"/>
            <w:vAlign w:val="center"/>
          </w:tcPr>
          <w:p w:rsidR="002C0733" w:rsidRPr="005F1335" w:rsidRDefault="002C0733" w:rsidP="002C0733">
            <w:pPr>
              <w:pStyle w:val="ConsPlusCell"/>
              <w:rPr>
                <w:rFonts w:ascii="Times New Roman" w:hAnsi="Times New Roman" w:cs="Times New Roman"/>
                <w:sz w:val="28"/>
                <w:szCs w:val="28"/>
              </w:rPr>
            </w:pPr>
            <w:r w:rsidRPr="005F1335">
              <w:rPr>
                <w:rFonts w:ascii="Times New Roman" w:hAnsi="Times New Roman" w:cs="Times New Roman"/>
                <w:sz w:val="28"/>
                <w:szCs w:val="28"/>
              </w:rPr>
              <w:t>1. Создание  комфортных  условий  жизнедеятельности в сельской местности;</w:t>
            </w:r>
          </w:p>
          <w:p w:rsidR="002C0733" w:rsidRPr="005F1335" w:rsidRDefault="002C0733" w:rsidP="002C0733">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2C0733" w:rsidRPr="005F1335" w:rsidRDefault="002C0733" w:rsidP="002C0733">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 xml:space="preserve">3. Активизация участия граждан, проживающих в сельской местности, в реализации общественно значимых проектов    </w:t>
            </w:r>
          </w:p>
        </w:tc>
      </w:tr>
      <w:tr w:rsidR="002C0733" w:rsidRPr="005F1335" w:rsidTr="002C0733">
        <w:trPr>
          <w:trHeight w:val="1257"/>
        </w:trPr>
        <w:tc>
          <w:tcPr>
            <w:tcW w:w="2714" w:type="dxa"/>
          </w:tcPr>
          <w:p w:rsidR="002C0733" w:rsidRPr="005F1335" w:rsidRDefault="002C0733" w:rsidP="002C0733">
            <w:pPr>
              <w:pStyle w:val="210"/>
              <w:ind w:firstLine="708"/>
              <w:jc w:val="both"/>
              <w:rPr>
                <w:color w:val="000000"/>
                <w:sz w:val="28"/>
                <w:szCs w:val="28"/>
              </w:rPr>
            </w:pPr>
            <w:r w:rsidRPr="005F1335">
              <w:rPr>
                <w:color w:val="000000"/>
                <w:sz w:val="28"/>
                <w:szCs w:val="28"/>
              </w:rPr>
              <w:t>Объемы ресурсного обеспечения подпрограммы</w:t>
            </w:r>
          </w:p>
          <w:p w:rsidR="002C0733" w:rsidRPr="005F1335" w:rsidRDefault="002C0733" w:rsidP="002C0733">
            <w:pPr>
              <w:pStyle w:val="210"/>
              <w:ind w:firstLine="0"/>
              <w:jc w:val="both"/>
              <w:rPr>
                <w:color w:val="000000"/>
                <w:sz w:val="28"/>
                <w:szCs w:val="28"/>
              </w:rPr>
            </w:pPr>
            <w:r w:rsidRPr="005F1335">
              <w:rPr>
                <w:color w:val="000000"/>
                <w:sz w:val="28"/>
                <w:szCs w:val="28"/>
              </w:rPr>
              <w:t>( в редакции  Постановления от 25.08.2017 №513-п.)</w:t>
            </w:r>
          </w:p>
          <w:p w:rsidR="002C0733" w:rsidRPr="005F1335" w:rsidRDefault="002C0733" w:rsidP="002C0733">
            <w:pPr>
              <w:spacing w:after="0" w:line="240" w:lineRule="auto"/>
              <w:rPr>
                <w:rFonts w:ascii="Times New Roman" w:hAnsi="Times New Roman" w:cs="Times New Roman"/>
                <w:color w:val="000000"/>
                <w:sz w:val="28"/>
                <w:szCs w:val="28"/>
              </w:rPr>
            </w:pPr>
          </w:p>
        </w:tc>
        <w:tc>
          <w:tcPr>
            <w:tcW w:w="7404" w:type="dxa"/>
          </w:tcPr>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Общий объем бюджетных ассигнований:</w:t>
            </w: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2014 - 0,0 тыс. руб., 2015 –11736,991 тыс. руб.,2016 –  0,0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 xml:space="preserve">уб., 2017 -  0,0 тыс. руб., 2018 </w:t>
            </w:r>
            <w:r w:rsidR="009C3D85">
              <w:rPr>
                <w:rFonts w:ascii="Times New Roman" w:hAnsi="Times New Roman" w:cs="Times New Roman"/>
                <w:sz w:val="28"/>
                <w:szCs w:val="28"/>
              </w:rPr>
              <w:t>–</w:t>
            </w:r>
            <w:r w:rsidRPr="005F1335">
              <w:rPr>
                <w:rFonts w:ascii="Times New Roman" w:hAnsi="Times New Roman" w:cs="Times New Roman"/>
                <w:sz w:val="28"/>
                <w:szCs w:val="28"/>
              </w:rPr>
              <w:t xml:space="preserve"> </w:t>
            </w:r>
            <w:r>
              <w:rPr>
                <w:rFonts w:ascii="Times New Roman" w:hAnsi="Times New Roman" w:cs="Times New Roman"/>
                <w:color w:val="000000"/>
                <w:sz w:val="28"/>
                <w:szCs w:val="28"/>
              </w:rPr>
              <w:t>2277</w:t>
            </w:r>
            <w:r w:rsidR="009C3D85">
              <w:rPr>
                <w:rFonts w:ascii="Times New Roman" w:hAnsi="Times New Roman" w:cs="Times New Roman"/>
                <w:color w:val="000000"/>
                <w:sz w:val="28"/>
                <w:szCs w:val="28"/>
              </w:rPr>
              <w:t xml:space="preserve">,25 </w:t>
            </w:r>
            <w:r w:rsidRPr="005F1335">
              <w:rPr>
                <w:rFonts w:ascii="Times New Roman" w:hAnsi="Times New Roman" w:cs="Times New Roman"/>
                <w:color w:val="000000"/>
                <w:sz w:val="28"/>
                <w:szCs w:val="28"/>
              </w:rPr>
              <w:t xml:space="preserve">тыс. </w:t>
            </w:r>
            <w:r w:rsidRPr="005F1335">
              <w:rPr>
                <w:rFonts w:ascii="Times New Roman" w:hAnsi="Times New Roman" w:cs="Times New Roman"/>
                <w:sz w:val="28"/>
                <w:szCs w:val="28"/>
              </w:rPr>
              <w:t xml:space="preserve">руб., 2019 </w:t>
            </w:r>
            <w:r w:rsidR="009C3D85">
              <w:rPr>
                <w:rFonts w:ascii="Times New Roman" w:hAnsi="Times New Roman" w:cs="Times New Roman"/>
                <w:sz w:val="28"/>
                <w:szCs w:val="28"/>
              </w:rPr>
              <w:t>–</w:t>
            </w:r>
            <w:r w:rsidRPr="005F1335">
              <w:rPr>
                <w:rFonts w:ascii="Times New Roman" w:hAnsi="Times New Roman" w:cs="Times New Roman"/>
                <w:sz w:val="28"/>
                <w:szCs w:val="28"/>
              </w:rPr>
              <w:t xml:space="preserve"> </w:t>
            </w:r>
            <w:r w:rsidR="009C3D85">
              <w:rPr>
                <w:rFonts w:ascii="Times New Roman" w:hAnsi="Times New Roman" w:cs="Times New Roman"/>
                <w:color w:val="000000"/>
                <w:sz w:val="28"/>
                <w:szCs w:val="28"/>
              </w:rPr>
              <w:t>617,0</w:t>
            </w:r>
            <w:r w:rsidRPr="005F1335">
              <w:rPr>
                <w:rFonts w:ascii="Times New Roman" w:hAnsi="Times New Roman" w:cs="Times New Roman"/>
                <w:sz w:val="28"/>
                <w:szCs w:val="28"/>
              </w:rPr>
              <w:t xml:space="preserve"> тыс.руб., 2020 -  </w:t>
            </w:r>
            <w:r w:rsidR="009C3D85">
              <w:rPr>
                <w:rFonts w:ascii="Times New Roman" w:hAnsi="Times New Roman" w:cs="Times New Roman"/>
                <w:color w:val="000000"/>
                <w:sz w:val="28"/>
                <w:szCs w:val="28"/>
              </w:rPr>
              <w:t>4035</w:t>
            </w:r>
            <w:r w:rsidRPr="005F1335">
              <w:rPr>
                <w:rFonts w:ascii="Times New Roman" w:hAnsi="Times New Roman" w:cs="Times New Roman"/>
                <w:color w:val="000000"/>
                <w:sz w:val="28"/>
                <w:szCs w:val="28"/>
              </w:rPr>
              <w:t>,0 тыс. р</w:t>
            </w:r>
            <w:r w:rsidRPr="005F1335">
              <w:rPr>
                <w:rFonts w:ascii="Times New Roman" w:hAnsi="Times New Roman" w:cs="Times New Roman"/>
                <w:sz w:val="28"/>
                <w:szCs w:val="28"/>
              </w:rPr>
              <w:t>уб.,2021-</w:t>
            </w:r>
            <w:r w:rsidR="009C3D85">
              <w:rPr>
                <w:rFonts w:ascii="Times New Roman" w:hAnsi="Times New Roman" w:cs="Times New Roman"/>
                <w:sz w:val="28"/>
                <w:szCs w:val="28"/>
              </w:rPr>
              <w:t xml:space="preserve"> 0,0 тыс. </w:t>
            </w:r>
            <w:proofErr w:type="spellStart"/>
            <w:r w:rsidR="009C3D85">
              <w:rPr>
                <w:rFonts w:ascii="Times New Roman" w:hAnsi="Times New Roman" w:cs="Times New Roman"/>
                <w:sz w:val="28"/>
                <w:szCs w:val="28"/>
              </w:rPr>
              <w:t>руб</w:t>
            </w:r>
            <w:proofErr w:type="spellEnd"/>
          </w:p>
          <w:p w:rsidR="002C0733" w:rsidRPr="005F1335" w:rsidRDefault="002C0733" w:rsidP="002C0733">
            <w:pPr>
              <w:spacing w:after="0" w:line="240" w:lineRule="auto"/>
              <w:rPr>
                <w:rFonts w:ascii="Times New Roman" w:hAnsi="Times New Roman" w:cs="Times New Roman"/>
                <w:sz w:val="28"/>
                <w:szCs w:val="28"/>
              </w:rPr>
            </w:pP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 *</w:t>
            </w:r>
          </w:p>
          <w:p w:rsidR="002C0733" w:rsidRPr="005F1335" w:rsidRDefault="002C0733" w:rsidP="002C0733">
            <w:pPr>
              <w:spacing w:after="0" w:line="240" w:lineRule="auto"/>
              <w:rPr>
                <w:rFonts w:ascii="Times New Roman" w:hAnsi="Times New Roman" w:cs="Times New Roman"/>
                <w:color w:val="000000"/>
                <w:sz w:val="28"/>
                <w:szCs w:val="28"/>
              </w:rPr>
            </w:pPr>
            <w:r w:rsidRPr="005F1335">
              <w:rPr>
                <w:rFonts w:ascii="Times New Roman" w:hAnsi="Times New Roman" w:cs="Times New Roman"/>
                <w:sz w:val="28"/>
                <w:szCs w:val="28"/>
              </w:rPr>
              <w:t>2014 - 0,0 тыс. руб., 2015 – 128,434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2016 – 0,0 тыс. руб., 2017 -  0,0 тыс.</w:t>
            </w:r>
            <w:r w:rsidRPr="005F1335">
              <w:rPr>
                <w:rFonts w:ascii="Times New Roman" w:hAnsi="Times New Roman" w:cs="Times New Roman"/>
                <w:color w:val="000000"/>
                <w:sz w:val="28"/>
                <w:szCs w:val="28"/>
              </w:rPr>
              <w:t>руб.,</w:t>
            </w:r>
            <w:r w:rsidR="009C3D85">
              <w:rPr>
                <w:rFonts w:ascii="Times New Roman" w:hAnsi="Times New Roman" w:cs="Times New Roman"/>
                <w:color w:val="000000"/>
                <w:sz w:val="28"/>
                <w:szCs w:val="28"/>
              </w:rPr>
              <w:t xml:space="preserve"> 2018 -25,0 тыс.руб., 2019 – 617,0 тыс.руб., 2020 -403</w:t>
            </w:r>
            <w:r w:rsidRPr="005F1335">
              <w:rPr>
                <w:rFonts w:ascii="Times New Roman" w:hAnsi="Times New Roman" w:cs="Times New Roman"/>
                <w:color w:val="000000"/>
                <w:sz w:val="28"/>
                <w:szCs w:val="28"/>
              </w:rPr>
              <w:t>5,0 тыс. руб., 2021-</w:t>
            </w:r>
            <w:r w:rsidR="009C3D85">
              <w:rPr>
                <w:rFonts w:ascii="Times New Roman" w:hAnsi="Times New Roman" w:cs="Times New Roman"/>
                <w:color w:val="000000"/>
                <w:sz w:val="28"/>
                <w:szCs w:val="28"/>
              </w:rPr>
              <w:t xml:space="preserve"> 0,0 тыс. руб.</w:t>
            </w:r>
          </w:p>
          <w:p w:rsidR="002C0733" w:rsidRPr="005F1335" w:rsidRDefault="002C0733" w:rsidP="002C0733">
            <w:pPr>
              <w:spacing w:after="0" w:line="240" w:lineRule="auto"/>
              <w:rPr>
                <w:rFonts w:ascii="Times New Roman" w:hAnsi="Times New Roman" w:cs="Times New Roman"/>
                <w:color w:val="000000"/>
                <w:sz w:val="28"/>
                <w:szCs w:val="28"/>
              </w:rPr>
            </w:pP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 **</w:t>
            </w: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0,0 тыс. руб., 2015 – 6568,557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2016 -0,0тыс. руб., 2</w:t>
            </w:r>
            <w:r w:rsidR="009C3D85">
              <w:rPr>
                <w:rFonts w:ascii="Times New Roman" w:hAnsi="Times New Roman" w:cs="Times New Roman"/>
                <w:sz w:val="28"/>
                <w:szCs w:val="28"/>
              </w:rPr>
              <w:t>017 – 0,0 тыс. руб., 2018 – 2252,25   тыс.руб., 2019 – 0,0 тыс.руб., 2020 – 0</w:t>
            </w:r>
            <w:r w:rsidRPr="005F1335">
              <w:rPr>
                <w:rFonts w:ascii="Times New Roman" w:hAnsi="Times New Roman" w:cs="Times New Roman"/>
                <w:sz w:val="28"/>
                <w:szCs w:val="28"/>
              </w:rPr>
              <w:t>,0 тыс.   руб., 2021-</w:t>
            </w:r>
            <w:r w:rsidR="009C3D85">
              <w:rPr>
                <w:rFonts w:ascii="Times New Roman" w:hAnsi="Times New Roman" w:cs="Times New Roman"/>
                <w:sz w:val="28"/>
                <w:szCs w:val="28"/>
              </w:rPr>
              <w:t xml:space="preserve"> 0,0 тыс. руб.</w:t>
            </w:r>
          </w:p>
          <w:p w:rsidR="002C0733" w:rsidRPr="005F1335" w:rsidRDefault="002C0733" w:rsidP="002C0733">
            <w:pPr>
              <w:spacing w:after="0" w:line="240" w:lineRule="auto"/>
              <w:rPr>
                <w:rFonts w:ascii="Times New Roman" w:hAnsi="Times New Roman" w:cs="Times New Roman"/>
                <w:sz w:val="28"/>
                <w:szCs w:val="28"/>
              </w:rPr>
            </w:pP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федеральный бюджет: ***</w:t>
            </w:r>
          </w:p>
          <w:p w:rsidR="002C0733" w:rsidRPr="005F1335" w:rsidRDefault="002C0733" w:rsidP="002C073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2014 - 0,0 тыс</w:t>
            </w:r>
            <w:proofErr w:type="gramStart"/>
            <w:r w:rsidRPr="005F1335">
              <w:rPr>
                <w:rFonts w:ascii="Times New Roman" w:hAnsi="Times New Roman" w:cs="Times New Roman"/>
                <w:sz w:val="28"/>
                <w:szCs w:val="28"/>
              </w:rPr>
              <w:t>.р</w:t>
            </w:r>
            <w:proofErr w:type="gramEnd"/>
            <w:r w:rsidRPr="005F1335">
              <w:rPr>
                <w:rFonts w:ascii="Times New Roman" w:hAnsi="Times New Roman" w:cs="Times New Roman"/>
                <w:sz w:val="28"/>
                <w:szCs w:val="28"/>
              </w:rPr>
              <w:t>уб., 2015 – 5040,0 тыс. руб., 2016 -0,0  тыс.руб., 2017 -  0,0 тыс.руб., 2</w:t>
            </w:r>
            <w:r w:rsidR="009C3D85">
              <w:rPr>
                <w:rFonts w:ascii="Times New Roman" w:hAnsi="Times New Roman" w:cs="Times New Roman"/>
                <w:sz w:val="28"/>
                <w:szCs w:val="28"/>
              </w:rPr>
              <w:t>018 – 0,0 тыс.руб., 2019 – 0,0 тыс. руб., 2020 – 0</w:t>
            </w:r>
            <w:r w:rsidRPr="005F1335">
              <w:rPr>
                <w:rFonts w:ascii="Times New Roman" w:hAnsi="Times New Roman" w:cs="Times New Roman"/>
                <w:sz w:val="28"/>
                <w:szCs w:val="28"/>
              </w:rPr>
              <w:t>,0 тыс.руб. 2021-</w:t>
            </w:r>
            <w:r w:rsidR="009C3D85">
              <w:rPr>
                <w:rFonts w:ascii="Times New Roman" w:hAnsi="Times New Roman" w:cs="Times New Roman"/>
                <w:sz w:val="28"/>
                <w:szCs w:val="28"/>
              </w:rPr>
              <w:t xml:space="preserve"> 0,0 тыс. руб.</w:t>
            </w:r>
          </w:p>
        </w:tc>
      </w:tr>
    </w:tbl>
    <w:p w:rsidR="00E270BB" w:rsidRPr="005F1335" w:rsidRDefault="00E270BB" w:rsidP="00B12921">
      <w:pPr>
        <w:spacing w:after="0" w:line="240" w:lineRule="auto"/>
        <w:ind w:left="425"/>
        <w:jc w:val="both"/>
        <w:rPr>
          <w:rFonts w:ascii="Times New Roman" w:hAnsi="Times New Roman" w:cs="Times New Roman"/>
          <w:b/>
          <w:bCs/>
          <w:sz w:val="28"/>
          <w:szCs w:val="28"/>
        </w:rPr>
      </w:pPr>
    </w:p>
    <w:p w:rsidR="00E270BB" w:rsidRPr="005F1335" w:rsidRDefault="00E270BB" w:rsidP="009C3D85">
      <w:pPr>
        <w:pStyle w:val="a4"/>
        <w:ind w:right="260"/>
        <w:rPr>
          <w:sz w:val="28"/>
          <w:szCs w:val="28"/>
        </w:rPr>
      </w:pPr>
      <w:r w:rsidRPr="005F1335">
        <w:rPr>
          <w:sz w:val="28"/>
          <w:szCs w:val="28"/>
        </w:rPr>
        <w:t xml:space="preserve">        Примечание:</w:t>
      </w:r>
    </w:p>
    <w:p w:rsidR="00E270BB" w:rsidRPr="005F1335" w:rsidRDefault="00E270BB" w:rsidP="009C3D85">
      <w:pPr>
        <w:pStyle w:val="a4"/>
        <w:ind w:left="567" w:right="260" w:firstLine="709"/>
        <w:jc w:val="both"/>
        <w:rPr>
          <w:sz w:val="28"/>
          <w:szCs w:val="28"/>
        </w:rPr>
      </w:pPr>
      <w:r w:rsidRPr="005F1335">
        <w:rPr>
          <w:sz w:val="28"/>
          <w:szCs w:val="28"/>
        </w:rPr>
        <w:t>* Объем бюджетных ассигнований за счет средств бюджета района на реализацию мероприятий подпрограммы «Устойчивое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E270BB" w:rsidRPr="005F1335" w:rsidRDefault="00E270BB" w:rsidP="009C3D85">
      <w:pPr>
        <w:pStyle w:val="a4"/>
        <w:ind w:left="567" w:right="260" w:firstLine="709"/>
        <w:jc w:val="both"/>
        <w:rPr>
          <w:sz w:val="28"/>
          <w:szCs w:val="28"/>
        </w:rPr>
      </w:pPr>
      <w:r w:rsidRPr="005F1335">
        <w:rPr>
          <w:sz w:val="28"/>
          <w:szCs w:val="28"/>
        </w:rPr>
        <w:t xml:space="preserve">**Реализация подпрограммы предусматривает привлечение </w:t>
      </w:r>
      <w:proofErr w:type="spellStart"/>
      <w:r w:rsidRPr="005F1335">
        <w:rPr>
          <w:sz w:val="28"/>
          <w:szCs w:val="28"/>
        </w:rPr>
        <w:t>софинансирования</w:t>
      </w:r>
      <w:proofErr w:type="spellEnd"/>
      <w:r w:rsidRPr="005F1335">
        <w:rPr>
          <w:sz w:val="28"/>
          <w:szCs w:val="28"/>
        </w:rPr>
        <w:t xml:space="preserve">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E270BB" w:rsidRPr="005F1335" w:rsidRDefault="00E270BB" w:rsidP="009C3D85">
      <w:pPr>
        <w:spacing w:after="0" w:line="240" w:lineRule="auto"/>
        <w:ind w:left="567" w:right="260"/>
        <w:jc w:val="both"/>
        <w:rPr>
          <w:rFonts w:ascii="Times New Roman" w:hAnsi="Times New Roman" w:cs="Times New Roman"/>
          <w:sz w:val="28"/>
          <w:szCs w:val="28"/>
        </w:rPr>
      </w:pPr>
      <w:r w:rsidRPr="005F1335">
        <w:rPr>
          <w:rFonts w:ascii="Times New Roman" w:hAnsi="Times New Roman" w:cs="Times New Roman"/>
          <w:sz w:val="28"/>
          <w:szCs w:val="28"/>
        </w:rPr>
        <w:t xml:space="preserve">         *** Реализация подпрограммы предусматривает привлечение </w:t>
      </w:r>
      <w:proofErr w:type="spellStart"/>
      <w:r w:rsidRPr="005F1335">
        <w:rPr>
          <w:rFonts w:ascii="Times New Roman" w:hAnsi="Times New Roman" w:cs="Times New Roman"/>
          <w:sz w:val="28"/>
          <w:szCs w:val="28"/>
        </w:rPr>
        <w:t>софинансирования</w:t>
      </w:r>
      <w:proofErr w:type="spellEnd"/>
      <w:r w:rsidRPr="005F1335">
        <w:rPr>
          <w:rFonts w:ascii="Times New Roman" w:hAnsi="Times New Roman" w:cs="Times New Roman"/>
          <w:sz w:val="28"/>
          <w:szCs w:val="28"/>
        </w:rPr>
        <w:t xml:space="preserve">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E270BB" w:rsidRPr="005F1335" w:rsidRDefault="00E270BB" w:rsidP="009C3D85">
      <w:pPr>
        <w:spacing w:after="0" w:line="240" w:lineRule="auto"/>
        <w:ind w:left="567" w:right="260"/>
        <w:jc w:val="both"/>
        <w:rPr>
          <w:rFonts w:ascii="Times New Roman" w:hAnsi="Times New Roman" w:cs="Times New Roman"/>
          <w:sz w:val="28"/>
          <w:szCs w:val="28"/>
        </w:rPr>
      </w:pPr>
    </w:p>
    <w:p w:rsidR="00E270BB" w:rsidRPr="005F1335" w:rsidRDefault="00E270BB" w:rsidP="00B12921">
      <w:pPr>
        <w:pStyle w:val="4"/>
        <w:ind w:left="567"/>
        <w:jc w:val="center"/>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Общие положения</w:t>
      </w:r>
    </w:p>
    <w:p w:rsidR="00E270BB" w:rsidRPr="005F1335" w:rsidRDefault="00E270BB" w:rsidP="009C3D85">
      <w:pPr>
        <w:pStyle w:val="Pro-Gramma"/>
        <w:spacing w:before="0" w:line="240" w:lineRule="auto"/>
        <w:ind w:left="567" w:right="260" w:firstLine="709"/>
        <w:outlineLvl w:val="0"/>
        <w:rPr>
          <w:rFonts w:ascii="Times New Roman" w:hAnsi="Times New Roman"/>
          <w:sz w:val="28"/>
          <w:szCs w:val="28"/>
        </w:rPr>
      </w:pPr>
      <w:r w:rsidRPr="005F1335">
        <w:rPr>
          <w:rFonts w:ascii="Times New Roman" w:hAnsi="Times New Roman"/>
          <w:sz w:val="28"/>
          <w:szCs w:val="28"/>
        </w:rPr>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E270BB" w:rsidRPr="005F1335" w:rsidRDefault="00E270BB" w:rsidP="009C3D85">
      <w:pPr>
        <w:pStyle w:val="Pro-Gramma"/>
        <w:spacing w:before="0" w:line="240" w:lineRule="auto"/>
        <w:ind w:left="567" w:right="260" w:firstLine="709"/>
        <w:outlineLvl w:val="0"/>
        <w:rPr>
          <w:rFonts w:ascii="Times New Roman" w:hAnsi="Times New Roman"/>
          <w:sz w:val="28"/>
          <w:szCs w:val="28"/>
        </w:rPr>
      </w:pPr>
      <w:r w:rsidRPr="005F1335">
        <w:rPr>
          <w:rFonts w:ascii="Times New Roman" w:hAnsi="Times New Roman"/>
          <w:sz w:val="28"/>
          <w:szCs w:val="28"/>
        </w:rPr>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улучшение жилищных условий граждан, проживающих в сельской местности, в том числе молодых семей и молодых специалистов;</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 xml:space="preserve">предоставление </w:t>
      </w:r>
      <w:proofErr w:type="spellStart"/>
      <w:r w:rsidRPr="005F1335">
        <w:rPr>
          <w:rFonts w:ascii="Times New Roman" w:hAnsi="Times New Roman" w:cs="Times New Roman"/>
          <w:sz w:val="28"/>
          <w:szCs w:val="28"/>
        </w:rPr>
        <w:t>грантовой</w:t>
      </w:r>
      <w:proofErr w:type="spellEnd"/>
      <w:r w:rsidRPr="005F1335">
        <w:rPr>
          <w:rFonts w:ascii="Times New Roman" w:hAnsi="Times New Roman" w:cs="Times New Roman"/>
          <w:sz w:val="28"/>
          <w:szCs w:val="28"/>
        </w:rPr>
        <w:t xml:space="preserve"> поддержки местных инициатив граждан, проживающих в сельской местности.</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p>
    <w:p w:rsidR="00E270BB" w:rsidRPr="005F1335" w:rsidRDefault="00E270BB" w:rsidP="009C3D85">
      <w:pPr>
        <w:pStyle w:val="4"/>
        <w:spacing w:before="0"/>
        <w:ind w:left="567" w:right="260" w:firstLine="709"/>
        <w:jc w:val="center"/>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E270BB" w:rsidRPr="005F1335" w:rsidRDefault="00E270BB" w:rsidP="009C3D85">
      <w:pPr>
        <w:pStyle w:val="Pro-Gramma"/>
        <w:spacing w:before="0" w:line="240" w:lineRule="auto"/>
        <w:ind w:left="567" w:right="260" w:firstLine="709"/>
        <w:outlineLvl w:val="0"/>
        <w:rPr>
          <w:rFonts w:ascii="Times New Roman" w:hAnsi="Times New Roman"/>
          <w:sz w:val="28"/>
          <w:szCs w:val="28"/>
        </w:rPr>
      </w:pPr>
      <w:r w:rsidRPr="005F1335">
        <w:rPr>
          <w:rFonts w:ascii="Times New Roman" w:hAnsi="Times New Roman"/>
          <w:sz w:val="28"/>
          <w:szCs w:val="28"/>
        </w:rPr>
        <w:t>Реализация настоящей подпрограммы обеспечит за период 2014-2020 годов:</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ввод и приобретение 1,18 тыс. кв. метров жилья гражданами, проживающими в сельской местности, в том числе 0,540 тыс. кв. метров жилья молодыми семьями и молодыми специалистами. Это обеспечит улучшение жилищных условий 13 сельским семьям, в том числе 6 молодым семьям и молодым специалистам.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xml:space="preserve">- </w:t>
      </w:r>
      <w:proofErr w:type="gramStart"/>
      <w:r w:rsidRPr="005F1335">
        <w:rPr>
          <w:rFonts w:ascii="Times New Roman" w:hAnsi="Times New Roman" w:cs="Times New Roman"/>
          <w:sz w:val="28"/>
          <w:szCs w:val="28"/>
        </w:rPr>
        <w:t>в</w:t>
      </w:r>
      <w:proofErr w:type="gramEnd"/>
      <w:r w:rsidRPr="005F1335">
        <w:rPr>
          <w:rFonts w:ascii="Times New Roman" w:hAnsi="Times New Roman" w:cs="Times New Roman"/>
          <w:sz w:val="28"/>
          <w:szCs w:val="28"/>
        </w:rPr>
        <w:t xml:space="preserve">вод в эксплуатацию 31,0 км газовых сетей. </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xml:space="preserve">- ввод в эксплуатацию 23,8 км сетей водоснабжения. </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xml:space="preserve">- реализацию одного проекта местных инициатив граждан, проживающих в сельской местности, получивших </w:t>
      </w:r>
      <w:proofErr w:type="spellStart"/>
      <w:r w:rsidRPr="005F1335">
        <w:rPr>
          <w:rFonts w:ascii="Times New Roman" w:hAnsi="Times New Roman" w:cs="Times New Roman"/>
          <w:sz w:val="28"/>
          <w:szCs w:val="28"/>
        </w:rPr>
        <w:t>грантовую</w:t>
      </w:r>
      <w:proofErr w:type="spellEnd"/>
      <w:r w:rsidRPr="005F1335">
        <w:rPr>
          <w:rFonts w:ascii="Times New Roman" w:hAnsi="Times New Roman" w:cs="Times New Roman"/>
          <w:sz w:val="28"/>
          <w:szCs w:val="28"/>
        </w:rPr>
        <w:t xml:space="preserve"> поддержку. Это будет способствовать активизации участия граждан, проживающих в сельской местности, в решении вопросов местного значения.</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r w:rsidRPr="005F1335">
        <w:rPr>
          <w:rFonts w:ascii="Times New Roman" w:hAnsi="Times New Roman" w:cs="Times New Roman"/>
          <w:sz w:val="28"/>
          <w:szCs w:val="28"/>
        </w:rPr>
        <w:t xml:space="preserve"> </w:t>
      </w: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p>
    <w:p w:rsidR="00E270BB" w:rsidRPr="005F1335" w:rsidRDefault="00E270BB" w:rsidP="009C3D85">
      <w:pPr>
        <w:pStyle w:val="Pro-List2"/>
        <w:spacing w:before="0" w:line="240" w:lineRule="auto"/>
        <w:ind w:left="567" w:right="260" w:firstLine="709"/>
        <w:outlineLvl w:val="0"/>
        <w:rPr>
          <w:rFonts w:ascii="Times New Roman" w:hAnsi="Times New Roman" w:cs="Times New Roman"/>
          <w:sz w:val="28"/>
          <w:szCs w:val="28"/>
        </w:rPr>
      </w:pPr>
    </w:p>
    <w:p w:rsidR="00E270BB" w:rsidRPr="005F1335" w:rsidRDefault="00E270BB" w:rsidP="00B12921">
      <w:pPr>
        <w:pStyle w:val="Pro-List2"/>
        <w:spacing w:before="0" w:line="240" w:lineRule="auto"/>
        <w:ind w:left="567" w:firstLine="709"/>
        <w:outlineLvl w:val="0"/>
        <w:rPr>
          <w:rFonts w:ascii="Times New Roman" w:hAnsi="Times New Roman" w:cs="Times New Roman"/>
          <w:sz w:val="28"/>
          <w:szCs w:val="28"/>
        </w:rPr>
      </w:pPr>
    </w:p>
    <w:p w:rsidR="00E270BB" w:rsidRPr="005F1335" w:rsidRDefault="00E270BB" w:rsidP="003B2CCA">
      <w:pPr>
        <w:pStyle w:val="Pro-List2"/>
        <w:spacing w:before="0" w:line="240" w:lineRule="auto"/>
        <w:ind w:left="0" w:firstLine="0"/>
        <w:outlineLvl w:val="0"/>
        <w:rPr>
          <w:rFonts w:ascii="Times New Roman" w:hAnsi="Times New Roman" w:cs="Times New Roman"/>
          <w:sz w:val="28"/>
          <w:szCs w:val="28"/>
        </w:rPr>
      </w:pPr>
    </w:p>
    <w:p w:rsidR="00E270BB" w:rsidRPr="005F1335" w:rsidRDefault="00E270BB" w:rsidP="00B12921">
      <w:pPr>
        <w:pStyle w:val="Pro-List2"/>
        <w:spacing w:before="0" w:line="240" w:lineRule="auto"/>
        <w:ind w:left="567" w:firstLine="709"/>
        <w:outlineLvl w:val="0"/>
        <w:rPr>
          <w:rFonts w:ascii="Times New Roman" w:hAnsi="Times New Roman" w:cs="Times New Roman"/>
          <w:sz w:val="28"/>
          <w:szCs w:val="28"/>
        </w:rPr>
        <w:sectPr w:rsidR="00E270BB" w:rsidRPr="005F1335" w:rsidSect="00A546AE">
          <w:pgSz w:w="11906" w:h="16838"/>
          <w:pgMar w:top="720" w:right="720" w:bottom="567" w:left="720" w:header="709" w:footer="709" w:gutter="0"/>
          <w:cols w:space="708"/>
          <w:docGrid w:linePitch="360"/>
        </w:sectPr>
      </w:pPr>
    </w:p>
    <w:p w:rsidR="00E270BB" w:rsidRPr="005F1335" w:rsidRDefault="00E270BB" w:rsidP="00AE2003">
      <w:pPr>
        <w:pStyle w:val="210"/>
        <w:ind w:firstLine="0"/>
        <w:jc w:val="both"/>
        <w:rPr>
          <w:color w:val="FF0000"/>
          <w:sz w:val="28"/>
          <w:szCs w:val="28"/>
        </w:rPr>
      </w:pPr>
      <w:r w:rsidRPr="005F1335">
        <w:rPr>
          <w:b/>
          <w:bCs/>
          <w:sz w:val="28"/>
          <w:szCs w:val="28"/>
        </w:rPr>
        <w:lastRenderedPageBreak/>
        <w:t>Таблица. Сведения о целевых индикаторах (показателях) реализации подпрограммы</w:t>
      </w:r>
      <w:r w:rsidRPr="005F1335">
        <w:rPr>
          <w:sz w:val="28"/>
          <w:szCs w:val="28"/>
        </w:rPr>
        <w:t xml:space="preserve">  </w:t>
      </w:r>
      <w:proofErr w:type="gramStart"/>
      <w:r w:rsidRPr="005F1335">
        <w:rPr>
          <w:sz w:val="28"/>
          <w:szCs w:val="28"/>
        </w:rPr>
        <w:t xml:space="preserve">( </w:t>
      </w:r>
      <w:proofErr w:type="gramEnd"/>
      <w:r w:rsidRPr="005F1335">
        <w:rPr>
          <w:sz w:val="28"/>
          <w:szCs w:val="28"/>
        </w:rPr>
        <w:t xml:space="preserve">в редакции  Постановления </w:t>
      </w:r>
      <w:r w:rsidRPr="005F1335">
        <w:rPr>
          <w:color w:val="000000"/>
          <w:sz w:val="28"/>
          <w:szCs w:val="28"/>
        </w:rPr>
        <w:t>от 25.08.2017 №513-п.)</w:t>
      </w:r>
    </w:p>
    <w:p w:rsidR="00E270BB" w:rsidRPr="005F1335" w:rsidRDefault="00E270BB" w:rsidP="00B12921">
      <w:pPr>
        <w:pStyle w:val="Pro-TabName"/>
        <w:spacing w:before="0" w:after="0"/>
        <w:rPr>
          <w:rFonts w:ascii="Times New Roman" w:hAnsi="Times New Roman" w:cs="Times New Roman"/>
          <w:color w:val="FF0000"/>
          <w:sz w:val="28"/>
          <w:szCs w:val="28"/>
        </w:rPr>
      </w:pPr>
    </w:p>
    <w:p w:rsidR="00E270BB" w:rsidRPr="005F1335" w:rsidRDefault="00E270BB" w:rsidP="00B12921">
      <w:pPr>
        <w:pStyle w:val="Pro-TabName"/>
        <w:spacing w:before="0" w:after="0"/>
        <w:rPr>
          <w:rFonts w:ascii="Times New Roman" w:hAnsi="Times New Roman" w:cs="Times New Roman"/>
          <w:color w:val="auto"/>
          <w:sz w:val="28"/>
          <w:szCs w:val="28"/>
        </w:rPr>
      </w:pPr>
    </w:p>
    <w:tbl>
      <w:tblPr>
        <w:tblpPr w:leftFromText="180" w:rightFromText="180" w:vertAnchor="text" w:tblpY="1"/>
        <w:tblOverlap w:val="never"/>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2568"/>
        <w:gridCol w:w="1618"/>
        <w:gridCol w:w="849"/>
        <w:gridCol w:w="849"/>
        <w:gridCol w:w="1105"/>
        <w:gridCol w:w="1215"/>
        <w:gridCol w:w="1215"/>
        <w:gridCol w:w="1215"/>
        <w:gridCol w:w="1215"/>
        <w:gridCol w:w="1215"/>
        <w:gridCol w:w="1215"/>
        <w:gridCol w:w="1215"/>
      </w:tblGrid>
      <w:tr w:rsidR="00E270BB" w:rsidRPr="005F1335" w:rsidTr="00752D0E">
        <w:tc>
          <w:tcPr>
            <w:tcW w:w="632" w:type="dxa"/>
            <w:vMerge w:val="restart"/>
            <w:vAlign w:val="center"/>
          </w:tcPr>
          <w:p w:rsidR="00E270BB" w:rsidRPr="005F1335" w:rsidRDefault="00E270BB" w:rsidP="00752D0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3354" w:type="dxa"/>
            <w:vMerge w:val="restart"/>
            <w:vAlign w:val="center"/>
          </w:tcPr>
          <w:p w:rsidR="00E270BB" w:rsidRPr="005F1335" w:rsidRDefault="00E270BB" w:rsidP="00752D0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целевого индикатора (показателя)</w:t>
            </w:r>
          </w:p>
        </w:tc>
        <w:tc>
          <w:tcPr>
            <w:tcW w:w="1418" w:type="dxa"/>
            <w:vMerge w:val="restart"/>
            <w:vAlign w:val="center"/>
          </w:tcPr>
          <w:p w:rsidR="00E270BB" w:rsidRPr="005F1335" w:rsidRDefault="00E270BB" w:rsidP="00752D0E">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Ед. </w:t>
            </w:r>
            <w:proofErr w:type="spellStart"/>
            <w:r w:rsidRPr="005F1335">
              <w:rPr>
                <w:rFonts w:ascii="Times New Roman" w:hAnsi="Times New Roman" w:cs="Times New Roman"/>
                <w:b/>
                <w:bCs/>
                <w:sz w:val="28"/>
                <w:szCs w:val="28"/>
              </w:rPr>
              <w:t>изм</w:t>
            </w:r>
            <w:proofErr w:type="spellEnd"/>
            <w:r w:rsidRPr="005F1335">
              <w:rPr>
                <w:rFonts w:ascii="Times New Roman" w:hAnsi="Times New Roman" w:cs="Times New Roman"/>
                <w:b/>
                <w:bCs/>
                <w:sz w:val="28"/>
                <w:szCs w:val="28"/>
              </w:rPr>
              <w:t>.</w:t>
            </w:r>
          </w:p>
        </w:tc>
        <w:tc>
          <w:tcPr>
            <w:tcW w:w="10214" w:type="dxa"/>
            <w:gridSpan w:val="10"/>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b/>
                <w:bCs/>
                <w:sz w:val="28"/>
                <w:szCs w:val="28"/>
              </w:rPr>
              <w:t>Значения показателей</w:t>
            </w:r>
          </w:p>
        </w:tc>
      </w:tr>
      <w:tr w:rsidR="00E270BB" w:rsidRPr="005F1335" w:rsidTr="00752D0E">
        <w:tc>
          <w:tcPr>
            <w:tcW w:w="632" w:type="dxa"/>
            <w:vMerge/>
          </w:tcPr>
          <w:p w:rsidR="00E270BB" w:rsidRPr="005F1335" w:rsidRDefault="00E270BB" w:rsidP="00752D0E">
            <w:pPr>
              <w:spacing w:after="0" w:line="240" w:lineRule="auto"/>
              <w:rPr>
                <w:rFonts w:ascii="Times New Roman" w:hAnsi="Times New Roman" w:cs="Times New Roman"/>
                <w:sz w:val="28"/>
                <w:szCs w:val="28"/>
              </w:rPr>
            </w:pPr>
          </w:p>
        </w:tc>
        <w:tc>
          <w:tcPr>
            <w:tcW w:w="3354" w:type="dxa"/>
            <w:vMerge/>
          </w:tcPr>
          <w:p w:rsidR="00E270BB" w:rsidRPr="005F1335" w:rsidRDefault="00E270BB" w:rsidP="00752D0E">
            <w:pPr>
              <w:spacing w:after="0" w:line="240" w:lineRule="auto"/>
              <w:rPr>
                <w:rFonts w:ascii="Times New Roman" w:hAnsi="Times New Roman" w:cs="Times New Roman"/>
                <w:sz w:val="28"/>
                <w:szCs w:val="28"/>
              </w:rPr>
            </w:pPr>
          </w:p>
        </w:tc>
        <w:tc>
          <w:tcPr>
            <w:tcW w:w="1418" w:type="dxa"/>
            <w:vMerge/>
          </w:tcPr>
          <w:p w:rsidR="00E270BB" w:rsidRPr="005F1335" w:rsidRDefault="00E270BB" w:rsidP="00752D0E">
            <w:pPr>
              <w:spacing w:after="0" w:line="240" w:lineRule="auto"/>
              <w:rPr>
                <w:rFonts w:ascii="Times New Roman" w:hAnsi="Times New Roman" w:cs="Times New Roman"/>
                <w:sz w:val="28"/>
                <w:szCs w:val="28"/>
              </w:rPr>
            </w:pPr>
          </w:p>
        </w:tc>
        <w:tc>
          <w:tcPr>
            <w:tcW w:w="887"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2012</w:t>
            </w:r>
          </w:p>
        </w:tc>
        <w:tc>
          <w:tcPr>
            <w:tcW w:w="886"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2013</w:t>
            </w:r>
          </w:p>
        </w:tc>
        <w:tc>
          <w:tcPr>
            <w:tcW w:w="978"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1072" w:type="dxa"/>
            <w:tcBorders>
              <w:right w:val="single" w:sz="4" w:space="0" w:color="auto"/>
            </w:tcBorders>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1031" w:type="dxa"/>
            <w:tcBorders>
              <w:left w:val="single" w:sz="4" w:space="0" w:color="auto"/>
            </w:tcBorders>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752D0E">
        <w:tc>
          <w:tcPr>
            <w:tcW w:w="632" w:type="dxa"/>
          </w:tcPr>
          <w:p w:rsidR="00E270BB" w:rsidRPr="005F1335" w:rsidRDefault="00E270BB" w:rsidP="00752D0E">
            <w:pPr>
              <w:spacing w:after="0" w:line="240" w:lineRule="auto"/>
              <w:rPr>
                <w:rFonts w:ascii="Times New Roman" w:hAnsi="Times New Roman" w:cs="Times New Roman"/>
                <w:sz w:val="28"/>
                <w:szCs w:val="28"/>
              </w:rPr>
            </w:pPr>
          </w:p>
        </w:tc>
        <w:tc>
          <w:tcPr>
            <w:tcW w:w="3354" w:type="dxa"/>
          </w:tcPr>
          <w:p w:rsidR="00E270BB" w:rsidRPr="005F1335" w:rsidRDefault="00E270BB" w:rsidP="00752D0E">
            <w:pPr>
              <w:spacing w:after="0" w:line="240" w:lineRule="auto"/>
              <w:rPr>
                <w:rFonts w:ascii="Times New Roman" w:hAnsi="Times New Roman" w:cs="Times New Roman"/>
                <w:sz w:val="28"/>
                <w:szCs w:val="28"/>
              </w:rPr>
            </w:pPr>
          </w:p>
        </w:tc>
        <w:tc>
          <w:tcPr>
            <w:tcW w:w="1418" w:type="dxa"/>
          </w:tcPr>
          <w:p w:rsidR="00E270BB" w:rsidRPr="005F1335" w:rsidRDefault="00E270BB" w:rsidP="00752D0E">
            <w:pPr>
              <w:spacing w:after="0" w:line="240" w:lineRule="auto"/>
              <w:rPr>
                <w:rFonts w:ascii="Times New Roman" w:hAnsi="Times New Roman" w:cs="Times New Roman"/>
                <w:sz w:val="28"/>
                <w:szCs w:val="28"/>
              </w:rPr>
            </w:pPr>
          </w:p>
        </w:tc>
        <w:tc>
          <w:tcPr>
            <w:tcW w:w="887"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факт</w:t>
            </w:r>
          </w:p>
        </w:tc>
        <w:tc>
          <w:tcPr>
            <w:tcW w:w="886"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факт</w:t>
            </w:r>
          </w:p>
        </w:tc>
        <w:tc>
          <w:tcPr>
            <w:tcW w:w="978"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оценка</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72" w:type="dxa"/>
            <w:tcBorders>
              <w:right w:val="single" w:sz="4" w:space="0" w:color="auto"/>
            </w:tcBorders>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c>
          <w:tcPr>
            <w:tcW w:w="1031" w:type="dxa"/>
            <w:tcBorders>
              <w:left w:val="single" w:sz="4" w:space="0" w:color="auto"/>
            </w:tcBorders>
            <w:vAlign w:val="center"/>
          </w:tcPr>
          <w:p w:rsidR="00E270BB" w:rsidRPr="005F1335" w:rsidRDefault="00E270BB" w:rsidP="00752D0E">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прогноз</w:t>
            </w: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(приобретение) жилья для граждан, проживающих в сельской местности</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147,4</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59,7</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72" w:type="dxa"/>
            <w:tcBorders>
              <w:righ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180</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1.1.</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в том числе для молодых семей и молодых специалистов</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72" w:type="dxa"/>
            <w:tcBorders>
              <w:righ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90</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распределительных газовых сетей в сельской местности</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6,3</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5,0</w:t>
            </w:r>
          </w:p>
        </w:tc>
        <w:tc>
          <w:tcPr>
            <w:tcW w:w="1072" w:type="dxa"/>
            <w:tcBorders>
              <w:righ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9,4</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локальных водопроводов в сельской местности</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километров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5,8</w:t>
            </w:r>
          </w:p>
        </w:tc>
        <w:tc>
          <w:tcPr>
            <w:tcW w:w="1072" w:type="dxa"/>
            <w:tcBorders>
              <w:righ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1,7</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Обеспеченность сельского населения </w:t>
            </w:r>
            <w:r w:rsidRPr="005F1335">
              <w:rPr>
                <w:rFonts w:ascii="Times New Roman" w:hAnsi="Times New Roman" w:cs="Times New Roman"/>
                <w:sz w:val="28"/>
                <w:szCs w:val="28"/>
              </w:rPr>
              <w:lastRenderedPageBreak/>
              <w:t>питьевой водой нормативного качества</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процентов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23,5</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23,7</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23,7</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23,8</w:t>
            </w:r>
          </w:p>
        </w:tc>
        <w:tc>
          <w:tcPr>
            <w:tcW w:w="1072" w:type="dxa"/>
            <w:tcBorders>
              <w:righ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24,2</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lastRenderedPageBreak/>
              <w:t>5.</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Ввод в действие плоскостных спортивных сооружений,                              в рамках подпрограммы «Устойчивое развитие сельских территорий Палехского района»</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кв. метров</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tcBorders>
              <w:right w:val="single" w:sz="4" w:space="0" w:color="auto"/>
            </w:tcBorders>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0</w:t>
            </w: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6</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Прирост сельского населения, обеспеченного плоскостными спортивными сооружениями (нарастающим итогом)</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t>человек</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c>
          <w:tcPr>
            <w:tcW w:w="1072" w:type="dxa"/>
            <w:tcBorders>
              <w:right w:val="single" w:sz="4" w:space="0" w:color="auto"/>
            </w:tcBorders>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 xml:space="preserve"> 0</w:t>
            </w:r>
          </w:p>
        </w:tc>
      </w:tr>
      <w:tr w:rsidR="00E270BB" w:rsidRPr="005F1335" w:rsidTr="00752D0E">
        <w:tc>
          <w:tcPr>
            <w:tcW w:w="632"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7.</w:t>
            </w:r>
          </w:p>
        </w:tc>
        <w:tc>
          <w:tcPr>
            <w:tcW w:w="3354" w:type="dxa"/>
            <w:vAlign w:val="center"/>
          </w:tcPr>
          <w:p w:rsidR="00E270BB" w:rsidRPr="005F1335" w:rsidRDefault="00E270BB" w:rsidP="00752D0E">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Количество проектов местных инициатив граждан, проживающих в сельской местности, получивших </w:t>
            </w:r>
            <w:proofErr w:type="spellStart"/>
            <w:r w:rsidRPr="005F1335">
              <w:rPr>
                <w:rFonts w:ascii="Times New Roman" w:hAnsi="Times New Roman" w:cs="Times New Roman"/>
                <w:sz w:val="28"/>
                <w:szCs w:val="28"/>
              </w:rPr>
              <w:t>грантовую</w:t>
            </w:r>
            <w:proofErr w:type="spellEnd"/>
            <w:r w:rsidRPr="005F1335">
              <w:rPr>
                <w:rFonts w:ascii="Times New Roman" w:hAnsi="Times New Roman" w:cs="Times New Roman"/>
                <w:sz w:val="28"/>
                <w:szCs w:val="28"/>
              </w:rPr>
              <w:t xml:space="preserve"> поддержку, в </w:t>
            </w:r>
            <w:r w:rsidRPr="005F1335">
              <w:rPr>
                <w:rFonts w:ascii="Times New Roman" w:hAnsi="Times New Roman" w:cs="Times New Roman"/>
                <w:sz w:val="28"/>
                <w:szCs w:val="28"/>
              </w:rPr>
              <w:lastRenderedPageBreak/>
              <w:t>рамках подпрограммы «Устойчивое развитие сельских территорий                                                                                         Ивановской области»</w:t>
            </w:r>
          </w:p>
        </w:tc>
        <w:tc>
          <w:tcPr>
            <w:tcW w:w="1418" w:type="dxa"/>
            <w:vAlign w:val="center"/>
          </w:tcPr>
          <w:p w:rsidR="00E270BB" w:rsidRPr="005F1335" w:rsidRDefault="00E270BB" w:rsidP="00752D0E">
            <w:pPr>
              <w:spacing w:after="0" w:line="240" w:lineRule="auto"/>
              <w:jc w:val="center"/>
              <w:rPr>
                <w:rFonts w:ascii="Times New Roman" w:hAnsi="Times New Roman" w:cs="Times New Roman"/>
                <w:sz w:val="28"/>
                <w:szCs w:val="28"/>
              </w:rPr>
            </w:pPr>
            <w:r w:rsidRPr="005F1335">
              <w:rPr>
                <w:rFonts w:ascii="Times New Roman" w:hAnsi="Times New Roman" w:cs="Times New Roman"/>
                <w:sz w:val="28"/>
                <w:szCs w:val="28"/>
              </w:rPr>
              <w:lastRenderedPageBreak/>
              <w:t>единиц</w:t>
            </w:r>
          </w:p>
        </w:tc>
        <w:tc>
          <w:tcPr>
            <w:tcW w:w="887"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886"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978"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1</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72" w:type="dxa"/>
            <w:tcBorders>
              <w:right w:val="single" w:sz="4" w:space="0" w:color="auto"/>
            </w:tcBorders>
            <w:vAlign w:val="center"/>
          </w:tcPr>
          <w:p w:rsidR="00E270BB" w:rsidRPr="005F1335" w:rsidRDefault="00E270BB" w:rsidP="00752D0E">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w:t>
            </w:r>
          </w:p>
        </w:tc>
        <w:tc>
          <w:tcPr>
            <w:tcW w:w="1031" w:type="dxa"/>
            <w:tcBorders>
              <w:left w:val="single" w:sz="4" w:space="0" w:color="auto"/>
            </w:tcBorders>
            <w:vAlign w:val="center"/>
          </w:tcPr>
          <w:p w:rsidR="00E270BB" w:rsidRPr="005F1335" w:rsidRDefault="00E270BB" w:rsidP="00752D0E">
            <w:pPr>
              <w:jc w:val="right"/>
              <w:rPr>
                <w:rFonts w:ascii="Times New Roman" w:hAnsi="Times New Roman" w:cs="Times New Roman"/>
                <w:sz w:val="28"/>
                <w:szCs w:val="28"/>
              </w:rPr>
            </w:pPr>
            <w:r w:rsidRPr="005F1335">
              <w:rPr>
                <w:rFonts w:ascii="Times New Roman" w:hAnsi="Times New Roman" w:cs="Times New Roman"/>
                <w:sz w:val="28"/>
                <w:szCs w:val="28"/>
              </w:rPr>
              <w:t>0</w:t>
            </w:r>
          </w:p>
        </w:tc>
      </w:tr>
    </w:tbl>
    <w:p w:rsidR="00E270BB" w:rsidRPr="005F1335" w:rsidRDefault="00E270BB" w:rsidP="00B12921">
      <w:pPr>
        <w:pStyle w:val="a4"/>
        <w:rPr>
          <w:sz w:val="28"/>
          <w:szCs w:val="28"/>
        </w:rPr>
      </w:pPr>
      <w:r w:rsidRPr="005F1335">
        <w:rPr>
          <w:sz w:val="28"/>
          <w:szCs w:val="28"/>
        </w:rPr>
        <w:lastRenderedPageBreak/>
        <w:t xml:space="preserve">      </w:t>
      </w:r>
    </w:p>
    <w:p w:rsidR="00E270BB" w:rsidRPr="005F1335" w:rsidRDefault="00E270BB" w:rsidP="00B12921">
      <w:pPr>
        <w:pStyle w:val="a4"/>
        <w:rPr>
          <w:sz w:val="28"/>
          <w:szCs w:val="28"/>
        </w:rPr>
      </w:pPr>
      <w:r w:rsidRPr="005F1335">
        <w:rPr>
          <w:sz w:val="28"/>
          <w:szCs w:val="28"/>
        </w:rPr>
        <w:t>Пояснения к таблице: целевые индикаторы (показатели) 1, 1.1, 2 –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p>
    <w:p w:rsidR="00E270BB" w:rsidRPr="005F1335" w:rsidRDefault="00E270BB" w:rsidP="00B12921">
      <w:pPr>
        <w:spacing w:after="0" w:line="240" w:lineRule="auto"/>
        <w:jc w:val="both"/>
        <w:rPr>
          <w:rFonts w:ascii="Times New Roman" w:hAnsi="Times New Roman" w:cs="Times New Roman"/>
          <w:b/>
          <w:bCs/>
          <w:sz w:val="28"/>
          <w:szCs w:val="28"/>
        </w:rPr>
        <w:sectPr w:rsidR="00E270BB" w:rsidRPr="005F1335" w:rsidSect="00A546AE">
          <w:pgSz w:w="16838" w:h="11906" w:orient="landscape"/>
          <w:pgMar w:top="720" w:right="567" w:bottom="720" w:left="720" w:header="709" w:footer="709" w:gutter="0"/>
          <w:cols w:space="708"/>
          <w:docGrid w:linePitch="360"/>
        </w:sectPr>
      </w:pPr>
    </w:p>
    <w:p w:rsidR="00E270BB" w:rsidRPr="005F1335" w:rsidRDefault="00E270BB" w:rsidP="00B12921">
      <w:pPr>
        <w:pStyle w:val="4"/>
        <w:spacing w:before="0" w:line="240" w:lineRule="auto"/>
        <w:jc w:val="center"/>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lastRenderedPageBreak/>
        <w:t>Мероприятия подпрограммы</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Настоящая подпрограмма предусматривает реализацию следующих мероприятий:</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1.</w:t>
      </w:r>
      <w:r w:rsidRPr="005F1335">
        <w:rPr>
          <w:rFonts w:ascii="Times New Roman" w:hAnsi="Times New Roman"/>
          <w:sz w:val="28"/>
          <w:szCs w:val="28"/>
        </w:rPr>
        <w:tab/>
        <w:t>Участие в конкурсном отборе сельских поселений  для участия в подпрограмме «Устойчивое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Срок реализа</w:t>
      </w:r>
      <w:r w:rsidR="00A27F69" w:rsidRPr="005F1335">
        <w:rPr>
          <w:rFonts w:ascii="Times New Roman" w:hAnsi="Times New Roman"/>
          <w:sz w:val="28"/>
          <w:szCs w:val="28"/>
        </w:rPr>
        <w:t>ции мероприятия – с 2014 по 2021</w:t>
      </w:r>
      <w:r w:rsidRPr="005F1335">
        <w:rPr>
          <w:rFonts w:ascii="Times New Roman" w:hAnsi="Times New Roman"/>
          <w:sz w:val="28"/>
          <w:szCs w:val="28"/>
        </w:rPr>
        <w:t xml:space="preserve"> год.</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2.</w:t>
      </w:r>
      <w:r w:rsidRPr="005F1335">
        <w:rPr>
          <w:rFonts w:ascii="Times New Roman" w:hAnsi="Times New Roman"/>
          <w:sz w:val="28"/>
          <w:szCs w:val="28"/>
        </w:rPr>
        <w:tab/>
        <w:t>Улучшение жилищных условий граждан, проживающих в сельской местности, в том числе молодых семей и молодых специалистов:</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2.1.</w:t>
      </w:r>
      <w:r w:rsidRPr="005F1335">
        <w:rPr>
          <w:rFonts w:ascii="Times New Roman" w:hAnsi="Times New Roman"/>
          <w:sz w:val="28"/>
          <w:szCs w:val="28"/>
        </w:rPr>
        <w:tab/>
      </w:r>
      <w:proofErr w:type="gramStart"/>
      <w:r w:rsidRPr="005F1335">
        <w:rPr>
          <w:rFonts w:ascii="Times New Roman" w:hAnsi="Times New Roman"/>
          <w:sz w:val="28"/>
          <w:szCs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w:t>
      </w:r>
      <w:proofErr w:type="gramEnd"/>
      <w:r w:rsidRPr="005F1335">
        <w:rPr>
          <w:rFonts w:ascii="Times New Roman" w:hAnsi="Times New Roman"/>
          <w:sz w:val="28"/>
          <w:szCs w:val="28"/>
        </w:rPr>
        <w:t xml:space="preserve"> федерального бюджетов на улучшение жилищных условий) (исполнитель – администрация Палехского муниципального района).</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Реализация мероприятия предусматривает:</w:t>
      </w:r>
    </w:p>
    <w:p w:rsidR="00E270BB" w:rsidRPr="005F1335" w:rsidRDefault="00E270BB" w:rsidP="009C3D85">
      <w:pPr>
        <w:pStyle w:val="Pro-List2"/>
        <w:spacing w:before="0" w:line="240" w:lineRule="auto"/>
        <w:ind w:left="709" w:right="401" w:firstLine="425"/>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E270BB" w:rsidRPr="005F1335" w:rsidRDefault="00E270BB" w:rsidP="009C3D85">
      <w:pPr>
        <w:pStyle w:val="Pro-List2"/>
        <w:spacing w:before="0" w:line="240" w:lineRule="auto"/>
        <w:ind w:left="709" w:right="401" w:firstLine="425"/>
        <w:rPr>
          <w:rFonts w:ascii="Times New Roman" w:hAnsi="Times New Roman" w:cs="Times New Roman"/>
          <w:sz w:val="28"/>
          <w:szCs w:val="28"/>
        </w:rPr>
      </w:pPr>
      <w:r w:rsidRPr="005F1335">
        <w:rPr>
          <w:rFonts w:ascii="Times New Roman" w:hAnsi="Times New Roman" w:cs="Times New Roman"/>
          <w:sz w:val="28"/>
          <w:szCs w:val="28"/>
        </w:rPr>
        <w:t>-</w:t>
      </w:r>
      <w:r w:rsidRPr="005F1335">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Срок реализации</w:t>
      </w:r>
      <w:r w:rsidR="00A27F69" w:rsidRPr="005F1335">
        <w:rPr>
          <w:rFonts w:ascii="Times New Roman" w:hAnsi="Times New Roman"/>
          <w:sz w:val="28"/>
          <w:szCs w:val="28"/>
        </w:rPr>
        <w:t xml:space="preserve"> мероприятия – с 2014 по 2021</w:t>
      </w:r>
      <w:r w:rsidRPr="005F1335">
        <w:rPr>
          <w:rFonts w:ascii="Times New Roman" w:hAnsi="Times New Roman"/>
          <w:sz w:val="28"/>
          <w:szCs w:val="28"/>
        </w:rPr>
        <w:t xml:space="preserve"> год.</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3.</w:t>
      </w:r>
      <w:r w:rsidRPr="005F1335">
        <w:rPr>
          <w:rFonts w:ascii="Times New Roman" w:hAnsi="Times New Roman"/>
          <w:sz w:val="28"/>
          <w:szCs w:val="28"/>
        </w:rPr>
        <w:tab/>
      </w:r>
      <w:proofErr w:type="spellStart"/>
      <w:r w:rsidRPr="005F1335">
        <w:rPr>
          <w:rFonts w:ascii="Times New Roman" w:hAnsi="Times New Roman"/>
          <w:sz w:val="28"/>
          <w:szCs w:val="28"/>
        </w:rPr>
        <w:t>Грантовая</w:t>
      </w:r>
      <w:proofErr w:type="spellEnd"/>
      <w:r w:rsidRPr="005F1335">
        <w:rPr>
          <w:rFonts w:ascii="Times New Roman" w:hAnsi="Times New Roman"/>
          <w:sz w:val="28"/>
          <w:szCs w:val="28"/>
        </w:rPr>
        <w:t xml:space="preserve"> поддержка местных инициатив граждан, проживающих в сельской местности:</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3.1.</w:t>
      </w:r>
      <w:r w:rsidRPr="005F1335">
        <w:rPr>
          <w:rFonts w:ascii="Times New Roman" w:hAnsi="Times New Roman"/>
          <w:sz w:val="28"/>
          <w:szCs w:val="28"/>
        </w:rPr>
        <w:tab/>
      </w:r>
      <w:proofErr w:type="gramStart"/>
      <w:r w:rsidRPr="005F1335">
        <w:rPr>
          <w:rFonts w:ascii="Times New Roman" w:hAnsi="Times New Roman"/>
          <w:sz w:val="28"/>
          <w:szCs w:val="28"/>
        </w:rPr>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w:t>
      </w:r>
      <w:proofErr w:type="spellStart"/>
      <w:r w:rsidRPr="005F1335">
        <w:rPr>
          <w:rFonts w:ascii="Times New Roman" w:hAnsi="Times New Roman"/>
          <w:sz w:val="28"/>
          <w:szCs w:val="28"/>
        </w:rPr>
        <w:t>грантовую</w:t>
      </w:r>
      <w:proofErr w:type="spellEnd"/>
      <w:r w:rsidRPr="005F1335">
        <w:rPr>
          <w:rFonts w:ascii="Times New Roman" w:hAnsi="Times New Roman"/>
          <w:sz w:val="28"/>
          <w:szCs w:val="28"/>
        </w:rPr>
        <w:t xml:space="preserve"> поддержку местных инициатив граждан, проживающих в сельской местности (далее - Субсидия из областного и федерального бюджетов на </w:t>
      </w:r>
      <w:proofErr w:type="spellStart"/>
      <w:r w:rsidRPr="005F1335">
        <w:rPr>
          <w:rFonts w:ascii="Times New Roman" w:hAnsi="Times New Roman"/>
          <w:sz w:val="28"/>
          <w:szCs w:val="28"/>
        </w:rPr>
        <w:t>грантовую</w:t>
      </w:r>
      <w:proofErr w:type="spellEnd"/>
      <w:r w:rsidRPr="005F1335">
        <w:rPr>
          <w:rFonts w:ascii="Times New Roman" w:hAnsi="Times New Roman"/>
          <w:sz w:val="28"/>
          <w:szCs w:val="28"/>
        </w:rPr>
        <w:t xml:space="preserve"> поддержку местных инициатив, Соглашение о предоставлении Субсидии из областного </w:t>
      </w:r>
      <w:r w:rsidRPr="005F1335">
        <w:rPr>
          <w:rFonts w:ascii="Times New Roman" w:hAnsi="Times New Roman"/>
          <w:sz w:val="28"/>
          <w:szCs w:val="28"/>
        </w:rPr>
        <w:lastRenderedPageBreak/>
        <w:t xml:space="preserve">и федерального бюджетов на </w:t>
      </w:r>
      <w:proofErr w:type="spellStart"/>
      <w:r w:rsidRPr="005F1335">
        <w:rPr>
          <w:rFonts w:ascii="Times New Roman" w:hAnsi="Times New Roman"/>
          <w:sz w:val="28"/>
          <w:szCs w:val="28"/>
        </w:rPr>
        <w:t>грантовую</w:t>
      </w:r>
      <w:proofErr w:type="spellEnd"/>
      <w:r w:rsidRPr="005F1335">
        <w:rPr>
          <w:rFonts w:ascii="Times New Roman" w:hAnsi="Times New Roman"/>
          <w:sz w:val="28"/>
          <w:szCs w:val="28"/>
        </w:rPr>
        <w:t xml:space="preserve"> поддержку местных</w:t>
      </w:r>
      <w:proofErr w:type="gramEnd"/>
      <w:r w:rsidRPr="005F1335">
        <w:rPr>
          <w:rFonts w:ascii="Times New Roman" w:hAnsi="Times New Roman"/>
          <w:sz w:val="28"/>
          <w:szCs w:val="28"/>
        </w:rPr>
        <w:t xml:space="preserve"> инициатив) (исполнитель – администрация Палехского муниципального района).</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Реализация мероприятия предусматривает:</w:t>
      </w:r>
    </w:p>
    <w:p w:rsidR="00E270BB" w:rsidRPr="005F1335" w:rsidRDefault="00E270BB" w:rsidP="009C3D85">
      <w:pPr>
        <w:pStyle w:val="Pro-List2"/>
        <w:spacing w:before="0" w:line="240" w:lineRule="auto"/>
        <w:ind w:left="709" w:right="401" w:firstLine="425"/>
        <w:rPr>
          <w:rFonts w:ascii="Times New Roman" w:hAnsi="Times New Roman" w:cs="Times New Roman"/>
          <w:sz w:val="28"/>
          <w:szCs w:val="28"/>
        </w:rPr>
      </w:pPr>
      <w:proofErr w:type="gramStart"/>
      <w:r w:rsidRPr="005F1335">
        <w:rPr>
          <w:rFonts w:ascii="Times New Roman" w:hAnsi="Times New Roman" w:cs="Times New Roman"/>
          <w:sz w:val="28"/>
          <w:szCs w:val="28"/>
        </w:rPr>
        <w:t>-</w:t>
      </w:r>
      <w:r w:rsidRPr="005F1335">
        <w:rPr>
          <w:rFonts w:ascii="Times New Roman" w:hAnsi="Times New Roman" w:cs="Times New Roman"/>
          <w:sz w:val="28"/>
          <w:szCs w:val="28"/>
        </w:rPr>
        <w:tab/>
        <w:t xml:space="preserve">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w:t>
      </w:r>
      <w:proofErr w:type="spellStart"/>
      <w:r w:rsidRPr="005F1335">
        <w:rPr>
          <w:rFonts w:ascii="Times New Roman" w:hAnsi="Times New Roman" w:cs="Times New Roman"/>
          <w:sz w:val="28"/>
          <w:szCs w:val="28"/>
        </w:rPr>
        <w:t>грантовую</w:t>
      </w:r>
      <w:proofErr w:type="spellEnd"/>
      <w:r w:rsidRPr="005F1335">
        <w:rPr>
          <w:rFonts w:ascii="Times New Roman" w:hAnsi="Times New Roman" w:cs="Times New Roman"/>
          <w:sz w:val="28"/>
          <w:szCs w:val="28"/>
        </w:rPr>
        <w:t xml:space="preserve"> поддержку местных инициатив;</w:t>
      </w:r>
      <w:proofErr w:type="gramEnd"/>
    </w:p>
    <w:p w:rsidR="00E270BB" w:rsidRPr="005F1335" w:rsidRDefault="00E270BB" w:rsidP="009C3D85">
      <w:pPr>
        <w:pStyle w:val="Pro-List2"/>
        <w:spacing w:before="0" w:line="240" w:lineRule="auto"/>
        <w:ind w:left="709" w:right="401" w:firstLine="425"/>
        <w:rPr>
          <w:rFonts w:ascii="Times New Roman" w:hAnsi="Times New Roman" w:cs="Times New Roman"/>
          <w:sz w:val="28"/>
          <w:szCs w:val="28"/>
        </w:rPr>
      </w:pPr>
      <w:proofErr w:type="gramStart"/>
      <w:r w:rsidRPr="005F1335">
        <w:rPr>
          <w:rFonts w:ascii="Times New Roman" w:hAnsi="Times New Roman" w:cs="Times New Roman"/>
          <w:sz w:val="28"/>
          <w:szCs w:val="28"/>
        </w:rPr>
        <w:t>-</w:t>
      </w:r>
      <w:r w:rsidRPr="005F1335">
        <w:rPr>
          <w:rFonts w:ascii="Times New Roman" w:hAnsi="Times New Roman" w:cs="Times New Roman"/>
          <w:sz w:val="28"/>
          <w:szCs w:val="28"/>
        </w:rPr>
        <w:tab/>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w:t>
      </w:r>
      <w:proofErr w:type="spellStart"/>
      <w:r w:rsidRPr="005F1335">
        <w:rPr>
          <w:rFonts w:ascii="Times New Roman" w:hAnsi="Times New Roman" w:cs="Times New Roman"/>
          <w:sz w:val="28"/>
          <w:szCs w:val="28"/>
        </w:rPr>
        <w:t>грантовую</w:t>
      </w:r>
      <w:proofErr w:type="spellEnd"/>
      <w:r w:rsidRPr="005F1335">
        <w:rPr>
          <w:rFonts w:ascii="Times New Roman" w:hAnsi="Times New Roman" w:cs="Times New Roman"/>
          <w:sz w:val="28"/>
          <w:szCs w:val="28"/>
        </w:rPr>
        <w:t xml:space="preserve"> поддержку местных инициатив.</w:t>
      </w:r>
      <w:proofErr w:type="gramEnd"/>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Срок реализа</w:t>
      </w:r>
      <w:r w:rsidR="00A27F69" w:rsidRPr="005F1335">
        <w:rPr>
          <w:rFonts w:ascii="Times New Roman" w:hAnsi="Times New Roman"/>
          <w:sz w:val="28"/>
          <w:szCs w:val="28"/>
        </w:rPr>
        <w:t>ции мероприятия – с 2014 по 2021</w:t>
      </w:r>
      <w:r w:rsidRPr="005F1335">
        <w:rPr>
          <w:rFonts w:ascii="Times New Roman" w:hAnsi="Times New Roman"/>
          <w:sz w:val="28"/>
          <w:szCs w:val="28"/>
        </w:rPr>
        <w:t xml:space="preserve"> год.</w:t>
      </w:r>
    </w:p>
    <w:p w:rsidR="00E270BB" w:rsidRPr="005F1335" w:rsidRDefault="00E270BB" w:rsidP="009C3D85">
      <w:pPr>
        <w:pStyle w:val="Pro-List1"/>
        <w:spacing w:before="0" w:line="240" w:lineRule="auto"/>
        <w:ind w:left="709" w:right="401" w:firstLine="425"/>
        <w:rPr>
          <w:rFonts w:ascii="Times New Roman" w:hAnsi="Times New Roman"/>
          <w:sz w:val="28"/>
          <w:szCs w:val="28"/>
        </w:rPr>
      </w:pPr>
      <w:r w:rsidRPr="005F1335">
        <w:rPr>
          <w:rFonts w:ascii="Times New Roman" w:hAnsi="Times New Roman"/>
          <w:sz w:val="28"/>
          <w:szCs w:val="28"/>
        </w:rPr>
        <w:t>3.2.</w:t>
      </w:r>
      <w:r w:rsidRPr="005F1335">
        <w:rPr>
          <w:rFonts w:ascii="Times New Roman" w:hAnsi="Times New Roman"/>
          <w:sz w:val="28"/>
          <w:szCs w:val="28"/>
        </w:rPr>
        <w:tab/>
      </w:r>
      <w:proofErr w:type="gramStart"/>
      <w:r w:rsidRPr="005F1335">
        <w:rPr>
          <w:rFonts w:ascii="Times New Roman" w:hAnsi="Times New Roman"/>
          <w:sz w:val="28"/>
          <w:szCs w:val="28"/>
        </w:rPr>
        <w:t xml:space="preserve">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w:t>
      </w:r>
      <w:proofErr w:type="spellStart"/>
      <w:r w:rsidRPr="005F1335">
        <w:rPr>
          <w:rFonts w:ascii="Times New Roman" w:hAnsi="Times New Roman"/>
          <w:sz w:val="28"/>
          <w:szCs w:val="28"/>
        </w:rPr>
        <w:t>грантовую</w:t>
      </w:r>
      <w:proofErr w:type="spellEnd"/>
      <w:r w:rsidRPr="005F1335">
        <w:rPr>
          <w:rFonts w:ascii="Times New Roman" w:hAnsi="Times New Roman"/>
          <w:sz w:val="28"/>
          <w:szCs w:val="28"/>
        </w:rPr>
        <w:t xml:space="preserve"> поддержку местных инициатив (исполнитель – администрация Палехского муниципального районов).</w:t>
      </w:r>
      <w:proofErr w:type="gramEnd"/>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 xml:space="preserve">Мероприятие выполняется в соответствии с требованиями, установленными Соглашением о предоставлении Субсидии из областного и федерального бюджетов на </w:t>
      </w:r>
      <w:proofErr w:type="spellStart"/>
      <w:r w:rsidRPr="005F1335">
        <w:rPr>
          <w:rFonts w:ascii="Times New Roman" w:hAnsi="Times New Roman"/>
          <w:sz w:val="28"/>
          <w:szCs w:val="28"/>
        </w:rPr>
        <w:t>грантовую</w:t>
      </w:r>
      <w:proofErr w:type="spellEnd"/>
      <w:r w:rsidRPr="005F1335">
        <w:rPr>
          <w:rFonts w:ascii="Times New Roman" w:hAnsi="Times New Roman"/>
          <w:sz w:val="28"/>
          <w:szCs w:val="28"/>
        </w:rPr>
        <w:t xml:space="preserve"> поддержку местных инициатив.</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Срок реализа</w:t>
      </w:r>
      <w:r w:rsidR="00A27F69" w:rsidRPr="005F1335">
        <w:rPr>
          <w:rFonts w:ascii="Times New Roman" w:hAnsi="Times New Roman"/>
          <w:sz w:val="28"/>
          <w:szCs w:val="28"/>
        </w:rPr>
        <w:t>ции мероприятия – с 2014 по 2021</w:t>
      </w:r>
      <w:r w:rsidRPr="005F1335">
        <w:rPr>
          <w:rFonts w:ascii="Times New Roman" w:hAnsi="Times New Roman"/>
          <w:sz w:val="28"/>
          <w:szCs w:val="28"/>
        </w:rPr>
        <w:t xml:space="preserve"> год.</w:t>
      </w:r>
    </w:p>
    <w:p w:rsidR="00E270BB" w:rsidRPr="005F1335" w:rsidRDefault="00E270BB" w:rsidP="009C3D85">
      <w:pPr>
        <w:pStyle w:val="Pro-Gramma"/>
        <w:spacing w:before="0" w:line="240" w:lineRule="auto"/>
        <w:ind w:left="709" w:right="401" w:firstLine="425"/>
        <w:rPr>
          <w:rFonts w:ascii="Times New Roman" w:hAnsi="Times New Roman"/>
          <w:sz w:val="28"/>
          <w:szCs w:val="28"/>
        </w:rPr>
      </w:pPr>
      <w:r w:rsidRPr="005F1335">
        <w:rPr>
          <w:rFonts w:ascii="Times New Roman" w:hAnsi="Times New Roman"/>
          <w:sz w:val="28"/>
          <w:szCs w:val="28"/>
        </w:rPr>
        <w:t>Расходы на реализацию мероприятий 2.1, 3.1 представлены в таблице «Ресурсное обеспечение реализации мероприятий подпрограммы».</w:t>
      </w:r>
    </w:p>
    <w:p w:rsidR="00E270BB" w:rsidRPr="005F1335" w:rsidRDefault="00E270BB" w:rsidP="009C3D85">
      <w:pPr>
        <w:spacing w:after="0" w:line="240" w:lineRule="auto"/>
        <w:ind w:left="709" w:right="401" w:firstLine="425"/>
        <w:jc w:val="both"/>
        <w:rPr>
          <w:rFonts w:ascii="Times New Roman" w:hAnsi="Times New Roman" w:cs="Times New Roman"/>
          <w:sz w:val="28"/>
          <w:szCs w:val="28"/>
        </w:rPr>
      </w:pPr>
      <w:r w:rsidRPr="005F1335">
        <w:rPr>
          <w:rFonts w:ascii="Times New Roman" w:hAnsi="Times New Roman" w:cs="Times New Roman"/>
          <w:sz w:val="28"/>
          <w:szCs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E270BB" w:rsidRPr="005F1335" w:rsidRDefault="00E270BB" w:rsidP="009C3D85">
      <w:pPr>
        <w:spacing w:after="0" w:line="240" w:lineRule="auto"/>
        <w:ind w:right="401"/>
        <w:jc w:val="both"/>
        <w:rPr>
          <w:rFonts w:ascii="Times New Roman" w:hAnsi="Times New Roman" w:cs="Times New Roman"/>
          <w:sz w:val="28"/>
          <w:szCs w:val="28"/>
        </w:rPr>
      </w:pPr>
    </w:p>
    <w:p w:rsidR="00E270BB" w:rsidRPr="005F1335" w:rsidRDefault="00E270BB" w:rsidP="00B12921">
      <w:pPr>
        <w:pStyle w:val="1"/>
        <w:keepNext w:val="0"/>
        <w:spacing w:before="0" w:after="0"/>
        <w:rPr>
          <w:rFonts w:ascii="Times New Roman" w:hAnsi="Times New Roman" w:cs="Times New Roman"/>
          <w:sz w:val="28"/>
          <w:szCs w:val="28"/>
        </w:rPr>
        <w:sectPr w:rsidR="00E270BB" w:rsidRPr="005F1335" w:rsidSect="00DF475C">
          <w:pgSz w:w="11906" w:h="16838"/>
          <w:pgMar w:top="720" w:right="720" w:bottom="567" w:left="720" w:header="709" w:footer="709" w:gutter="0"/>
          <w:cols w:space="708"/>
          <w:docGrid w:linePitch="360"/>
        </w:sectPr>
      </w:pPr>
    </w:p>
    <w:p w:rsidR="00E270BB" w:rsidRPr="005F1335" w:rsidRDefault="00E270BB" w:rsidP="00A06669">
      <w:pPr>
        <w:pStyle w:val="210"/>
        <w:ind w:firstLine="0"/>
        <w:jc w:val="both"/>
        <w:rPr>
          <w:color w:val="FF0000"/>
          <w:sz w:val="28"/>
          <w:szCs w:val="28"/>
        </w:rPr>
      </w:pPr>
      <w:r w:rsidRPr="005F1335">
        <w:rPr>
          <w:sz w:val="28"/>
          <w:szCs w:val="28"/>
        </w:rPr>
        <w:lastRenderedPageBreak/>
        <w:t xml:space="preserve">Таблица. Перечень мероприятий подпрограммы. </w:t>
      </w:r>
    </w:p>
    <w:p w:rsidR="00E270BB" w:rsidRPr="005F1335" w:rsidRDefault="00E270BB" w:rsidP="00657412">
      <w:pPr>
        <w:pStyle w:val="1"/>
        <w:keepNext w:val="0"/>
        <w:spacing w:before="0" w:after="0"/>
        <w:rPr>
          <w:rFonts w:ascii="Times New Roman" w:hAnsi="Times New Roman" w:cs="Times New Roman"/>
          <w:sz w:val="28"/>
          <w:szCs w:val="28"/>
        </w:rPr>
      </w:pPr>
    </w:p>
    <w:tbl>
      <w:tblPr>
        <w:tblW w:w="226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7"/>
        <w:gridCol w:w="3478"/>
        <w:gridCol w:w="1320"/>
        <w:gridCol w:w="1515"/>
        <w:gridCol w:w="1879"/>
        <w:gridCol w:w="1879"/>
        <w:gridCol w:w="1879"/>
        <w:gridCol w:w="1895"/>
        <w:gridCol w:w="3134"/>
        <w:gridCol w:w="985"/>
        <w:gridCol w:w="985"/>
        <w:gridCol w:w="984"/>
        <w:gridCol w:w="984"/>
        <w:gridCol w:w="1162"/>
      </w:tblGrid>
      <w:tr w:rsidR="00E270BB" w:rsidRPr="005F1335">
        <w:trPr>
          <w:gridAfter w:val="6"/>
          <w:wAfter w:w="8234" w:type="dxa"/>
        </w:trPr>
        <w:tc>
          <w:tcPr>
            <w:tcW w:w="492" w:type="dxa"/>
            <w:vMerge w:val="restart"/>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3515" w:type="dxa"/>
            <w:gridSpan w:val="2"/>
            <w:vMerge w:val="restart"/>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Наименование  мероприятий программы</w:t>
            </w:r>
          </w:p>
        </w:tc>
        <w:tc>
          <w:tcPr>
            <w:tcW w:w="1320" w:type="dxa"/>
            <w:vMerge w:val="restart"/>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Год исполнения мероприятий программы</w:t>
            </w:r>
          </w:p>
        </w:tc>
        <w:tc>
          <w:tcPr>
            <w:tcW w:w="1515" w:type="dxa"/>
            <w:vMerge w:val="restart"/>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Сумма денежных средств на исполнение программного мероприятия тыс. </w:t>
            </w:r>
            <w:proofErr w:type="spellStart"/>
            <w:r w:rsidRPr="005F1335">
              <w:rPr>
                <w:rFonts w:ascii="Times New Roman" w:hAnsi="Times New Roman" w:cs="Times New Roman"/>
                <w:b/>
                <w:bCs/>
                <w:sz w:val="28"/>
                <w:szCs w:val="28"/>
              </w:rPr>
              <w:t>руб</w:t>
            </w:r>
            <w:proofErr w:type="spellEnd"/>
          </w:p>
        </w:tc>
        <w:tc>
          <w:tcPr>
            <w:tcW w:w="7532" w:type="dxa"/>
            <w:gridSpan w:val="4"/>
          </w:tcPr>
          <w:p w:rsidR="00E270BB" w:rsidRPr="005F1335" w:rsidRDefault="00E270BB" w:rsidP="00CE6142">
            <w:pPr>
              <w:spacing w:line="200" w:lineRule="atLeast"/>
              <w:jc w:val="center"/>
              <w:rPr>
                <w:rFonts w:ascii="Times New Roman" w:hAnsi="Times New Roman" w:cs="Times New Roman"/>
                <w:b/>
                <w:bCs/>
                <w:sz w:val="28"/>
                <w:szCs w:val="28"/>
                <w:lang w:eastAsia="ar-SA"/>
              </w:rPr>
            </w:pPr>
          </w:p>
          <w:p w:rsidR="00E270BB" w:rsidRPr="005F1335" w:rsidRDefault="00E270BB" w:rsidP="00CE6142">
            <w:pPr>
              <w:spacing w:line="200" w:lineRule="atLeast"/>
              <w:jc w:val="center"/>
              <w:rPr>
                <w:rFonts w:ascii="Times New Roman" w:hAnsi="Times New Roman" w:cs="Times New Roman"/>
                <w:b/>
                <w:bCs/>
                <w:sz w:val="28"/>
                <w:szCs w:val="28"/>
                <w:lang w:eastAsia="ru-RU"/>
              </w:rPr>
            </w:pPr>
            <w:r w:rsidRPr="005F1335">
              <w:rPr>
                <w:rFonts w:ascii="Times New Roman" w:hAnsi="Times New Roman" w:cs="Times New Roman"/>
                <w:b/>
                <w:bCs/>
                <w:sz w:val="28"/>
                <w:szCs w:val="28"/>
              </w:rPr>
              <w:t>в том числе</w:t>
            </w:r>
          </w:p>
          <w:p w:rsidR="00E270BB" w:rsidRPr="005F1335" w:rsidRDefault="00E270BB" w:rsidP="00CE6142">
            <w:pPr>
              <w:spacing w:line="200" w:lineRule="atLeast"/>
              <w:jc w:val="center"/>
              <w:rPr>
                <w:rFonts w:ascii="Times New Roman" w:hAnsi="Times New Roman" w:cs="Times New Roman"/>
                <w:b/>
                <w:bCs/>
                <w:sz w:val="28"/>
                <w:szCs w:val="28"/>
              </w:rPr>
            </w:pPr>
          </w:p>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p>
        </w:tc>
      </w:tr>
      <w:tr w:rsidR="00E270BB" w:rsidRPr="005F1335">
        <w:trPr>
          <w:gridAfter w:val="6"/>
          <w:wAfter w:w="8234" w:type="dxa"/>
          <w:trHeight w:val="992"/>
        </w:trPr>
        <w:tc>
          <w:tcPr>
            <w:tcW w:w="492" w:type="dxa"/>
            <w:vMerge/>
            <w:vAlign w:val="center"/>
          </w:tcPr>
          <w:p w:rsidR="00E270BB" w:rsidRPr="005F1335" w:rsidRDefault="00E270BB" w:rsidP="00CE6142">
            <w:pPr>
              <w:rPr>
                <w:rFonts w:ascii="Times New Roman" w:hAnsi="Times New Roman" w:cs="Times New Roman"/>
                <w:b/>
                <w:bCs/>
                <w:sz w:val="28"/>
                <w:szCs w:val="28"/>
                <w:lang w:eastAsia="ar-SA"/>
              </w:rPr>
            </w:pPr>
          </w:p>
        </w:tc>
        <w:tc>
          <w:tcPr>
            <w:tcW w:w="3515" w:type="dxa"/>
            <w:gridSpan w:val="2"/>
            <w:vMerge/>
            <w:vAlign w:val="center"/>
          </w:tcPr>
          <w:p w:rsidR="00E270BB" w:rsidRPr="005F1335" w:rsidRDefault="00E270BB" w:rsidP="00CE6142">
            <w:pPr>
              <w:rPr>
                <w:rFonts w:ascii="Times New Roman" w:hAnsi="Times New Roman" w:cs="Times New Roman"/>
                <w:b/>
                <w:bCs/>
                <w:sz w:val="28"/>
                <w:szCs w:val="28"/>
                <w:lang w:eastAsia="ar-SA"/>
              </w:rPr>
            </w:pPr>
          </w:p>
        </w:tc>
        <w:tc>
          <w:tcPr>
            <w:tcW w:w="1320" w:type="dxa"/>
            <w:vMerge/>
            <w:vAlign w:val="center"/>
          </w:tcPr>
          <w:p w:rsidR="00E270BB" w:rsidRPr="005F1335" w:rsidRDefault="00E270BB" w:rsidP="00CE6142">
            <w:pPr>
              <w:rPr>
                <w:rFonts w:ascii="Times New Roman" w:hAnsi="Times New Roman" w:cs="Times New Roman"/>
                <w:b/>
                <w:bCs/>
                <w:sz w:val="28"/>
                <w:szCs w:val="28"/>
                <w:lang w:eastAsia="ar-SA"/>
              </w:rPr>
            </w:pPr>
          </w:p>
        </w:tc>
        <w:tc>
          <w:tcPr>
            <w:tcW w:w="1515" w:type="dxa"/>
            <w:vMerge/>
            <w:vAlign w:val="center"/>
          </w:tcPr>
          <w:p w:rsidR="00E270BB" w:rsidRPr="005F1335" w:rsidRDefault="00E270BB" w:rsidP="00CE6142">
            <w:pPr>
              <w:rPr>
                <w:rFonts w:ascii="Times New Roman" w:hAnsi="Times New Roman" w:cs="Times New Roman"/>
                <w:b/>
                <w:bCs/>
                <w:sz w:val="28"/>
                <w:szCs w:val="28"/>
                <w:lang w:eastAsia="ar-SA"/>
              </w:rPr>
            </w:pPr>
          </w:p>
        </w:tc>
        <w:tc>
          <w:tcPr>
            <w:tcW w:w="1879"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Средства федерального бюджета</w:t>
            </w:r>
          </w:p>
        </w:tc>
        <w:tc>
          <w:tcPr>
            <w:tcW w:w="1879"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Средства областного бюджета</w:t>
            </w:r>
          </w:p>
        </w:tc>
        <w:tc>
          <w:tcPr>
            <w:tcW w:w="1879" w:type="dxa"/>
          </w:tcPr>
          <w:p w:rsidR="00E270BB" w:rsidRPr="005F1335" w:rsidRDefault="00E270BB" w:rsidP="00CE6142">
            <w:pPr>
              <w:spacing w:line="200" w:lineRule="atLeast"/>
              <w:jc w:val="center"/>
              <w:rPr>
                <w:rFonts w:ascii="Times New Roman" w:hAnsi="Times New Roman" w:cs="Times New Roman"/>
                <w:b/>
                <w:bCs/>
                <w:sz w:val="28"/>
                <w:szCs w:val="28"/>
              </w:rPr>
            </w:pPr>
            <w:r w:rsidRPr="005F1335">
              <w:rPr>
                <w:rFonts w:ascii="Times New Roman" w:hAnsi="Times New Roman" w:cs="Times New Roman"/>
                <w:b/>
                <w:bCs/>
                <w:sz w:val="28"/>
                <w:szCs w:val="28"/>
              </w:rPr>
              <w:t>Средства муниципального бюджета</w:t>
            </w:r>
          </w:p>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 </w:t>
            </w:r>
          </w:p>
        </w:tc>
        <w:tc>
          <w:tcPr>
            <w:tcW w:w="1895"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 xml:space="preserve">Внебюджетные средства </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1</w:t>
            </w:r>
          </w:p>
        </w:tc>
        <w:tc>
          <w:tcPr>
            <w:tcW w:w="3515" w:type="dxa"/>
            <w:gridSpan w:val="2"/>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2</w:t>
            </w:r>
          </w:p>
        </w:tc>
        <w:tc>
          <w:tcPr>
            <w:tcW w:w="1320"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3</w:t>
            </w:r>
          </w:p>
        </w:tc>
        <w:tc>
          <w:tcPr>
            <w:tcW w:w="1515"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4</w:t>
            </w:r>
          </w:p>
        </w:tc>
        <w:tc>
          <w:tcPr>
            <w:tcW w:w="1879"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5</w:t>
            </w:r>
          </w:p>
        </w:tc>
        <w:tc>
          <w:tcPr>
            <w:tcW w:w="1879"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6</w:t>
            </w:r>
          </w:p>
        </w:tc>
        <w:tc>
          <w:tcPr>
            <w:tcW w:w="1879"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7</w:t>
            </w:r>
          </w:p>
        </w:tc>
        <w:tc>
          <w:tcPr>
            <w:tcW w:w="1895" w:type="dxa"/>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sz w:val="28"/>
                <w:szCs w:val="28"/>
              </w:rPr>
              <w:t>8</w:t>
            </w:r>
          </w:p>
        </w:tc>
      </w:tr>
      <w:tr w:rsidR="00E270BB" w:rsidRPr="005F1335">
        <w:trPr>
          <w:gridAfter w:val="6"/>
          <w:wAfter w:w="8234" w:type="dxa"/>
        </w:trPr>
        <w:tc>
          <w:tcPr>
            <w:tcW w:w="14374" w:type="dxa"/>
            <w:gridSpan w:val="9"/>
          </w:tcPr>
          <w:p w:rsidR="00E270BB" w:rsidRPr="005F1335" w:rsidRDefault="00E270BB" w:rsidP="00CE6142">
            <w:pPr>
              <w:suppressAutoHyphens/>
              <w:spacing w:line="200" w:lineRule="atLeast"/>
              <w:jc w:val="center"/>
              <w:rPr>
                <w:rFonts w:ascii="Times New Roman" w:hAnsi="Times New Roman" w:cs="Times New Roman"/>
                <w:b/>
                <w:bCs/>
                <w:sz w:val="28"/>
                <w:szCs w:val="28"/>
                <w:lang w:eastAsia="ar-SA"/>
              </w:rPr>
            </w:pPr>
            <w:r w:rsidRPr="005F1335">
              <w:rPr>
                <w:rFonts w:ascii="Times New Roman" w:hAnsi="Times New Roman" w:cs="Times New Roman"/>
                <w:b/>
                <w:bCs/>
                <w:i/>
                <w:iCs/>
                <w:sz w:val="28"/>
                <w:szCs w:val="28"/>
              </w:rPr>
              <w:t>Развитие водоснабжения в сельской местности</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1</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Разработка проектно-сметной документации по объекту</w:t>
            </w:r>
            <w:proofErr w:type="gramStart"/>
            <w:r w:rsidRPr="005F1335">
              <w:rPr>
                <w:rFonts w:ascii="Times New Roman" w:hAnsi="Times New Roman" w:cs="Times New Roman"/>
                <w:sz w:val="28"/>
                <w:szCs w:val="28"/>
              </w:rPr>
              <w:t>:«</w:t>
            </w:r>
            <w:proofErr w:type="gramEnd"/>
            <w:r w:rsidRPr="005F1335">
              <w:rPr>
                <w:rFonts w:ascii="Times New Roman" w:hAnsi="Times New Roman" w:cs="Times New Roman"/>
                <w:sz w:val="28"/>
                <w:szCs w:val="28"/>
              </w:rPr>
              <w:t>Реконструкция водопроводных сетей в д. Пеньки» (5,8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2019</w:t>
            </w:r>
          </w:p>
        </w:tc>
        <w:tc>
          <w:tcPr>
            <w:tcW w:w="1515" w:type="dxa"/>
          </w:tcPr>
          <w:p w:rsidR="00E270BB" w:rsidRPr="005F1335" w:rsidRDefault="009C3D85" w:rsidP="00CE6142">
            <w:pPr>
              <w:suppressAutoHyphens/>
              <w:spacing w:line="200" w:lineRule="atLeast"/>
              <w:jc w:val="center"/>
              <w:rPr>
                <w:rFonts w:ascii="Times New Roman" w:hAnsi="Times New Roman" w:cs="Times New Roman"/>
                <w:sz w:val="28"/>
                <w:szCs w:val="28"/>
                <w:lang w:eastAsia="ar-SA"/>
              </w:rPr>
            </w:pPr>
            <w:r>
              <w:rPr>
                <w:rFonts w:ascii="Times New Roman" w:hAnsi="Times New Roman" w:cs="Times New Roman"/>
                <w:sz w:val="28"/>
                <w:szCs w:val="28"/>
              </w:rPr>
              <w:t>370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c>
          <w:tcPr>
            <w:tcW w:w="1879" w:type="dxa"/>
          </w:tcPr>
          <w:p w:rsidR="00E270BB" w:rsidRPr="005F1335" w:rsidRDefault="009C3D85"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370,0</w:t>
            </w:r>
          </w:p>
        </w:tc>
        <w:tc>
          <w:tcPr>
            <w:tcW w:w="1895" w:type="dxa"/>
          </w:tcPr>
          <w:p w:rsidR="00E270BB" w:rsidRPr="005F1335" w:rsidRDefault="009C3D85"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 xml:space="preserve">,0 </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Разработка проектно-сметной документации по объекту:  «Реконструкции водопроводных сетей в д. </w:t>
            </w:r>
            <w:proofErr w:type="spellStart"/>
            <w:r w:rsidRPr="005F1335">
              <w:rPr>
                <w:rFonts w:ascii="Times New Roman" w:hAnsi="Times New Roman" w:cs="Times New Roman"/>
                <w:sz w:val="28"/>
                <w:szCs w:val="28"/>
              </w:rPr>
              <w:t>Паново</w:t>
            </w:r>
            <w:proofErr w:type="spellEnd"/>
            <w:r w:rsidRPr="005F1335">
              <w:rPr>
                <w:rFonts w:ascii="Times New Roman" w:hAnsi="Times New Roman" w:cs="Times New Roman"/>
                <w:sz w:val="28"/>
                <w:szCs w:val="28"/>
              </w:rPr>
              <w:t>» (1,7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2020</w:t>
            </w:r>
          </w:p>
        </w:tc>
        <w:tc>
          <w:tcPr>
            <w:tcW w:w="151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 xml:space="preserve"> 275</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275,0</w:t>
            </w:r>
          </w:p>
        </w:tc>
        <w:tc>
          <w:tcPr>
            <w:tcW w:w="189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 xml:space="preserve">,0 </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3</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Реконструкции водопроводных сетей в д. </w:t>
            </w:r>
            <w:r w:rsidRPr="005F1335">
              <w:rPr>
                <w:rFonts w:ascii="Times New Roman" w:hAnsi="Times New Roman" w:cs="Times New Roman"/>
                <w:sz w:val="28"/>
                <w:szCs w:val="28"/>
              </w:rPr>
              <w:lastRenderedPageBreak/>
              <w:t>Пеньки (5,8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2020</w:t>
            </w:r>
          </w:p>
        </w:tc>
        <w:tc>
          <w:tcPr>
            <w:tcW w:w="151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3460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lang w:eastAsia="ar-SA"/>
              </w:rPr>
              <w:t>3460,0</w:t>
            </w:r>
          </w:p>
        </w:tc>
        <w:tc>
          <w:tcPr>
            <w:tcW w:w="189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 xml:space="preserve">,0 </w:t>
            </w:r>
          </w:p>
        </w:tc>
      </w:tr>
      <w:tr w:rsidR="00E270BB" w:rsidRPr="005F1335">
        <w:trPr>
          <w:gridAfter w:val="6"/>
          <w:wAfter w:w="8234" w:type="dxa"/>
        </w:trPr>
        <w:tc>
          <w:tcPr>
            <w:tcW w:w="14374" w:type="dxa"/>
            <w:gridSpan w:val="9"/>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 xml:space="preserve"> </w:t>
            </w:r>
            <w:r w:rsidRPr="005F1335">
              <w:rPr>
                <w:rFonts w:ascii="Times New Roman" w:hAnsi="Times New Roman" w:cs="Times New Roman"/>
                <w:b/>
                <w:bCs/>
                <w:i/>
                <w:iCs/>
                <w:sz w:val="28"/>
                <w:szCs w:val="28"/>
              </w:rPr>
              <w:t xml:space="preserve">Развитие газоснабжения в сельской местности  </w:t>
            </w:r>
          </w:p>
        </w:tc>
      </w:tr>
      <w:tr w:rsidR="00E270BB" w:rsidRPr="005F1335">
        <w:trPr>
          <w:gridAfter w:val="6"/>
          <w:wAfter w:w="8234" w:type="dxa"/>
          <w:trHeight w:val="2680"/>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4</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 Разработка проектной документации на объект «Строительство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Ивановская </w:t>
            </w:r>
            <w:proofErr w:type="spellStart"/>
            <w:r w:rsidRPr="005F1335">
              <w:rPr>
                <w:rFonts w:ascii="Times New Roman" w:hAnsi="Times New Roman" w:cs="Times New Roman"/>
                <w:sz w:val="28"/>
                <w:szCs w:val="28"/>
              </w:rPr>
              <w:t>область</w:t>
            </w:r>
            <w:proofErr w:type="gramStart"/>
            <w:r w:rsidRPr="005F1335">
              <w:rPr>
                <w:rFonts w:ascii="Times New Roman" w:hAnsi="Times New Roman" w:cs="Times New Roman"/>
                <w:sz w:val="28"/>
                <w:szCs w:val="28"/>
              </w:rPr>
              <w:t>,П</w:t>
            </w:r>
            <w:proofErr w:type="gramEnd"/>
            <w:r w:rsidRPr="005F1335">
              <w:rPr>
                <w:rFonts w:ascii="Times New Roman" w:hAnsi="Times New Roman" w:cs="Times New Roman"/>
                <w:sz w:val="28"/>
                <w:szCs w:val="28"/>
              </w:rPr>
              <w:t>алехский</w:t>
            </w:r>
            <w:proofErr w:type="spellEnd"/>
            <w:r w:rsidRPr="005F1335">
              <w:rPr>
                <w:rFonts w:ascii="Times New Roman" w:hAnsi="Times New Roman" w:cs="Times New Roman"/>
                <w:sz w:val="28"/>
                <w:szCs w:val="28"/>
              </w:rPr>
              <w:t xml:space="preserve"> район. д. </w:t>
            </w:r>
            <w:proofErr w:type="spellStart"/>
            <w:r w:rsidRPr="005F1335">
              <w:rPr>
                <w:rFonts w:ascii="Times New Roman" w:hAnsi="Times New Roman" w:cs="Times New Roman"/>
                <w:sz w:val="28"/>
                <w:szCs w:val="28"/>
              </w:rPr>
              <w:t>Сергеево</w:t>
            </w:r>
            <w:proofErr w:type="spellEnd"/>
            <w:r w:rsidRPr="005F1335">
              <w:rPr>
                <w:rFonts w:ascii="Times New Roman" w:hAnsi="Times New Roman" w:cs="Times New Roman"/>
                <w:sz w:val="28"/>
                <w:szCs w:val="28"/>
              </w:rPr>
              <w:t>» протяженностью 1,050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w:t>
            </w:r>
            <w:r w:rsidR="00E56560">
              <w:rPr>
                <w:rFonts w:ascii="Times New Roman" w:hAnsi="Times New Roman" w:cs="Times New Roman"/>
                <w:sz w:val="28"/>
                <w:szCs w:val="28"/>
              </w:rPr>
              <w:t>9</w:t>
            </w:r>
          </w:p>
        </w:tc>
        <w:tc>
          <w:tcPr>
            <w:tcW w:w="151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25</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25,0</w:t>
            </w:r>
          </w:p>
        </w:tc>
        <w:tc>
          <w:tcPr>
            <w:tcW w:w="189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t>5</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rPr>
            </w:pPr>
            <w:r w:rsidRPr="005F1335">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Ивановская область, Палехский район, с. </w:t>
            </w:r>
            <w:proofErr w:type="spellStart"/>
            <w:r w:rsidRPr="005F1335">
              <w:rPr>
                <w:rFonts w:ascii="Times New Roman" w:hAnsi="Times New Roman" w:cs="Times New Roman"/>
                <w:sz w:val="28"/>
                <w:szCs w:val="28"/>
              </w:rPr>
              <w:t>Сакулино</w:t>
            </w:r>
            <w:proofErr w:type="spellEnd"/>
            <w:r w:rsidRPr="005F1335">
              <w:rPr>
                <w:rFonts w:ascii="Times New Roman" w:hAnsi="Times New Roman" w:cs="Times New Roman"/>
                <w:sz w:val="28"/>
                <w:szCs w:val="28"/>
              </w:rPr>
              <w:t xml:space="preserve">, д. </w:t>
            </w:r>
            <w:proofErr w:type="spellStart"/>
            <w:r w:rsidRPr="005F1335">
              <w:rPr>
                <w:rFonts w:ascii="Times New Roman" w:hAnsi="Times New Roman" w:cs="Times New Roman"/>
                <w:sz w:val="28"/>
                <w:szCs w:val="28"/>
              </w:rPr>
              <w:t>Хотеново</w:t>
            </w:r>
            <w:proofErr w:type="spellEnd"/>
            <w:r w:rsidRPr="005F1335">
              <w:rPr>
                <w:rFonts w:ascii="Times New Roman" w:hAnsi="Times New Roman" w:cs="Times New Roman"/>
                <w:sz w:val="28"/>
                <w:szCs w:val="28"/>
              </w:rPr>
              <w:t>, д. Жуково» протяженностью 13200м.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t>2019</w:t>
            </w:r>
          </w:p>
        </w:tc>
        <w:tc>
          <w:tcPr>
            <w:tcW w:w="1515" w:type="dxa"/>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7200,0</w:t>
            </w:r>
          </w:p>
        </w:tc>
        <w:tc>
          <w:tcPr>
            <w:tcW w:w="1879" w:type="dxa"/>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c>
          <w:tcPr>
            <w:tcW w:w="1879" w:type="dxa"/>
          </w:tcPr>
          <w:p w:rsidR="00E270BB" w:rsidRPr="005F1335" w:rsidRDefault="00E56560" w:rsidP="00CE6142">
            <w:pPr>
              <w:suppressAutoHyphens/>
              <w:jc w:val="center"/>
              <w:rPr>
                <w:rFonts w:ascii="Times New Roman" w:hAnsi="Times New Roman" w:cs="Times New Roman"/>
                <w:sz w:val="28"/>
                <w:szCs w:val="28"/>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72,0</w:t>
            </w:r>
          </w:p>
        </w:tc>
        <w:tc>
          <w:tcPr>
            <w:tcW w:w="1895" w:type="dxa"/>
            <w:tcBorders>
              <w:bottom w:val="nil"/>
            </w:tcBorders>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t>6</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rPr>
            </w:pPr>
            <w:r w:rsidRPr="005F1335">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газификации жилых домов по адресу</w:t>
            </w:r>
            <w:proofErr w:type="gramStart"/>
            <w:r w:rsidRPr="005F1335">
              <w:rPr>
                <w:rFonts w:ascii="Times New Roman" w:hAnsi="Times New Roman" w:cs="Times New Roman"/>
                <w:sz w:val="28"/>
                <w:szCs w:val="28"/>
              </w:rPr>
              <w:t xml:space="preserve"> :</w:t>
            </w:r>
            <w:proofErr w:type="gramEnd"/>
            <w:r w:rsidRPr="005F1335">
              <w:rPr>
                <w:rFonts w:ascii="Times New Roman" w:hAnsi="Times New Roman" w:cs="Times New Roman"/>
                <w:sz w:val="28"/>
                <w:szCs w:val="28"/>
              </w:rPr>
              <w:t xml:space="preserve"> </w:t>
            </w:r>
            <w:r w:rsidRPr="005F1335">
              <w:rPr>
                <w:rFonts w:ascii="Times New Roman" w:hAnsi="Times New Roman" w:cs="Times New Roman"/>
                <w:sz w:val="28"/>
                <w:szCs w:val="28"/>
              </w:rPr>
              <w:lastRenderedPageBreak/>
              <w:t xml:space="preserve">Ивановская </w:t>
            </w:r>
            <w:proofErr w:type="spellStart"/>
            <w:r w:rsidRPr="005F1335">
              <w:rPr>
                <w:rFonts w:ascii="Times New Roman" w:hAnsi="Times New Roman" w:cs="Times New Roman"/>
                <w:sz w:val="28"/>
                <w:szCs w:val="28"/>
              </w:rPr>
              <w:t>область,палехский</w:t>
            </w:r>
            <w:proofErr w:type="spellEnd"/>
            <w:r w:rsidRPr="005F1335">
              <w:rPr>
                <w:rFonts w:ascii="Times New Roman" w:hAnsi="Times New Roman" w:cs="Times New Roman"/>
                <w:sz w:val="28"/>
                <w:szCs w:val="28"/>
              </w:rPr>
              <w:t xml:space="preserve"> район, </w:t>
            </w:r>
            <w:proofErr w:type="spellStart"/>
            <w:r w:rsidRPr="005F1335">
              <w:rPr>
                <w:rFonts w:ascii="Times New Roman" w:hAnsi="Times New Roman" w:cs="Times New Roman"/>
                <w:sz w:val="28"/>
                <w:szCs w:val="28"/>
              </w:rPr>
              <w:t>с</w:t>
            </w:r>
            <w:proofErr w:type="gramStart"/>
            <w:r w:rsidRPr="005F1335">
              <w:rPr>
                <w:rFonts w:ascii="Times New Roman" w:hAnsi="Times New Roman" w:cs="Times New Roman"/>
                <w:sz w:val="28"/>
                <w:szCs w:val="28"/>
              </w:rPr>
              <w:t>.Т</w:t>
            </w:r>
            <w:proofErr w:type="gramEnd"/>
            <w:r w:rsidRPr="005F1335">
              <w:rPr>
                <w:rFonts w:ascii="Times New Roman" w:hAnsi="Times New Roman" w:cs="Times New Roman"/>
                <w:sz w:val="28"/>
                <w:szCs w:val="28"/>
              </w:rPr>
              <w:t>именка</w:t>
            </w:r>
            <w:proofErr w:type="spellEnd"/>
            <w:r w:rsidRPr="005F1335">
              <w:rPr>
                <w:rFonts w:ascii="Times New Roman" w:hAnsi="Times New Roman" w:cs="Times New Roman"/>
                <w:sz w:val="28"/>
                <w:szCs w:val="28"/>
              </w:rPr>
              <w:t xml:space="preserve">, д. </w:t>
            </w:r>
            <w:proofErr w:type="spellStart"/>
            <w:r w:rsidRPr="005F1335">
              <w:rPr>
                <w:rFonts w:ascii="Times New Roman" w:hAnsi="Times New Roman" w:cs="Times New Roman"/>
                <w:sz w:val="28"/>
                <w:szCs w:val="28"/>
              </w:rPr>
              <w:t>Свергино</w:t>
            </w:r>
            <w:proofErr w:type="spellEnd"/>
            <w:r w:rsidRPr="005F1335">
              <w:rPr>
                <w:rFonts w:ascii="Times New Roman" w:hAnsi="Times New Roman" w:cs="Times New Roman"/>
                <w:sz w:val="28"/>
                <w:szCs w:val="28"/>
              </w:rPr>
              <w:t xml:space="preserve">, </w:t>
            </w:r>
            <w:proofErr w:type="spellStart"/>
            <w:r w:rsidRPr="005F1335">
              <w:rPr>
                <w:rFonts w:ascii="Times New Roman" w:hAnsi="Times New Roman" w:cs="Times New Roman"/>
                <w:sz w:val="28"/>
                <w:szCs w:val="28"/>
              </w:rPr>
              <w:t>д.Бурдинка</w:t>
            </w:r>
            <w:proofErr w:type="spellEnd"/>
            <w:r w:rsidRPr="005F1335">
              <w:rPr>
                <w:rFonts w:ascii="Times New Roman" w:hAnsi="Times New Roman" w:cs="Times New Roman"/>
                <w:sz w:val="28"/>
                <w:szCs w:val="28"/>
              </w:rPr>
              <w:t xml:space="preserve">, д. </w:t>
            </w:r>
            <w:proofErr w:type="spellStart"/>
            <w:r w:rsidRPr="005F1335">
              <w:rPr>
                <w:rFonts w:ascii="Times New Roman" w:hAnsi="Times New Roman" w:cs="Times New Roman"/>
                <w:sz w:val="28"/>
                <w:szCs w:val="28"/>
              </w:rPr>
              <w:t>Костюхино</w:t>
            </w:r>
            <w:proofErr w:type="spellEnd"/>
            <w:r w:rsidRPr="005F1335">
              <w:rPr>
                <w:rFonts w:ascii="Times New Roman" w:hAnsi="Times New Roman" w:cs="Times New Roman"/>
                <w:sz w:val="28"/>
                <w:szCs w:val="28"/>
              </w:rPr>
              <w:t>» протяженностью 10950 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rPr>
            </w:pPr>
            <w:r w:rsidRPr="005F1335">
              <w:rPr>
                <w:rFonts w:ascii="Times New Roman" w:hAnsi="Times New Roman" w:cs="Times New Roman"/>
                <w:sz w:val="28"/>
                <w:szCs w:val="28"/>
              </w:rPr>
              <w:lastRenderedPageBreak/>
              <w:t>2020</w:t>
            </w:r>
          </w:p>
        </w:tc>
        <w:tc>
          <w:tcPr>
            <w:tcW w:w="1515" w:type="dxa"/>
          </w:tcPr>
          <w:p w:rsidR="00E270BB" w:rsidRPr="005F1335" w:rsidRDefault="00E56560" w:rsidP="00CE6142">
            <w:pPr>
              <w:suppressAutoHyphens/>
              <w:jc w:val="center"/>
              <w:rPr>
                <w:rFonts w:ascii="Times New Roman" w:hAnsi="Times New Roman" w:cs="Times New Roman"/>
                <w:sz w:val="28"/>
                <w:szCs w:val="28"/>
              </w:rPr>
            </w:pPr>
            <w:r>
              <w:rPr>
                <w:rFonts w:ascii="Times New Roman" w:hAnsi="Times New Roman" w:cs="Times New Roman"/>
                <w:sz w:val="28"/>
                <w:szCs w:val="28"/>
              </w:rPr>
              <w:t>70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c>
          <w:tcPr>
            <w:tcW w:w="1879" w:type="dxa"/>
          </w:tcPr>
          <w:p w:rsidR="00E270BB" w:rsidRPr="005F1335" w:rsidRDefault="00E56560" w:rsidP="00CE6142">
            <w:pPr>
              <w:suppressAutoHyphens/>
              <w:jc w:val="center"/>
              <w:rPr>
                <w:rFonts w:ascii="Times New Roman" w:hAnsi="Times New Roman" w:cs="Times New Roman"/>
                <w:sz w:val="28"/>
                <w:szCs w:val="28"/>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70,0</w:t>
            </w:r>
          </w:p>
        </w:tc>
        <w:tc>
          <w:tcPr>
            <w:tcW w:w="1895" w:type="dxa"/>
            <w:tcBorders>
              <w:bottom w:val="nil"/>
            </w:tcBorders>
          </w:tcPr>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lastRenderedPageBreak/>
              <w:t>7</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5F1335">
              <w:rPr>
                <w:rFonts w:ascii="Times New Roman" w:hAnsi="Times New Roman" w:cs="Times New Roman"/>
                <w:sz w:val="28"/>
                <w:szCs w:val="28"/>
              </w:rPr>
              <w:t>Соймицы</w:t>
            </w:r>
            <w:proofErr w:type="spellEnd"/>
            <w:r w:rsidRPr="005F1335">
              <w:rPr>
                <w:rFonts w:ascii="Times New Roman" w:hAnsi="Times New Roman" w:cs="Times New Roman"/>
                <w:sz w:val="28"/>
                <w:szCs w:val="28"/>
              </w:rPr>
              <w:t>, д. Починок  протяженностью 5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2019</w:t>
            </w:r>
          </w:p>
        </w:tc>
        <w:tc>
          <w:tcPr>
            <w:tcW w:w="151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150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150,0</w:t>
            </w:r>
          </w:p>
        </w:tc>
        <w:tc>
          <w:tcPr>
            <w:tcW w:w="1895"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r>
      <w:tr w:rsidR="00E270BB" w:rsidRPr="005F1335">
        <w:trPr>
          <w:gridAfter w:val="6"/>
          <w:wAfter w:w="8234" w:type="dxa"/>
        </w:trPr>
        <w:tc>
          <w:tcPr>
            <w:tcW w:w="492"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8</w:t>
            </w:r>
          </w:p>
        </w:tc>
        <w:tc>
          <w:tcPr>
            <w:tcW w:w="3515" w:type="dxa"/>
            <w:gridSpan w:val="2"/>
          </w:tcPr>
          <w:p w:rsidR="00E270BB" w:rsidRPr="005F1335" w:rsidRDefault="00E270BB" w:rsidP="00CE6142">
            <w:pPr>
              <w:suppressAutoHyphens/>
              <w:spacing w:line="200" w:lineRule="atLeast"/>
              <w:rPr>
                <w:rFonts w:ascii="Times New Roman" w:hAnsi="Times New Roman" w:cs="Times New Roman"/>
                <w:sz w:val="28"/>
                <w:szCs w:val="28"/>
                <w:lang w:eastAsia="ar-SA"/>
              </w:rPr>
            </w:pPr>
            <w:r w:rsidRPr="005F1335">
              <w:rPr>
                <w:rFonts w:ascii="Times New Roman" w:hAnsi="Times New Roman" w:cs="Times New Roman"/>
                <w:sz w:val="28"/>
                <w:szCs w:val="28"/>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5F1335">
              <w:rPr>
                <w:rFonts w:ascii="Times New Roman" w:hAnsi="Times New Roman" w:cs="Times New Roman"/>
                <w:sz w:val="28"/>
                <w:szCs w:val="28"/>
              </w:rPr>
              <w:t>Сергеево</w:t>
            </w:r>
            <w:proofErr w:type="spellEnd"/>
            <w:r w:rsidRPr="005F1335">
              <w:rPr>
                <w:rFonts w:ascii="Times New Roman" w:hAnsi="Times New Roman" w:cs="Times New Roman"/>
                <w:sz w:val="28"/>
                <w:szCs w:val="28"/>
              </w:rPr>
              <w:t xml:space="preserve"> протяженностью 1,050 км.</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2020</w:t>
            </w:r>
          </w:p>
        </w:tc>
        <w:tc>
          <w:tcPr>
            <w:tcW w:w="1515"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230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00E270BB" w:rsidRPr="005F1335">
              <w:rPr>
                <w:rFonts w:ascii="Times New Roman" w:hAnsi="Times New Roman" w:cs="Times New Roman"/>
                <w:sz w:val="28"/>
                <w:szCs w:val="28"/>
              </w:rPr>
              <w:t>,0</w:t>
            </w:r>
          </w:p>
        </w:tc>
        <w:tc>
          <w:tcPr>
            <w:tcW w:w="1879" w:type="dxa"/>
          </w:tcPr>
          <w:p w:rsidR="00E270BB" w:rsidRPr="005F1335" w:rsidRDefault="00E56560"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23</w:t>
            </w:r>
            <w:r w:rsidR="00E270BB" w:rsidRPr="005F1335">
              <w:rPr>
                <w:rFonts w:ascii="Times New Roman" w:hAnsi="Times New Roman" w:cs="Times New Roman"/>
                <w:sz w:val="28"/>
                <w:szCs w:val="28"/>
              </w:rPr>
              <w:t>0,0</w:t>
            </w:r>
          </w:p>
        </w:tc>
        <w:tc>
          <w:tcPr>
            <w:tcW w:w="1895"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w:t>
            </w:r>
          </w:p>
        </w:tc>
      </w:tr>
      <w:tr w:rsidR="00E270BB" w:rsidRPr="005F1335">
        <w:trPr>
          <w:gridAfter w:val="6"/>
          <w:wAfter w:w="8234" w:type="dxa"/>
        </w:trPr>
        <w:tc>
          <w:tcPr>
            <w:tcW w:w="14374" w:type="dxa"/>
            <w:gridSpan w:val="9"/>
          </w:tcPr>
          <w:p w:rsidR="00E270BB" w:rsidRPr="005F1335" w:rsidRDefault="00E270BB" w:rsidP="00657412">
            <w:pPr>
              <w:spacing w:after="0" w:line="240" w:lineRule="auto"/>
              <w:rPr>
                <w:rFonts w:ascii="Times New Roman" w:hAnsi="Times New Roman" w:cs="Times New Roman"/>
                <w:sz w:val="28"/>
                <w:szCs w:val="28"/>
                <w:lang w:eastAsia="ar-SA"/>
              </w:rPr>
            </w:pPr>
          </w:p>
          <w:p w:rsidR="00E270BB" w:rsidRPr="005F1335" w:rsidRDefault="00E270BB" w:rsidP="00CE6142">
            <w:pPr>
              <w:suppressAutoHyphens/>
              <w:jc w:val="center"/>
              <w:rPr>
                <w:rFonts w:ascii="Times New Roman" w:hAnsi="Times New Roman" w:cs="Times New Roman"/>
                <w:sz w:val="28"/>
                <w:szCs w:val="28"/>
              </w:rPr>
            </w:pPr>
            <w:r w:rsidRPr="005F1335">
              <w:rPr>
                <w:rFonts w:ascii="Times New Roman" w:hAnsi="Times New Roman" w:cs="Times New Roman"/>
                <w:b/>
                <w:bCs/>
                <w:i/>
                <w:iCs/>
                <w:sz w:val="28"/>
                <w:szCs w:val="28"/>
              </w:rPr>
              <w:t>Улучшение жилищных условий граждан, проживающих в сельской местности, в том числе молодых семей и молодых специалистов</w:t>
            </w:r>
          </w:p>
        </w:tc>
      </w:tr>
      <w:tr w:rsidR="00E270BB" w:rsidRPr="005F1335">
        <w:trPr>
          <w:gridAfter w:val="6"/>
          <w:wAfter w:w="8234" w:type="dxa"/>
        </w:trPr>
        <w:tc>
          <w:tcPr>
            <w:tcW w:w="529" w:type="dxa"/>
            <w:gridSpan w:val="2"/>
            <w:vMerge w:val="restart"/>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7</w:t>
            </w:r>
          </w:p>
        </w:tc>
        <w:tc>
          <w:tcPr>
            <w:tcW w:w="3478" w:type="dxa"/>
            <w:vMerge w:val="restart"/>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rPr>
              <w:t>Строительство жилья  в населенных пунктах Палехского района</w:t>
            </w:r>
          </w:p>
        </w:tc>
        <w:tc>
          <w:tcPr>
            <w:tcW w:w="1320"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2018</w:t>
            </w:r>
          </w:p>
        </w:tc>
        <w:tc>
          <w:tcPr>
            <w:tcW w:w="1515"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r>
      <w:tr w:rsidR="00E270BB" w:rsidRPr="005F1335">
        <w:trPr>
          <w:gridAfter w:val="6"/>
          <w:wAfter w:w="8234" w:type="dxa"/>
        </w:trPr>
        <w:tc>
          <w:tcPr>
            <w:tcW w:w="529" w:type="dxa"/>
            <w:gridSpan w:val="2"/>
            <w:vMerge/>
          </w:tcPr>
          <w:p w:rsidR="00E270BB" w:rsidRPr="005F1335" w:rsidRDefault="00E270BB" w:rsidP="00657412">
            <w:pPr>
              <w:spacing w:after="0" w:line="240" w:lineRule="auto"/>
              <w:rPr>
                <w:rFonts w:ascii="Times New Roman" w:hAnsi="Times New Roman" w:cs="Times New Roman"/>
                <w:sz w:val="28"/>
                <w:szCs w:val="28"/>
                <w:lang w:eastAsia="ar-SA"/>
              </w:rPr>
            </w:pPr>
          </w:p>
        </w:tc>
        <w:tc>
          <w:tcPr>
            <w:tcW w:w="3478" w:type="dxa"/>
            <w:vMerge/>
          </w:tcPr>
          <w:p w:rsidR="00E270BB" w:rsidRPr="005F1335" w:rsidRDefault="00E270BB" w:rsidP="00657412">
            <w:pPr>
              <w:spacing w:after="0" w:line="240" w:lineRule="auto"/>
              <w:rPr>
                <w:rFonts w:ascii="Times New Roman" w:hAnsi="Times New Roman" w:cs="Times New Roman"/>
                <w:sz w:val="28"/>
                <w:szCs w:val="28"/>
              </w:rPr>
            </w:pPr>
          </w:p>
        </w:tc>
        <w:tc>
          <w:tcPr>
            <w:tcW w:w="1320"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2019</w:t>
            </w:r>
          </w:p>
        </w:tc>
        <w:tc>
          <w:tcPr>
            <w:tcW w:w="1515" w:type="dxa"/>
          </w:tcPr>
          <w:p w:rsidR="00E270BB" w:rsidRPr="005F1335" w:rsidRDefault="00A71873" w:rsidP="00657412">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0,0</w:t>
            </w:r>
          </w:p>
        </w:tc>
        <w:tc>
          <w:tcPr>
            <w:tcW w:w="1879" w:type="dxa"/>
          </w:tcPr>
          <w:p w:rsidR="00E270BB" w:rsidRPr="005F1335" w:rsidRDefault="00A71873" w:rsidP="00657412">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0</w:t>
            </w:r>
            <w:r w:rsidR="00E270BB" w:rsidRPr="005F1335">
              <w:rPr>
                <w:rFonts w:ascii="Times New Roman" w:hAnsi="Times New Roman" w:cs="Times New Roman"/>
                <w:sz w:val="28"/>
                <w:szCs w:val="28"/>
                <w:lang w:eastAsia="ar-SA"/>
              </w:rPr>
              <w:t>,0</w:t>
            </w:r>
          </w:p>
        </w:tc>
        <w:tc>
          <w:tcPr>
            <w:tcW w:w="1879" w:type="dxa"/>
          </w:tcPr>
          <w:p w:rsidR="00E270BB" w:rsidRPr="005F1335" w:rsidRDefault="00A71873" w:rsidP="00657412">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0</w:t>
            </w:r>
            <w:r w:rsidR="00E270BB" w:rsidRPr="005F1335">
              <w:rPr>
                <w:rFonts w:ascii="Times New Roman" w:hAnsi="Times New Roman" w:cs="Times New Roman"/>
                <w:sz w:val="28"/>
                <w:szCs w:val="28"/>
                <w:lang w:eastAsia="ar-SA"/>
              </w:rPr>
              <w:t>,0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270BB" w:rsidRPr="005F1335" w:rsidRDefault="00A71873" w:rsidP="00657412">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0</w:t>
            </w:r>
            <w:r w:rsidR="00E270BB" w:rsidRPr="005F1335">
              <w:rPr>
                <w:rFonts w:ascii="Times New Roman" w:hAnsi="Times New Roman" w:cs="Times New Roman"/>
                <w:sz w:val="28"/>
                <w:szCs w:val="28"/>
                <w:lang w:eastAsia="ar-SA"/>
              </w:rPr>
              <w:t>,0</w:t>
            </w:r>
          </w:p>
        </w:tc>
      </w:tr>
      <w:tr w:rsidR="00E270BB" w:rsidRPr="005F1335">
        <w:trPr>
          <w:gridAfter w:val="6"/>
          <w:wAfter w:w="8234" w:type="dxa"/>
        </w:trPr>
        <w:tc>
          <w:tcPr>
            <w:tcW w:w="529" w:type="dxa"/>
            <w:gridSpan w:val="2"/>
            <w:vMerge/>
          </w:tcPr>
          <w:p w:rsidR="00E270BB" w:rsidRPr="005F1335" w:rsidRDefault="00E270BB" w:rsidP="00657412">
            <w:pPr>
              <w:spacing w:after="0" w:line="240" w:lineRule="auto"/>
              <w:rPr>
                <w:rFonts w:ascii="Times New Roman" w:hAnsi="Times New Roman" w:cs="Times New Roman"/>
                <w:sz w:val="28"/>
                <w:szCs w:val="28"/>
                <w:lang w:eastAsia="ar-SA"/>
              </w:rPr>
            </w:pPr>
          </w:p>
        </w:tc>
        <w:tc>
          <w:tcPr>
            <w:tcW w:w="3478" w:type="dxa"/>
            <w:vMerge/>
          </w:tcPr>
          <w:p w:rsidR="00E270BB" w:rsidRPr="005F1335" w:rsidRDefault="00E270BB" w:rsidP="00657412">
            <w:pPr>
              <w:spacing w:after="0" w:line="240" w:lineRule="auto"/>
              <w:rPr>
                <w:rFonts w:ascii="Times New Roman" w:hAnsi="Times New Roman" w:cs="Times New Roman"/>
                <w:sz w:val="28"/>
                <w:szCs w:val="28"/>
              </w:rPr>
            </w:pPr>
          </w:p>
        </w:tc>
        <w:tc>
          <w:tcPr>
            <w:tcW w:w="1320"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2020</w:t>
            </w:r>
          </w:p>
        </w:tc>
        <w:tc>
          <w:tcPr>
            <w:tcW w:w="1515"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79" w:type="dxa"/>
          </w:tcPr>
          <w:p w:rsidR="00E270BB" w:rsidRPr="005F1335" w:rsidRDefault="00E270BB" w:rsidP="00A71873">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c>
          <w:tcPr>
            <w:tcW w:w="1895" w:type="dxa"/>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t>0,0</w:t>
            </w:r>
          </w:p>
        </w:tc>
      </w:tr>
      <w:tr w:rsidR="00E270BB" w:rsidRPr="005F1335">
        <w:trPr>
          <w:gridAfter w:val="6"/>
          <w:wAfter w:w="8234" w:type="dxa"/>
        </w:trPr>
        <w:tc>
          <w:tcPr>
            <w:tcW w:w="529" w:type="dxa"/>
            <w:gridSpan w:val="2"/>
          </w:tcPr>
          <w:p w:rsidR="00E270BB" w:rsidRPr="005F1335" w:rsidRDefault="00E270BB" w:rsidP="00657412">
            <w:pPr>
              <w:spacing w:after="0" w:line="240" w:lineRule="auto"/>
              <w:rPr>
                <w:rFonts w:ascii="Times New Roman" w:hAnsi="Times New Roman" w:cs="Times New Roman"/>
                <w:sz w:val="28"/>
                <w:szCs w:val="28"/>
                <w:lang w:eastAsia="ar-SA"/>
              </w:rPr>
            </w:pPr>
          </w:p>
        </w:tc>
        <w:tc>
          <w:tcPr>
            <w:tcW w:w="13845" w:type="dxa"/>
            <w:gridSpan w:val="7"/>
          </w:tcPr>
          <w:p w:rsidR="00E270BB" w:rsidRPr="005F1335" w:rsidRDefault="00E270BB" w:rsidP="000D6E10">
            <w:pPr>
              <w:spacing w:after="0" w:line="240" w:lineRule="auto"/>
              <w:jc w:val="center"/>
              <w:rPr>
                <w:rFonts w:ascii="Times New Roman" w:hAnsi="Times New Roman" w:cs="Times New Roman"/>
                <w:sz w:val="28"/>
                <w:szCs w:val="28"/>
                <w:lang w:eastAsia="ar-SA"/>
              </w:rPr>
            </w:pPr>
            <w:proofErr w:type="spellStart"/>
            <w:r w:rsidRPr="005F1335">
              <w:rPr>
                <w:rFonts w:ascii="Times New Roman" w:hAnsi="Times New Roman" w:cs="Times New Roman"/>
                <w:b/>
                <w:bCs/>
                <w:i/>
                <w:iCs/>
                <w:sz w:val="28"/>
                <w:szCs w:val="28"/>
              </w:rPr>
              <w:t>Грантовая</w:t>
            </w:r>
            <w:proofErr w:type="spellEnd"/>
            <w:r w:rsidRPr="005F1335">
              <w:rPr>
                <w:rFonts w:ascii="Times New Roman" w:hAnsi="Times New Roman" w:cs="Times New Roman"/>
                <w:b/>
                <w:bCs/>
                <w:i/>
                <w:iCs/>
                <w:sz w:val="28"/>
                <w:szCs w:val="28"/>
              </w:rPr>
              <w:t xml:space="preserve"> поддержка местных инициатив граждан, проживающих в сельской местности</w:t>
            </w:r>
          </w:p>
        </w:tc>
      </w:tr>
      <w:tr w:rsidR="00E270BB" w:rsidRPr="005F1335">
        <w:trPr>
          <w:gridAfter w:val="6"/>
          <w:wAfter w:w="8234" w:type="dxa"/>
        </w:trPr>
        <w:tc>
          <w:tcPr>
            <w:tcW w:w="529" w:type="dxa"/>
            <w:gridSpan w:val="2"/>
          </w:tcPr>
          <w:p w:rsidR="00E270BB" w:rsidRPr="005F1335" w:rsidRDefault="00E270BB" w:rsidP="00657412">
            <w:pPr>
              <w:spacing w:after="0" w:line="240" w:lineRule="auto"/>
              <w:rPr>
                <w:rFonts w:ascii="Times New Roman" w:hAnsi="Times New Roman" w:cs="Times New Roman"/>
                <w:sz w:val="28"/>
                <w:szCs w:val="28"/>
                <w:lang w:eastAsia="ar-SA"/>
              </w:rPr>
            </w:pPr>
            <w:r w:rsidRPr="005F1335">
              <w:rPr>
                <w:rFonts w:ascii="Times New Roman" w:hAnsi="Times New Roman" w:cs="Times New Roman"/>
                <w:sz w:val="28"/>
                <w:szCs w:val="28"/>
                <w:lang w:eastAsia="ar-SA"/>
              </w:rPr>
              <w:lastRenderedPageBreak/>
              <w:t>8</w:t>
            </w:r>
          </w:p>
        </w:tc>
        <w:tc>
          <w:tcPr>
            <w:tcW w:w="3478" w:type="dxa"/>
          </w:tcPr>
          <w:p w:rsidR="00E270BB" w:rsidRPr="005F1335" w:rsidRDefault="00E270BB" w:rsidP="0065741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1. Создание зоны отдыха, спортивной и детской игровой площадок в д. Пеньки</w:t>
            </w:r>
          </w:p>
        </w:tc>
        <w:tc>
          <w:tcPr>
            <w:tcW w:w="1320" w:type="dxa"/>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r w:rsidRPr="005F1335">
              <w:rPr>
                <w:rFonts w:ascii="Times New Roman" w:hAnsi="Times New Roman" w:cs="Times New Roman"/>
                <w:sz w:val="28"/>
                <w:szCs w:val="28"/>
              </w:rPr>
              <w:t>2018</w:t>
            </w:r>
          </w:p>
        </w:tc>
        <w:tc>
          <w:tcPr>
            <w:tcW w:w="1515" w:type="dxa"/>
          </w:tcPr>
          <w:p w:rsidR="00E270BB" w:rsidRPr="005F1335" w:rsidRDefault="00A71873"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79" w:type="dxa"/>
          </w:tcPr>
          <w:p w:rsidR="00E270BB" w:rsidRPr="005F1335" w:rsidRDefault="00A71873"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0,0</w:t>
            </w:r>
          </w:p>
        </w:tc>
        <w:tc>
          <w:tcPr>
            <w:tcW w:w="1879" w:type="dxa"/>
          </w:tcPr>
          <w:p w:rsidR="00E270BB" w:rsidRPr="005F1335" w:rsidRDefault="00E270BB" w:rsidP="00CE6142">
            <w:pPr>
              <w:suppressAutoHyphens/>
              <w:jc w:val="center"/>
              <w:rPr>
                <w:rFonts w:ascii="Times New Roman" w:hAnsi="Times New Roman" w:cs="Times New Roman"/>
                <w:sz w:val="28"/>
                <w:szCs w:val="28"/>
                <w:lang w:eastAsia="ar-SA"/>
              </w:rPr>
            </w:pPr>
            <w:r w:rsidRPr="005F1335">
              <w:rPr>
                <w:rFonts w:ascii="Times New Roman" w:hAnsi="Times New Roman" w:cs="Times New Roman"/>
                <w:sz w:val="28"/>
                <w:szCs w:val="28"/>
              </w:rPr>
              <w:t>0,00</w:t>
            </w:r>
          </w:p>
        </w:tc>
        <w:tc>
          <w:tcPr>
            <w:tcW w:w="1895" w:type="dxa"/>
          </w:tcPr>
          <w:p w:rsidR="00E270BB" w:rsidRPr="005F1335" w:rsidRDefault="00A71873" w:rsidP="00CE6142">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0,0</w:t>
            </w:r>
          </w:p>
        </w:tc>
      </w:tr>
      <w:tr w:rsidR="00E270BB" w:rsidRPr="005F1335">
        <w:trPr>
          <w:gridAfter w:val="6"/>
          <w:wAfter w:w="8234" w:type="dxa"/>
        </w:trPr>
        <w:tc>
          <w:tcPr>
            <w:tcW w:w="14374" w:type="dxa"/>
            <w:gridSpan w:val="9"/>
            <w:tcBorders>
              <w:left w:val="nil"/>
              <w:bottom w:val="nil"/>
              <w:right w:val="nil"/>
            </w:tcBorders>
          </w:tcPr>
          <w:p w:rsidR="00E270BB" w:rsidRPr="005F1335" w:rsidRDefault="00E270BB" w:rsidP="00CE6142">
            <w:pPr>
              <w:suppressAutoHyphens/>
              <w:jc w:val="center"/>
              <w:rPr>
                <w:rFonts w:ascii="Times New Roman" w:hAnsi="Times New Roman" w:cs="Times New Roman"/>
                <w:sz w:val="28"/>
                <w:szCs w:val="28"/>
                <w:lang w:eastAsia="ar-SA"/>
              </w:rPr>
            </w:pPr>
          </w:p>
        </w:tc>
      </w:tr>
      <w:tr w:rsidR="00E270BB" w:rsidRPr="005F1335">
        <w:tc>
          <w:tcPr>
            <w:tcW w:w="17508" w:type="dxa"/>
            <w:gridSpan w:val="10"/>
            <w:tcBorders>
              <w:top w:val="nil"/>
              <w:left w:val="nil"/>
              <w:bottom w:val="nil"/>
            </w:tcBorders>
          </w:tcPr>
          <w:p w:rsidR="00E270BB" w:rsidRPr="005F1335" w:rsidRDefault="00E270BB" w:rsidP="00CE6142">
            <w:pPr>
              <w:suppressAutoHyphens/>
              <w:spacing w:line="200" w:lineRule="atLeast"/>
              <w:jc w:val="center"/>
              <w:rPr>
                <w:rFonts w:ascii="Times New Roman" w:hAnsi="Times New Roman" w:cs="Times New Roman"/>
                <w:sz w:val="28"/>
                <w:szCs w:val="28"/>
                <w:lang w:eastAsia="ar-SA"/>
              </w:rPr>
            </w:pPr>
          </w:p>
        </w:tc>
        <w:tc>
          <w:tcPr>
            <w:tcW w:w="985" w:type="dxa"/>
          </w:tcPr>
          <w:p w:rsidR="00E270BB" w:rsidRPr="005F1335" w:rsidRDefault="00E270BB" w:rsidP="00CE6142">
            <w:pPr>
              <w:suppressAutoHyphens/>
              <w:jc w:val="center"/>
              <w:rPr>
                <w:rFonts w:ascii="Times New Roman" w:hAnsi="Times New Roman" w:cs="Times New Roman"/>
                <w:sz w:val="28"/>
                <w:szCs w:val="28"/>
                <w:lang w:eastAsia="ar-SA"/>
              </w:rPr>
            </w:pPr>
          </w:p>
        </w:tc>
        <w:tc>
          <w:tcPr>
            <w:tcW w:w="985" w:type="dxa"/>
          </w:tcPr>
          <w:p w:rsidR="00E270BB" w:rsidRPr="005F1335" w:rsidRDefault="00E270BB" w:rsidP="00CE6142">
            <w:pPr>
              <w:suppressAutoHyphens/>
              <w:jc w:val="center"/>
              <w:rPr>
                <w:rFonts w:ascii="Times New Roman" w:hAnsi="Times New Roman" w:cs="Times New Roman"/>
                <w:sz w:val="28"/>
                <w:szCs w:val="28"/>
                <w:lang w:eastAsia="ar-SA"/>
              </w:rPr>
            </w:pPr>
          </w:p>
        </w:tc>
        <w:tc>
          <w:tcPr>
            <w:tcW w:w="984" w:type="dxa"/>
          </w:tcPr>
          <w:p w:rsidR="00E270BB" w:rsidRPr="005F1335" w:rsidRDefault="00E270BB" w:rsidP="00CE6142">
            <w:pPr>
              <w:suppressAutoHyphens/>
              <w:jc w:val="center"/>
              <w:rPr>
                <w:rFonts w:ascii="Times New Roman" w:hAnsi="Times New Roman" w:cs="Times New Roman"/>
                <w:sz w:val="28"/>
                <w:szCs w:val="28"/>
                <w:lang w:eastAsia="ar-SA"/>
              </w:rPr>
            </w:pPr>
          </w:p>
        </w:tc>
        <w:tc>
          <w:tcPr>
            <w:tcW w:w="984" w:type="dxa"/>
          </w:tcPr>
          <w:p w:rsidR="00E270BB" w:rsidRPr="005F1335" w:rsidRDefault="00E270BB" w:rsidP="00CE6142">
            <w:pPr>
              <w:suppressAutoHyphens/>
              <w:jc w:val="center"/>
              <w:rPr>
                <w:rFonts w:ascii="Times New Roman" w:hAnsi="Times New Roman" w:cs="Times New Roman"/>
                <w:sz w:val="28"/>
                <w:szCs w:val="28"/>
                <w:lang w:eastAsia="ar-SA"/>
              </w:rPr>
            </w:pPr>
          </w:p>
        </w:tc>
        <w:tc>
          <w:tcPr>
            <w:tcW w:w="1162" w:type="dxa"/>
          </w:tcPr>
          <w:p w:rsidR="00E270BB" w:rsidRPr="005F1335" w:rsidRDefault="00E270BB" w:rsidP="00CE6142">
            <w:pPr>
              <w:suppressAutoHyphens/>
              <w:jc w:val="center"/>
              <w:rPr>
                <w:rFonts w:ascii="Times New Roman" w:hAnsi="Times New Roman" w:cs="Times New Roman"/>
                <w:sz w:val="28"/>
                <w:szCs w:val="28"/>
                <w:lang w:eastAsia="ar-SA"/>
              </w:rPr>
            </w:pPr>
          </w:p>
        </w:tc>
      </w:tr>
    </w:tbl>
    <w:p w:rsidR="00E270BB" w:rsidRPr="005F1335" w:rsidRDefault="00E270BB" w:rsidP="000D6E10">
      <w:pPr>
        <w:spacing w:after="0" w:line="240" w:lineRule="auto"/>
        <w:jc w:val="both"/>
        <w:rPr>
          <w:rFonts w:ascii="Times New Roman" w:hAnsi="Times New Roman" w:cs="Times New Roman"/>
          <w:b/>
          <w:bCs/>
          <w:sz w:val="28"/>
          <w:szCs w:val="28"/>
        </w:rPr>
      </w:pPr>
    </w:p>
    <w:p w:rsidR="00E270BB" w:rsidRPr="005F1335" w:rsidRDefault="00E270BB" w:rsidP="000D6E10">
      <w:pPr>
        <w:spacing w:after="0" w:line="240" w:lineRule="auto"/>
        <w:jc w:val="both"/>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p w:rsidR="00E270BB" w:rsidRPr="005F1335" w:rsidRDefault="00E270BB" w:rsidP="000D6E10">
      <w:pPr>
        <w:spacing w:after="0" w:line="240" w:lineRule="auto"/>
        <w:jc w:val="both"/>
        <w:rPr>
          <w:rFonts w:ascii="Times New Roman" w:hAnsi="Times New Roman" w:cs="Times New Roman"/>
          <w:b/>
          <w:bCs/>
          <w:sz w:val="28"/>
          <w:szCs w:val="28"/>
        </w:rPr>
      </w:pPr>
      <w:r w:rsidRPr="005F1335">
        <w:rPr>
          <w:rFonts w:ascii="Times New Roman" w:hAnsi="Times New Roman" w:cs="Times New Roman"/>
          <w:b/>
          <w:bCs/>
          <w:sz w:val="28"/>
          <w:szCs w:val="28"/>
        </w:rPr>
        <w:t xml:space="preserve">                                                                                                                            </w:t>
      </w:r>
    </w:p>
    <w:p w:rsidR="00E270BB" w:rsidRPr="005F1335" w:rsidRDefault="00E270BB" w:rsidP="0030401B">
      <w:pPr>
        <w:pStyle w:val="210"/>
        <w:ind w:firstLine="0"/>
        <w:jc w:val="both"/>
        <w:rPr>
          <w:color w:val="FF0000"/>
          <w:sz w:val="28"/>
          <w:szCs w:val="28"/>
        </w:rPr>
      </w:pPr>
      <w:r w:rsidRPr="005F1335">
        <w:rPr>
          <w:sz w:val="28"/>
          <w:szCs w:val="28"/>
        </w:rPr>
        <w:t xml:space="preserve"> Таблица. Ресурсное обеспечение реализации мероприятий подпрограммы </w:t>
      </w:r>
    </w:p>
    <w:tbl>
      <w:tblPr>
        <w:tblW w:w="156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1"/>
        <w:gridCol w:w="1418"/>
        <w:gridCol w:w="1417"/>
        <w:gridCol w:w="1418"/>
        <w:gridCol w:w="1417"/>
        <w:gridCol w:w="1418"/>
        <w:gridCol w:w="1417"/>
        <w:gridCol w:w="1185"/>
        <w:gridCol w:w="30"/>
        <w:gridCol w:w="1108"/>
      </w:tblGrid>
      <w:tr w:rsidR="00E270BB" w:rsidRPr="005F1335" w:rsidTr="00752D0E">
        <w:tc>
          <w:tcPr>
            <w:tcW w:w="675"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N </w:t>
            </w:r>
            <w:proofErr w:type="spellStart"/>
            <w:proofErr w:type="gramStart"/>
            <w:r w:rsidRPr="005F1335">
              <w:rPr>
                <w:rFonts w:ascii="Times New Roman" w:hAnsi="Times New Roman" w:cs="Times New Roman"/>
                <w:b/>
                <w:bCs/>
                <w:sz w:val="28"/>
                <w:szCs w:val="28"/>
              </w:rPr>
              <w:t>п</w:t>
            </w:r>
            <w:proofErr w:type="spellEnd"/>
            <w:proofErr w:type="gramEnd"/>
            <w:r w:rsidRPr="005F1335">
              <w:rPr>
                <w:rFonts w:ascii="Times New Roman" w:hAnsi="Times New Roman" w:cs="Times New Roman"/>
                <w:b/>
                <w:bCs/>
                <w:sz w:val="28"/>
                <w:szCs w:val="28"/>
              </w:rPr>
              <w:t>/</w:t>
            </w:r>
            <w:proofErr w:type="spellStart"/>
            <w:r w:rsidRPr="005F1335">
              <w:rPr>
                <w:rFonts w:ascii="Times New Roman" w:hAnsi="Times New Roman" w:cs="Times New Roman"/>
                <w:b/>
                <w:bCs/>
                <w:sz w:val="28"/>
                <w:szCs w:val="28"/>
              </w:rPr>
              <w:t>п</w:t>
            </w:r>
            <w:proofErr w:type="spellEnd"/>
          </w:p>
        </w:tc>
        <w:tc>
          <w:tcPr>
            <w:tcW w:w="4111"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Наименование мероприятия.  Источник ресурсного обеспечения</w:t>
            </w:r>
          </w:p>
        </w:tc>
        <w:tc>
          <w:tcPr>
            <w:tcW w:w="1418"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2014</w:t>
            </w:r>
          </w:p>
        </w:tc>
        <w:tc>
          <w:tcPr>
            <w:tcW w:w="1417"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2015</w:t>
            </w:r>
          </w:p>
        </w:tc>
        <w:tc>
          <w:tcPr>
            <w:tcW w:w="1418"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2016</w:t>
            </w:r>
          </w:p>
        </w:tc>
        <w:tc>
          <w:tcPr>
            <w:tcW w:w="1417"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2017</w:t>
            </w:r>
          </w:p>
        </w:tc>
        <w:tc>
          <w:tcPr>
            <w:tcW w:w="1418"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2018</w:t>
            </w:r>
          </w:p>
        </w:tc>
        <w:tc>
          <w:tcPr>
            <w:tcW w:w="1417" w:type="dxa"/>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2019</w:t>
            </w:r>
          </w:p>
        </w:tc>
        <w:tc>
          <w:tcPr>
            <w:tcW w:w="1215" w:type="dxa"/>
            <w:gridSpan w:val="2"/>
            <w:tcBorders>
              <w:right w:val="single" w:sz="4" w:space="0" w:color="auto"/>
            </w:tcBorders>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2020</w:t>
            </w:r>
          </w:p>
        </w:tc>
        <w:tc>
          <w:tcPr>
            <w:tcW w:w="1108" w:type="dxa"/>
            <w:tcBorders>
              <w:left w:val="single" w:sz="4" w:space="0" w:color="auto"/>
            </w:tcBorders>
            <w:vAlign w:val="center"/>
          </w:tcPr>
          <w:p w:rsidR="00E270BB" w:rsidRPr="005F1335" w:rsidRDefault="00E270BB" w:rsidP="00CE6142">
            <w:pPr>
              <w:keepNext/>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2021</w:t>
            </w:r>
          </w:p>
        </w:tc>
      </w:tr>
      <w:tr w:rsidR="00E270BB" w:rsidRPr="005F1335" w:rsidTr="00752D0E">
        <w:tc>
          <w:tcPr>
            <w:tcW w:w="4786" w:type="dxa"/>
            <w:gridSpan w:val="2"/>
          </w:tcPr>
          <w:p w:rsidR="00E270BB" w:rsidRPr="005F1335" w:rsidRDefault="00E270BB" w:rsidP="00CE6142">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xml:space="preserve">             Подпрограмма, всего</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11736,991</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8"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2277,25</w:t>
            </w:r>
          </w:p>
        </w:tc>
        <w:tc>
          <w:tcPr>
            <w:tcW w:w="1417"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617</w:t>
            </w:r>
            <w:r w:rsidR="00E270BB" w:rsidRPr="005F1335">
              <w:rPr>
                <w:rFonts w:ascii="Times New Roman" w:hAnsi="Times New Roman" w:cs="Times New Roman"/>
                <w:b/>
                <w:bCs/>
                <w:color w:val="000000"/>
                <w:sz w:val="28"/>
                <w:szCs w:val="28"/>
              </w:rPr>
              <w:t>,0</w:t>
            </w:r>
          </w:p>
        </w:tc>
        <w:tc>
          <w:tcPr>
            <w:tcW w:w="1215" w:type="dxa"/>
            <w:gridSpan w:val="2"/>
            <w:tcBorders>
              <w:right w:val="single" w:sz="4" w:space="0" w:color="auto"/>
            </w:tcBorders>
            <w:vAlign w:val="center"/>
          </w:tcPr>
          <w:p w:rsidR="00E270BB" w:rsidRPr="005F1335" w:rsidRDefault="00E56560" w:rsidP="00E0381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4035</w:t>
            </w:r>
            <w:r w:rsidR="00E270BB" w:rsidRPr="005F1335">
              <w:rPr>
                <w:rFonts w:ascii="Times New Roman" w:hAnsi="Times New Roman" w:cs="Times New Roman"/>
                <w:b/>
                <w:bCs/>
                <w:color w:val="000000"/>
                <w:sz w:val="28"/>
                <w:szCs w:val="28"/>
              </w:rPr>
              <w:t>,0</w:t>
            </w:r>
          </w:p>
        </w:tc>
        <w:tc>
          <w:tcPr>
            <w:tcW w:w="1108" w:type="dxa"/>
            <w:tcBorders>
              <w:left w:val="single" w:sz="4" w:space="0" w:color="auto"/>
            </w:tcBorders>
            <w:vAlign w:val="center"/>
          </w:tcPr>
          <w:p w:rsidR="00E270BB" w:rsidRPr="005F1335" w:rsidRDefault="00E56560" w:rsidP="00CE614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270BB" w:rsidRPr="005F1335" w:rsidTr="00752D0E">
        <w:tc>
          <w:tcPr>
            <w:tcW w:w="4786" w:type="dxa"/>
            <w:gridSpan w:val="2"/>
          </w:tcPr>
          <w:p w:rsidR="00E270BB" w:rsidRPr="005F1335" w:rsidRDefault="00E270BB" w:rsidP="00CE6142">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внебюджетные ассигнования</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 xml:space="preserve"> 0,0</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8"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417"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0</w:t>
            </w:r>
            <w:r w:rsidR="00E270BB" w:rsidRPr="005F1335">
              <w:rPr>
                <w:rFonts w:ascii="Times New Roman" w:hAnsi="Times New Roman" w:cs="Times New Roman"/>
                <w:b/>
                <w:bCs/>
                <w:color w:val="000000"/>
                <w:sz w:val="28"/>
                <w:szCs w:val="28"/>
              </w:rPr>
              <w:t>,0</w:t>
            </w:r>
          </w:p>
        </w:tc>
        <w:tc>
          <w:tcPr>
            <w:tcW w:w="1215" w:type="dxa"/>
            <w:gridSpan w:val="2"/>
            <w:tcBorders>
              <w:right w:val="single" w:sz="4" w:space="0" w:color="auto"/>
            </w:tcBorders>
            <w:vAlign w:val="center"/>
          </w:tcPr>
          <w:p w:rsidR="00E270BB" w:rsidRPr="005F1335" w:rsidRDefault="00E56560" w:rsidP="00E0381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108" w:type="dxa"/>
            <w:tcBorders>
              <w:left w:val="single" w:sz="4" w:space="0" w:color="auto"/>
            </w:tcBorders>
            <w:vAlign w:val="center"/>
          </w:tcPr>
          <w:p w:rsidR="00E270BB" w:rsidRPr="005F1335" w:rsidRDefault="00E56560" w:rsidP="00CE614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270BB" w:rsidRPr="005F1335" w:rsidTr="00752D0E">
        <w:tc>
          <w:tcPr>
            <w:tcW w:w="4786" w:type="dxa"/>
            <w:gridSpan w:val="2"/>
          </w:tcPr>
          <w:p w:rsidR="00E270BB" w:rsidRPr="005F1335" w:rsidRDefault="00E270BB" w:rsidP="00CE6142">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бюджет муниципального района*</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128,434</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25,0</w:t>
            </w:r>
          </w:p>
        </w:tc>
        <w:tc>
          <w:tcPr>
            <w:tcW w:w="1417"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617</w:t>
            </w:r>
            <w:r w:rsidR="00E270BB" w:rsidRPr="005F1335">
              <w:rPr>
                <w:rFonts w:ascii="Times New Roman" w:hAnsi="Times New Roman" w:cs="Times New Roman"/>
                <w:b/>
                <w:bCs/>
                <w:color w:val="000000"/>
                <w:sz w:val="28"/>
                <w:szCs w:val="28"/>
              </w:rPr>
              <w:t>,0</w:t>
            </w:r>
          </w:p>
        </w:tc>
        <w:tc>
          <w:tcPr>
            <w:tcW w:w="1215" w:type="dxa"/>
            <w:gridSpan w:val="2"/>
            <w:tcBorders>
              <w:right w:val="single" w:sz="4" w:space="0" w:color="auto"/>
            </w:tcBorders>
            <w:vAlign w:val="center"/>
          </w:tcPr>
          <w:p w:rsidR="00E270BB" w:rsidRPr="005F1335" w:rsidRDefault="00E56560" w:rsidP="00E0381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403</w:t>
            </w:r>
            <w:r w:rsidR="00E270BB" w:rsidRPr="005F1335">
              <w:rPr>
                <w:rFonts w:ascii="Times New Roman" w:hAnsi="Times New Roman" w:cs="Times New Roman"/>
                <w:b/>
                <w:bCs/>
                <w:color w:val="000000"/>
                <w:sz w:val="28"/>
                <w:szCs w:val="28"/>
              </w:rPr>
              <w:t>5,0</w:t>
            </w:r>
          </w:p>
        </w:tc>
        <w:tc>
          <w:tcPr>
            <w:tcW w:w="1108" w:type="dxa"/>
            <w:tcBorders>
              <w:left w:val="single" w:sz="4" w:space="0" w:color="auto"/>
            </w:tcBorders>
            <w:vAlign w:val="center"/>
          </w:tcPr>
          <w:p w:rsidR="00E270BB" w:rsidRPr="005F1335" w:rsidRDefault="00E56560" w:rsidP="00CE614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270BB" w:rsidRPr="005F1335" w:rsidTr="00752D0E">
        <w:tc>
          <w:tcPr>
            <w:tcW w:w="4786" w:type="dxa"/>
            <w:gridSpan w:val="2"/>
          </w:tcPr>
          <w:p w:rsidR="00E270BB" w:rsidRPr="005F1335" w:rsidRDefault="00E270BB" w:rsidP="00CE6142">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областной бюджет*</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6568,557</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8"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2252</w:t>
            </w:r>
            <w:r w:rsidR="00A71873">
              <w:rPr>
                <w:rFonts w:ascii="Times New Roman" w:hAnsi="Times New Roman" w:cs="Times New Roman"/>
                <w:b/>
                <w:bCs/>
                <w:color w:val="000000"/>
                <w:sz w:val="28"/>
                <w:szCs w:val="28"/>
              </w:rPr>
              <w:t>,25</w:t>
            </w:r>
          </w:p>
        </w:tc>
        <w:tc>
          <w:tcPr>
            <w:tcW w:w="1417"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215" w:type="dxa"/>
            <w:gridSpan w:val="2"/>
            <w:tcBorders>
              <w:right w:val="single" w:sz="4" w:space="0" w:color="auto"/>
            </w:tcBorders>
            <w:vAlign w:val="center"/>
          </w:tcPr>
          <w:p w:rsidR="00E270BB" w:rsidRPr="005F1335" w:rsidRDefault="00E56560" w:rsidP="00E0381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108" w:type="dxa"/>
            <w:tcBorders>
              <w:left w:val="single" w:sz="4" w:space="0" w:color="auto"/>
            </w:tcBorders>
            <w:vAlign w:val="center"/>
          </w:tcPr>
          <w:p w:rsidR="00E270BB" w:rsidRPr="005F1335" w:rsidRDefault="00E56560" w:rsidP="00CE614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270BB" w:rsidRPr="005F1335" w:rsidTr="00752D0E">
        <w:tc>
          <w:tcPr>
            <w:tcW w:w="4786" w:type="dxa"/>
            <w:gridSpan w:val="2"/>
          </w:tcPr>
          <w:p w:rsidR="00E270BB" w:rsidRPr="005F1335" w:rsidRDefault="00E270BB" w:rsidP="00CE6142">
            <w:pPr>
              <w:spacing w:after="0" w:line="240" w:lineRule="auto"/>
              <w:rPr>
                <w:rFonts w:ascii="Times New Roman" w:hAnsi="Times New Roman" w:cs="Times New Roman"/>
                <w:b/>
                <w:bCs/>
                <w:sz w:val="28"/>
                <w:szCs w:val="28"/>
              </w:rPr>
            </w:pPr>
            <w:r w:rsidRPr="005F1335">
              <w:rPr>
                <w:rFonts w:ascii="Times New Roman" w:hAnsi="Times New Roman" w:cs="Times New Roman"/>
                <w:b/>
                <w:bCs/>
                <w:sz w:val="28"/>
                <w:szCs w:val="28"/>
              </w:rPr>
              <w:t>- федеральный бюджет *</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5040,0</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b/>
                <w:bCs/>
                <w:sz w:val="28"/>
                <w:szCs w:val="28"/>
              </w:rPr>
            </w:pPr>
            <w:r w:rsidRPr="005F1335">
              <w:rPr>
                <w:rFonts w:ascii="Times New Roman" w:hAnsi="Times New Roman" w:cs="Times New Roman"/>
                <w:b/>
                <w:bCs/>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0,0</w:t>
            </w:r>
          </w:p>
        </w:tc>
        <w:tc>
          <w:tcPr>
            <w:tcW w:w="1417" w:type="dxa"/>
            <w:vAlign w:val="center"/>
          </w:tcPr>
          <w:p w:rsidR="00E270BB" w:rsidRPr="005F1335" w:rsidRDefault="00E56560" w:rsidP="00CE6142">
            <w:pPr>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215" w:type="dxa"/>
            <w:gridSpan w:val="2"/>
            <w:tcBorders>
              <w:right w:val="single" w:sz="4" w:space="0" w:color="auto"/>
            </w:tcBorders>
            <w:vAlign w:val="center"/>
          </w:tcPr>
          <w:p w:rsidR="00E270BB" w:rsidRPr="005F1335" w:rsidRDefault="00E56560" w:rsidP="00E0381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r w:rsidR="00E270BB" w:rsidRPr="005F1335">
              <w:rPr>
                <w:rFonts w:ascii="Times New Roman" w:hAnsi="Times New Roman" w:cs="Times New Roman"/>
                <w:b/>
                <w:bCs/>
                <w:color w:val="000000"/>
                <w:sz w:val="28"/>
                <w:szCs w:val="28"/>
              </w:rPr>
              <w:t>,0</w:t>
            </w:r>
          </w:p>
        </w:tc>
        <w:tc>
          <w:tcPr>
            <w:tcW w:w="1108" w:type="dxa"/>
            <w:tcBorders>
              <w:left w:val="single" w:sz="4" w:space="0" w:color="auto"/>
            </w:tcBorders>
            <w:vAlign w:val="center"/>
          </w:tcPr>
          <w:p w:rsidR="00E270BB" w:rsidRPr="005F1335" w:rsidRDefault="00E56560" w:rsidP="00CE614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r>
      <w:tr w:rsidR="00E270BB" w:rsidRPr="005F1335" w:rsidTr="00752D0E">
        <w:tc>
          <w:tcPr>
            <w:tcW w:w="675"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w:t>
            </w: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p>
        </w:tc>
        <w:tc>
          <w:tcPr>
            <w:tcW w:w="1418" w:type="dxa"/>
            <w:vAlign w:val="center"/>
          </w:tcPr>
          <w:p w:rsidR="00E270BB" w:rsidRPr="005F1335" w:rsidRDefault="00E270BB" w:rsidP="00CE6142">
            <w:pPr>
              <w:tabs>
                <w:tab w:val="left" w:pos="819"/>
              </w:tabs>
              <w:spacing w:after="0" w:line="240" w:lineRule="auto"/>
              <w:ind w:left="-108" w:firstLine="108"/>
              <w:jc w:val="right"/>
              <w:rPr>
                <w:rFonts w:ascii="Times New Roman" w:hAnsi="Times New Roman" w:cs="Times New Roman"/>
                <w:sz w:val="28"/>
                <w:szCs w:val="28"/>
              </w:rPr>
            </w:pP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7" w:type="dxa"/>
            <w:vAlign w:val="center"/>
          </w:tcPr>
          <w:p w:rsidR="00E270BB" w:rsidRPr="005F1335" w:rsidRDefault="00E270BB" w:rsidP="00E03814">
            <w:pPr>
              <w:spacing w:after="0" w:line="240" w:lineRule="auto"/>
              <w:jc w:val="right"/>
              <w:rPr>
                <w:rFonts w:ascii="Times New Roman" w:hAnsi="Times New Roman" w:cs="Times New Roman"/>
                <w:sz w:val="28"/>
                <w:szCs w:val="28"/>
              </w:rPr>
            </w:pPr>
          </w:p>
        </w:tc>
        <w:tc>
          <w:tcPr>
            <w:tcW w:w="1215" w:type="dxa"/>
            <w:gridSpan w:val="2"/>
            <w:tcBorders>
              <w:right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108" w:type="dxa"/>
            <w:tcBorders>
              <w:left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r>
      <w:tr w:rsidR="00E270BB" w:rsidRPr="005F1335" w:rsidTr="00752D0E">
        <w:tc>
          <w:tcPr>
            <w:tcW w:w="675"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3.2.</w:t>
            </w: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Предоставление социальных выплат на строительство (приобретение) жилья </w:t>
            </w:r>
            <w:r w:rsidRPr="005F1335">
              <w:rPr>
                <w:rFonts w:ascii="Times New Roman" w:hAnsi="Times New Roman" w:cs="Times New Roman"/>
                <w:sz w:val="28"/>
                <w:szCs w:val="28"/>
              </w:rPr>
              <w:lastRenderedPageBreak/>
              <w:t>гражданам, проживающим в сельской местности,                                                                в том числе молодым семьям и молодым специалистам</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lastRenderedPageBreak/>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p>
          <w:p w:rsidR="00E270BB" w:rsidRPr="005F1335" w:rsidRDefault="00E56560" w:rsidP="00607F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70BB" w:rsidRPr="005F1335">
              <w:rPr>
                <w:rFonts w:ascii="Times New Roman" w:hAnsi="Times New Roman" w:cs="Times New Roman"/>
                <w:sz w:val="28"/>
                <w:szCs w:val="28"/>
              </w:rPr>
              <w:t>0,0</w:t>
            </w:r>
          </w:p>
          <w:p w:rsidR="00E270BB" w:rsidRPr="005F1335" w:rsidRDefault="00E270BB" w:rsidP="00B15EBA">
            <w:pPr>
              <w:spacing w:after="0" w:line="240" w:lineRule="auto"/>
              <w:rPr>
                <w:rFonts w:ascii="Times New Roman" w:hAnsi="Times New Roman" w:cs="Times New Roman"/>
                <w:sz w:val="28"/>
                <w:szCs w:val="28"/>
              </w:rPr>
            </w:pPr>
          </w:p>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lastRenderedPageBreak/>
              <w:t xml:space="preserve"> </w:t>
            </w:r>
          </w:p>
        </w:tc>
        <w:tc>
          <w:tcPr>
            <w:tcW w:w="1417" w:type="dxa"/>
            <w:vAlign w:val="center"/>
          </w:tcPr>
          <w:p w:rsidR="00E270BB" w:rsidRPr="005F1335" w:rsidRDefault="00E56560" w:rsidP="00E5656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70BB" w:rsidRPr="005F1335">
              <w:rPr>
                <w:rFonts w:ascii="Times New Roman" w:hAnsi="Times New Roman" w:cs="Times New Roman"/>
                <w:sz w:val="28"/>
                <w:szCs w:val="28"/>
              </w:rPr>
              <w:t>0,0</w:t>
            </w:r>
          </w:p>
        </w:tc>
        <w:tc>
          <w:tcPr>
            <w:tcW w:w="1215" w:type="dxa"/>
            <w:gridSpan w:val="2"/>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08" w:type="dxa"/>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внебюджетные ассигнования</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215" w:type="dxa"/>
            <w:gridSpan w:val="2"/>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08" w:type="dxa"/>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215" w:type="dxa"/>
            <w:gridSpan w:val="2"/>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08" w:type="dxa"/>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Borders>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215" w:type="dxa"/>
            <w:gridSpan w:val="2"/>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08" w:type="dxa"/>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rPr>
          <w:trHeight w:val="556"/>
        </w:trPr>
        <w:tc>
          <w:tcPr>
            <w:tcW w:w="675" w:type="dxa"/>
            <w:tcBorders>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федеральный бюджет</w:t>
            </w:r>
          </w:p>
          <w:p w:rsidR="00E270BB" w:rsidRPr="005F1335" w:rsidRDefault="00E270BB" w:rsidP="00CE6142">
            <w:pPr>
              <w:spacing w:after="0" w:line="240" w:lineRule="auto"/>
              <w:rPr>
                <w:rFonts w:ascii="Times New Roman" w:hAnsi="Times New Roman" w:cs="Times New Roman"/>
                <w:sz w:val="28"/>
                <w:szCs w:val="28"/>
              </w:rPr>
            </w:pPr>
          </w:p>
        </w:tc>
        <w:tc>
          <w:tcPr>
            <w:tcW w:w="1418" w:type="dxa"/>
            <w:tcBorders>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Borders>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0,0                       </w:t>
            </w:r>
          </w:p>
        </w:tc>
        <w:tc>
          <w:tcPr>
            <w:tcW w:w="1418" w:type="dxa"/>
            <w:tcBorders>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Borders>
              <w:bottom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215" w:type="dxa"/>
            <w:gridSpan w:val="2"/>
            <w:tcBorders>
              <w:bottom w:val="single" w:sz="4" w:space="0" w:color="auto"/>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08" w:type="dxa"/>
            <w:tcBorders>
              <w:left w:val="single" w:sz="4" w:space="0" w:color="auto"/>
              <w:bottom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rPr>
          <w:trHeight w:val="1415"/>
        </w:trPr>
        <w:tc>
          <w:tcPr>
            <w:tcW w:w="675"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w:t>
            </w:r>
          </w:p>
        </w:tc>
        <w:tc>
          <w:tcPr>
            <w:tcW w:w="4111"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E270BB" w:rsidRPr="005F1335" w:rsidRDefault="00E270BB" w:rsidP="00E03814">
            <w:pPr>
              <w:spacing w:after="0" w:line="240" w:lineRule="auto"/>
              <w:jc w:val="right"/>
              <w:rPr>
                <w:rFonts w:ascii="Times New Roman" w:hAnsi="Times New Roman" w:cs="Times New Roman"/>
                <w:sz w:val="28"/>
                <w:szCs w:val="28"/>
              </w:rPr>
            </w:pPr>
          </w:p>
        </w:tc>
        <w:tc>
          <w:tcPr>
            <w:tcW w:w="1215" w:type="dxa"/>
            <w:gridSpan w:val="2"/>
            <w:tcBorders>
              <w:top w:val="single" w:sz="4" w:space="0" w:color="auto"/>
              <w:bottom w:val="single" w:sz="4" w:space="0" w:color="auto"/>
              <w:right w:val="single" w:sz="4" w:space="0" w:color="auto"/>
            </w:tcBorders>
            <w:vAlign w:val="center"/>
          </w:tcPr>
          <w:p w:rsidR="00E270BB" w:rsidRPr="005F1335" w:rsidRDefault="00E270BB" w:rsidP="00E03814">
            <w:pPr>
              <w:spacing w:after="0" w:line="240" w:lineRule="auto"/>
              <w:jc w:val="right"/>
              <w:rPr>
                <w:rFonts w:ascii="Times New Roman" w:hAnsi="Times New Roman" w:cs="Times New Roman"/>
                <w:sz w:val="28"/>
                <w:szCs w:val="28"/>
              </w:rPr>
            </w:pPr>
          </w:p>
        </w:tc>
        <w:tc>
          <w:tcPr>
            <w:tcW w:w="1108" w:type="dxa"/>
            <w:tcBorders>
              <w:top w:val="single" w:sz="4" w:space="0" w:color="auto"/>
              <w:left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p>
        </w:tc>
      </w:tr>
      <w:tr w:rsidR="00E270BB" w:rsidRPr="005F1335" w:rsidTr="00752D0E">
        <w:trPr>
          <w:trHeight w:val="1992"/>
        </w:trPr>
        <w:tc>
          <w:tcPr>
            <w:tcW w:w="675"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4.1.</w:t>
            </w:r>
          </w:p>
        </w:tc>
        <w:tc>
          <w:tcPr>
            <w:tcW w:w="4111" w:type="dxa"/>
            <w:tcBorders>
              <w:top w:val="single" w:sz="4" w:space="0" w:color="auto"/>
              <w:bottom w:val="single" w:sz="4" w:space="0" w:color="auto"/>
            </w:tcBorders>
          </w:tcPr>
          <w:p w:rsidR="00E270BB" w:rsidRPr="005F1335" w:rsidRDefault="00E270BB" w:rsidP="00CE6142">
            <w:pPr>
              <w:rPr>
                <w:rFonts w:ascii="Times New Roman" w:hAnsi="Times New Roman" w:cs="Times New Roman"/>
                <w:sz w:val="28"/>
                <w:szCs w:val="28"/>
              </w:rPr>
            </w:pPr>
            <w:r w:rsidRPr="005F1335">
              <w:rPr>
                <w:rFonts w:ascii="Times New Roman" w:hAnsi="Times New Roman" w:cs="Times New Roman"/>
                <w:sz w:val="28"/>
                <w:szCs w:val="28"/>
              </w:rPr>
              <w:t>Предоставление субсидий на комплексное обустройство объектами социальной и инженерной инфраструктуры населенных пунктов, расположенных в сельской местности</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11736,991</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top w:val="single" w:sz="4" w:space="0" w:color="auto"/>
              <w:bottom w:val="single" w:sz="4" w:space="0" w:color="auto"/>
            </w:tcBorders>
            <w:vAlign w:val="center"/>
          </w:tcPr>
          <w:p w:rsidR="00E270BB" w:rsidRPr="005F1335" w:rsidRDefault="00E56560" w:rsidP="00CE6142">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2277,25</w:t>
            </w:r>
          </w:p>
        </w:tc>
        <w:tc>
          <w:tcPr>
            <w:tcW w:w="1417" w:type="dxa"/>
            <w:tcBorders>
              <w:top w:val="single" w:sz="4" w:space="0" w:color="auto"/>
              <w:bottom w:val="single" w:sz="4" w:space="0" w:color="auto"/>
            </w:tcBorders>
            <w:vAlign w:val="center"/>
          </w:tcPr>
          <w:p w:rsidR="00E270BB" w:rsidRPr="005F1335" w:rsidRDefault="00E56560"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617</w:t>
            </w:r>
            <w:r w:rsidR="00E270BB" w:rsidRPr="005F1335">
              <w:rPr>
                <w:rFonts w:ascii="Times New Roman" w:hAnsi="Times New Roman" w:cs="Times New Roman"/>
                <w:color w:val="000000"/>
                <w:sz w:val="28"/>
                <w:szCs w:val="28"/>
              </w:rPr>
              <w:t xml:space="preserve">,0 </w:t>
            </w:r>
          </w:p>
        </w:tc>
        <w:tc>
          <w:tcPr>
            <w:tcW w:w="1215" w:type="dxa"/>
            <w:gridSpan w:val="2"/>
            <w:tcBorders>
              <w:top w:val="single" w:sz="4" w:space="0" w:color="auto"/>
              <w:bottom w:val="single" w:sz="4" w:space="0" w:color="auto"/>
              <w:right w:val="single" w:sz="4" w:space="0" w:color="auto"/>
            </w:tcBorders>
            <w:vAlign w:val="center"/>
          </w:tcPr>
          <w:p w:rsidR="00E270BB" w:rsidRPr="005F1335" w:rsidRDefault="00E56560"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4035</w:t>
            </w:r>
            <w:r w:rsidR="00E270BB" w:rsidRPr="005F1335">
              <w:rPr>
                <w:rFonts w:ascii="Times New Roman" w:hAnsi="Times New Roman" w:cs="Times New Roman"/>
                <w:color w:val="000000"/>
                <w:sz w:val="28"/>
                <w:szCs w:val="28"/>
              </w:rPr>
              <w:t xml:space="preserve">,0 </w:t>
            </w:r>
          </w:p>
        </w:tc>
        <w:tc>
          <w:tcPr>
            <w:tcW w:w="1108" w:type="dxa"/>
            <w:tcBorders>
              <w:top w:val="single" w:sz="4" w:space="0" w:color="auto"/>
              <w:left w:val="single" w:sz="4" w:space="0" w:color="auto"/>
              <w:bottom w:val="single" w:sz="4" w:space="0" w:color="auto"/>
            </w:tcBorders>
            <w:vAlign w:val="center"/>
          </w:tcPr>
          <w:p w:rsidR="00E270BB" w:rsidRPr="005F1335" w:rsidRDefault="00E56560" w:rsidP="00CE6142">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270BB" w:rsidRPr="005F1335" w:rsidTr="00752D0E">
        <w:trPr>
          <w:trHeight w:val="371"/>
        </w:trPr>
        <w:tc>
          <w:tcPr>
            <w:tcW w:w="675" w:type="dxa"/>
            <w:tcBorders>
              <w:top w:val="single" w:sz="4" w:space="0" w:color="auto"/>
              <w:bottom w:val="single" w:sz="4" w:space="0" w:color="auto"/>
            </w:tcBorders>
          </w:tcPr>
          <w:p w:rsidR="00E270BB" w:rsidRPr="005F1335" w:rsidRDefault="00E270BB" w:rsidP="00CE6142">
            <w:pPr>
              <w:rPr>
                <w:rFonts w:ascii="Times New Roman" w:hAnsi="Times New Roman" w:cs="Times New Roman"/>
                <w:sz w:val="28"/>
                <w:szCs w:val="28"/>
              </w:rPr>
            </w:pPr>
          </w:p>
        </w:tc>
        <w:tc>
          <w:tcPr>
            <w:tcW w:w="4111" w:type="dxa"/>
            <w:tcBorders>
              <w:top w:val="single" w:sz="4" w:space="0" w:color="auto"/>
              <w:bottom w:val="single" w:sz="4" w:space="0" w:color="auto"/>
            </w:tcBorders>
          </w:tcPr>
          <w:p w:rsidR="00E270BB" w:rsidRPr="005F1335" w:rsidRDefault="00E270BB" w:rsidP="00CE6142">
            <w:pPr>
              <w:spacing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внебюджетные ассигнования</w:t>
            </w:r>
          </w:p>
        </w:tc>
        <w:tc>
          <w:tcPr>
            <w:tcW w:w="1418" w:type="dxa"/>
            <w:tcBorders>
              <w:top w:val="single" w:sz="4" w:space="0" w:color="auto"/>
              <w:bottom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Borders>
              <w:top w:val="single" w:sz="4" w:space="0" w:color="auto"/>
              <w:bottom w:val="single" w:sz="4" w:space="0" w:color="auto"/>
            </w:tcBorders>
            <w:vAlign w:val="center"/>
          </w:tcPr>
          <w:p w:rsidR="00E270BB" w:rsidRPr="005F1335" w:rsidRDefault="00E270BB" w:rsidP="00CE6142">
            <w:pPr>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tcBorders>
              <w:top w:val="single" w:sz="4" w:space="0" w:color="auto"/>
              <w:bottom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Borders>
              <w:top w:val="single" w:sz="4" w:space="0" w:color="auto"/>
              <w:bottom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top w:val="single" w:sz="4" w:space="0" w:color="auto"/>
              <w:bottom w:val="single" w:sz="4" w:space="0" w:color="auto"/>
            </w:tcBorders>
            <w:vAlign w:val="center"/>
          </w:tcPr>
          <w:p w:rsidR="00E270BB" w:rsidRPr="005F1335" w:rsidRDefault="00E270BB" w:rsidP="00CE6142">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417" w:type="dxa"/>
            <w:tcBorders>
              <w:top w:val="single" w:sz="4" w:space="0" w:color="auto"/>
              <w:bottom w:val="single" w:sz="4" w:space="0" w:color="auto"/>
            </w:tcBorders>
            <w:vAlign w:val="center"/>
          </w:tcPr>
          <w:p w:rsidR="00E270BB" w:rsidRPr="005F1335" w:rsidRDefault="00E270BB" w:rsidP="00E03814">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215" w:type="dxa"/>
            <w:gridSpan w:val="2"/>
            <w:tcBorders>
              <w:top w:val="single" w:sz="4" w:space="0" w:color="auto"/>
              <w:bottom w:val="single" w:sz="4" w:space="0" w:color="auto"/>
              <w:right w:val="single" w:sz="4" w:space="0" w:color="auto"/>
            </w:tcBorders>
            <w:vAlign w:val="center"/>
          </w:tcPr>
          <w:p w:rsidR="00E270BB" w:rsidRPr="005F1335" w:rsidRDefault="00E270BB" w:rsidP="00E03814">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108" w:type="dxa"/>
            <w:tcBorders>
              <w:top w:val="single" w:sz="4" w:space="0" w:color="auto"/>
              <w:left w:val="single" w:sz="4" w:space="0" w:color="auto"/>
              <w:bottom w:val="single" w:sz="4" w:space="0" w:color="auto"/>
            </w:tcBorders>
            <w:vAlign w:val="center"/>
          </w:tcPr>
          <w:p w:rsidR="00E270BB" w:rsidRPr="005F1335" w:rsidRDefault="00E56560" w:rsidP="00CE6142">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270BB" w:rsidRPr="005F1335" w:rsidTr="00752D0E">
        <w:trPr>
          <w:trHeight w:val="188"/>
        </w:trPr>
        <w:tc>
          <w:tcPr>
            <w:tcW w:w="675"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 муниципального района</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128,434</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25,0</w:t>
            </w:r>
          </w:p>
        </w:tc>
        <w:tc>
          <w:tcPr>
            <w:tcW w:w="1417" w:type="dxa"/>
            <w:tcBorders>
              <w:top w:val="single" w:sz="4" w:space="0" w:color="auto"/>
              <w:bottom w:val="single" w:sz="4" w:space="0" w:color="auto"/>
            </w:tcBorders>
            <w:vAlign w:val="center"/>
          </w:tcPr>
          <w:p w:rsidR="00E270BB" w:rsidRPr="005F1335" w:rsidRDefault="00E56560"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617</w:t>
            </w:r>
            <w:r w:rsidR="00E270BB" w:rsidRPr="005F1335">
              <w:rPr>
                <w:rFonts w:ascii="Times New Roman" w:hAnsi="Times New Roman" w:cs="Times New Roman"/>
                <w:color w:val="000000"/>
                <w:sz w:val="28"/>
                <w:szCs w:val="28"/>
              </w:rPr>
              <w:t>,0</w:t>
            </w:r>
          </w:p>
        </w:tc>
        <w:tc>
          <w:tcPr>
            <w:tcW w:w="1215" w:type="dxa"/>
            <w:gridSpan w:val="2"/>
            <w:tcBorders>
              <w:top w:val="single" w:sz="4" w:space="0" w:color="auto"/>
              <w:bottom w:val="single" w:sz="4" w:space="0" w:color="auto"/>
              <w:right w:val="single" w:sz="4" w:space="0" w:color="auto"/>
            </w:tcBorders>
            <w:vAlign w:val="center"/>
          </w:tcPr>
          <w:p w:rsidR="00E270BB" w:rsidRPr="005F1335" w:rsidRDefault="00E56560"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403</w:t>
            </w:r>
            <w:r w:rsidR="00E270BB" w:rsidRPr="005F1335">
              <w:rPr>
                <w:rFonts w:ascii="Times New Roman" w:hAnsi="Times New Roman" w:cs="Times New Roman"/>
                <w:color w:val="000000"/>
                <w:sz w:val="28"/>
                <w:szCs w:val="28"/>
              </w:rPr>
              <w:t>5,0</w:t>
            </w:r>
          </w:p>
        </w:tc>
        <w:tc>
          <w:tcPr>
            <w:tcW w:w="1108" w:type="dxa"/>
            <w:tcBorders>
              <w:top w:val="single" w:sz="4" w:space="0" w:color="auto"/>
              <w:left w:val="single" w:sz="4" w:space="0" w:color="auto"/>
              <w:bottom w:val="single" w:sz="4" w:space="0" w:color="auto"/>
            </w:tcBorders>
            <w:vAlign w:val="center"/>
          </w:tcPr>
          <w:p w:rsidR="00E270BB" w:rsidRPr="005F1335" w:rsidRDefault="00E56560" w:rsidP="00CE6142">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r w:rsidR="00E270BB" w:rsidRPr="005F1335">
              <w:rPr>
                <w:rFonts w:ascii="Times New Roman" w:hAnsi="Times New Roman" w:cs="Times New Roman"/>
                <w:color w:val="000000"/>
                <w:sz w:val="28"/>
                <w:szCs w:val="28"/>
              </w:rPr>
              <w:t xml:space="preserve"> </w:t>
            </w:r>
          </w:p>
        </w:tc>
      </w:tr>
      <w:tr w:rsidR="00E270BB" w:rsidRPr="005F1335" w:rsidTr="00752D0E">
        <w:trPr>
          <w:trHeight w:val="213"/>
        </w:trPr>
        <w:tc>
          <w:tcPr>
            <w:tcW w:w="675"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Borders>
              <w:top w:val="single" w:sz="4" w:space="0" w:color="auto"/>
              <w:bottom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-областной бюджет</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6568,557</w:t>
            </w:r>
          </w:p>
        </w:tc>
        <w:tc>
          <w:tcPr>
            <w:tcW w:w="1418"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0 ,0</w:t>
            </w:r>
          </w:p>
        </w:tc>
        <w:tc>
          <w:tcPr>
            <w:tcW w:w="1417" w:type="dxa"/>
            <w:tcBorders>
              <w:top w:val="single" w:sz="4" w:space="0" w:color="auto"/>
              <w:bottom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top w:val="single" w:sz="4" w:space="0" w:color="auto"/>
              <w:bottom w:val="single" w:sz="4" w:space="0" w:color="auto"/>
            </w:tcBorders>
            <w:vAlign w:val="center"/>
          </w:tcPr>
          <w:p w:rsidR="00E270BB" w:rsidRPr="005F1335" w:rsidRDefault="00E56560" w:rsidP="00CE6142">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2252</w:t>
            </w:r>
            <w:r w:rsidR="00A71873">
              <w:rPr>
                <w:rFonts w:ascii="Times New Roman" w:hAnsi="Times New Roman" w:cs="Times New Roman"/>
                <w:color w:val="000000"/>
                <w:sz w:val="28"/>
                <w:szCs w:val="28"/>
              </w:rPr>
              <w:t>,25</w:t>
            </w:r>
          </w:p>
        </w:tc>
        <w:tc>
          <w:tcPr>
            <w:tcW w:w="1417" w:type="dxa"/>
            <w:tcBorders>
              <w:top w:val="single" w:sz="4" w:space="0" w:color="auto"/>
              <w:bottom w:val="single" w:sz="4" w:space="0" w:color="auto"/>
            </w:tcBorders>
            <w:vAlign w:val="center"/>
          </w:tcPr>
          <w:p w:rsidR="00E270BB" w:rsidRPr="005F1335" w:rsidRDefault="00A71873"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00E270BB" w:rsidRPr="005F1335">
              <w:rPr>
                <w:rFonts w:ascii="Times New Roman" w:hAnsi="Times New Roman" w:cs="Times New Roman"/>
                <w:color w:val="000000"/>
                <w:sz w:val="28"/>
                <w:szCs w:val="28"/>
              </w:rPr>
              <w:t>,0</w:t>
            </w:r>
          </w:p>
        </w:tc>
        <w:tc>
          <w:tcPr>
            <w:tcW w:w="1215" w:type="dxa"/>
            <w:gridSpan w:val="2"/>
            <w:tcBorders>
              <w:top w:val="single" w:sz="4" w:space="0" w:color="auto"/>
              <w:bottom w:val="single" w:sz="4" w:space="0" w:color="auto"/>
              <w:right w:val="single" w:sz="4" w:space="0" w:color="auto"/>
            </w:tcBorders>
            <w:vAlign w:val="center"/>
          </w:tcPr>
          <w:p w:rsidR="00E270BB" w:rsidRPr="005F1335" w:rsidRDefault="00A71873"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00E270BB" w:rsidRPr="005F1335">
              <w:rPr>
                <w:rFonts w:ascii="Times New Roman" w:hAnsi="Times New Roman" w:cs="Times New Roman"/>
                <w:color w:val="000000"/>
                <w:sz w:val="28"/>
                <w:szCs w:val="28"/>
              </w:rPr>
              <w:t>,0</w:t>
            </w:r>
          </w:p>
        </w:tc>
        <w:tc>
          <w:tcPr>
            <w:tcW w:w="1108" w:type="dxa"/>
            <w:tcBorders>
              <w:top w:val="single" w:sz="4" w:space="0" w:color="auto"/>
              <w:left w:val="single" w:sz="4" w:space="0" w:color="auto"/>
              <w:bottom w:val="single" w:sz="4" w:space="0" w:color="auto"/>
            </w:tcBorders>
            <w:vAlign w:val="center"/>
          </w:tcPr>
          <w:p w:rsidR="00E270BB" w:rsidRPr="005F1335" w:rsidRDefault="00E56560" w:rsidP="00CE6142">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E270BB" w:rsidRPr="005F1335" w:rsidTr="00752D0E">
        <w:trPr>
          <w:trHeight w:val="208"/>
        </w:trPr>
        <w:tc>
          <w:tcPr>
            <w:tcW w:w="675" w:type="dxa"/>
            <w:tcBorders>
              <w:top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Borders>
              <w:top w:val="single" w:sz="4" w:space="0" w:color="auto"/>
            </w:tcBorders>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-федеральный бюджет</w:t>
            </w:r>
          </w:p>
        </w:tc>
        <w:tc>
          <w:tcPr>
            <w:tcW w:w="1418" w:type="dxa"/>
            <w:tcBorders>
              <w:top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tcBorders>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5040,0</w:t>
            </w:r>
          </w:p>
        </w:tc>
        <w:tc>
          <w:tcPr>
            <w:tcW w:w="1418" w:type="dxa"/>
            <w:tcBorders>
              <w:top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Borders>
              <w:top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Borders>
              <w:top w:val="single" w:sz="4" w:space="0" w:color="auto"/>
            </w:tcBorders>
            <w:vAlign w:val="center"/>
          </w:tcPr>
          <w:p w:rsidR="00E270BB" w:rsidRPr="005F1335" w:rsidRDefault="00E270BB" w:rsidP="00CE6142">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417" w:type="dxa"/>
            <w:tcBorders>
              <w:top w:val="single" w:sz="4" w:space="0" w:color="auto"/>
            </w:tcBorders>
            <w:vAlign w:val="center"/>
          </w:tcPr>
          <w:p w:rsidR="00E270BB" w:rsidRPr="005F1335" w:rsidRDefault="00A71873"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00E270BB" w:rsidRPr="005F1335">
              <w:rPr>
                <w:rFonts w:ascii="Times New Roman" w:hAnsi="Times New Roman" w:cs="Times New Roman"/>
                <w:color w:val="000000"/>
                <w:sz w:val="28"/>
                <w:szCs w:val="28"/>
              </w:rPr>
              <w:t>,0</w:t>
            </w:r>
          </w:p>
        </w:tc>
        <w:tc>
          <w:tcPr>
            <w:tcW w:w="1185" w:type="dxa"/>
            <w:tcBorders>
              <w:top w:val="single" w:sz="4" w:space="0" w:color="auto"/>
              <w:right w:val="single" w:sz="4" w:space="0" w:color="auto"/>
            </w:tcBorders>
            <w:vAlign w:val="center"/>
          </w:tcPr>
          <w:p w:rsidR="00E270BB" w:rsidRPr="005F1335" w:rsidRDefault="00A71873" w:rsidP="00E03814">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00E270BB" w:rsidRPr="005F1335">
              <w:rPr>
                <w:rFonts w:ascii="Times New Roman" w:hAnsi="Times New Roman" w:cs="Times New Roman"/>
                <w:color w:val="000000"/>
                <w:sz w:val="28"/>
                <w:szCs w:val="28"/>
              </w:rPr>
              <w:t>,0</w:t>
            </w:r>
          </w:p>
        </w:tc>
        <w:tc>
          <w:tcPr>
            <w:tcW w:w="1138" w:type="dxa"/>
            <w:gridSpan w:val="2"/>
            <w:tcBorders>
              <w:top w:val="single" w:sz="4" w:space="0" w:color="auto"/>
              <w:left w:val="single" w:sz="4" w:space="0" w:color="auto"/>
            </w:tcBorders>
            <w:vAlign w:val="center"/>
          </w:tcPr>
          <w:p w:rsidR="00E270BB" w:rsidRPr="005F1335" w:rsidRDefault="00E270BB" w:rsidP="00CE6142">
            <w:pPr>
              <w:jc w:val="right"/>
              <w:rPr>
                <w:rFonts w:ascii="Times New Roman" w:hAnsi="Times New Roman" w:cs="Times New Roman"/>
                <w:color w:val="000000"/>
                <w:sz w:val="28"/>
                <w:szCs w:val="28"/>
              </w:rPr>
            </w:pPr>
          </w:p>
        </w:tc>
      </w:tr>
      <w:tr w:rsidR="00E270BB" w:rsidRPr="005F1335" w:rsidTr="00752D0E">
        <w:tc>
          <w:tcPr>
            <w:tcW w:w="675"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5.</w:t>
            </w:r>
          </w:p>
        </w:tc>
        <w:tc>
          <w:tcPr>
            <w:tcW w:w="4111" w:type="dxa"/>
          </w:tcPr>
          <w:p w:rsidR="00E270BB" w:rsidRPr="005F1335" w:rsidRDefault="00E270BB" w:rsidP="00CE6142">
            <w:pPr>
              <w:spacing w:after="0" w:line="240" w:lineRule="auto"/>
              <w:rPr>
                <w:rFonts w:ascii="Times New Roman" w:hAnsi="Times New Roman" w:cs="Times New Roman"/>
                <w:sz w:val="28"/>
                <w:szCs w:val="28"/>
              </w:rPr>
            </w:pPr>
            <w:proofErr w:type="spellStart"/>
            <w:r w:rsidRPr="005F1335">
              <w:rPr>
                <w:rFonts w:ascii="Times New Roman" w:hAnsi="Times New Roman" w:cs="Times New Roman"/>
                <w:sz w:val="28"/>
                <w:szCs w:val="28"/>
              </w:rPr>
              <w:t>Грантовая</w:t>
            </w:r>
            <w:proofErr w:type="spellEnd"/>
            <w:r w:rsidRPr="005F1335">
              <w:rPr>
                <w:rFonts w:ascii="Times New Roman" w:hAnsi="Times New Roman" w:cs="Times New Roman"/>
                <w:sz w:val="28"/>
                <w:szCs w:val="28"/>
              </w:rPr>
              <w:t xml:space="preserve"> поддержка местных </w:t>
            </w:r>
          </w:p>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инициатив граждан,                                                     проживающих в сельской местности</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vAlign w:val="center"/>
          </w:tcPr>
          <w:p w:rsidR="00E270BB" w:rsidRPr="005F1335" w:rsidRDefault="00E270BB" w:rsidP="00CE6142">
            <w:pPr>
              <w:spacing w:after="0" w:line="240" w:lineRule="auto"/>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 xml:space="preserve"> 0,0</w:t>
            </w:r>
          </w:p>
        </w:tc>
        <w:tc>
          <w:tcPr>
            <w:tcW w:w="1417" w:type="dxa"/>
            <w:vAlign w:val="center"/>
          </w:tcPr>
          <w:p w:rsidR="00E270BB" w:rsidRPr="005F1335" w:rsidRDefault="00E270BB" w:rsidP="00E03814">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185" w:type="dxa"/>
            <w:tcBorders>
              <w:right w:val="single" w:sz="4" w:space="0" w:color="auto"/>
            </w:tcBorders>
            <w:vAlign w:val="center"/>
          </w:tcPr>
          <w:p w:rsidR="00E270BB" w:rsidRPr="005F1335" w:rsidRDefault="00E270BB" w:rsidP="00E03814">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c>
          <w:tcPr>
            <w:tcW w:w="1138" w:type="dxa"/>
            <w:gridSpan w:val="2"/>
            <w:tcBorders>
              <w:left w:val="single" w:sz="4" w:space="0" w:color="auto"/>
            </w:tcBorders>
            <w:vAlign w:val="center"/>
          </w:tcPr>
          <w:p w:rsidR="00E270BB" w:rsidRPr="005F1335" w:rsidRDefault="00E270BB" w:rsidP="00CE6142">
            <w:pPr>
              <w:jc w:val="right"/>
              <w:rPr>
                <w:rFonts w:ascii="Times New Roman" w:hAnsi="Times New Roman" w:cs="Times New Roman"/>
                <w:color w:val="000000"/>
                <w:sz w:val="28"/>
                <w:szCs w:val="28"/>
              </w:rPr>
            </w:pPr>
            <w:r w:rsidRPr="005F1335">
              <w:rPr>
                <w:rFonts w:ascii="Times New Roman" w:hAnsi="Times New Roman" w:cs="Times New Roman"/>
                <w:color w:val="000000"/>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внебюджетные ассигнования</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85" w:type="dxa"/>
            <w:tcBorders>
              <w:right w:val="single" w:sz="4" w:space="0" w:color="auto"/>
            </w:tcBorders>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38" w:type="dxa"/>
            <w:gridSpan w:val="2"/>
            <w:tcBorders>
              <w:left w:val="single" w:sz="4" w:space="0" w:color="auto"/>
            </w:tcBorders>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vAlign w:val="center"/>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бюджет муниципального района</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85" w:type="dxa"/>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38" w:type="dxa"/>
            <w:gridSpan w:val="2"/>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 xml:space="preserve"> 0,0</w:t>
            </w:r>
          </w:p>
        </w:tc>
        <w:tc>
          <w:tcPr>
            <w:tcW w:w="1417"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85" w:type="dxa"/>
            <w:tcBorders>
              <w:right w:val="single" w:sz="4" w:space="0" w:color="auto"/>
            </w:tcBorders>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38" w:type="dxa"/>
            <w:gridSpan w:val="2"/>
            <w:tcBorders>
              <w:left w:val="single" w:sz="4" w:space="0" w:color="auto"/>
            </w:tcBorders>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r w:rsidR="00E270BB" w:rsidRPr="005F1335" w:rsidTr="00752D0E">
        <w:tc>
          <w:tcPr>
            <w:tcW w:w="675" w:type="dxa"/>
            <w:vAlign w:val="center"/>
          </w:tcPr>
          <w:p w:rsidR="00E270BB" w:rsidRPr="005F1335" w:rsidRDefault="00E270BB" w:rsidP="00CE6142">
            <w:pPr>
              <w:spacing w:after="0" w:line="240" w:lineRule="auto"/>
              <w:rPr>
                <w:rFonts w:ascii="Times New Roman" w:hAnsi="Times New Roman" w:cs="Times New Roman"/>
                <w:sz w:val="28"/>
                <w:szCs w:val="28"/>
              </w:rPr>
            </w:pPr>
          </w:p>
        </w:tc>
        <w:tc>
          <w:tcPr>
            <w:tcW w:w="4111" w:type="dxa"/>
          </w:tcPr>
          <w:p w:rsidR="00E270BB" w:rsidRPr="005F1335" w:rsidRDefault="00E270BB" w:rsidP="00CE6142">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федеральный бюджет </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8" w:type="dxa"/>
            <w:vAlign w:val="center"/>
          </w:tcPr>
          <w:p w:rsidR="00E270BB" w:rsidRPr="005F1335" w:rsidRDefault="00E270BB" w:rsidP="00CE6142">
            <w:pPr>
              <w:spacing w:after="0" w:line="240" w:lineRule="auto"/>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417" w:type="dxa"/>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85" w:type="dxa"/>
            <w:tcBorders>
              <w:right w:val="single" w:sz="4" w:space="0" w:color="auto"/>
            </w:tcBorders>
            <w:vAlign w:val="center"/>
          </w:tcPr>
          <w:p w:rsidR="00E270BB" w:rsidRPr="005F1335" w:rsidRDefault="00E270BB" w:rsidP="00E03814">
            <w:pPr>
              <w:jc w:val="right"/>
              <w:rPr>
                <w:rFonts w:ascii="Times New Roman" w:hAnsi="Times New Roman" w:cs="Times New Roman"/>
                <w:sz w:val="28"/>
                <w:szCs w:val="28"/>
              </w:rPr>
            </w:pPr>
            <w:r w:rsidRPr="005F1335">
              <w:rPr>
                <w:rFonts w:ascii="Times New Roman" w:hAnsi="Times New Roman" w:cs="Times New Roman"/>
                <w:sz w:val="28"/>
                <w:szCs w:val="28"/>
              </w:rPr>
              <w:t>0,0</w:t>
            </w:r>
          </w:p>
        </w:tc>
        <w:tc>
          <w:tcPr>
            <w:tcW w:w="1138" w:type="dxa"/>
            <w:gridSpan w:val="2"/>
            <w:tcBorders>
              <w:left w:val="single" w:sz="4" w:space="0" w:color="auto"/>
            </w:tcBorders>
            <w:vAlign w:val="center"/>
          </w:tcPr>
          <w:p w:rsidR="00E270BB" w:rsidRPr="005F1335" w:rsidRDefault="00E270BB" w:rsidP="00CE6142">
            <w:pPr>
              <w:jc w:val="right"/>
              <w:rPr>
                <w:rFonts w:ascii="Times New Roman" w:hAnsi="Times New Roman" w:cs="Times New Roman"/>
                <w:sz w:val="28"/>
                <w:szCs w:val="28"/>
              </w:rPr>
            </w:pPr>
            <w:r w:rsidRPr="005F1335">
              <w:rPr>
                <w:rFonts w:ascii="Times New Roman" w:hAnsi="Times New Roman" w:cs="Times New Roman"/>
                <w:sz w:val="28"/>
                <w:szCs w:val="28"/>
              </w:rPr>
              <w:t>0,0</w:t>
            </w:r>
          </w:p>
        </w:tc>
      </w:tr>
    </w:tbl>
    <w:p w:rsidR="00E270BB" w:rsidRPr="005F1335" w:rsidRDefault="00E270BB" w:rsidP="003D59E7">
      <w:pPr>
        <w:rPr>
          <w:rFonts w:ascii="Times New Roman" w:hAnsi="Times New Roman" w:cs="Times New Roman"/>
          <w:sz w:val="28"/>
          <w:szCs w:val="28"/>
        </w:rPr>
      </w:pPr>
    </w:p>
    <w:p w:rsidR="00E270BB" w:rsidRPr="005F1335" w:rsidRDefault="00E270BB" w:rsidP="0027578B">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объемы средств на реализацию мероприятий ежегодно уточняются  по результатам конкурсного отбора для участия в подпрограмме «Устойчивое развитие сельских территорий Ивановской области».</w:t>
      </w:r>
    </w:p>
    <w:p w:rsidR="00E270BB" w:rsidRPr="005F1335" w:rsidRDefault="00E270BB" w:rsidP="0027578B">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Ассигнования</w:t>
      </w:r>
      <w:r w:rsidRPr="005F1335">
        <w:rPr>
          <w:rFonts w:ascii="Times New Roman" w:hAnsi="Times New Roman" w:cs="Times New Roman"/>
          <w:b/>
          <w:bCs/>
          <w:sz w:val="28"/>
          <w:szCs w:val="28"/>
        </w:rPr>
        <w:t xml:space="preserve"> </w:t>
      </w:r>
      <w:r w:rsidRPr="005F1335">
        <w:rPr>
          <w:rFonts w:ascii="Times New Roman" w:hAnsi="Times New Roman" w:cs="Times New Roman"/>
          <w:sz w:val="28"/>
          <w:szCs w:val="28"/>
        </w:rPr>
        <w:t xml:space="preserve">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E270BB" w:rsidRPr="00A71873" w:rsidRDefault="00E270BB" w:rsidP="0027578B">
      <w:pPr>
        <w:spacing w:after="0" w:line="240" w:lineRule="auto"/>
        <w:rPr>
          <w:rFonts w:ascii="Times New Roman" w:hAnsi="Times New Roman" w:cs="Times New Roman"/>
          <w:sz w:val="28"/>
          <w:szCs w:val="28"/>
        </w:rPr>
      </w:pPr>
      <w:r w:rsidRPr="005F1335">
        <w:rPr>
          <w:sz w:val="28"/>
          <w:szCs w:val="28"/>
        </w:rPr>
        <w:t xml:space="preserve"> ** </w:t>
      </w:r>
      <w:r w:rsidRPr="005F1335">
        <w:rPr>
          <w:rFonts w:ascii="Times New Roman" w:hAnsi="Times New Roman" w:cs="Times New Roman"/>
          <w:sz w:val="28"/>
          <w:szCs w:val="28"/>
        </w:rPr>
        <w:t xml:space="preserve">реализация программы предусматривает привлечение </w:t>
      </w:r>
      <w:proofErr w:type="spellStart"/>
      <w:r w:rsidRPr="005F1335">
        <w:rPr>
          <w:rFonts w:ascii="Times New Roman" w:hAnsi="Times New Roman" w:cs="Times New Roman"/>
          <w:sz w:val="28"/>
          <w:szCs w:val="28"/>
        </w:rPr>
        <w:t>софинансирования</w:t>
      </w:r>
      <w:proofErr w:type="spellEnd"/>
      <w:r w:rsidRPr="005F1335">
        <w:rPr>
          <w:rFonts w:ascii="Times New Roman" w:hAnsi="Times New Roman" w:cs="Times New Roman"/>
          <w:sz w:val="28"/>
          <w:szCs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w:t>
      </w:r>
      <w:r w:rsidRPr="00A71873">
        <w:rPr>
          <w:rFonts w:ascii="Times New Roman" w:hAnsi="Times New Roman" w:cs="Times New Roman"/>
          <w:sz w:val="28"/>
          <w:szCs w:val="28"/>
        </w:rPr>
        <w:t>развитие  сельских территорий Ивановской области», после утверждения в установленном порядке распределения соответствующих субсидий.</w:t>
      </w:r>
    </w:p>
    <w:sectPr w:rsidR="00E270BB" w:rsidRPr="00A71873" w:rsidSect="00B05ABE">
      <w:pgSz w:w="16838" w:h="11906" w:orient="landscape"/>
      <w:pgMar w:top="720" w:right="567"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144"/>
    <w:rsid w:val="00000C9B"/>
    <w:rsid w:val="00001091"/>
    <w:rsid w:val="00004378"/>
    <w:rsid w:val="00004D8D"/>
    <w:rsid w:val="0000541D"/>
    <w:rsid w:val="000062AC"/>
    <w:rsid w:val="0000637C"/>
    <w:rsid w:val="000074DB"/>
    <w:rsid w:val="00010018"/>
    <w:rsid w:val="00012071"/>
    <w:rsid w:val="000122BE"/>
    <w:rsid w:val="00012610"/>
    <w:rsid w:val="00012B8E"/>
    <w:rsid w:val="00012C12"/>
    <w:rsid w:val="00013AB2"/>
    <w:rsid w:val="00013DC7"/>
    <w:rsid w:val="0001430E"/>
    <w:rsid w:val="0001433B"/>
    <w:rsid w:val="000167A4"/>
    <w:rsid w:val="000167A5"/>
    <w:rsid w:val="00017A7D"/>
    <w:rsid w:val="00017D4E"/>
    <w:rsid w:val="00017E8D"/>
    <w:rsid w:val="000216BA"/>
    <w:rsid w:val="00021860"/>
    <w:rsid w:val="000219CA"/>
    <w:rsid w:val="00021CF6"/>
    <w:rsid w:val="00021D2F"/>
    <w:rsid w:val="00021EE7"/>
    <w:rsid w:val="000224C5"/>
    <w:rsid w:val="0002301A"/>
    <w:rsid w:val="00023256"/>
    <w:rsid w:val="000235E3"/>
    <w:rsid w:val="00024120"/>
    <w:rsid w:val="00024BEF"/>
    <w:rsid w:val="00024ED9"/>
    <w:rsid w:val="00026037"/>
    <w:rsid w:val="00026C68"/>
    <w:rsid w:val="000270C1"/>
    <w:rsid w:val="000279B7"/>
    <w:rsid w:val="00027AD6"/>
    <w:rsid w:val="00030013"/>
    <w:rsid w:val="000304E4"/>
    <w:rsid w:val="000312CE"/>
    <w:rsid w:val="00031C75"/>
    <w:rsid w:val="00032109"/>
    <w:rsid w:val="00032121"/>
    <w:rsid w:val="00032BC8"/>
    <w:rsid w:val="00034344"/>
    <w:rsid w:val="000349C6"/>
    <w:rsid w:val="000351DF"/>
    <w:rsid w:val="000355EF"/>
    <w:rsid w:val="00036C41"/>
    <w:rsid w:val="000371AB"/>
    <w:rsid w:val="0004089F"/>
    <w:rsid w:val="0004095F"/>
    <w:rsid w:val="00041660"/>
    <w:rsid w:val="00042C05"/>
    <w:rsid w:val="00042D16"/>
    <w:rsid w:val="00043195"/>
    <w:rsid w:val="00044AB5"/>
    <w:rsid w:val="00044CBA"/>
    <w:rsid w:val="00045680"/>
    <w:rsid w:val="00045923"/>
    <w:rsid w:val="00046FC5"/>
    <w:rsid w:val="00050183"/>
    <w:rsid w:val="00050631"/>
    <w:rsid w:val="00051989"/>
    <w:rsid w:val="00052F5B"/>
    <w:rsid w:val="00053618"/>
    <w:rsid w:val="00054834"/>
    <w:rsid w:val="00054A4B"/>
    <w:rsid w:val="00055B34"/>
    <w:rsid w:val="00056011"/>
    <w:rsid w:val="00056F6A"/>
    <w:rsid w:val="00057641"/>
    <w:rsid w:val="00057961"/>
    <w:rsid w:val="0006029B"/>
    <w:rsid w:val="00060F0A"/>
    <w:rsid w:val="00060F4C"/>
    <w:rsid w:val="0006151D"/>
    <w:rsid w:val="00061CF3"/>
    <w:rsid w:val="0006283F"/>
    <w:rsid w:val="00063915"/>
    <w:rsid w:val="00063A68"/>
    <w:rsid w:val="000643FF"/>
    <w:rsid w:val="000646A9"/>
    <w:rsid w:val="00064ED1"/>
    <w:rsid w:val="00065097"/>
    <w:rsid w:val="00065CBC"/>
    <w:rsid w:val="000676AA"/>
    <w:rsid w:val="00067E5B"/>
    <w:rsid w:val="00067F76"/>
    <w:rsid w:val="000728EC"/>
    <w:rsid w:val="00072CB1"/>
    <w:rsid w:val="00073583"/>
    <w:rsid w:val="00073590"/>
    <w:rsid w:val="0007382C"/>
    <w:rsid w:val="0007394D"/>
    <w:rsid w:val="0007420F"/>
    <w:rsid w:val="00074932"/>
    <w:rsid w:val="00074A30"/>
    <w:rsid w:val="00075868"/>
    <w:rsid w:val="00075A5F"/>
    <w:rsid w:val="00075CAF"/>
    <w:rsid w:val="00075FE3"/>
    <w:rsid w:val="00076581"/>
    <w:rsid w:val="0007688E"/>
    <w:rsid w:val="000773C2"/>
    <w:rsid w:val="000815D1"/>
    <w:rsid w:val="00081A08"/>
    <w:rsid w:val="0008335E"/>
    <w:rsid w:val="0008362D"/>
    <w:rsid w:val="00083FB8"/>
    <w:rsid w:val="000843E8"/>
    <w:rsid w:val="00084407"/>
    <w:rsid w:val="00084AA3"/>
    <w:rsid w:val="000868AB"/>
    <w:rsid w:val="000869D6"/>
    <w:rsid w:val="000869E3"/>
    <w:rsid w:val="00086FB9"/>
    <w:rsid w:val="00087EB0"/>
    <w:rsid w:val="00087ECE"/>
    <w:rsid w:val="00087EEA"/>
    <w:rsid w:val="00090074"/>
    <w:rsid w:val="00090250"/>
    <w:rsid w:val="00090304"/>
    <w:rsid w:val="0009075A"/>
    <w:rsid w:val="00090E1A"/>
    <w:rsid w:val="000917FB"/>
    <w:rsid w:val="0009197F"/>
    <w:rsid w:val="00091E94"/>
    <w:rsid w:val="000926FF"/>
    <w:rsid w:val="000929CE"/>
    <w:rsid w:val="00093363"/>
    <w:rsid w:val="00093FC7"/>
    <w:rsid w:val="000944F0"/>
    <w:rsid w:val="000946BB"/>
    <w:rsid w:val="00094828"/>
    <w:rsid w:val="00094EBA"/>
    <w:rsid w:val="00095E05"/>
    <w:rsid w:val="00096990"/>
    <w:rsid w:val="000A183D"/>
    <w:rsid w:val="000A1F50"/>
    <w:rsid w:val="000A24CD"/>
    <w:rsid w:val="000A2C63"/>
    <w:rsid w:val="000A4A24"/>
    <w:rsid w:val="000A4CA8"/>
    <w:rsid w:val="000A53B2"/>
    <w:rsid w:val="000A5FDF"/>
    <w:rsid w:val="000A64B9"/>
    <w:rsid w:val="000A661C"/>
    <w:rsid w:val="000A6CF3"/>
    <w:rsid w:val="000A70DC"/>
    <w:rsid w:val="000A79BD"/>
    <w:rsid w:val="000A7E2B"/>
    <w:rsid w:val="000B01EA"/>
    <w:rsid w:val="000B0592"/>
    <w:rsid w:val="000B1BFC"/>
    <w:rsid w:val="000B27A6"/>
    <w:rsid w:val="000B29FD"/>
    <w:rsid w:val="000B3563"/>
    <w:rsid w:val="000B4C1F"/>
    <w:rsid w:val="000B5298"/>
    <w:rsid w:val="000B586E"/>
    <w:rsid w:val="000B722E"/>
    <w:rsid w:val="000B7789"/>
    <w:rsid w:val="000B7FAC"/>
    <w:rsid w:val="000C01B5"/>
    <w:rsid w:val="000C0214"/>
    <w:rsid w:val="000C079A"/>
    <w:rsid w:val="000C10FD"/>
    <w:rsid w:val="000C1D52"/>
    <w:rsid w:val="000C28E2"/>
    <w:rsid w:val="000C3BC1"/>
    <w:rsid w:val="000C4262"/>
    <w:rsid w:val="000C480E"/>
    <w:rsid w:val="000C499C"/>
    <w:rsid w:val="000C4E4C"/>
    <w:rsid w:val="000C532F"/>
    <w:rsid w:val="000C5F7B"/>
    <w:rsid w:val="000C6E0D"/>
    <w:rsid w:val="000C71C6"/>
    <w:rsid w:val="000D0332"/>
    <w:rsid w:val="000D16C6"/>
    <w:rsid w:val="000D1A25"/>
    <w:rsid w:val="000D24C5"/>
    <w:rsid w:val="000D2809"/>
    <w:rsid w:val="000D28B4"/>
    <w:rsid w:val="000D305F"/>
    <w:rsid w:val="000D37AD"/>
    <w:rsid w:val="000D42C5"/>
    <w:rsid w:val="000D4423"/>
    <w:rsid w:val="000D4B9B"/>
    <w:rsid w:val="000D516C"/>
    <w:rsid w:val="000D5E67"/>
    <w:rsid w:val="000D5E71"/>
    <w:rsid w:val="000D5FD6"/>
    <w:rsid w:val="000D60CA"/>
    <w:rsid w:val="000D6E10"/>
    <w:rsid w:val="000D7645"/>
    <w:rsid w:val="000D7DAD"/>
    <w:rsid w:val="000E048A"/>
    <w:rsid w:val="000E0E70"/>
    <w:rsid w:val="000E1351"/>
    <w:rsid w:val="000E1512"/>
    <w:rsid w:val="000E1845"/>
    <w:rsid w:val="000E251B"/>
    <w:rsid w:val="000E2CB8"/>
    <w:rsid w:val="000E35B3"/>
    <w:rsid w:val="000E3AB9"/>
    <w:rsid w:val="000E40A6"/>
    <w:rsid w:val="000E4600"/>
    <w:rsid w:val="000E4A2F"/>
    <w:rsid w:val="000E531B"/>
    <w:rsid w:val="000E5729"/>
    <w:rsid w:val="000E7564"/>
    <w:rsid w:val="000E75ED"/>
    <w:rsid w:val="000E76B6"/>
    <w:rsid w:val="000E7FD3"/>
    <w:rsid w:val="000F023B"/>
    <w:rsid w:val="000F204C"/>
    <w:rsid w:val="000F28F9"/>
    <w:rsid w:val="000F3284"/>
    <w:rsid w:val="000F3661"/>
    <w:rsid w:val="000F40AA"/>
    <w:rsid w:val="000F4137"/>
    <w:rsid w:val="000F52A8"/>
    <w:rsid w:val="000F7784"/>
    <w:rsid w:val="001003A2"/>
    <w:rsid w:val="001005D7"/>
    <w:rsid w:val="001008E0"/>
    <w:rsid w:val="001026D6"/>
    <w:rsid w:val="00102CF3"/>
    <w:rsid w:val="00103933"/>
    <w:rsid w:val="0010447E"/>
    <w:rsid w:val="00104657"/>
    <w:rsid w:val="00105F95"/>
    <w:rsid w:val="001060E2"/>
    <w:rsid w:val="001069ED"/>
    <w:rsid w:val="00106ABF"/>
    <w:rsid w:val="00106C57"/>
    <w:rsid w:val="00107DC9"/>
    <w:rsid w:val="00110196"/>
    <w:rsid w:val="00110A7D"/>
    <w:rsid w:val="00110A96"/>
    <w:rsid w:val="00110BF8"/>
    <w:rsid w:val="00110DA2"/>
    <w:rsid w:val="00110EF8"/>
    <w:rsid w:val="00110FC8"/>
    <w:rsid w:val="00111FFF"/>
    <w:rsid w:val="0011272D"/>
    <w:rsid w:val="001127AC"/>
    <w:rsid w:val="00113586"/>
    <w:rsid w:val="00114A2C"/>
    <w:rsid w:val="00114F43"/>
    <w:rsid w:val="001173D9"/>
    <w:rsid w:val="00120AD5"/>
    <w:rsid w:val="0012130C"/>
    <w:rsid w:val="001218FE"/>
    <w:rsid w:val="0012210B"/>
    <w:rsid w:val="00123C03"/>
    <w:rsid w:val="00123FA2"/>
    <w:rsid w:val="0012463F"/>
    <w:rsid w:val="00125088"/>
    <w:rsid w:val="001251A6"/>
    <w:rsid w:val="001251C4"/>
    <w:rsid w:val="00125BFD"/>
    <w:rsid w:val="00126564"/>
    <w:rsid w:val="00126B7E"/>
    <w:rsid w:val="00126CF6"/>
    <w:rsid w:val="00126DE8"/>
    <w:rsid w:val="00127163"/>
    <w:rsid w:val="001277B2"/>
    <w:rsid w:val="00130B11"/>
    <w:rsid w:val="0013105D"/>
    <w:rsid w:val="0013171F"/>
    <w:rsid w:val="001320AD"/>
    <w:rsid w:val="00133580"/>
    <w:rsid w:val="00133D6B"/>
    <w:rsid w:val="00133E1B"/>
    <w:rsid w:val="001344F3"/>
    <w:rsid w:val="001346E3"/>
    <w:rsid w:val="00135CA9"/>
    <w:rsid w:val="0013633F"/>
    <w:rsid w:val="00136B0A"/>
    <w:rsid w:val="001372AA"/>
    <w:rsid w:val="0014143E"/>
    <w:rsid w:val="001414A4"/>
    <w:rsid w:val="001421BF"/>
    <w:rsid w:val="0014229B"/>
    <w:rsid w:val="0014253F"/>
    <w:rsid w:val="00143258"/>
    <w:rsid w:val="00143763"/>
    <w:rsid w:val="00144E05"/>
    <w:rsid w:val="00145A17"/>
    <w:rsid w:val="00145EB2"/>
    <w:rsid w:val="00145FDA"/>
    <w:rsid w:val="0014667E"/>
    <w:rsid w:val="0014770E"/>
    <w:rsid w:val="00147886"/>
    <w:rsid w:val="00150A6E"/>
    <w:rsid w:val="00151716"/>
    <w:rsid w:val="001523A2"/>
    <w:rsid w:val="0015290B"/>
    <w:rsid w:val="00153623"/>
    <w:rsid w:val="0015557B"/>
    <w:rsid w:val="001564B3"/>
    <w:rsid w:val="00156847"/>
    <w:rsid w:val="001578E1"/>
    <w:rsid w:val="00160E45"/>
    <w:rsid w:val="00161715"/>
    <w:rsid w:val="00161AD1"/>
    <w:rsid w:val="00162341"/>
    <w:rsid w:val="00162981"/>
    <w:rsid w:val="00162E5A"/>
    <w:rsid w:val="00162FE4"/>
    <w:rsid w:val="0016351F"/>
    <w:rsid w:val="001635E7"/>
    <w:rsid w:val="001638EB"/>
    <w:rsid w:val="00163A0A"/>
    <w:rsid w:val="00164512"/>
    <w:rsid w:val="00165027"/>
    <w:rsid w:val="001653BE"/>
    <w:rsid w:val="00166FDA"/>
    <w:rsid w:val="00167FC7"/>
    <w:rsid w:val="0017041D"/>
    <w:rsid w:val="00170995"/>
    <w:rsid w:val="00171823"/>
    <w:rsid w:val="00171962"/>
    <w:rsid w:val="00171CC8"/>
    <w:rsid w:val="00172DFF"/>
    <w:rsid w:val="00174516"/>
    <w:rsid w:val="0017454A"/>
    <w:rsid w:val="00174B5D"/>
    <w:rsid w:val="00174F18"/>
    <w:rsid w:val="001751BA"/>
    <w:rsid w:val="001758D4"/>
    <w:rsid w:val="00176864"/>
    <w:rsid w:val="0017725F"/>
    <w:rsid w:val="001779EA"/>
    <w:rsid w:val="00177A90"/>
    <w:rsid w:val="00177DC1"/>
    <w:rsid w:val="00180616"/>
    <w:rsid w:val="001809FD"/>
    <w:rsid w:val="00181238"/>
    <w:rsid w:val="00182558"/>
    <w:rsid w:val="00182681"/>
    <w:rsid w:val="00182B80"/>
    <w:rsid w:val="00184348"/>
    <w:rsid w:val="001855A4"/>
    <w:rsid w:val="0018663A"/>
    <w:rsid w:val="00190140"/>
    <w:rsid w:val="00190427"/>
    <w:rsid w:val="0019046E"/>
    <w:rsid w:val="001905C7"/>
    <w:rsid w:val="00193D6C"/>
    <w:rsid w:val="00194A00"/>
    <w:rsid w:val="00194A9B"/>
    <w:rsid w:val="00195286"/>
    <w:rsid w:val="001952D6"/>
    <w:rsid w:val="001954D8"/>
    <w:rsid w:val="00196290"/>
    <w:rsid w:val="0019649C"/>
    <w:rsid w:val="00196FB1"/>
    <w:rsid w:val="0019747F"/>
    <w:rsid w:val="00197850"/>
    <w:rsid w:val="001A03AB"/>
    <w:rsid w:val="001A1CFC"/>
    <w:rsid w:val="001A21BC"/>
    <w:rsid w:val="001A2266"/>
    <w:rsid w:val="001A2370"/>
    <w:rsid w:val="001A2410"/>
    <w:rsid w:val="001A2575"/>
    <w:rsid w:val="001A2D9C"/>
    <w:rsid w:val="001A2D9E"/>
    <w:rsid w:val="001A2E9F"/>
    <w:rsid w:val="001A2FEC"/>
    <w:rsid w:val="001A3413"/>
    <w:rsid w:val="001A3563"/>
    <w:rsid w:val="001A3899"/>
    <w:rsid w:val="001A4784"/>
    <w:rsid w:val="001A4822"/>
    <w:rsid w:val="001A4D91"/>
    <w:rsid w:val="001A4F68"/>
    <w:rsid w:val="001A5358"/>
    <w:rsid w:val="001A5A73"/>
    <w:rsid w:val="001A609F"/>
    <w:rsid w:val="001A76A7"/>
    <w:rsid w:val="001B07BE"/>
    <w:rsid w:val="001B0B65"/>
    <w:rsid w:val="001B172A"/>
    <w:rsid w:val="001B2F49"/>
    <w:rsid w:val="001B34F6"/>
    <w:rsid w:val="001B4485"/>
    <w:rsid w:val="001B4882"/>
    <w:rsid w:val="001B4D09"/>
    <w:rsid w:val="001B5224"/>
    <w:rsid w:val="001B529E"/>
    <w:rsid w:val="001B5C18"/>
    <w:rsid w:val="001B5D51"/>
    <w:rsid w:val="001B5E79"/>
    <w:rsid w:val="001B621F"/>
    <w:rsid w:val="001B63B2"/>
    <w:rsid w:val="001B7818"/>
    <w:rsid w:val="001B7F89"/>
    <w:rsid w:val="001B7FA6"/>
    <w:rsid w:val="001C001E"/>
    <w:rsid w:val="001C068B"/>
    <w:rsid w:val="001C08E3"/>
    <w:rsid w:val="001C2327"/>
    <w:rsid w:val="001C2725"/>
    <w:rsid w:val="001C28A5"/>
    <w:rsid w:val="001C2A0D"/>
    <w:rsid w:val="001C2F36"/>
    <w:rsid w:val="001C3023"/>
    <w:rsid w:val="001C32A2"/>
    <w:rsid w:val="001C36EA"/>
    <w:rsid w:val="001C4727"/>
    <w:rsid w:val="001C4BB9"/>
    <w:rsid w:val="001C5723"/>
    <w:rsid w:val="001C57D0"/>
    <w:rsid w:val="001C60D2"/>
    <w:rsid w:val="001C6911"/>
    <w:rsid w:val="001C6C5A"/>
    <w:rsid w:val="001C79BD"/>
    <w:rsid w:val="001D108D"/>
    <w:rsid w:val="001D1A61"/>
    <w:rsid w:val="001D1DC8"/>
    <w:rsid w:val="001D221F"/>
    <w:rsid w:val="001D268C"/>
    <w:rsid w:val="001D2A9E"/>
    <w:rsid w:val="001D3137"/>
    <w:rsid w:val="001D42CD"/>
    <w:rsid w:val="001D4516"/>
    <w:rsid w:val="001D4730"/>
    <w:rsid w:val="001D577D"/>
    <w:rsid w:val="001D5CA8"/>
    <w:rsid w:val="001D6DAE"/>
    <w:rsid w:val="001D7B7C"/>
    <w:rsid w:val="001E0190"/>
    <w:rsid w:val="001E06C1"/>
    <w:rsid w:val="001E0C8E"/>
    <w:rsid w:val="001E138C"/>
    <w:rsid w:val="001E19F1"/>
    <w:rsid w:val="001E1E26"/>
    <w:rsid w:val="001E1EF0"/>
    <w:rsid w:val="001E28F0"/>
    <w:rsid w:val="001E2E44"/>
    <w:rsid w:val="001E2F9B"/>
    <w:rsid w:val="001E2FB3"/>
    <w:rsid w:val="001E4606"/>
    <w:rsid w:val="001E5074"/>
    <w:rsid w:val="001E58A3"/>
    <w:rsid w:val="001E7FC3"/>
    <w:rsid w:val="001F0EC1"/>
    <w:rsid w:val="001F1006"/>
    <w:rsid w:val="001F1015"/>
    <w:rsid w:val="001F13E0"/>
    <w:rsid w:val="001F1E34"/>
    <w:rsid w:val="001F1FF7"/>
    <w:rsid w:val="001F2021"/>
    <w:rsid w:val="001F206E"/>
    <w:rsid w:val="001F370F"/>
    <w:rsid w:val="001F4615"/>
    <w:rsid w:val="001F4F82"/>
    <w:rsid w:val="001F5CD5"/>
    <w:rsid w:val="001F61EE"/>
    <w:rsid w:val="001F6556"/>
    <w:rsid w:val="001F6CF1"/>
    <w:rsid w:val="001F764E"/>
    <w:rsid w:val="00200BE7"/>
    <w:rsid w:val="00201312"/>
    <w:rsid w:val="0020159B"/>
    <w:rsid w:val="00202116"/>
    <w:rsid w:val="00202528"/>
    <w:rsid w:val="002027C2"/>
    <w:rsid w:val="0020286F"/>
    <w:rsid w:val="0020309C"/>
    <w:rsid w:val="00203503"/>
    <w:rsid w:val="002049D0"/>
    <w:rsid w:val="00205094"/>
    <w:rsid w:val="0020543C"/>
    <w:rsid w:val="00205FE5"/>
    <w:rsid w:val="00206045"/>
    <w:rsid w:val="00206279"/>
    <w:rsid w:val="00206773"/>
    <w:rsid w:val="00207242"/>
    <w:rsid w:val="0021096C"/>
    <w:rsid w:val="00210BCC"/>
    <w:rsid w:val="0021130E"/>
    <w:rsid w:val="00211C28"/>
    <w:rsid w:val="00211E71"/>
    <w:rsid w:val="00211EC1"/>
    <w:rsid w:val="002126F6"/>
    <w:rsid w:val="00212819"/>
    <w:rsid w:val="00212B4C"/>
    <w:rsid w:val="00213F09"/>
    <w:rsid w:val="00214116"/>
    <w:rsid w:val="00214443"/>
    <w:rsid w:val="00214477"/>
    <w:rsid w:val="00214A65"/>
    <w:rsid w:val="00214C4C"/>
    <w:rsid w:val="002151A2"/>
    <w:rsid w:val="0021596F"/>
    <w:rsid w:val="00216523"/>
    <w:rsid w:val="00217E20"/>
    <w:rsid w:val="002200BB"/>
    <w:rsid w:val="00220153"/>
    <w:rsid w:val="0022144E"/>
    <w:rsid w:val="00221606"/>
    <w:rsid w:val="00221611"/>
    <w:rsid w:val="00221A6B"/>
    <w:rsid w:val="00222BE7"/>
    <w:rsid w:val="002232B6"/>
    <w:rsid w:val="00223A09"/>
    <w:rsid w:val="002257D9"/>
    <w:rsid w:val="00225940"/>
    <w:rsid w:val="0022693E"/>
    <w:rsid w:val="00226C62"/>
    <w:rsid w:val="00226C72"/>
    <w:rsid w:val="002276DE"/>
    <w:rsid w:val="002279C7"/>
    <w:rsid w:val="00230941"/>
    <w:rsid w:val="0023100A"/>
    <w:rsid w:val="002325DC"/>
    <w:rsid w:val="00232874"/>
    <w:rsid w:val="002330DE"/>
    <w:rsid w:val="00233513"/>
    <w:rsid w:val="00233DA0"/>
    <w:rsid w:val="002354E7"/>
    <w:rsid w:val="00235507"/>
    <w:rsid w:val="00236FBD"/>
    <w:rsid w:val="00237517"/>
    <w:rsid w:val="002406CD"/>
    <w:rsid w:val="00240808"/>
    <w:rsid w:val="00241039"/>
    <w:rsid w:val="00241142"/>
    <w:rsid w:val="00241987"/>
    <w:rsid w:val="00241ADC"/>
    <w:rsid w:val="00241B5E"/>
    <w:rsid w:val="0024239E"/>
    <w:rsid w:val="00244965"/>
    <w:rsid w:val="00244A4E"/>
    <w:rsid w:val="00244AE8"/>
    <w:rsid w:val="00245307"/>
    <w:rsid w:val="002453F4"/>
    <w:rsid w:val="0024558D"/>
    <w:rsid w:val="00245AC0"/>
    <w:rsid w:val="00245AC2"/>
    <w:rsid w:val="00247331"/>
    <w:rsid w:val="00247C0D"/>
    <w:rsid w:val="00247E06"/>
    <w:rsid w:val="0025023E"/>
    <w:rsid w:val="00250400"/>
    <w:rsid w:val="0025085A"/>
    <w:rsid w:val="00250D1A"/>
    <w:rsid w:val="00251015"/>
    <w:rsid w:val="00251737"/>
    <w:rsid w:val="002528A6"/>
    <w:rsid w:val="00252C2A"/>
    <w:rsid w:val="00252E01"/>
    <w:rsid w:val="00252FBD"/>
    <w:rsid w:val="00254467"/>
    <w:rsid w:val="002549C8"/>
    <w:rsid w:val="00254E7D"/>
    <w:rsid w:val="002554E3"/>
    <w:rsid w:val="00255B14"/>
    <w:rsid w:val="00255BF1"/>
    <w:rsid w:val="00255EB3"/>
    <w:rsid w:val="002560DF"/>
    <w:rsid w:val="002602EF"/>
    <w:rsid w:val="00260FCB"/>
    <w:rsid w:val="00261227"/>
    <w:rsid w:val="002620AA"/>
    <w:rsid w:val="00262E94"/>
    <w:rsid w:val="00263032"/>
    <w:rsid w:val="002633A8"/>
    <w:rsid w:val="00263953"/>
    <w:rsid w:val="00265619"/>
    <w:rsid w:val="00265B95"/>
    <w:rsid w:val="00265D5E"/>
    <w:rsid w:val="00265F54"/>
    <w:rsid w:val="002662F7"/>
    <w:rsid w:val="00266434"/>
    <w:rsid w:val="00266799"/>
    <w:rsid w:val="002667E0"/>
    <w:rsid w:val="002667EF"/>
    <w:rsid w:val="00267274"/>
    <w:rsid w:val="00267526"/>
    <w:rsid w:val="00271396"/>
    <w:rsid w:val="00272B6D"/>
    <w:rsid w:val="00272FEE"/>
    <w:rsid w:val="00273100"/>
    <w:rsid w:val="00273226"/>
    <w:rsid w:val="0027351D"/>
    <w:rsid w:val="00274FE3"/>
    <w:rsid w:val="002751D7"/>
    <w:rsid w:val="002754E7"/>
    <w:rsid w:val="0027578B"/>
    <w:rsid w:val="00277453"/>
    <w:rsid w:val="002774DB"/>
    <w:rsid w:val="002775C3"/>
    <w:rsid w:val="00277A0A"/>
    <w:rsid w:val="00277B28"/>
    <w:rsid w:val="00280AA9"/>
    <w:rsid w:val="00281BFE"/>
    <w:rsid w:val="00282D24"/>
    <w:rsid w:val="002842C3"/>
    <w:rsid w:val="00285265"/>
    <w:rsid w:val="00285E4D"/>
    <w:rsid w:val="002864ED"/>
    <w:rsid w:val="0028663B"/>
    <w:rsid w:val="00286B64"/>
    <w:rsid w:val="00286CB9"/>
    <w:rsid w:val="002879E9"/>
    <w:rsid w:val="00290BCF"/>
    <w:rsid w:val="0029363E"/>
    <w:rsid w:val="0029386C"/>
    <w:rsid w:val="00295E0B"/>
    <w:rsid w:val="00297A47"/>
    <w:rsid w:val="002A0015"/>
    <w:rsid w:val="002A0BF0"/>
    <w:rsid w:val="002A1189"/>
    <w:rsid w:val="002A1733"/>
    <w:rsid w:val="002A1F65"/>
    <w:rsid w:val="002A2FC6"/>
    <w:rsid w:val="002A324B"/>
    <w:rsid w:val="002A4923"/>
    <w:rsid w:val="002A6272"/>
    <w:rsid w:val="002A6349"/>
    <w:rsid w:val="002A72B2"/>
    <w:rsid w:val="002A73DC"/>
    <w:rsid w:val="002A75E6"/>
    <w:rsid w:val="002B021E"/>
    <w:rsid w:val="002B045B"/>
    <w:rsid w:val="002B1973"/>
    <w:rsid w:val="002B24E9"/>
    <w:rsid w:val="002B3976"/>
    <w:rsid w:val="002B3992"/>
    <w:rsid w:val="002B3C5B"/>
    <w:rsid w:val="002B4679"/>
    <w:rsid w:val="002B46D2"/>
    <w:rsid w:val="002B5653"/>
    <w:rsid w:val="002B7991"/>
    <w:rsid w:val="002B7E9A"/>
    <w:rsid w:val="002C03D1"/>
    <w:rsid w:val="002C0733"/>
    <w:rsid w:val="002C073E"/>
    <w:rsid w:val="002C3434"/>
    <w:rsid w:val="002C399E"/>
    <w:rsid w:val="002C4313"/>
    <w:rsid w:val="002C5A19"/>
    <w:rsid w:val="002C5B02"/>
    <w:rsid w:val="002C5E5E"/>
    <w:rsid w:val="002C63C6"/>
    <w:rsid w:val="002C664C"/>
    <w:rsid w:val="002D0ED9"/>
    <w:rsid w:val="002D193E"/>
    <w:rsid w:val="002D1BCB"/>
    <w:rsid w:val="002D24DC"/>
    <w:rsid w:val="002D2B9B"/>
    <w:rsid w:val="002D2CFF"/>
    <w:rsid w:val="002D336D"/>
    <w:rsid w:val="002D395F"/>
    <w:rsid w:val="002D4721"/>
    <w:rsid w:val="002D4901"/>
    <w:rsid w:val="002D4976"/>
    <w:rsid w:val="002D5C71"/>
    <w:rsid w:val="002D5D8B"/>
    <w:rsid w:val="002D67D9"/>
    <w:rsid w:val="002D695F"/>
    <w:rsid w:val="002D7169"/>
    <w:rsid w:val="002E05E2"/>
    <w:rsid w:val="002E081F"/>
    <w:rsid w:val="002E188A"/>
    <w:rsid w:val="002E1CBC"/>
    <w:rsid w:val="002E2633"/>
    <w:rsid w:val="002E2641"/>
    <w:rsid w:val="002E2FDF"/>
    <w:rsid w:val="002E308D"/>
    <w:rsid w:val="002E3E74"/>
    <w:rsid w:val="002E4907"/>
    <w:rsid w:val="002E54F0"/>
    <w:rsid w:val="002E5EAB"/>
    <w:rsid w:val="002E6706"/>
    <w:rsid w:val="002E7247"/>
    <w:rsid w:val="002E724B"/>
    <w:rsid w:val="002E752E"/>
    <w:rsid w:val="002E7A56"/>
    <w:rsid w:val="002E7FB5"/>
    <w:rsid w:val="002F0A2D"/>
    <w:rsid w:val="002F1603"/>
    <w:rsid w:val="002F1A81"/>
    <w:rsid w:val="002F208A"/>
    <w:rsid w:val="002F2746"/>
    <w:rsid w:val="002F3712"/>
    <w:rsid w:val="002F3999"/>
    <w:rsid w:val="002F3DEC"/>
    <w:rsid w:val="002F4D94"/>
    <w:rsid w:val="002F5859"/>
    <w:rsid w:val="002F6147"/>
    <w:rsid w:val="002F6236"/>
    <w:rsid w:val="002F6304"/>
    <w:rsid w:val="002F741E"/>
    <w:rsid w:val="002F7EFA"/>
    <w:rsid w:val="003005C0"/>
    <w:rsid w:val="00301E4B"/>
    <w:rsid w:val="0030214D"/>
    <w:rsid w:val="0030401B"/>
    <w:rsid w:val="00305575"/>
    <w:rsid w:val="00305AAE"/>
    <w:rsid w:val="00306286"/>
    <w:rsid w:val="00306435"/>
    <w:rsid w:val="00307477"/>
    <w:rsid w:val="00307891"/>
    <w:rsid w:val="00307A82"/>
    <w:rsid w:val="00307E52"/>
    <w:rsid w:val="0031085A"/>
    <w:rsid w:val="00310DC3"/>
    <w:rsid w:val="00312B1A"/>
    <w:rsid w:val="00312BA8"/>
    <w:rsid w:val="00312DDB"/>
    <w:rsid w:val="0031325F"/>
    <w:rsid w:val="00314D1A"/>
    <w:rsid w:val="00315346"/>
    <w:rsid w:val="0031543D"/>
    <w:rsid w:val="00315747"/>
    <w:rsid w:val="00316036"/>
    <w:rsid w:val="00316C89"/>
    <w:rsid w:val="0031727F"/>
    <w:rsid w:val="00317361"/>
    <w:rsid w:val="00317E09"/>
    <w:rsid w:val="003209FB"/>
    <w:rsid w:val="00321801"/>
    <w:rsid w:val="00321AA5"/>
    <w:rsid w:val="003220B3"/>
    <w:rsid w:val="003225C0"/>
    <w:rsid w:val="003228A5"/>
    <w:rsid w:val="0032292C"/>
    <w:rsid w:val="00323679"/>
    <w:rsid w:val="00323A86"/>
    <w:rsid w:val="00324C0F"/>
    <w:rsid w:val="00325072"/>
    <w:rsid w:val="00325B86"/>
    <w:rsid w:val="00325BDA"/>
    <w:rsid w:val="00326149"/>
    <w:rsid w:val="003263B1"/>
    <w:rsid w:val="0032657B"/>
    <w:rsid w:val="00326783"/>
    <w:rsid w:val="003273A6"/>
    <w:rsid w:val="00327706"/>
    <w:rsid w:val="003278AD"/>
    <w:rsid w:val="0033049C"/>
    <w:rsid w:val="00330CB5"/>
    <w:rsid w:val="003319BA"/>
    <w:rsid w:val="00331E0A"/>
    <w:rsid w:val="003321AF"/>
    <w:rsid w:val="0033264C"/>
    <w:rsid w:val="00332BFA"/>
    <w:rsid w:val="003332A2"/>
    <w:rsid w:val="003350A3"/>
    <w:rsid w:val="003350C5"/>
    <w:rsid w:val="00335326"/>
    <w:rsid w:val="00335992"/>
    <w:rsid w:val="00336CD4"/>
    <w:rsid w:val="00337032"/>
    <w:rsid w:val="003373EE"/>
    <w:rsid w:val="00337694"/>
    <w:rsid w:val="00340B6A"/>
    <w:rsid w:val="00341AD2"/>
    <w:rsid w:val="00341CDB"/>
    <w:rsid w:val="00342E99"/>
    <w:rsid w:val="00343E68"/>
    <w:rsid w:val="003452A1"/>
    <w:rsid w:val="00347EF3"/>
    <w:rsid w:val="0035009A"/>
    <w:rsid w:val="0035041C"/>
    <w:rsid w:val="0035088F"/>
    <w:rsid w:val="0035091C"/>
    <w:rsid w:val="0035151C"/>
    <w:rsid w:val="00351736"/>
    <w:rsid w:val="003524E0"/>
    <w:rsid w:val="00352D11"/>
    <w:rsid w:val="003534FF"/>
    <w:rsid w:val="003546DF"/>
    <w:rsid w:val="00356476"/>
    <w:rsid w:val="003565EC"/>
    <w:rsid w:val="003569EC"/>
    <w:rsid w:val="00356E2F"/>
    <w:rsid w:val="003575F8"/>
    <w:rsid w:val="00357FCD"/>
    <w:rsid w:val="00357FD1"/>
    <w:rsid w:val="00360D72"/>
    <w:rsid w:val="00361A96"/>
    <w:rsid w:val="00362817"/>
    <w:rsid w:val="00362C1E"/>
    <w:rsid w:val="00363E71"/>
    <w:rsid w:val="003640E9"/>
    <w:rsid w:val="003642F1"/>
    <w:rsid w:val="0036556B"/>
    <w:rsid w:val="00365623"/>
    <w:rsid w:val="003658D2"/>
    <w:rsid w:val="00366B89"/>
    <w:rsid w:val="00366B91"/>
    <w:rsid w:val="00366F40"/>
    <w:rsid w:val="003673FD"/>
    <w:rsid w:val="0036757C"/>
    <w:rsid w:val="00367720"/>
    <w:rsid w:val="0037116B"/>
    <w:rsid w:val="003716C6"/>
    <w:rsid w:val="00372003"/>
    <w:rsid w:val="003726E2"/>
    <w:rsid w:val="003727C1"/>
    <w:rsid w:val="0037298C"/>
    <w:rsid w:val="0037459A"/>
    <w:rsid w:val="003752A1"/>
    <w:rsid w:val="00375397"/>
    <w:rsid w:val="003759CF"/>
    <w:rsid w:val="00375FA7"/>
    <w:rsid w:val="00376DA2"/>
    <w:rsid w:val="00377BBD"/>
    <w:rsid w:val="00380279"/>
    <w:rsid w:val="0038031D"/>
    <w:rsid w:val="00380CE8"/>
    <w:rsid w:val="00380E1F"/>
    <w:rsid w:val="00381CF5"/>
    <w:rsid w:val="00382154"/>
    <w:rsid w:val="00383564"/>
    <w:rsid w:val="00383589"/>
    <w:rsid w:val="0038474E"/>
    <w:rsid w:val="00386BA2"/>
    <w:rsid w:val="00387037"/>
    <w:rsid w:val="00387643"/>
    <w:rsid w:val="00387F61"/>
    <w:rsid w:val="003912FF"/>
    <w:rsid w:val="00392877"/>
    <w:rsid w:val="00392CA6"/>
    <w:rsid w:val="00392CB4"/>
    <w:rsid w:val="003930AC"/>
    <w:rsid w:val="003930AD"/>
    <w:rsid w:val="003931FA"/>
    <w:rsid w:val="003937AB"/>
    <w:rsid w:val="0039381E"/>
    <w:rsid w:val="00393947"/>
    <w:rsid w:val="00394B8D"/>
    <w:rsid w:val="00394EE0"/>
    <w:rsid w:val="003952AE"/>
    <w:rsid w:val="003954C0"/>
    <w:rsid w:val="00395A5E"/>
    <w:rsid w:val="003964C8"/>
    <w:rsid w:val="00396AF6"/>
    <w:rsid w:val="003A097D"/>
    <w:rsid w:val="003A1E67"/>
    <w:rsid w:val="003A1F03"/>
    <w:rsid w:val="003A2A6C"/>
    <w:rsid w:val="003A2A92"/>
    <w:rsid w:val="003A2C64"/>
    <w:rsid w:val="003A345C"/>
    <w:rsid w:val="003A397F"/>
    <w:rsid w:val="003A4334"/>
    <w:rsid w:val="003A4801"/>
    <w:rsid w:val="003A48C3"/>
    <w:rsid w:val="003A4C38"/>
    <w:rsid w:val="003A4E2F"/>
    <w:rsid w:val="003A511C"/>
    <w:rsid w:val="003A575B"/>
    <w:rsid w:val="003A5B41"/>
    <w:rsid w:val="003A642F"/>
    <w:rsid w:val="003A6C54"/>
    <w:rsid w:val="003B0438"/>
    <w:rsid w:val="003B0692"/>
    <w:rsid w:val="003B06BE"/>
    <w:rsid w:val="003B17B0"/>
    <w:rsid w:val="003B197D"/>
    <w:rsid w:val="003B1C5B"/>
    <w:rsid w:val="003B2694"/>
    <w:rsid w:val="003B2ACE"/>
    <w:rsid w:val="003B2CCA"/>
    <w:rsid w:val="003B2F5B"/>
    <w:rsid w:val="003B3891"/>
    <w:rsid w:val="003B3DCC"/>
    <w:rsid w:val="003B4471"/>
    <w:rsid w:val="003B4492"/>
    <w:rsid w:val="003B4DFA"/>
    <w:rsid w:val="003B5345"/>
    <w:rsid w:val="003B659E"/>
    <w:rsid w:val="003B67F5"/>
    <w:rsid w:val="003B693A"/>
    <w:rsid w:val="003B6C3D"/>
    <w:rsid w:val="003B7E20"/>
    <w:rsid w:val="003C0071"/>
    <w:rsid w:val="003C00D7"/>
    <w:rsid w:val="003C0286"/>
    <w:rsid w:val="003C04A5"/>
    <w:rsid w:val="003C0B95"/>
    <w:rsid w:val="003C1439"/>
    <w:rsid w:val="003C332A"/>
    <w:rsid w:val="003C4A4E"/>
    <w:rsid w:val="003C6503"/>
    <w:rsid w:val="003C7AB1"/>
    <w:rsid w:val="003D02E3"/>
    <w:rsid w:val="003D03D1"/>
    <w:rsid w:val="003D17BE"/>
    <w:rsid w:val="003D1DA0"/>
    <w:rsid w:val="003D2B8E"/>
    <w:rsid w:val="003D45DE"/>
    <w:rsid w:val="003D51FB"/>
    <w:rsid w:val="003D53EF"/>
    <w:rsid w:val="003D58F4"/>
    <w:rsid w:val="003D59E7"/>
    <w:rsid w:val="003D6218"/>
    <w:rsid w:val="003D6722"/>
    <w:rsid w:val="003D7347"/>
    <w:rsid w:val="003D757D"/>
    <w:rsid w:val="003E01A7"/>
    <w:rsid w:val="003E07A2"/>
    <w:rsid w:val="003E082E"/>
    <w:rsid w:val="003E0A8B"/>
    <w:rsid w:val="003E0E72"/>
    <w:rsid w:val="003E1079"/>
    <w:rsid w:val="003E14FD"/>
    <w:rsid w:val="003E1B28"/>
    <w:rsid w:val="003E257F"/>
    <w:rsid w:val="003E27C9"/>
    <w:rsid w:val="003E34E7"/>
    <w:rsid w:val="003E3829"/>
    <w:rsid w:val="003E4DFA"/>
    <w:rsid w:val="003E5022"/>
    <w:rsid w:val="003E54F5"/>
    <w:rsid w:val="003E7299"/>
    <w:rsid w:val="003E74DE"/>
    <w:rsid w:val="003F0E2E"/>
    <w:rsid w:val="003F1323"/>
    <w:rsid w:val="003F1365"/>
    <w:rsid w:val="003F19F6"/>
    <w:rsid w:val="003F3B7B"/>
    <w:rsid w:val="003F3F0F"/>
    <w:rsid w:val="003F4E19"/>
    <w:rsid w:val="003F5584"/>
    <w:rsid w:val="003F5F60"/>
    <w:rsid w:val="003F6302"/>
    <w:rsid w:val="003F70F5"/>
    <w:rsid w:val="003F76D2"/>
    <w:rsid w:val="003F7A74"/>
    <w:rsid w:val="00400ADC"/>
    <w:rsid w:val="00400F47"/>
    <w:rsid w:val="004019F3"/>
    <w:rsid w:val="00401A55"/>
    <w:rsid w:val="00401DD7"/>
    <w:rsid w:val="00401F30"/>
    <w:rsid w:val="0040228C"/>
    <w:rsid w:val="0040236A"/>
    <w:rsid w:val="00402F02"/>
    <w:rsid w:val="00403216"/>
    <w:rsid w:val="004032B4"/>
    <w:rsid w:val="00404029"/>
    <w:rsid w:val="0040478A"/>
    <w:rsid w:val="00405EFB"/>
    <w:rsid w:val="00406650"/>
    <w:rsid w:val="004066AF"/>
    <w:rsid w:val="00406D4B"/>
    <w:rsid w:val="00407202"/>
    <w:rsid w:val="004074F0"/>
    <w:rsid w:val="004074F4"/>
    <w:rsid w:val="004079F9"/>
    <w:rsid w:val="00407D72"/>
    <w:rsid w:val="00410645"/>
    <w:rsid w:val="00410C01"/>
    <w:rsid w:val="00410E9B"/>
    <w:rsid w:val="00411B65"/>
    <w:rsid w:val="0041376C"/>
    <w:rsid w:val="004139F0"/>
    <w:rsid w:val="0041459C"/>
    <w:rsid w:val="00414777"/>
    <w:rsid w:val="0041480C"/>
    <w:rsid w:val="004158BD"/>
    <w:rsid w:val="00415B6E"/>
    <w:rsid w:val="00415CE0"/>
    <w:rsid w:val="00416E9F"/>
    <w:rsid w:val="00417BFB"/>
    <w:rsid w:val="0042052C"/>
    <w:rsid w:val="0042054E"/>
    <w:rsid w:val="00420587"/>
    <w:rsid w:val="004208FB"/>
    <w:rsid w:val="00420991"/>
    <w:rsid w:val="00420ABB"/>
    <w:rsid w:val="00420D0E"/>
    <w:rsid w:val="00420E20"/>
    <w:rsid w:val="004216E1"/>
    <w:rsid w:val="00421709"/>
    <w:rsid w:val="00421CFC"/>
    <w:rsid w:val="004228B0"/>
    <w:rsid w:val="00424BE1"/>
    <w:rsid w:val="00424F4D"/>
    <w:rsid w:val="00424FAE"/>
    <w:rsid w:val="00425753"/>
    <w:rsid w:val="004258FE"/>
    <w:rsid w:val="00425C42"/>
    <w:rsid w:val="0042683D"/>
    <w:rsid w:val="00426AE9"/>
    <w:rsid w:val="004279BD"/>
    <w:rsid w:val="00427D1D"/>
    <w:rsid w:val="00430C34"/>
    <w:rsid w:val="00430E4E"/>
    <w:rsid w:val="00431356"/>
    <w:rsid w:val="00431428"/>
    <w:rsid w:val="00431CAB"/>
    <w:rsid w:val="004320C0"/>
    <w:rsid w:val="004328E1"/>
    <w:rsid w:val="00433658"/>
    <w:rsid w:val="00433858"/>
    <w:rsid w:val="00433D4E"/>
    <w:rsid w:val="00433F0D"/>
    <w:rsid w:val="00435607"/>
    <w:rsid w:val="004359E2"/>
    <w:rsid w:val="00436085"/>
    <w:rsid w:val="00440821"/>
    <w:rsid w:val="00441F36"/>
    <w:rsid w:val="00442033"/>
    <w:rsid w:val="00442609"/>
    <w:rsid w:val="004426FD"/>
    <w:rsid w:val="00442B35"/>
    <w:rsid w:val="00442FCB"/>
    <w:rsid w:val="0044351A"/>
    <w:rsid w:val="00443A3A"/>
    <w:rsid w:val="00443CFC"/>
    <w:rsid w:val="00444C7A"/>
    <w:rsid w:val="00445D28"/>
    <w:rsid w:val="00445F2A"/>
    <w:rsid w:val="004468C8"/>
    <w:rsid w:val="00446DDC"/>
    <w:rsid w:val="00450229"/>
    <w:rsid w:val="0045039C"/>
    <w:rsid w:val="00451F12"/>
    <w:rsid w:val="00452AF7"/>
    <w:rsid w:val="004537C2"/>
    <w:rsid w:val="0045425A"/>
    <w:rsid w:val="00454BE6"/>
    <w:rsid w:val="00454E4F"/>
    <w:rsid w:val="00455608"/>
    <w:rsid w:val="00455BF5"/>
    <w:rsid w:val="0045612C"/>
    <w:rsid w:val="0045613F"/>
    <w:rsid w:val="0045654A"/>
    <w:rsid w:val="00460530"/>
    <w:rsid w:val="00460599"/>
    <w:rsid w:val="004606F7"/>
    <w:rsid w:val="00460700"/>
    <w:rsid w:val="004615F3"/>
    <w:rsid w:val="004630C7"/>
    <w:rsid w:val="004637A4"/>
    <w:rsid w:val="0046384A"/>
    <w:rsid w:val="00463B15"/>
    <w:rsid w:val="004643D3"/>
    <w:rsid w:val="004647A8"/>
    <w:rsid w:val="004649B5"/>
    <w:rsid w:val="00464E84"/>
    <w:rsid w:val="0046516C"/>
    <w:rsid w:val="00465317"/>
    <w:rsid w:val="0046591A"/>
    <w:rsid w:val="00465EA9"/>
    <w:rsid w:val="00465ED9"/>
    <w:rsid w:val="00466DC5"/>
    <w:rsid w:val="00467B09"/>
    <w:rsid w:val="00467D97"/>
    <w:rsid w:val="00467F02"/>
    <w:rsid w:val="004715EE"/>
    <w:rsid w:val="00471863"/>
    <w:rsid w:val="004720E1"/>
    <w:rsid w:val="0047214B"/>
    <w:rsid w:val="0047268C"/>
    <w:rsid w:val="00472C5C"/>
    <w:rsid w:val="00472FA9"/>
    <w:rsid w:val="00473D79"/>
    <w:rsid w:val="00474753"/>
    <w:rsid w:val="004750DE"/>
    <w:rsid w:val="004750E1"/>
    <w:rsid w:val="004755EC"/>
    <w:rsid w:val="00475B7D"/>
    <w:rsid w:val="00475D73"/>
    <w:rsid w:val="004769AF"/>
    <w:rsid w:val="00476C5B"/>
    <w:rsid w:val="0047724F"/>
    <w:rsid w:val="00477D29"/>
    <w:rsid w:val="00481756"/>
    <w:rsid w:val="004827B7"/>
    <w:rsid w:val="00482E56"/>
    <w:rsid w:val="00483166"/>
    <w:rsid w:val="00483941"/>
    <w:rsid w:val="0048453A"/>
    <w:rsid w:val="004847A2"/>
    <w:rsid w:val="00484E0E"/>
    <w:rsid w:val="00484E16"/>
    <w:rsid w:val="004853E0"/>
    <w:rsid w:val="00485751"/>
    <w:rsid w:val="004866B0"/>
    <w:rsid w:val="00486CF4"/>
    <w:rsid w:val="004875C7"/>
    <w:rsid w:val="0048771C"/>
    <w:rsid w:val="00487AB0"/>
    <w:rsid w:val="004906FD"/>
    <w:rsid w:val="00491298"/>
    <w:rsid w:val="00491A59"/>
    <w:rsid w:val="00491C0E"/>
    <w:rsid w:val="00493CA5"/>
    <w:rsid w:val="00495295"/>
    <w:rsid w:val="00496210"/>
    <w:rsid w:val="0049665B"/>
    <w:rsid w:val="00496A74"/>
    <w:rsid w:val="00496B1D"/>
    <w:rsid w:val="00497726"/>
    <w:rsid w:val="004A1C18"/>
    <w:rsid w:val="004A1CF3"/>
    <w:rsid w:val="004A292A"/>
    <w:rsid w:val="004A2D26"/>
    <w:rsid w:val="004A3BAB"/>
    <w:rsid w:val="004A3F9B"/>
    <w:rsid w:val="004A45AC"/>
    <w:rsid w:val="004A46EF"/>
    <w:rsid w:val="004A4A7F"/>
    <w:rsid w:val="004A4D1E"/>
    <w:rsid w:val="004A572D"/>
    <w:rsid w:val="004B0AAF"/>
    <w:rsid w:val="004B2232"/>
    <w:rsid w:val="004B2333"/>
    <w:rsid w:val="004B3F8C"/>
    <w:rsid w:val="004B4DCC"/>
    <w:rsid w:val="004B5269"/>
    <w:rsid w:val="004B5F1A"/>
    <w:rsid w:val="004B63BB"/>
    <w:rsid w:val="004B6BCF"/>
    <w:rsid w:val="004B7707"/>
    <w:rsid w:val="004C1175"/>
    <w:rsid w:val="004C1A21"/>
    <w:rsid w:val="004C3459"/>
    <w:rsid w:val="004C4089"/>
    <w:rsid w:val="004C5211"/>
    <w:rsid w:val="004C5D44"/>
    <w:rsid w:val="004C6AD5"/>
    <w:rsid w:val="004C6FC0"/>
    <w:rsid w:val="004C7DCE"/>
    <w:rsid w:val="004D0A67"/>
    <w:rsid w:val="004D0B9A"/>
    <w:rsid w:val="004D0C4C"/>
    <w:rsid w:val="004D1DE7"/>
    <w:rsid w:val="004D2FBF"/>
    <w:rsid w:val="004D4215"/>
    <w:rsid w:val="004D44C9"/>
    <w:rsid w:val="004D6337"/>
    <w:rsid w:val="004D67A2"/>
    <w:rsid w:val="004E0D99"/>
    <w:rsid w:val="004E1320"/>
    <w:rsid w:val="004E1528"/>
    <w:rsid w:val="004E160D"/>
    <w:rsid w:val="004E19E7"/>
    <w:rsid w:val="004E256D"/>
    <w:rsid w:val="004E3B78"/>
    <w:rsid w:val="004E3CB5"/>
    <w:rsid w:val="004E4DD6"/>
    <w:rsid w:val="004E5055"/>
    <w:rsid w:val="004E5412"/>
    <w:rsid w:val="004E5724"/>
    <w:rsid w:val="004E5A10"/>
    <w:rsid w:val="004F1864"/>
    <w:rsid w:val="004F2957"/>
    <w:rsid w:val="004F3386"/>
    <w:rsid w:val="004F380C"/>
    <w:rsid w:val="004F3F02"/>
    <w:rsid w:val="004F421B"/>
    <w:rsid w:val="004F53A1"/>
    <w:rsid w:val="004F581E"/>
    <w:rsid w:val="004F6282"/>
    <w:rsid w:val="004F67F5"/>
    <w:rsid w:val="004F71CD"/>
    <w:rsid w:val="005003EC"/>
    <w:rsid w:val="0050071D"/>
    <w:rsid w:val="005011D6"/>
    <w:rsid w:val="00502D30"/>
    <w:rsid w:val="00502E6E"/>
    <w:rsid w:val="005030CE"/>
    <w:rsid w:val="00503742"/>
    <w:rsid w:val="00503EE6"/>
    <w:rsid w:val="00504083"/>
    <w:rsid w:val="0050431C"/>
    <w:rsid w:val="00504785"/>
    <w:rsid w:val="0050679F"/>
    <w:rsid w:val="005068AA"/>
    <w:rsid w:val="00506FE8"/>
    <w:rsid w:val="00510E0E"/>
    <w:rsid w:val="00510EF1"/>
    <w:rsid w:val="00510F68"/>
    <w:rsid w:val="00511008"/>
    <w:rsid w:val="005117F7"/>
    <w:rsid w:val="00511F13"/>
    <w:rsid w:val="00513022"/>
    <w:rsid w:val="00513C70"/>
    <w:rsid w:val="00514861"/>
    <w:rsid w:val="0051490E"/>
    <w:rsid w:val="005153AE"/>
    <w:rsid w:val="005154D2"/>
    <w:rsid w:val="00515AB0"/>
    <w:rsid w:val="005170C2"/>
    <w:rsid w:val="00517F40"/>
    <w:rsid w:val="00520DA4"/>
    <w:rsid w:val="00521070"/>
    <w:rsid w:val="0052141C"/>
    <w:rsid w:val="00522658"/>
    <w:rsid w:val="0052381B"/>
    <w:rsid w:val="00523C68"/>
    <w:rsid w:val="00524810"/>
    <w:rsid w:val="00524B21"/>
    <w:rsid w:val="0052676C"/>
    <w:rsid w:val="005267FD"/>
    <w:rsid w:val="00530ADC"/>
    <w:rsid w:val="005327C5"/>
    <w:rsid w:val="0053290F"/>
    <w:rsid w:val="00532C4E"/>
    <w:rsid w:val="00533209"/>
    <w:rsid w:val="005339C4"/>
    <w:rsid w:val="00534A89"/>
    <w:rsid w:val="005355A0"/>
    <w:rsid w:val="00535DF4"/>
    <w:rsid w:val="00535E40"/>
    <w:rsid w:val="00535F0F"/>
    <w:rsid w:val="00536E51"/>
    <w:rsid w:val="00537499"/>
    <w:rsid w:val="00540457"/>
    <w:rsid w:val="005406BE"/>
    <w:rsid w:val="005408C7"/>
    <w:rsid w:val="00540F8A"/>
    <w:rsid w:val="00541FE3"/>
    <w:rsid w:val="005421B7"/>
    <w:rsid w:val="005430F1"/>
    <w:rsid w:val="00543DB0"/>
    <w:rsid w:val="0054487D"/>
    <w:rsid w:val="00545BE9"/>
    <w:rsid w:val="00546613"/>
    <w:rsid w:val="00546C26"/>
    <w:rsid w:val="00547238"/>
    <w:rsid w:val="00550AD7"/>
    <w:rsid w:val="00550BD7"/>
    <w:rsid w:val="00551660"/>
    <w:rsid w:val="00551DC4"/>
    <w:rsid w:val="005528E0"/>
    <w:rsid w:val="00553215"/>
    <w:rsid w:val="00554E21"/>
    <w:rsid w:val="0055539E"/>
    <w:rsid w:val="0055557B"/>
    <w:rsid w:val="005558AD"/>
    <w:rsid w:val="00556F1E"/>
    <w:rsid w:val="005570A7"/>
    <w:rsid w:val="00560EAD"/>
    <w:rsid w:val="00561A86"/>
    <w:rsid w:val="00561E2A"/>
    <w:rsid w:val="00562E71"/>
    <w:rsid w:val="0056383A"/>
    <w:rsid w:val="00563BFB"/>
    <w:rsid w:val="00563FFE"/>
    <w:rsid w:val="005641FF"/>
    <w:rsid w:val="00564228"/>
    <w:rsid w:val="005646B7"/>
    <w:rsid w:val="005646FF"/>
    <w:rsid w:val="00564867"/>
    <w:rsid w:val="00564956"/>
    <w:rsid w:val="005650A5"/>
    <w:rsid w:val="0056546D"/>
    <w:rsid w:val="00565599"/>
    <w:rsid w:val="00565934"/>
    <w:rsid w:val="00565A19"/>
    <w:rsid w:val="0056664E"/>
    <w:rsid w:val="00566CB7"/>
    <w:rsid w:val="0057045F"/>
    <w:rsid w:val="00570C5A"/>
    <w:rsid w:val="00571F80"/>
    <w:rsid w:val="00572352"/>
    <w:rsid w:val="00572F41"/>
    <w:rsid w:val="005732C2"/>
    <w:rsid w:val="005741FB"/>
    <w:rsid w:val="005745AA"/>
    <w:rsid w:val="00574B64"/>
    <w:rsid w:val="00575D90"/>
    <w:rsid w:val="00575F2E"/>
    <w:rsid w:val="00576E8B"/>
    <w:rsid w:val="00577217"/>
    <w:rsid w:val="005776DA"/>
    <w:rsid w:val="00577922"/>
    <w:rsid w:val="00580A89"/>
    <w:rsid w:val="00580BB8"/>
    <w:rsid w:val="00580C86"/>
    <w:rsid w:val="00580FF3"/>
    <w:rsid w:val="0058156B"/>
    <w:rsid w:val="005816DE"/>
    <w:rsid w:val="00581E28"/>
    <w:rsid w:val="00582A93"/>
    <w:rsid w:val="0058321D"/>
    <w:rsid w:val="00584043"/>
    <w:rsid w:val="005850BD"/>
    <w:rsid w:val="00585AD6"/>
    <w:rsid w:val="00585DBD"/>
    <w:rsid w:val="00586B34"/>
    <w:rsid w:val="00586BF6"/>
    <w:rsid w:val="00587583"/>
    <w:rsid w:val="00587E0C"/>
    <w:rsid w:val="00590A03"/>
    <w:rsid w:val="005927FD"/>
    <w:rsid w:val="00592F6C"/>
    <w:rsid w:val="0059338D"/>
    <w:rsid w:val="00593BFA"/>
    <w:rsid w:val="0059450C"/>
    <w:rsid w:val="005948A0"/>
    <w:rsid w:val="00594A7B"/>
    <w:rsid w:val="00594FC9"/>
    <w:rsid w:val="00596137"/>
    <w:rsid w:val="0059636A"/>
    <w:rsid w:val="00596970"/>
    <w:rsid w:val="00596F30"/>
    <w:rsid w:val="00597005"/>
    <w:rsid w:val="00597333"/>
    <w:rsid w:val="0059788D"/>
    <w:rsid w:val="00597B3A"/>
    <w:rsid w:val="005A225F"/>
    <w:rsid w:val="005A2C9B"/>
    <w:rsid w:val="005A2ED8"/>
    <w:rsid w:val="005A3532"/>
    <w:rsid w:val="005A3ABB"/>
    <w:rsid w:val="005A3C5B"/>
    <w:rsid w:val="005A5AE7"/>
    <w:rsid w:val="005A5EFB"/>
    <w:rsid w:val="005A640F"/>
    <w:rsid w:val="005A6CFE"/>
    <w:rsid w:val="005A6D53"/>
    <w:rsid w:val="005A6E8B"/>
    <w:rsid w:val="005A7AB1"/>
    <w:rsid w:val="005B005E"/>
    <w:rsid w:val="005B0682"/>
    <w:rsid w:val="005B0714"/>
    <w:rsid w:val="005B0796"/>
    <w:rsid w:val="005B0B14"/>
    <w:rsid w:val="005B2CD4"/>
    <w:rsid w:val="005B4687"/>
    <w:rsid w:val="005B4703"/>
    <w:rsid w:val="005B5006"/>
    <w:rsid w:val="005B52CA"/>
    <w:rsid w:val="005B5AB8"/>
    <w:rsid w:val="005B6278"/>
    <w:rsid w:val="005B6647"/>
    <w:rsid w:val="005B6B82"/>
    <w:rsid w:val="005B6BB9"/>
    <w:rsid w:val="005B6D7A"/>
    <w:rsid w:val="005B7049"/>
    <w:rsid w:val="005C1188"/>
    <w:rsid w:val="005C13A7"/>
    <w:rsid w:val="005C1676"/>
    <w:rsid w:val="005C2F43"/>
    <w:rsid w:val="005C420B"/>
    <w:rsid w:val="005C4955"/>
    <w:rsid w:val="005C517F"/>
    <w:rsid w:val="005C54C4"/>
    <w:rsid w:val="005C58FA"/>
    <w:rsid w:val="005C69EC"/>
    <w:rsid w:val="005C6A44"/>
    <w:rsid w:val="005C6A52"/>
    <w:rsid w:val="005C6CE7"/>
    <w:rsid w:val="005C6D2F"/>
    <w:rsid w:val="005C73ED"/>
    <w:rsid w:val="005C784B"/>
    <w:rsid w:val="005D01A9"/>
    <w:rsid w:val="005D09D1"/>
    <w:rsid w:val="005D1E8B"/>
    <w:rsid w:val="005D249B"/>
    <w:rsid w:val="005D29DC"/>
    <w:rsid w:val="005D328E"/>
    <w:rsid w:val="005D47C4"/>
    <w:rsid w:val="005D51F6"/>
    <w:rsid w:val="005D60E9"/>
    <w:rsid w:val="005D6898"/>
    <w:rsid w:val="005E0B5F"/>
    <w:rsid w:val="005E0ED6"/>
    <w:rsid w:val="005E0FFE"/>
    <w:rsid w:val="005E1697"/>
    <w:rsid w:val="005E16FE"/>
    <w:rsid w:val="005E208A"/>
    <w:rsid w:val="005E21CE"/>
    <w:rsid w:val="005E266A"/>
    <w:rsid w:val="005E32DB"/>
    <w:rsid w:val="005E3403"/>
    <w:rsid w:val="005E397F"/>
    <w:rsid w:val="005E4563"/>
    <w:rsid w:val="005E4645"/>
    <w:rsid w:val="005E483C"/>
    <w:rsid w:val="005E4C66"/>
    <w:rsid w:val="005E4F00"/>
    <w:rsid w:val="005E54A8"/>
    <w:rsid w:val="005E57C2"/>
    <w:rsid w:val="005E5957"/>
    <w:rsid w:val="005E6973"/>
    <w:rsid w:val="005E6D65"/>
    <w:rsid w:val="005E7A14"/>
    <w:rsid w:val="005E7D87"/>
    <w:rsid w:val="005F0027"/>
    <w:rsid w:val="005F0468"/>
    <w:rsid w:val="005F1050"/>
    <w:rsid w:val="005F1335"/>
    <w:rsid w:val="005F17A8"/>
    <w:rsid w:val="005F1930"/>
    <w:rsid w:val="005F1FDB"/>
    <w:rsid w:val="005F274C"/>
    <w:rsid w:val="005F28F7"/>
    <w:rsid w:val="005F2C0C"/>
    <w:rsid w:val="005F2C0D"/>
    <w:rsid w:val="005F2ED7"/>
    <w:rsid w:val="005F34CB"/>
    <w:rsid w:val="005F3695"/>
    <w:rsid w:val="005F3F14"/>
    <w:rsid w:val="005F6276"/>
    <w:rsid w:val="005F634C"/>
    <w:rsid w:val="005F64EE"/>
    <w:rsid w:val="005F6952"/>
    <w:rsid w:val="005F6A69"/>
    <w:rsid w:val="005F6DFE"/>
    <w:rsid w:val="005F767F"/>
    <w:rsid w:val="005F7695"/>
    <w:rsid w:val="005F7878"/>
    <w:rsid w:val="00602F3E"/>
    <w:rsid w:val="00603006"/>
    <w:rsid w:val="00603B50"/>
    <w:rsid w:val="00603BE0"/>
    <w:rsid w:val="006056D9"/>
    <w:rsid w:val="00605BB5"/>
    <w:rsid w:val="00605E9F"/>
    <w:rsid w:val="00606149"/>
    <w:rsid w:val="006068CF"/>
    <w:rsid w:val="006070AE"/>
    <w:rsid w:val="0060725A"/>
    <w:rsid w:val="0060754C"/>
    <w:rsid w:val="00607C64"/>
    <w:rsid w:val="00607FC4"/>
    <w:rsid w:val="0061105E"/>
    <w:rsid w:val="006113D0"/>
    <w:rsid w:val="0061176E"/>
    <w:rsid w:val="0061194F"/>
    <w:rsid w:val="00611C54"/>
    <w:rsid w:val="0061265A"/>
    <w:rsid w:val="00612846"/>
    <w:rsid w:val="0061365B"/>
    <w:rsid w:val="00613E17"/>
    <w:rsid w:val="00613FD2"/>
    <w:rsid w:val="00614082"/>
    <w:rsid w:val="00614D6C"/>
    <w:rsid w:val="00614F5F"/>
    <w:rsid w:val="00615A01"/>
    <w:rsid w:val="00615AAA"/>
    <w:rsid w:val="00615EA4"/>
    <w:rsid w:val="00615EC3"/>
    <w:rsid w:val="006163C4"/>
    <w:rsid w:val="00616891"/>
    <w:rsid w:val="00616A35"/>
    <w:rsid w:val="00616BA7"/>
    <w:rsid w:val="00616C75"/>
    <w:rsid w:val="0061709E"/>
    <w:rsid w:val="0061779A"/>
    <w:rsid w:val="00617961"/>
    <w:rsid w:val="00620DC7"/>
    <w:rsid w:val="00621968"/>
    <w:rsid w:val="00621978"/>
    <w:rsid w:val="00621E4C"/>
    <w:rsid w:val="00622C74"/>
    <w:rsid w:val="00622F9F"/>
    <w:rsid w:val="00622FC7"/>
    <w:rsid w:val="00623BBC"/>
    <w:rsid w:val="006241DF"/>
    <w:rsid w:val="00624C59"/>
    <w:rsid w:val="006254CA"/>
    <w:rsid w:val="00625DBB"/>
    <w:rsid w:val="0062682B"/>
    <w:rsid w:val="00627385"/>
    <w:rsid w:val="00627D39"/>
    <w:rsid w:val="0063104B"/>
    <w:rsid w:val="00631656"/>
    <w:rsid w:val="00632531"/>
    <w:rsid w:val="00632FCA"/>
    <w:rsid w:val="006340A3"/>
    <w:rsid w:val="006345EC"/>
    <w:rsid w:val="0063496D"/>
    <w:rsid w:val="006354AF"/>
    <w:rsid w:val="0063660E"/>
    <w:rsid w:val="006369B2"/>
    <w:rsid w:val="006370FC"/>
    <w:rsid w:val="006379DD"/>
    <w:rsid w:val="00640273"/>
    <w:rsid w:val="006404DB"/>
    <w:rsid w:val="00641104"/>
    <w:rsid w:val="00641251"/>
    <w:rsid w:val="00641886"/>
    <w:rsid w:val="00641903"/>
    <w:rsid w:val="00641C26"/>
    <w:rsid w:val="00642232"/>
    <w:rsid w:val="006428F3"/>
    <w:rsid w:val="00644167"/>
    <w:rsid w:val="00645B83"/>
    <w:rsid w:val="00645FA9"/>
    <w:rsid w:val="0065152D"/>
    <w:rsid w:val="0065210D"/>
    <w:rsid w:val="006533D1"/>
    <w:rsid w:val="006534AB"/>
    <w:rsid w:val="00653D36"/>
    <w:rsid w:val="006562E5"/>
    <w:rsid w:val="006567E0"/>
    <w:rsid w:val="00657412"/>
    <w:rsid w:val="006579A8"/>
    <w:rsid w:val="00657A37"/>
    <w:rsid w:val="00657DED"/>
    <w:rsid w:val="00657FB3"/>
    <w:rsid w:val="006603F2"/>
    <w:rsid w:val="00660C9A"/>
    <w:rsid w:val="00660E99"/>
    <w:rsid w:val="006612D1"/>
    <w:rsid w:val="006617FD"/>
    <w:rsid w:val="0066230A"/>
    <w:rsid w:val="00663095"/>
    <w:rsid w:val="00663C36"/>
    <w:rsid w:val="00663C7F"/>
    <w:rsid w:val="00665AC2"/>
    <w:rsid w:val="006673C9"/>
    <w:rsid w:val="00667B8D"/>
    <w:rsid w:val="00670C47"/>
    <w:rsid w:val="00670CDE"/>
    <w:rsid w:val="00672FF7"/>
    <w:rsid w:val="00673295"/>
    <w:rsid w:val="006737A5"/>
    <w:rsid w:val="006737CC"/>
    <w:rsid w:val="006748BA"/>
    <w:rsid w:val="00674CAA"/>
    <w:rsid w:val="00675705"/>
    <w:rsid w:val="00675913"/>
    <w:rsid w:val="00676663"/>
    <w:rsid w:val="00676EF3"/>
    <w:rsid w:val="006773E8"/>
    <w:rsid w:val="00677FAA"/>
    <w:rsid w:val="00681319"/>
    <w:rsid w:val="0068165F"/>
    <w:rsid w:val="00681B26"/>
    <w:rsid w:val="00681DAF"/>
    <w:rsid w:val="00681DDC"/>
    <w:rsid w:val="00683762"/>
    <w:rsid w:val="006844C1"/>
    <w:rsid w:val="00684C12"/>
    <w:rsid w:val="00684CEB"/>
    <w:rsid w:val="00684F9B"/>
    <w:rsid w:val="00685456"/>
    <w:rsid w:val="00685F8A"/>
    <w:rsid w:val="00686441"/>
    <w:rsid w:val="0068700C"/>
    <w:rsid w:val="00687077"/>
    <w:rsid w:val="006875D4"/>
    <w:rsid w:val="00687734"/>
    <w:rsid w:val="00687F2D"/>
    <w:rsid w:val="00690296"/>
    <w:rsid w:val="0069222D"/>
    <w:rsid w:val="00692613"/>
    <w:rsid w:val="006929E1"/>
    <w:rsid w:val="006932C1"/>
    <w:rsid w:val="0069366C"/>
    <w:rsid w:val="0069488C"/>
    <w:rsid w:val="00694E35"/>
    <w:rsid w:val="0069547F"/>
    <w:rsid w:val="0069615D"/>
    <w:rsid w:val="00696521"/>
    <w:rsid w:val="00696816"/>
    <w:rsid w:val="00696AC8"/>
    <w:rsid w:val="00697576"/>
    <w:rsid w:val="00697C40"/>
    <w:rsid w:val="00697F09"/>
    <w:rsid w:val="006A05A7"/>
    <w:rsid w:val="006A0782"/>
    <w:rsid w:val="006A0A9A"/>
    <w:rsid w:val="006A20C8"/>
    <w:rsid w:val="006A24A6"/>
    <w:rsid w:val="006A42B0"/>
    <w:rsid w:val="006A54ED"/>
    <w:rsid w:val="006A66E3"/>
    <w:rsid w:val="006A691B"/>
    <w:rsid w:val="006A77B0"/>
    <w:rsid w:val="006A7872"/>
    <w:rsid w:val="006A7BF6"/>
    <w:rsid w:val="006B0F99"/>
    <w:rsid w:val="006B1792"/>
    <w:rsid w:val="006B194D"/>
    <w:rsid w:val="006B1F5C"/>
    <w:rsid w:val="006B21C2"/>
    <w:rsid w:val="006B2241"/>
    <w:rsid w:val="006B37F3"/>
    <w:rsid w:val="006B3A99"/>
    <w:rsid w:val="006B3BF7"/>
    <w:rsid w:val="006B489A"/>
    <w:rsid w:val="006B4B33"/>
    <w:rsid w:val="006B568F"/>
    <w:rsid w:val="006B5903"/>
    <w:rsid w:val="006B661A"/>
    <w:rsid w:val="006B6FEE"/>
    <w:rsid w:val="006B7774"/>
    <w:rsid w:val="006B7C85"/>
    <w:rsid w:val="006C073D"/>
    <w:rsid w:val="006C07EF"/>
    <w:rsid w:val="006C0818"/>
    <w:rsid w:val="006C20A0"/>
    <w:rsid w:val="006C283E"/>
    <w:rsid w:val="006C3257"/>
    <w:rsid w:val="006C49F0"/>
    <w:rsid w:val="006C4F7B"/>
    <w:rsid w:val="006C503A"/>
    <w:rsid w:val="006C5A29"/>
    <w:rsid w:val="006C6002"/>
    <w:rsid w:val="006C600C"/>
    <w:rsid w:val="006C6C59"/>
    <w:rsid w:val="006C6C8B"/>
    <w:rsid w:val="006C6E58"/>
    <w:rsid w:val="006C725C"/>
    <w:rsid w:val="006C7EFF"/>
    <w:rsid w:val="006D030A"/>
    <w:rsid w:val="006D0357"/>
    <w:rsid w:val="006D1003"/>
    <w:rsid w:val="006D1E72"/>
    <w:rsid w:val="006D1F33"/>
    <w:rsid w:val="006D2007"/>
    <w:rsid w:val="006D34CF"/>
    <w:rsid w:val="006D40F8"/>
    <w:rsid w:val="006D45AB"/>
    <w:rsid w:val="006D534B"/>
    <w:rsid w:val="006D53FE"/>
    <w:rsid w:val="006D5AC0"/>
    <w:rsid w:val="006D7C57"/>
    <w:rsid w:val="006E0559"/>
    <w:rsid w:val="006E0600"/>
    <w:rsid w:val="006E0C91"/>
    <w:rsid w:val="006E1024"/>
    <w:rsid w:val="006E34EF"/>
    <w:rsid w:val="006E3813"/>
    <w:rsid w:val="006E3985"/>
    <w:rsid w:val="006E4177"/>
    <w:rsid w:val="006E4511"/>
    <w:rsid w:val="006E4E6B"/>
    <w:rsid w:val="006E52E0"/>
    <w:rsid w:val="006E5394"/>
    <w:rsid w:val="006E613B"/>
    <w:rsid w:val="006E696D"/>
    <w:rsid w:val="006E7B00"/>
    <w:rsid w:val="006F08F7"/>
    <w:rsid w:val="006F0DA8"/>
    <w:rsid w:val="006F11FE"/>
    <w:rsid w:val="006F1834"/>
    <w:rsid w:val="006F1FF1"/>
    <w:rsid w:val="006F29CD"/>
    <w:rsid w:val="006F2DB1"/>
    <w:rsid w:val="006F3663"/>
    <w:rsid w:val="006F3A1E"/>
    <w:rsid w:val="006F3CBC"/>
    <w:rsid w:val="006F4ECD"/>
    <w:rsid w:val="006F548A"/>
    <w:rsid w:val="006F5D81"/>
    <w:rsid w:val="006F6255"/>
    <w:rsid w:val="006F65CC"/>
    <w:rsid w:val="006F7C5E"/>
    <w:rsid w:val="006F7F51"/>
    <w:rsid w:val="007005E1"/>
    <w:rsid w:val="007005FC"/>
    <w:rsid w:val="0070062D"/>
    <w:rsid w:val="00700FCB"/>
    <w:rsid w:val="007011DD"/>
    <w:rsid w:val="00701575"/>
    <w:rsid w:val="00701605"/>
    <w:rsid w:val="0070336E"/>
    <w:rsid w:val="00703FC5"/>
    <w:rsid w:val="007044EE"/>
    <w:rsid w:val="00704526"/>
    <w:rsid w:val="00704CD8"/>
    <w:rsid w:val="007050DF"/>
    <w:rsid w:val="00705F04"/>
    <w:rsid w:val="00707618"/>
    <w:rsid w:val="007105B4"/>
    <w:rsid w:val="00711759"/>
    <w:rsid w:val="007117DC"/>
    <w:rsid w:val="00711E65"/>
    <w:rsid w:val="00712412"/>
    <w:rsid w:val="0071292B"/>
    <w:rsid w:val="00712E31"/>
    <w:rsid w:val="00712E72"/>
    <w:rsid w:val="007131D4"/>
    <w:rsid w:val="00713406"/>
    <w:rsid w:val="0071371D"/>
    <w:rsid w:val="00715386"/>
    <w:rsid w:val="007162C1"/>
    <w:rsid w:val="00716C96"/>
    <w:rsid w:val="007178A4"/>
    <w:rsid w:val="00720C58"/>
    <w:rsid w:val="00720C76"/>
    <w:rsid w:val="00721313"/>
    <w:rsid w:val="00721A13"/>
    <w:rsid w:val="00721CFE"/>
    <w:rsid w:val="00721EF4"/>
    <w:rsid w:val="00722ABC"/>
    <w:rsid w:val="00722B82"/>
    <w:rsid w:val="00722BB8"/>
    <w:rsid w:val="00723706"/>
    <w:rsid w:val="0072383B"/>
    <w:rsid w:val="00723979"/>
    <w:rsid w:val="00723BE8"/>
    <w:rsid w:val="00723CF3"/>
    <w:rsid w:val="0072457D"/>
    <w:rsid w:val="00725392"/>
    <w:rsid w:val="00725396"/>
    <w:rsid w:val="00725497"/>
    <w:rsid w:val="0072592B"/>
    <w:rsid w:val="00725AE6"/>
    <w:rsid w:val="007266BD"/>
    <w:rsid w:val="007302EF"/>
    <w:rsid w:val="00730796"/>
    <w:rsid w:val="007312F4"/>
    <w:rsid w:val="007339CD"/>
    <w:rsid w:val="00734C7B"/>
    <w:rsid w:val="0073531B"/>
    <w:rsid w:val="00736D22"/>
    <w:rsid w:val="007403C0"/>
    <w:rsid w:val="007405ED"/>
    <w:rsid w:val="00740F15"/>
    <w:rsid w:val="00741022"/>
    <w:rsid w:val="00741036"/>
    <w:rsid w:val="007410F6"/>
    <w:rsid w:val="0074143C"/>
    <w:rsid w:val="00741C04"/>
    <w:rsid w:val="00741D82"/>
    <w:rsid w:val="00742F4A"/>
    <w:rsid w:val="0074310F"/>
    <w:rsid w:val="00743D94"/>
    <w:rsid w:val="00743E7F"/>
    <w:rsid w:val="0074407C"/>
    <w:rsid w:val="007445C9"/>
    <w:rsid w:val="00744AD2"/>
    <w:rsid w:val="00744C3C"/>
    <w:rsid w:val="0074525E"/>
    <w:rsid w:val="007453DE"/>
    <w:rsid w:val="0074592C"/>
    <w:rsid w:val="00745B2E"/>
    <w:rsid w:val="007461AE"/>
    <w:rsid w:val="007469CA"/>
    <w:rsid w:val="00746C0A"/>
    <w:rsid w:val="00746D7A"/>
    <w:rsid w:val="007471CD"/>
    <w:rsid w:val="00747765"/>
    <w:rsid w:val="00750642"/>
    <w:rsid w:val="00750DAC"/>
    <w:rsid w:val="00750E7E"/>
    <w:rsid w:val="00751681"/>
    <w:rsid w:val="00751FCD"/>
    <w:rsid w:val="00752D0E"/>
    <w:rsid w:val="0075318F"/>
    <w:rsid w:val="00753FE0"/>
    <w:rsid w:val="00754637"/>
    <w:rsid w:val="00754D98"/>
    <w:rsid w:val="00754DF2"/>
    <w:rsid w:val="00755019"/>
    <w:rsid w:val="0075535C"/>
    <w:rsid w:val="0075577E"/>
    <w:rsid w:val="00755AC5"/>
    <w:rsid w:val="00755D8B"/>
    <w:rsid w:val="00756925"/>
    <w:rsid w:val="00756B15"/>
    <w:rsid w:val="00756F87"/>
    <w:rsid w:val="007571B2"/>
    <w:rsid w:val="00760D90"/>
    <w:rsid w:val="00761660"/>
    <w:rsid w:val="007616AA"/>
    <w:rsid w:val="007619C0"/>
    <w:rsid w:val="00761A5E"/>
    <w:rsid w:val="00761D44"/>
    <w:rsid w:val="00761FF6"/>
    <w:rsid w:val="007625C4"/>
    <w:rsid w:val="00763774"/>
    <w:rsid w:val="00763853"/>
    <w:rsid w:val="00763BDD"/>
    <w:rsid w:val="00764207"/>
    <w:rsid w:val="00765066"/>
    <w:rsid w:val="00765608"/>
    <w:rsid w:val="007656F4"/>
    <w:rsid w:val="00766E1E"/>
    <w:rsid w:val="007677AD"/>
    <w:rsid w:val="007678FE"/>
    <w:rsid w:val="0077069C"/>
    <w:rsid w:val="0077070B"/>
    <w:rsid w:val="00770884"/>
    <w:rsid w:val="00770A2B"/>
    <w:rsid w:val="00770A59"/>
    <w:rsid w:val="00770C66"/>
    <w:rsid w:val="007717A5"/>
    <w:rsid w:val="00771F7E"/>
    <w:rsid w:val="0077278D"/>
    <w:rsid w:val="00773241"/>
    <w:rsid w:val="007733A3"/>
    <w:rsid w:val="00773B69"/>
    <w:rsid w:val="00773C25"/>
    <w:rsid w:val="0077563A"/>
    <w:rsid w:val="00775E12"/>
    <w:rsid w:val="007774CA"/>
    <w:rsid w:val="0077770A"/>
    <w:rsid w:val="007779E2"/>
    <w:rsid w:val="007800F9"/>
    <w:rsid w:val="007807A8"/>
    <w:rsid w:val="007807FD"/>
    <w:rsid w:val="007808B8"/>
    <w:rsid w:val="007809F6"/>
    <w:rsid w:val="0078136F"/>
    <w:rsid w:val="00781B82"/>
    <w:rsid w:val="00781C89"/>
    <w:rsid w:val="00782601"/>
    <w:rsid w:val="00782BB3"/>
    <w:rsid w:val="00783878"/>
    <w:rsid w:val="0078529F"/>
    <w:rsid w:val="0078581F"/>
    <w:rsid w:val="007861C3"/>
    <w:rsid w:val="00786242"/>
    <w:rsid w:val="007863C2"/>
    <w:rsid w:val="00786847"/>
    <w:rsid w:val="00787F5A"/>
    <w:rsid w:val="007903AF"/>
    <w:rsid w:val="007910BC"/>
    <w:rsid w:val="00792183"/>
    <w:rsid w:val="007922A6"/>
    <w:rsid w:val="00793394"/>
    <w:rsid w:val="007939A2"/>
    <w:rsid w:val="0079563F"/>
    <w:rsid w:val="0079570B"/>
    <w:rsid w:val="00796AF4"/>
    <w:rsid w:val="0079729E"/>
    <w:rsid w:val="007A064D"/>
    <w:rsid w:val="007A0B7A"/>
    <w:rsid w:val="007A13C1"/>
    <w:rsid w:val="007A18AA"/>
    <w:rsid w:val="007A1CD3"/>
    <w:rsid w:val="007A2588"/>
    <w:rsid w:val="007A266F"/>
    <w:rsid w:val="007A290B"/>
    <w:rsid w:val="007A351D"/>
    <w:rsid w:val="007A3C33"/>
    <w:rsid w:val="007A4839"/>
    <w:rsid w:val="007A49D2"/>
    <w:rsid w:val="007A59E2"/>
    <w:rsid w:val="007A6357"/>
    <w:rsid w:val="007A699A"/>
    <w:rsid w:val="007A70AF"/>
    <w:rsid w:val="007A7B2D"/>
    <w:rsid w:val="007B057C"/>
    <w:rsid w:val="007B10E3"/>
    <w:rsid w:val="007B1C54"/>
    <w:rsid w:val="007B20E0"/>
    <w:rsid w:val="007B36BF"/>
    <w:rsid w:val="007B3C30"/>
    <w:rsid w:val="007B4188"/>
    <w:rsid w:val="007B462D"/>
    <w:rsid w:val="007B545B"/>
    <w:rsid w:val="007B5F7A"/>
    <w:rsid w:val="007B61F8"/>
    <w:rsid w:val="007B6914"/>
    <w:rsid w:val="007B73EB"/>
    <w:rsid w:val="007B75B1"/>
    <w:rsid w:val="007B7AEB"/>
    <w:rsid w:val="007C00BD"/>
    <w:rsid w:val="007C01D2"/>
    <w:rsid w:val="007C0733"/>
    <w:rsid w:val="007C0EA0"/>
    <w:rsid w:val="007C132C"/>
    <w:rsid w:val="007C1A69"/>
    <w:rsid w:val="007C2277"/>
    <w:rsid w:val="007C2BE8"/>
    <w:rsid w:val="007C2BEB"/>
    <w:rsid w:val="007C2D65"/>
    <w:rsid w:val="007C2FC5"/>
    <w:rsid w:val="007C306A"/>
    <w:rsid w:val="007C36FF"/>
    <w:rsid w:val="007C4446"/>
    <w:rsid w:val="007C4A4E"/>
    <w:rsid w:val="007C4EF5"/>
    <w:rsid w:val="007C55EF"/>
    <w:rsid w:val="007C566C"/>
    <w:rsid w:val="007C6419"/>
    <w:rsid w:val="007C6EB7"/>
    <w:rsid w:val="007C7C6F"/>
    <w:rsid w:val="007D00F3"/>
    <w:rsid w:val="007D055E"/>
    <w:rsid w:val="007D060A"/>
    <w:rsid w:val="007D06DD"/>
    <w:rsid w:val="007D0A22"/>
    <w:rsid w:val="007D1364"/>
    <w:rsid w:val="007D16D0"/>
    <w:rsid w:val="007D1AC4"/>
    <w:rsid w:val="007D1C3B"/>
    <w:rsid w:val="007D1F1D"/>
    <w:rsid w:val="007D2007"/>
    <w:rsid w:val="007D2CBA"/>
    <w:rsid w:val="007D2F28"/>
    <w:rsid w:val="007D3144"/>
    <w:rsid w:val="007D3173"/>
    <w:rsid w:val="007D4189"/>
    <w:rsid w:val="007D43E0"/>
    <w:rsid w:val="007D4A6D"/>
    <w:rsid w:val="007D55D7"/>
    <w:rsid w:val="007D7317"/>
    <w:rsid w:val="007D7337"/>
    <w:rsid w:val="007E06D1"/>
    <w:rsid w:val="007E0B82"/>
    <w:rsid w:val="007E0D92"/>
    <w:rsid w:val="007E128A"/>
    <w:rsid w:val="007E2A31"/>
    <w:rsid w:val="007E41F1"/>
    <w:rsid w:val="007E4333"/>
    <w:rsid w:val="007E45D3"/>
    <w:rsid w:val="007E4C83"/>
    <w:rsid w:val="007E5314"/>
    <w:rsid w:val="007E5592"/>
    <w:rsid w:val="007E568D"/>
    <w:rsid w:val="007E5FB7"/>
    <w:rsid w:val="007E66C6"/>
    <w:rsid w:val="007E6845"/>
    <w:rsid w:val="007F03B2"/>
    <w:rsid w:val="007F14F2"/>
    <w:rsid w:val="007F1C4E"/>
    <w:rsid w:val="007F1F00"/>
    <w:rsid w:val="007F406D"/>
    <w:rsid w:val="007F4852"/>
    <w:rsid w:val="007F4977"/>
    <w:rsid w:val="007F4DB3"/>
    <w:rsid w:val="007F5817"/>
    <w:rsid w:val="007F5B18"/>
    <w:rsid w:val="007F5D5F"/>
    <w:rsid w:val="007F625D"/>
    <w:rsid w:val="007F62D8"/>
    <w:rsid w:val="007F6C92"/>
    <w:rsid w:val="007F7F6F"/>
    <w:rsid w:val="00800280"/>
    <w:rsid w:val="00800785"/>
    <w:rsid w:val="00801387"/>
    <w:rsid w:val="008016C8"/>
    <w:rsid w:val="00801C89"/>
    <w:rsid w:val="00802BF0"/>
    <w:rsid w:val="00803517"/>
    <w:rsid w:val="00804A10"/>
    <w:rsid w:val="00804ADD"/>
    <w:rsid w:val="00805347"/>
    <w:rsid w:val="00805642"/>
    <w:rsid w:val="00805E73"/>
    <w:rsid w:val="0080601A"/>
    <w:rsid w:val="00806AC9"/>
    <w:rsid w:val="00806FB0"/>
    <w:rsid w:val="008075FE"/>
    <w:rsid w:val="00807C8F"/>
    <w:rsid w:val="00807FCB"/>
    <w:rsid w:val="00810D35"/>
    <w:rsid w:val="00810D80"/>
    <w:rsid w:val="00811051"/>
    <w:rsid w:val="00811258"/>
    <w:rsid w:val="00811286"/>
    <w:rsid w:val="008115AE"/>
    <w:rsid w:val="00812431"/>
    <w:rsid w:val="008125AB"/>
    <w:rsid w:val="00812AC9"/>
    <w:rsid w:val="008142F2"/>
    <w:rsid w:val="008144C3"/>
    <w:rsid w:val="00816687"/>
    <w:rsid w:val="00816A36"/>
    <w:rsid w:val="00816B69"/>
    <w:rsid w:val="00816CF9"/>
    <w:rsid w:val="00817114"/>
    <w:rsid w:val="00817A15"/>
    <w:rsid w:val="00820245"/>
    <w:rsid w:val="008204C5"/>
    <w:rsid w:val="00820D7A"/>
    <w:rsid w:val="00820EA5"/>
    <w:rsid w:val="00821893"/>
    <w:rsid w:val="00821F9B"/>
    <w:rsid w:val="00822377"/>
    <w:rsid w:val="00824EEB"/>
    <w:rsid w:val="008250B6"/>
    <w:rsid w:val="00825364"/>
    <w:rsid w:val="00825A38"/>
    <w:rsid w:val="00826096"/>
    <w:rsid w:val="008270E8"/>
    <w:rsid w:val="008273A9"/>
    <w:rsid w:val="008277C8"/>
    <w:rsid w:val="00827B1C"/>
    <w:rsid w:val="00830A2F"/>
    <w:rsid w:val="00830AA1"/>
    <w:rsid w:val="0083114D"/>
    <w:rsid w:val="0083287D"/>
    <w:rsid w:val="00832E71"/>
    <w:rsid w:val="00833103"/>
    <w:rsid w:val="008333EB"/>
    <w:rsid w:val="008340C9"/>
    <w:rsid w:val="00834F85"/>
    <w:rsid w:val="00836380"/>
    <w:rsid w:val="00836687"/>
    <w:rsid w:val="00836C39"/>
    <w:rsid w:val="00836DDC"/>
    <w:rsid w:val="00837890"/>
    <w:rsid w:val="0084083A"/>
    <w:rsid w:val="00841067"/>
    <w:rsid w:val="00841118"/>
    <w:rsid w:val="0084176B"/>
    <w:rsid w:val="00841DD8"/>
    <w:rsid w:val="00842063"/>
    <w:rsid w:val="00842064"/>
    <w:rsid w:val="00842C95"/>
    <w:rsid w:val="00843A00"/>
    <w:rsid w:val="00843F51"/>
    <w:rsid w:val="00844E5F"/>
    <w:rsid w:val="00845F1E"/>
    <w:rsid w:val="0084712B"/>
    <w:rsid w:val="00847A61"/>
    <w:rsid w:val="00850A45"/>
    <w:rsid w:val="00851132"/>
    <w:rsid w:val="00851D24"/>
    <w:rsid w:val="00852180"/>
    <w:rsid w:val="00853822"/>
    <w:rsid w:val="00855061"/>
    <w:rsid w:val="008553A6"/>
    <w:rsid w:val="0085558F"/>
    <w:rsid w:val="00855D2A"/>
    <w:rsid w:val="008560B7"/>
    <w:rsid w:val="008560F4"/>
    <w:rsid w:val="0085661E"/>
    <w:rsid w:val="008569D0"/>
    <w:rsid w:val="00856DBF"/>
    <w:rsid w:val="00856E9A"/>
    <w:rsid w:val="00856F76"/>
    <w:rsid w:val="00856FEA"/>
    <w:rsid w:val="0086043A"/>
    <w:rsid w:val="008604AF"/>
    <w:rsid w:val="00861D31"/>
    <w:rsid w:val="00861F7D"/>
    <w:rsid w:val="00862446"/>
    <w:rsid w:val="00863FAD"/>
    <w:rsid w:val="008651B8"/>
    <w:rsid w:val="00865440"/>
    <w:rsid w:val="00865D0D"/>
    <w:rsid w:val="00865D93"/>
    <w:rsid w:val="00866230"/>
    <w:rsid w:val="00866957"/>
    <w:rsid w:val="00866AF8"/>
    <w:rsid w:val="00870481"/>
    <w:rsid w:val="00870968"/>
    <w:rsid w:val="00870990"/>
    <w:rsid w:val="00870BA3"/>
    <w:rsid w:val="0087171A"/>
    <w:rsid w:val="00872649"/>
    <w:rsid w:val="008726C0"/>
    <w:rsid w:val="00872770"/>
    <w:rsid w:val="008750C2"/>
    <w:rsid w:val="00875B6B"/>
    <w:rsid w:val="00875E9A"/>
    <w:rsid w:val="00877CBB"/>
    <w:rsid w:val="0088091B"/>
    <w:rsid w:val="00881BF5"/>
    <w:rsid w:val="00881C4C"/>
    <w:rsid w:val="00882472"/>
    <w:rsid w:val="00882633"/>
    <w:rsid w:val="008826B5"/>
    <w:rsid w:val="00883358"/>
    <w:rsid w:val="00885A2D"/>
    <w:rsid w:val="00886138"/>
    <w:rsid w:val="00886481"/>
    <w:rsid w:val="008869FB"/>
    <w:rsid w:val="00886BF3"/>
    <w:rsid w:val="00887C2F"/>
    <w:rsid w:val="00887C65"/>
    <w:rsid w:val="008907F3"/>
    <w:rsid w:val="008912FF"/>
    <w:rsid w:val="0089170F"/>
    <w:rsid w:val="00891A72"/>
    <w:rsid w:val="00891D34"/>
    <w:rsid w:val="008926CB"/>
    <w:rsid w:val="00892EF2"/>
    <w:rsid w:val="008939BB"/>
    <w:rsid w:val="00893CA5"/>
    <w:rsid w:val="00894CAF"/>
    <w:rsid w:val="00895A24"/>
    <w:rsid w:val="00895F37"/>
    <w:rsid w:val="008965E5"/>
    <w:rsid w:val="008968DF"/>
    <w:rsid w:val="00896F9D"/>
    <w:rsid w:val="00897CB5"/>
    <w:rsid w:val="00897E8D"/>
    <w:rsid w:val="00897FC4"/>
    <w:rsid w:val="008A06F0"/>
    <w:rsid w:val="008A0C29"/>
    <w:rsid w:val="008A143A"/>
    <w:rsid w:val="008A26B2"/>
    <w:rsid w:val="008A2A5A"/>
    <w:rsid w:val="008A2BA4"/>
    <w:rsid w:val="008A2CFD"/>
    <w:rsid w:val="008A2F90"/>
    <w:rsid w:val="008A3190"/>
    <w:rsid w:val="008A31C0"/>
    <w:rsid w:val="008A3311"/>
    <w:rsid w:val="008A3C21"/>
    <w:rsid w:val="008A4033"/>
    <w:rsid w:val="008A47A7"/>
    <w:rsid w:val="008A4C00"/>
    <w:rsid w:val="008A5EA2"/>
    <w:rsid w:val="008A61B9"/>
    <w:rsid w:val="008A6352"/>
    <w:rsid w:val="008A710F"/>
    <w:rsid w:val="008A76AC"/>
    <w:rsid w:val="008B019A"/>
    <w:rsid w:val="008B0353"/>
    <w:rsid w:val="008B0567"/>
    <w:rsid w:val="008B0BD4"/>
    <w:rsid w:val="008B0C95"/>
    <w:rsid w:val="008B0E39"/>
    <w:rsid w:val="008B0FED"/>
    <w:rsid w:val="008B18C4"/>
    <w:rsid w:val="008B20B5"/>
    <w:rsid w:val="008B21F5"/>
    <w:rsid w:val="008B2432"/>
    <w:rsid w:val="008B2527"/>
    <w:rsid w:val="008B29E6"/>
    <w:rsid w:val="008B2A55"/>
    <w:rsid w:val="008B362A"/>
    <w:rsid w:val="008B3852"/>
    <w:rsid w:val="008B411D"/>
    <w:rsid w:val="008B44A2"/>
    <w:rsid w:val="008B44E5"/>
    <w:rsid w:val="008B48F1"/>
    <w:rsid w:val="008B509F"/>
    <w:rsid w:val="008B526B"/>
    <w:rsid w:val="008B625F"/>
    <w:rsid w:val="008B6B3D"/>
    <w:rsid w:val="008B7050"/>
    <w:rsid w:val="008B7B9E"/>
    <w:rsid w:val="008B7C28"/>
    <w:rsid w:val="008B7E0B"/>
    <w:rsid w:val="008C09B6"/>
    <w:rsid w:val="008C0E3B"/>
    <w:rsid w:val="008C1C50"/>
    <w:rsid w:val="008C1D2A"/>
    <w:rsid w:val="008C29E4"/>
    <w:rsid w:val="008C2B59"/>
    <w:rsid w:val="008C4450"/>
    <w:rsid w:val="008C5D8F"/>
    <w:rsid w:val="008C5F6E"/>
    <w:rsid w:val="008C679B"/>
    <w:rsid w:val="008C71FE"/>
    <w:rsid w:val="008C7F06"/>
    <w:rsid w:val="008D00BE"/>
    <w:rsid w:val="008D02DF"/>
    <w:rsid w:val="008D216E"/>
    <w:rsid w:val="008D266B"/>
    <w:rsid w:val="008D2F77"/>
    <w:rsid w:val="008D3C53"/>
    <w:rsid w:val="008D3CE5"/>
    <w:rsid w:val="008D3EE4"/>
    <w:rsid w:val="008D440C"/>
    <w:rsid w:val="008D5631"/>
    <w:rsid w:val="008D623E"/>
    <w:rsid w:val="008D78A0"/>
    <w:rsid w:val="008D791C"/>
    <w:rsid w:val="008E0169"/>
    <w:rsid w:val="008E06BE"/>
    <w:rsid w:val="008E0A77"/>
    <w:rsid w:val="008E0ECD"/>
    <w:rsid w:val="008E1877"/>
    <w:rsid w:val="008E1B1C"/>
    <w:rsid w:val="008E22C4"/>
    <w:rsid w:val="008E237B"/>
    <w:rsid w:val="008E2968"/>
    <w:rsid w:val="008E4B01"/>
    <w:rsid w:val="008E4D71"/>
    <w:rsid w:val="008E5669"/>
    <w:rsid w:val="008E5D74"/>
    <w:rsid w:val="008E5F06"/>
    <w:rsid w:val="008E69E1"/>
    <w:rsid w:val="008E6EC9"/>
    <w:rsid w:val="008E7E25"/>
    <w:rsid w:val="008F1797"/>
    <w:rsid w:val="008F355D"/>
    <w:rsid w:val="008F411E"/>
    <w:rsid w:val="008F482E"/>
    <w:rsid w:val="008F551B"/>
    <w:rsid w:val="008F5E9D"/>
    <w:rsid w:val="008F6291"/>
    <w:rsid w:val="008F6A5B"/>
    <w:rsid w:val="008F6AC1"/>
    <w:rsid w:val="008F6DAF"/>
    <w:rsid w:val="008F6F56"/>
    <w:rsid w:val="008F7DE3"/>
    <w:rsid w:val="0090059A"/>
    <w:rsid w:val="0090100D"/>
    <w:rsid w:val="00901A12"/>
    <w:rsid w:val="009034D4"/>
    <w:rsid w:val="0090421E"/>
    <w:rsid w:val="00904C9B"/>
    <w:rsid w:val="00905E0B"/>
    <w:rsid w:val="0090690B"/>
    <w:rsid w:val="00907215"/>
    <w:rsid w:val="00907498"/>
    <w:rsid w:val="0090749B"/>
    <w:rsid w:val="009074B3"/>
    <w:rsid w:val="009108D1"/>
    <w:rsid w:val="00910A96"/>
    <w:rsid w:val="00910B4B"/>
    <w:rsid w:val="00910EEA"/>
    <w:rsid w:val="009114C4"/>
    <w:rsid w:val="00911C24"/>
    <w:rsid w:val="0091201F"/>
    <w:rsid w:val="00912947"/>
    <w:rsid w:val="00913827"/>
    <w:rsid w:val="00913E52"/>
    <w:rsid w:val="009144C9"/>
    <w:rsid w:val="0091565C"/>
    <w:rsid w:val="00915B35"/>
    <w:rsid w:val="00915CDB"/>
    <w:rsid w:val="00915F7F"/>
    <w:rsid w:val="00916AEA"/>
    <w:rsid w:val="009172E4"/>
    <w:rsid w:val="00917D59"/>
    <w:rsid w:val="00920486"/>
    <w:rsid w:val="00920DC8"/>
    <w:rsid w:val="00920E46"/>
    <w:rsid w:val="009212F9"/>
    <w:rsid w:val="009214C3"/>
    <w:rsid w:val="0092163D"/>
    <w:rsid w:val="00921F2B"/>
    <w:rsid w:val="009220D5"/>
    <w:rsid w:val="0092225B"/>
    <w:rsid w:val="0092387D"/>
    <w:rsid w:val="00923AB3"/>
    <w:rsid w:val="00923BC3"/>
    <w:rsid w:val="00924F4C"/>
    <w:rsid w:val="009260F8"/>
    <w:rsid w:val="00927CCB"/>
    <w:rsid w:val="009305F5"/>
    <w:rsid w:val="009306C0"/>
    <w:rsid w:val="00930C94"/>
    <w:rsid w:val="00932919"/>
    <w:rsid w:val="00932A13"/>
    <w:rsid w:val="00932B00"/>
    <w:rsid w:val="00934D7A"/>
    <w:rsid w:val="009351C0"/>
    <w:rsid w:val="00937D11"/>
    <w:rsid w:val="00940393"/>
    <w:rsid w:val="00940872"/>
    <w:rsid w:val="00940A91"/>
    <w:rsid w:val="009415F5"/>
    <w:rsid w:val="00942E45"/>
    <w:rsid w:val="00943878"/>
    <w:rsid w:val="00943FD5"/>
    <w:rsid w:val="00944AFD"/>
    <w:rsid w:val="00944D45"/>
    <w:rsid w:val="00945349"/>
    <w:rsid w:val="009457C3"/>
    <w:rsid w:val="00946E6A"/>
    <w:rsid w:val="00946FDF"/>
    <w:rsid w:val="00947F39"/>
    <w:rsid w:val="0095024E"/>
    <w:rsid w:val="00950386"/>
    <w:rsid w:val="00950397"/>
    <w:rsid w:val="00950D3D"/>
    <w:rsid w:val="00951176"/>
    <w:rsid w:val="009511DB"/>
    <w:rsid w:val="00951308"/>
    <w:rsid w:val="00951F6C"/>
    <w:rsid w:val="0095212A"/>
    <w:rsid w:val="00952428"/>
    <w:rsid w:val="00952607"/>
    <w:rsid w:val="00953D0D"/>
    <w:rsid w:val="009542F0"/>
    <w:rsid w:val="00954A2C"/>
    <w:rsid w:val="00955F73"/>
    <w:rsid w:val="009565AC"/>
    <w:rsid w:val="00956753"/>
    <w:rsid w:val="0095732C"/>
    <w:rsid w:val="00957CFB"/>
    <w:rsid w:val="009604AA"/>
    <w:rsid w:val="009606B9"/>
    <w:rsid w:val="0096105A"/>
    <w:rsid w:val="00963654"/>
    <w:rsid w:val="009636CC"/>
    <w:rsid w:val="00963E63"/>
    <w:rsid w:val="009642FF"/>
    <w:rsid w:val="00964BC2"/>
    <w:rsid w:val="009650DD"/>
    <w:rsid w:val="0096526D"/>
    <w:rsid w:val="00965CAD"/>
    <w:rsid w:val="009665D0"/>
    <w:rsid w:val="0096701D"/>
    <w:rsid w:val="00967452"/>
    <w:rsid w:val="0097038F"/>
    <w:rsid w:val="009705C5"/>
    <w:rsid w:val="00971298"/>
    <w:rsid w:val="00971DE7"/>
    <w:rsid w:val="00972340"/>
    <w:rsid w:val="00972682"/>
    <w:rsid w:val="00972B9B"/>
    <w:rsid w:val="00972BA2"/>
    <w:rsid w:val="00972E78"/>
    <w:rsid w:val="0097356E"/>
    <w:rsid w:val="00974687"/>
    <w:rsid w:val="00974770"/>
    <w:rsid w:val="0097595F"/>
    <w:rsid w:val="00975ADC"/>
    <w:rsid w:val="00975DEF"/>
    <w:rsid w:val="00975E8E"/>
    <w:rsid w:val="009760D7"/>
    <w:rsid w:val="00976D2F"/>
    <w:rsid w:val="009776B1"/>
    <w:rsid w:val="00977858"/>
    <w:rsid w:val="00980ED6"/>
    <w:rsid w:val="00981AD9"/>
    <w:rsid w:val="009821D8"/>
    <w:rsid w:val="0098324F"/>
    <w:rsid w:val="009836EC"/>
    <w:rsid w:val="00983908"/>
    <w:rsid w:val="0098578F"/>
    <w:rsid w:val="00985ABF"/>
    <w:rsid w:val="009861C3"/>
    <w:rsid w:val="00986908"/>
    <w:rsid w:val="0098734B"/>
    <w:rsid w:val="0098772C"/>
    <w:rsid w:val="009906DD"/>
    <w:rsid w:val="00990C45"/>
    <w:rsid w:val="009922A5"/>
    <w:rsid w:val="009928D0"/>
    <w:rsid w:val="00993DDB"/>
    <w:rsid w:val="0099484F"/>
    <w:rsid w:val="00995058"/>
    <w:rsid w:val="00995143"/>
    <w:rsid w:val="00995298"/>
    <w:rsid w:val="009979E6"/>
    <w:rsid w:val="009A0B0C"/>
    <w:rsid w:val="009A155E"/>
    <w:rsid w:val="009A3226"/>
    <w:rsid w:val="009A3385"/>
    <w:rsid w:val="009A3A3B"/>
    <w:rsid w:val="009A475E"/>
    <w:rsid w:val="009A5457"/>
    <w:rsid w:val="009A6510"/>
    <w:rsid w:val="009A759B"/>
    <w:rsid w:val="009A7E04"/>
    <w:rsid w:val="009B1177"/>
    <w:rsid w:val="009B19F2"/>
    <w:rsid w:val="009B1EF9"/>
    <w:rsid w:val="009B24E4"/>
    <w:rsid w:val="009B2979"/>
    <w:rsid w:val="009B2D83"/>
    <w:rsid w:val="009B324F"/>
    <w:rsid w:val="009B3C56"/>
    <w:rsid w:val="009B3CEB"/>
    <w:rsid w:val="009B477C"/>
    <w:rsid w:val="009B5013"/>
    <w:rsid w:val="009B5497"/>
    <w:rsid w:val="009B65B4"/>
    <w:rsid w:val="009B6C72"/>
    <w:rsid w:val="009B735D"/>
    <w:rsid w:val="009B7A33"/>
    <w:rsid w:val="009C0F86"/>
    <w:rsid w:val="009C17D3"/>
    <w:rsid w:val="009C2FF0"/>
    <w:rsid w:val="009C3177"/>
    <w:rsid w:val="009C3236"/>
    <w:rsid w:val="009C3A06"/>
    <w:rsid w:val="009C3C5C"/>
    <w:rsid w:val="009C3D85"/>
    <w:rsid w:val="009C48BB"/>
    <w:rsid w:val="009C4F80"/>
    <w:rsid w:val="009C5007"/>
    <w:rsid w:val="009C5CD9"/>
    <w:rsid w:val="009C64C8"/>
    <w:rsid w:val="009C66F3"/>
    <w:rsid w:val="009D008A"/>
    <w:rsid w:val="009D00C2"/>
    <w:rsid w:val="009D06E6"/>
    <w:rsid w:val="009D099D"/>
    <w:rsid w:val="009D0B64"/>
    <w:rsid w:val="009D1D07"/>
    <w:rsid w:val="009D208E"/>
    <w:rsid w:val="009D28AA"/>
    <w:rsid w:val="009D3588"/>
    <w:rsid w:val="009D4A6B"/>
    <w:rsid w:val="009D4AA8"/>
    <w:rsid w:val="009D4AC0"/>
    <w:rsid w:val="009D522F"/>
    <w:rsid w:val="009D5522"/>
    <w:rsid w:val="009D5679"/>
    <w:rsid w:val="009D6B96"/>
    <w:rsid w:val="009D6BD5"/>
    <w:rsid w:val="009D6F34"/>
    <w:rsid w:val="009D72FE"/>
    <w:rsid w:val="009E040B"/>
    <w:rsid w:val="009E081B"/>
    <w:rsid w:val="009E0D88"/>
    <w:rsid w:val="009E0F42"/>
    <w:rsid w:val="009E12B0"/>
    <w:rsid w:val="009E2748"/>
    <w:rsid w:val="009E37BF"/>
    <w:rsid w:val="009E4CD9"/>
    <w:rsid w:val="009E562D"/>
    <w:rsid w:val="009E59EA"/>
    <w:rsid w:val="009E5C3B"/>
    <w:rsid w:val="009E6588"/>
    <w:rsid w:val="009E6ED0"/>
    <w:rsid w:val="009E7240"/>
    <w:rsid w:val="009F00A1"/>
    <w:rsid w:val="009F0115"/>
    <w:rsid w:val="009F064F"/>
    <w:rsid w:val="009F153C"/>
    <w:rsid w:val="009F2037"/>
    <w:rsid w:val="009F31D7"/>
    <w:rsid w:val="009F5311"/>
    <w:rsid w:val="009F642C"/>
    <w:rsid w:val="009F7EC8"/>
    <w:rsid w:val="00A01116"/>
    <w:rsid w:val="00A0143F"/>
    <w:rsid w:val="00A014DF"/>
    <w:rsid w:val="00A01550"/>
    <w:rsid w:val="00A01DCA"/>
    <w:rsid w:val="00A02678"/>
    <w:rsid w:val="00A039C3"/>
    <w:rsid w:val="00A03F28"/>
    <w:rsid w:val="00A04E91"/>
    <w:rsid w:val="00A05174"/>
    <w:rsid w:val="00A05401"/>
    <w:rsid w:val="00A05988"/>
    <w:rsid w:val="00A06669"/>
    <w:rsid w:val="00A06CAD"/>
    <w:rsid w:val="00A078FE"/>
    <w:rsid w:val="00A07EEB"/>
    <w:rsid w:val="00A10391"/>
    <w:rsid w:val="00A1181E"/>
    <w:rsid w:val="00A12222"/>
    <w:rsid w:val="00A124DB"/>
    <w:rsid w:val="00A132FC"/>
    <w:rsid w:val="00A13707"/>
    <w:rsid w:val="00A14051"/>
    <w:rsid w:val="00A140A0"/>
    <w:rsid w:val="00A14876"/>
    <w:rsid w:val="00A15432"/>
    <w:rsid w:val="00A15EEF"/>
    <w:rsid w:val="00A16324"/>
    <w:rsid w:val="00A16EE3"/>
    <w:rsid w:val="00A17192"/>
    <w:rsid w:val="00A17BD9"/>
    <w:rsid w:val="00A17BEF"/>
    <w:rsid w:val="00A201EE"/>
    <w:rsid w:val="00A20322"/>
    <w:rsid w:val="00A20421"/>
    <w:rsid w:val="00A21236"/>
    <w:rsid w:val="00A21FD2"/>
    <w:rsid w:val="00A22B17"/>
    <w:rsid w:val="00A22BE7"/>
    <w:rsid w:val="00A2329E"/>
    <w:rsid w:val="00A23DD3"/>
    <w:rsid w:val="00A24607"/>
    <w:rsid w:val="00A24D11"/>
    <w:rsid w:val="00A2522D"/>
    <w:rsid w:val="00A255B4"/>
    <w:rsid w:val="00A25B47"/>
    <w:rsid w:val="00A27F69"/>
    <w:rsid w:val="00A3010A"/>
    <w:rsid w:val="00A310B3"/>
    <w:rsid w:val="00A312ED"/>
    <w:rsid w:val="00A3258F"/>
    <w:rsid w:val="00A347CD"/>
    <w:rsid w:val="00A35050"/>
    <w:rsid w:val="00A36BE3"/>
    <w:rsid w:val="00A3703D"/>
    <w:rsid w:val="00A40776"/>
    <w:rsid w:val="00A40A58"/>
    <w:rsid w:val="00A40CE3"/>
    <w:rsid w:val="00A4158A"/>
    <w:rsid w:val="00A4197F"/>
    <w:rsid w:val="00A41BAF"/>
    <w:rsid w:val="00A41DBD"/>
    <w:rsid w:val="00A42367"/>
    <w:rsid w:val="00A42839"/>
    <w:rsid w:val="00A43CD6"/>
    <w:rsid w:val="00A43F52"/>
    <w:rsid w:val="00A447EE"/>
    <w:rsid w:val="00A44891"/>
    <w:rsid w:val="00A44C6A"/>
    <w:rsid w:val="00A45600"/>
    <w:rsid w:val="00A45809"/>
    <w:rsid w:val="00A45DC5"/>
    <w:rsid w:val="00A47647"/>
    <w:rsid w:val="00A47D49"/>
    <w:rsid w:val="00A47F25"/>
    <w:rsid w:val="00A512A6"/>
    <w:rsid w:val="00A51978"/>
    <w:rsid w:val="00A525B0"/>
    <w:rsid w:val="00A525C8"/>
    <w:rsid w:val="00A52751"/>
    <w:rsid w:val="00A52E81"/>
    <w:rsid w:val="00A53084"/>
    <w:rsid w:val="00A541BC"/>
    <w:rsid w:val="00A546AE"/>
    <w:rsid w:val="00A547CE"/>
    <w:rsid w:val="00A550FD"/>
    <w:rsid w:val="00A55D14"/>
    <w:rsid w:val="00A55EC6"/>
    <w:rsid w:val="00A56008"/>
    <w:rsid w:val="00A5684F"/>
    <w:rsid w:val="00A56B4E"/>
    <w:rsid w:val="00A57474"/>
    <w:rsid w:val="00A578C2"/>
    <w:rsid w:val="00A600DF"/>
    <w:rsid w:val="00A603A2"/>
    <w:rsid w:val="00A60A3D"/>
    <w:rsid w:val="00A614C5"/>
    <w:rsid w:val="00A62952"/>
    <w:rsid w:val="00A62BE6"/>
    <w:rsid w:val="00A63232"/>
    <w:rsid w:val="00A64A1C"/>
    <w:rsid w:val="00A64EA5"/>
    <w:rsid w:val="00A65F3B"/>
    <w:rsid w:val="00A66D15"/>
    <w:rsid w:val="00A6727D"/>
    <w:rsid w:val="00A67F29"/>
    <w:rsid w:val="00A70141"/>
    <w:rsid w:val="00A701B7"/>
    <w:rsid w:val="00A70268"/>
    <w:rsid w:val="00A70F89"/>
    <w:rsid w:val="00A7178B"/>
    <w:rsid w:val="00A71873"/>
    <w:rsid w:val="00A74880"/>
    <w:rsid w:val="00A749C9"/>
    <w:rsid w:val="00A74B74"/>
    <w:rsid w:val="00A74FAB"/>
    <w:rsid w:val="00A75550"/>
    <w:rsid w:val="00A75DE8"/>
    <w:rsid w:val="00A75EC7"/>
    <w:rsid w:val="00A76A2A"/>
    <w:rsid w:val="00A771D3"/>
    <w:rsid w:val="00A77384"/>
    <w:rsid w:val="00A80513"/>
    <w:rsid w:val="00A808C8"/>
    <w:rsid w:val="00A808F1"/>
    <w:rsid w:val="00A80B48"/>
    <w:rsid w:val="00A81001"/>
    <w:rsid w:val="00A814A0"/>
    <w:rsid w:val="00A82187"/>
    <w:rsid w:val="00A827A6"/>
    <w:rsid w:val="00A831FA"/>
    <w:rsid w:val="00A83225"/>
    <w:rsid w:val="00A8349F"/>
    <w:rsid w:val="00A83919"/>
    <w:rsid w:val="00A84613"/>
    <w:rsid w:val="00A84663"/>
    <w:rsid w:val="00A84D17"/>
    <w:rsid w:val="00A85486"/>
    <w:rsid w:val="00A85903"/>
    <w:rsid w:val="00A85CBD"/>
    <w:rsid w:val="00A86191"/>
    <w:rsid w:val="00A86432"/>
    <w:rsid w:val="00A86D15"/>
    <w:rsid w:val="00A87304"/>
    <w:rsid w:val="00A90455"/>
    <w:rsid w:val="00A90785"/>
    <w:rsid w:val="00A9084B"/>
    <w:rsid w:val="00A90C86"/>
    <w:rsid w:val="00A92523"/>
    <w:rsid w:val="00A9260C"/>
    <w:rsid w:val="00A92B4E"/>
    <w:rsid w:val="00A937FD"/>
    <w:rsid w:val="00A94275"/>
    <w:rsid w:val="00A94781"/>
    <w:rsid w:val="00A9525F"/>
    <w:rsid w:val="00A95FA7"/>
    <w:rsid w:val="00A979CD"/>
    <w:rsid w:val="00A97B4B"/>
    <w:rsid w:val="00AA051D"/>
    <w:rsid w:val="00AA0652"/>
    <w:rsid w:val="00AA0C04"/>
    <w:rsid w:val="00AA1064"/>
    <w:rsid w:val="00AA223B"/>
    <w:rsid w:val="00AA29FE"/>
    <w:rsid w:val="00AA2B7C"/>
    <w:rsid w:val="00AA2F70"/>
    <w:rsid w:val="00AA33BC"/>
    <w:rsid w:val="00AA34FE"/>
    <w:rsid w:val="00AA3A01"/>
    <w:rsid w:val="00AA3BC9"/>
    <w:rsid w:val="00AA4FDF"/>
    <w:rsid w:val="00AA5381"/>
    <w:rsid w:val="00AA634A"/>
    <w:rsid w:val="00AA6447"/>
    <w:rsid w:val="00AA6FC3"/>
    <w:rsid w:val="00AB04F4"/>
    <w:rsid w:val="00AB0ED2"/>
    <w:rsid w:val="00AB21E4"/>
    <w:rsid w:val="00AB289C"/>
    <w:rsid w:val="00AB2EA9"/>
    <w:rsid w:val="00AB3060"/>
    <w:rsid w:val="00AB3256"/>
    <w:rsid w:val="00AB3811"/>
    <w:rsid w:val="00AB3DD1"/>
    <w:rsid w:val="00AB3F84"/>
    <w:rsid w:val="00AB4BFC"/>
    <w:rsid w:val="00AB5BA8"/>
    <w:rsid w:val="00AB5CAF"/>
    <w:rsid w:val="00AB5F9C"/>
    <w:rsid w:val="00AB61BE"/>
    <w:rsid w:val="00AB7195"/>
    <w:rsid w:val="00AB7ACE"/>
    <w:rsid w:val="00AB7BBC"/>
    <w:rsid w:val="00AB7D09"/>
    <w:rsid w:val="00AB7DE2"/>
    <w:rsid w:val="00AC0061"/>
    <w:rsid w:val="00AC0D3D"/>
    <w:rsid w:val="00AC0D7C"/>
    <w:rsid w:val="00AC1484"/>
    <w:rsid w:val="00AC1A45"/>
    <w:rsid w:val="00AC244F"/>
    <w:rsid w:val="00AC2A45"/>
    <w:rsid w:val="00AC2BD8"/>
    <w:rsid w:val="00AC3FCC"/>
    <w:rsid w:val="00AC4655"/>
    <w:rsid w:val="00AC536B"/>
    <w:rsid w:val="00AC5563"/>
    <w:rsid w:val="00AC57AB"/>
    <w:rsid w:val="00AC5D0D"/>
    <w:rsid w:val="00AC71CB"/>
    <w:rsid w:val="00AC7B07"/>
    <w:rsid w:val="00AD0AB8"/>
    <w:rsid w:val="00AD0B4F"/>
    <w:rsid w:val="00AD1450"/>
    <w:rsid w:val="00AD1D2C"/>
    <w:rsid w:val="00AD1D75"/>
    <w:rsid w:val="00AD238E"/>
    <w:rsid w:val="00AD43FC"/>
    <w:rsid w:val="00AD483B"/>
    <w:rsid w:val="00AD4896"/>
    <w:rsid w:val="00AD4B71"/>
    <w:rsid w:val="00AD4FC3"/>
    <w:rsid w:val="00AD57C5"/>
    <w:rsid w:val="00AD646F"/>
    <w:rsid w:val="00AD7A1E"/>
    <w:rsid w:val="00AE0F93"/>
    <w:rsid w:val="00AE109E"/>
    <w:rsid w:val="00AE189A"/>
    <w:rsid w:val="00AE2003"/>
    <w:rsid w:val="00AE2A2D"/>
    <w:rsid w:val="00AE504E"/>
    <w:rsid w:val="00AE5BEE"/>
    <w:rsid w:val="00AE6119"/>
    <w:rsid w:val="00AE7773"/>
    <w:rsid w:val="00AE7FB2"/>
    <w:rsid w:val="00AF1552"/>
    <w:rsid w:val="00AF18E7"/>
    <w:rsid w:val="00AF1C6D"/>
    <w:rsid w:val="00AF2A3F"/>
    <w:rsid w:val="00AF2C60"/>
    <w:rsid w:val="00AF2F26"/>
    <w:rsid w:val="00AF305B"/>
    <w:rsid w:val="00AF33BD"/>
    <w:rsid w:val="00AF38A1"/>
    <w:rsid w:val="00AF39C5"/>
    <w:rsid w:val="00AF4057"/>
    <w:rsid w:val="00AF40AE"/>
    <w:rsid w:val="00AF4942"/>
    <w:rsid w:val="00AF4B2E"/>
    <w:rsid w:val="00AF5AE5"/>
    <w:rsid w:val="00AF66DE"/>
    <w:rsid w:val="00AF6739"/>
    <w:rsid w:val="00AF6BC8"/>
    <w:rsid w:val="00AF6F51"/>
    <w:rsid w:val="00AF7FDF"/>
    <w:rsid w:val="00B006E4"/>
    <w:rsid w:val="00B00816"/>
    <w:rsid w:val="00B00919"/>
    <w:rsid w:val="00B01033"/>
    <w:rsid w:val="00B02E2A"/>
    <w:rsid w:val="00B03279"/>
    <w:rsid w:val="00B033C5"/>
    <w:rsid w:val="00B03663"/>
    <w:rsid w:val="00B0373B"/>
    <w:rsid w:val="00B040F7"/>
    <w:rsid w:val="00B04799"/>
    <w:rsid w:val="00B05950"/>
    <w:rsid w:val="00B05ABE"/>
    <w:rsid w:val="00B05FA9"/>
    <w:rsid w:val="00B064ED"/>
    <w:rsid w:val="00B0651E"/>
    <w:rsid w:val="00B072F8"/>
    <w:rsid w:val="00B0750D"/>
    <w:rsid w:val="00B07580"/>
    <w:rsid w:val="00B07CC1"/>
    <w:rsid w:val="00B10142"/>
    <w:rsid w:val="00B12921"/>
    <w:rsid w:val="00B1322C"/>
    <w:rsid w:val="00B1342F"/>
    <w:rsid w:val="00B13598"/>
    <w:rsid w:val="00B136E2"/>
    <w:rsid w:val="00B137F0"/>
    <w:rsid w:val="00B139F4"/>
    <w:rsid w:val="00B13CEE"/>
    <w:rsid w:val="00B14418"/>
    <w:rsid w:val="00B14B7B"/>
    <w:rsid w:val="00B14CF7"/>
    <w:rsid w:val="00B158D7"/>
    <w:rsid w:val="00B15D4A"/>
    <w:rsid w:val="00B15EBA"/>
    <w:rsid w:val="00B16267"/>
    <w:rsid w:val="00B17292"/>
    <w:rsid w:val="00B17A00"/>
    <w:rsid w:val="00B2027E"/>
    <w:rsid w:val="00B20F4E"/>
    <w:rsid w:val="00B2124B"/>
    <w:rsid w:val="00B21C32"/>
    <w:rsid w:val="00B2200A"/>
    <w:rsid w:val="00B22BC1"/>
    <w:rsid w:val="00B23E21"/>
    <w:rsid w:val="00B23F03"/>
    <w:rsid w:val="00B24138"/>
    <w:rsid w:val="00B243B3"/>
    <w:rsid w:val="00B24A48"/>
    <w:rsid w:val="00B254B6"/>
    <w:rsid w:val="00B25D57"/>
    <w:rsid w:val="00B2603F"/>
    <w:rsid w:val="00B26AA0"/>
    <w:rsid w:val="00B26BDA"/>
    <w:rsid w:val="00B27969"/>
    <w:rsid w:val="00B27AB5"/>
    <w:rsid w:val="00B27CA1"/>
    <w:rsid w:val="00B30181"/>
    <w:rsid w:val="00B30582"/>
    <w:rsid w:val="00B30E21"/>
    <w:rsid w:val="00B3176E"/>
    <w:rsid w:val="00B32664"/>
    <w:rsid w:val="00B33BC4"/>
    <w:rsid w:val="00B33DF8"/>
    <w:rsid w:val="00B33E88"/>
    <w:rsid w:val="00B34153"/>
    <w:rsid w:val="00B34977"/>
    <w:rsid w:val="00B34D8B"/>
    <w:rsid w:val="00B351AA"/>
    <w:rsid w:val="00B35631"/>
    <w:rsid w:val="00B35696"/>
    <w:rsid w:val="00B35921"/>
    <w:rsid w:val="00B36807"/>
    <w:rsid w:val="00B36F79"/>
    <w:rsid w:val="00B37300"/>
    <w:rsid w:val="00B37BBA"/>
    <w:rsid w:val="00B400D5"/>
    <w:rsid w:val="00B40193"/>
    <w:rsid w:val="00B40585"/>
    <w:rsid w:val="00B41E97"/>
    <w:rsid w:val="00B41EA5"/>
    <w:rsid w:val="00B42D52"/>
    <w:rsid w:val="00B431FB"/>
    <w:rsid w:val="00B4455F"/>
    <w:rsid w:val="00B44B78"/>
    <w:rsid w:val="00B44CBD"/>
    <w:rsid w:val="00B459CB"/>
    <w:rsid w:val="00B50C84"/>
    <w:rsid w:val="00B51A29"/>
    <w:rsid w:val="00B52665"/>
    <w:rsid w:val="00B53173"/>
    <w:rsid w:val="00B53423"/>
    <w:rsid w:val="00B545B8"/>
    <w:rsid w:val="00B5491B"/>
    <w:rsid w:val="00B56ED6"/>
    <w:rsid w:val="00B604DA"/>
    <w:rsid w:val="00B606D4"/>
    <w:rsid w:val="00B61B47"/>
    <w:rsid w:val="00B630D2"/>
    <w:rsid w:val="00B63E07"/>
    <w:rsid w:val="00B640E2"/>
    <w:rsid w:val="00B651A3"/>
    <w:rsid w:val="00B65255"/>
    <w:rsid w:val="00B65EF7"/>
    <w:rsid w:val="00B66B05"/>
    <w:rsid w:val="00B66C35"/>
    <w:rsid w:val="00B67849"/>
    <w:rsid w:val="00B67FA8"/>
    <w:rsid w:val="00B71394"/>
    <w:rsid w:val="00B71FDC"/>
    <w:rsid w:val="00B72297"/>
    <w:rsid w:val="00B72386"/>
    <w:rsid w:val="00B72A2E"/>
    <w:rsid w:val="00B73059"/>
    <w:rsid w:val="00B73522"/>
    <w:rsid w:val="00B752CE"/>
    <w:rsid w:val="00B7537F"/>
    <w:rsid w:val="00B77B06"/>
    <w:rsid w:val="00B77F79"/>
    <w:rsid w:val="00B805F0"/>
    <w:rsid w:val="00B806A0"/>
    <w:rsid w:val="00B80743"/>
    <w:rsid w:val="00B80DFA"/>
    <w:rsid w:val="00B81223"/>
    <w:rsid w:val="00B81877"/>
    <w:rsid w:val="00B82279"/>
    <w:rsid w:val="00B824B0"/>
    <w:rsid w:val="00B82A43"/>
    <w:rsid w:val="00B82B49"/>
    <w:rsid w:val="00B83A05"/>
    <w:rsid w:val="00B851CB"/>
    <w:rsid w:val="00B8588E"/>
    <w:rsid w:val="00B85B58"/>
    <w:rsid w:val="00B865D2"/>
    <w:rsid w:val="00B86BEC"/>
    <w:rsid w:val="00B8724E"/>
    <w:rsid w:val="00B874A4"/>
    <w:rsid w:val="00B87CF0"/>
    <w:rsid w:val="00B90F41"/>
    <w:rsid w:val="00B9164B"/>
    <w:rsid w:val="00B91D3D"/>
    <w:rsid w:val="00B91D5C"/>
    <w:rsid w:val="00B929DD"/>
    <w:rsid w:val="00B92B3E"/>
    <w:rsid w:val="00B93769"/>
    <w:rsid w:val="00B9376E"/>
    <w:rsid w:val="00B939AB"/>
    <w:rsid w:val="00B94260"/>
    <w:rsid w:val="00B9558B"/>
    <w:rsid w:val="00B9600C"/>
    <w:rsid w:val="00B965EE"/>
    <w:rsid w:val="00B96619"/>
    <w:rsid w:val="00B96897"/>
    <w:rsid w:val="00B971BE"/>
    <w:rsid w:val="00B973EE"/>
    <w:rsid w:val="00B97616"/>
    <w:rsid w:val="00B97D6E"/>
    <w:rsid w:val="00BA013E"/>
    <w:rsid w:val="00BA0CE6"/>
    <w:rsid w:val="00BA0EDD"/>
    <w:rsid w:val="00BA1342"/>
    <w:rsid w:val="00BA1B84"/>
    <w:rsid w:val="00BA1C28"/>
    <w:rsid w:val="00BA2B82"/>
    <w:rsid w:val="00BA2ECF"/>
    <w:rsid w:val="00BA3504"/>
    <w:rsid w:val="00BA36D0"/>
    <w:rsid w:val="00BA3B81"/>
    <w:rsid w:val="00BA3DF2"/>
    <w:rsid w:val="00BA40D0"/>
    <w:rsid w:val="00BA50BB"/>
    <w:rsid w:val="00BA5AF0"/>
    <w:rsid w:val="00BA5C21"/>
    <w:rsid w:val="00BA6131"/>
    <w:rsid w:val="00BA62E9"/>
    <w:rsid w:val="00BA65EA"/>
    <w:rsid w:val="00BA71A8"/>
    <w:rsid w:val="00BA760C"/>
    <w:rsid w:val="00BB07E7"/>
    <w:rsid w:val="00BB0F1E"/>
    <w:rsid w:val="00BB1C06"/>
    <w:rsid w:val="00BB2474"/>
    <w:rsid w:val="00BB2548"/>
    <w:rsid w:val="00BB3763"/>
    <w:rsid w:val="00BB3AEF"/>
    <w:rsid w:val="00BB3B31"/>
    <w:rsid w:val="00BB444F"/>
    <w:rsid w:val="00BB4636"/>
    <w:rsid w:val="00BB4ED7"/>
    <w:rsid w:val="00BB51CB"/>
    <w:rsid w:val="00BB6436"/>
    <w:rsid w:val="00BB7DBA"/>
    <w:rsid w:val="00BC0E52"/>
    <w:rsid w:val="00BC17DD"/>
    <w:rsid w:val="00BC19FD"/>
    <w:rsid w:val="00BC38D1"/>
    <w:rsid w:val="00BC3D4D"/>
    <w:rsid w:val="00BC49D2"/>
    <w:rsid w:val="00BC584F"/>
    <w:rsid w:val="00BC5A55"/>
    <w:rsid w:val="00BC74B0"/>
    <w:rsid w:val="00BC75B8"/>
    <w:rsid w:val="00BC77C3"/>
    <w:rsid w:val="00BD04D8"/>
    <w:rsid w:val="00BD0D89"/>
    <w:rsid w:val="00BD1C8D"/>
    <w:rsid w:val="00BD28AB"/>
    <w:rsid w:val="00BD3285"/>
    <w:rsid w:val="00BD32B1"/>
    <w:rsid w:val="00BD34EE"/>
    <w:rsid w:val="00BD3E07"/>
    <w:rsid w:val="00BD3FD1"/>
    <w:rsid w:val="00BD54EC"/>
    <w:rsid w:val="00BD5DC5"/>
    <w:rsid w:val="00BD610B"/>
    <w:rsid w:val="00BD66DA"/>
    <w:rsid w:val="00BD6CA2"/>
    <w:rsid w:val="00BD6CBE"/>
    <w:rsid w:val="00BD70BB"/>
    <w:rsid w:val="00BD7C24"/>
    <w:rsid w:val="00BD7CD0"/>
    <w:rsid w:val="00BE076C"/>
    <w:rsid w:val="00BE0E35"/>
    <w:rsid w:val="00BE2E8D"/>
    <w:rsid w:val="00BE2FBA"/>
    <w:rsid w:val="00BE352E"/>
    <w:rsid w:val="00BE38A1"/>
    <w:rsid w:val="00BE3CBD"/>
    <w:rsid w:val="00BE4111"/>
    <w:rsid w:val="00BE53E4"/>
    <w:rsid w:val="00BE6920"/>
    <w:rsid w:val="00BE6960"/>
    <w:rsid w:val="00BE72FD"/>
    <w:rsid w:val="00BF0229"/>
    <w:rsid w:val="00BF0F17"/>
    <w:rsid w:val="00BF1474"/>
    <w:rsid w:val="00BF1D76"/>
    <w:rsid w:val="00BF2D6D"/>
    <w:rsid w:val="00BF3563"/>
    <w:rsid w:val="00BF38CD"/>
    <w:rsid w:val="00BF42CE"/>
    <w:rsid w:val="00BF42D9"/>
    <w:rsid w:val="00BF47D3"/>
    <w:rsid w:val="00BF4A07"/>
    <w:rsid w:val="00BF4D71"/>
    <w:rsid w:val="00BF537E"/>
    <w:rsid w:val="00BF625C"/>
    <w:rsid w:val="00BF70A7"/>
    <w:rsid w:val="00BF749B"/>
    <w:rsid w:val="00BF74F4"/>
    <w:rsid w:val="00C00971"/>
    <w:rsid w:val="00C00E66"/>
    <w:rsid w:val="00C01C3C"/>
    <w:rsid w:val="00C02C4D"/>
    <w:rsid w:val="00C03161"/>
    <w:rsid w:val="00C0352A"/>
    <w:rsid w:val="00C03A4A"/>
    <w:rsid w:val="00C0499C"/>
    <w:rsid w:val="00C04A07"/>
    <w:rsid w:val="00C04C25"/>
    <w:rsid w:val="00C05DA3"/>
    <w:rsid w:val="00C066E3"/>
    <w:rsid w:val="00C06C4A"/>
    <w:rsid w:val="00C07792"/>
    <w:rsid w:val="00C0784A"/>
    <w:rsid w:val="00C10392"/>
    <w:rsid w:val="00C1046A"/>
    <w:rsid w:val="00C1048D"/>
    <w:rsid w:val="00C106C4"/>
    <w:rsid w:val="00C109C7"/>
    <w:rsid w:val="00C10C17"/>
    <w:rsid w:val="00C10FDD"/>
    <w:rsid w:val="00C11481"/>
    <w:rsid w:val="00C115FB"/>
    <w:rsid w:val="00C120E4"/>
    <w:rsid w:val="00C121AE"/>
    <w:rsid w:val="00C12479"/>
    <w:rsid w:val="00C12A70"/>
    <w:rsid w:val="00C12E40"/>
    <w:rsid w:val="00C13097"/>
    <w:rsid w:val="00C130C4"/>
    <w:rsid w:val="00C133A9"/>
    <w:rsid w:val="00C14C94"/>
    <w:rsid w:val="00C14DAD"/>
    <w:rsid w:val="00C14F18"/>
    <w:rsid w:val="00C1514F"/>
    <w:rsid w:val="00C1597E"/>
    <w:rsid w:val="00C16008"/>
    <w:rsid w:val="00C1618C"/>
    <w:rsid w:val="00C168DB"/>
    <w:rsid w:val="00C16A22"/>
    <w:rsid w:val="00C1729E"/>
    <w:rsid w:val="00C17368"/>
    <w:rsid w:val="00C1778C"/>
    <w:rsid w:val="00C178B4"/>
    <w:rsid w:val="00C17D83"/>
    <w:rsid w:val="00C20FE2"/>
    <w:rsid w:val="00C21E54"/>
    <w:rsid w:val="00C220A2"/>
    <w:rsid w:val="00C221DA"/>
    <w:rsid w:val="00C222F2"/>
    <w:rsid w:val="00C226B9"/>
    <w:rsid w:val="00C22F46"/>
    <w:rsid w:val="00C23327"/>
    <w:rsid w:val="00C23554"/>
    <w:rsid w:val="00C24110"/>
    <w:rsid w:val="00C2462B"/>
    <w:rsid w:val="00C246A2"/>
    <w:rsid w:val="00C25534"/>
    <w:rsid w:val="00C258CE"/>
    <w:rsid w:val="00C26CBD"/>
    <w:rsid w:val="00C2736B"/>
    <w:rsid w:val="00C27E51"/>
    <w:rsid w:val="00C3043B"/>
    <w:rsid w:val="00C304B6"/>
    <w:rsid w:val="00C31F09"/>
    <w:rsid w:val="00C322AA"/>
    <w:rsid w:val="00C327FA"/>
    <w:rsid w:val="00C33729"/>
    <w:rsid w:val="00C33D53"/>
    <w:rsid w:val="00C34C70"/>
    <w:rsid w:val="00C35162"/>
    <w:rsid w:val="00C352DD"/>
    <w:rsid w:val="00C353DC"/>
    <w:rsid w:val="00C357EB"/>
    <w:rsid w:val="00C36211"/>
    <w:rsid w:val="00C363AF"/>
    <w:rsid w:val="00C37091"/>
    <w:rsid w:val="00C373D1"/>
    <w:rsid w:val="00C373F1"/>
    <w:rsid w:val="00C379A0"/>
    <w:rsid w:val="00C40AAF"/>
    <w:rsid w:val="00C40F33"/>
    <w:rsid w:val="00C42120"/>
    <w:rsid w:val="00C42270"/>
    <w:rsid w:val="00C42C57"/>
    <w:rsid w:val="00C43632"/>
    <w:rsid w:val="00C447E5"/>
    <w:rsid w:val="00C45294"/>
    <w:rsid w:val="00C45436"/>
    <w:rsid w:val="00C45BDC"/>
    <w:rsid w:val="00C4645C"/>
    <w:rsid w:val="00C46D6E"/>
    <w:rsid w:val="00C47054"/>
    <w:rsid w:val="00C4773D"/>
    <w:rsid w:val="00C47D88"/>
    <w:rsid w:val="00C50241"/>
    <w:rsid w:val="00C5062F"/>
    <w:rsid w:val="00C51464"/>
    <w:rsid w:val="00C515E9"/>
    <w:rsid w:val="00C5204A"/>
    <w:rsid w:val="00C52378"/>
    <w:rsid w:val="00C5308D"/>
    <w:rsid w:val="00C539E5"/>
    <w:rsid w:val="00C54A63"/>
    <w:rsid w:val="00C5530E"/>
    <w:rsid w:val="00C554BC"/>
    <w:rsid w:val="00C559CF"/>
    <w:rsid w:val="00C563AF"/>
    <w:rsid w:val="00C56A42"/>
    <w:rsid w:val="00C56B45"/>
    <w:rsid w:val="00C57BBE"/>
    <w:rsid w:val="00C60F99"/>
    <w:rsid w:val="00C6100C"/>
    <w:rsid w:val="00C611EF"/>
    <w:rsid w:val="00C6126C"/>
    <w:rsid w:val="00C63328"/>
    <w:rsid w:val="00C63564"/>
    <w:rsid w:val="00C64F66"/>
    <w:rsid w:val="00C64F98"/>
    <w:rsid w:val="00C65F7B"/>
    <w:rsid w:val="00C65FB6"/>
    <w:rsid w:val="00C66226"/>
    <w:rsid w:val="00C66A87"/>
    <w:rsid w:val="00C67908"/>
    <w:rsid w:val="00C67B27"/>
    <w:rsid w:val="00C67CAF"/>
    <w:rsid w:val="00C70CC4"/>
    <w:rsid w:val="00C71714"/>
    <w:rsid w:val="00C71E20"/>
    <w:rsid w:val="00C720CD"/>
    <w:rsid w:val="00C728F0"/>
    <w:rsid w:val="00C73225"/>
    <w:rsid w:val="00C73263"/>
    <w:rsid w:val="00C73317"/>
    <w:rsid w:val="00C74598"/>
    <w:rsid w:val="00C74771"/>
    <w:rsid w:val="00C74B5C"/>
    <w:rsid w:val="00C7571A"/>
    <w:rsid w:val="00C7620F"/>
    <w:rsid w:val="00C76578"/>
    <w:rsid w:val="00C765B7"/>
    <w:rsid w:val="00C76FD6"/>
    <w:rsid w:val="00C77A62"/>
    <w:rsid w:val="00C80240"/>
    <w:rsid w:val="00C8184B"/>
    <w:rsid w:val="00C81CEA"/>
    <w:rsid w:val="00C81D17"/>
    <w:rsid w:val="00C82103"/>
    <w:rsid w:val="00C821E8"/>
    <w:rsid w:val="00C82459"/>
    <w:rsid w:val="00C831A7"/>
    <w:rsid w:val="00C83BD7"/>
    <w:rsid w:val="00C83C43"/>
    <w:rsid w:val="00C85BF3"/>
    <w:rsid w:val="00C86CAB"/>
    <w:rsid w:val="00C87C01"/>
    <w:rsid w:val="00C900B5"/>
    <w:rsid w:val="00C91032"/>
    <w:rsid w:val="00C91316"/>
    <w:rsid w:val="00C91728"/>
    <w:rsid w:val="00C91A25"/>
    <w:rsid w:val="00C91DDB"/>
    <w:rsid w:val="00C91F5F"/>
    <w:rsid w:val="00C92AF4"/>
    <w:rsid w:val="00C931C9"/>
    <w:rsid w:val="00C9441F"/>
    <w:rsid w:val="00C953B7"/>
    <w:rsid w:val="00C954DA"/>
    <w:rsid w:val="00C97142"/>
    <w:rsid w:val="00C9737B"/>
    <w:rsid w:val="00CA0413"/>
    <w:rsid w:val="00CA1339"/>
    <w:rsid w:val="00CA17AE"/>
    <w:rsid w:val="00CA1919"/>
    <w:rsid w:val="00CA23E3"/>
    <w:rsid w:val="00CA2828"/>
    <w:rsid w:val="00CA4BBA"/>
    <w:rsid w:val="00CA52D9"/>
    <w:rsid w:val="00CA645A"/>
    <w:rsid w:val="00CA7F9A"/>
    <w:rsid w:val="00CB00AA"/>
    <w:rsid w:val="00CB0655"/>
    <w:rsid w:val="00CB1C18"/>
    <w:rsid w:val="00CB1DEB"/>
    <w:rsid w:val="00CB32CC"/>
    <w:rsid w:val="00CB3D42"/>
    <w:rsid w:val="00CB4420"/>
    <w:rsid w:val="00CB4D0A"/>
    <w:rsid w:val="00CB4F96"/>
    <w:rsid w:val="00CB519F"/>
    <w:rsid w:val="00CB548D"/>
    <w:rsid w:val="00CB56BC"/>
    <w:rsid w:val="00CB56BD"/>
    <w:rsid w:val="00CB57AB"/>
    <w:rsid w:val="00CB5EF0"/>
    <w:rsid w:val="00CB7C3B"/>
    <w:rsid w:val="00CC0DB5"/>
    <w:rsid w:val="00CC120D"/>
    <w:rsid w:val="00CC1E4E"/>
    <w:rsid w:val="00CC21AC"/>
    <w:rsid w:val="00CC28E6"/>
    <w:rsid w:val="00CC3B02"/>
    <w:rsid w:val="00CC413A"/>
    <w:rsid w:val="00CC413F"/>
    <w:rsid w:val="00CC44EB"/>
    <w:rsid w:val="00CC498D"/>
    <w:rsid w:val="00CC5174"/>
    <w:rsid w:val="00CC77E2"/>
    <w:rsid w:val="00CC7D3C"/>
    <w:rsid w:val="00CD0E42"/>
    <w:rsid w:val="00CD1861"/>
    <w:rsid w:val="00CD1B31"/>
    <w:rsid w:val="00CD3191"/>
    <w:rsid w:val="00CD33A3"/>
    <w:rsid w:val="00CD3F63"/>
    <w:rsid w:val="00CD4FD9"/>
    <w:rsid w:val="00CD4FE4"/>
    <w:rsid w:val="00CD517E"/>
    <w:rsid w:val="00CD5473"/>
    <w:rsid w:val="00CD59A4"/>
    <w:rsid w:val="00CD6744"/>
    <w:rsid w:val="00CD78BF"/>
    <w:rsid w:val="00CD7F3E"/>
    <w:rsid w:val="00CE013A"/>
    <w:rsid w:val="00CE08FF"/>
    <w:rsid w:val="00CE0EB3"/>
    <w:rsid w:val="00CE1C5B"/>
    <w:rsid w:val="00CE221A"/>
    <w:rsid w:val="00CE2F33"/>
    <w:rsid w:val="00CE3578"/>
    <w:rsid w:val="00CE457C"/>
    <w:rsid w:val="00CE56D4"/>
    <w:rsid w:val="00CE5C8E"/>
    <w:rsid w:val="00CE5ED7"/>
    <w:rsid w:val="00CE6142"/>
    <w:rsid w:val="00CE6231"/>
    <w:rsid w:val="00CE6552"/>
    <w:rsid w:val="00CE682B"/>
    <w:rsid w:val="00CE6D8E"/>
    <w:rsid w:val="00CE78C2"/>
    <w:rsid w:val="00CF03F0"/>
    <w:rsid w:val="00CF131B"/>
    <w:rsid w:val="00CF16E8"/>
    <w:rsid w:val="00CF21EC"/>
    <w:rsid w:val="00CF2569"/>
    <w:rsid w:val="00CF2821"/>
    <w:rsid w:val="00CF29A9"/>
    <w:rsid w:val="00CF2F9E"/>
    <w:rsid w:val="00CF3325"/>
    <w:rsid w:val="00CF3C3A"/>
    <w:rsid w:val="00CF4661"/>
    <w:rsid w:val="00CF483B"/>
    <w:rsid w:val="00CF4F58"/>
    <w:rsid w:val="00CF5DBE"/>
    <w:rsid w:val="00CF6173"/>
    <w:rsid w:val="00CF6C5D"/>
    <w:rsid w:val="00D002EC"/>
    <w:rsid w:val="00D01347"/>
    <w:rsid w:val="00D01667"/>
    <w:rsid w:val="00D01675"/>
    <w:rsid w:val="00D02AA6"/>
    <w:rsid w:val="00D030A5"/>
    <w:rsid w:val="00D030F5"/>
    <w:rsid w:val="00D031D1"/>
    <w:rsid w:val="00D04BE2"/>
    <w:rsid w:val="00D05C58"/>
    <w:rsid w:val="00D0629F"/>
    <w:rsid w:val="00D062BD"/>
    <w:rsid w:val="00D06CCA"/>
    <w:rsid w:val="00D0763D"/>
    <w:rsid w:val="00D07849"/>
    <w:rsid w:val="00D07BFA"/>
    <w:rsid w:val="00D07DAD"/>
    <w:rsid w:val="00D101DC"/>
    <w:rsid w:val="00D103D8"/>
    <w:rsid w:val="00D10B92"/>
    <w:rsid w:val="00D12933"/>
    <w:rsid w:val="00D12C53"/>
    <w:rsid w:val="00D138E6"/>
    <w:rsid w:val="00D13BF8"/>
    <w:rsid w:val="00D1562E"/>
    <w:rsid w:val="00D159C8"/>
    <w:rsid w:val="00D15ACB"/>
    <w:rsid w:val="00D15D7A"/>
    <w:rsid w:val="00D166A5"/>
    <w:rsid w:val="00D208FF"/>
    <w:rsid w:val="00D20D68"/>
    <w:rsid w:val="00D21BC1"/>
    <w:rsid w:val="00D227CE"/>
    <w:rsid w:val="00D2300F"/>
    <w:rsid w:val="00D2416C"/>
    <w:rsid w:val="00D2523D"/>
    <w:rsid w:val="00D2559B"/>
    <w:rsid w:val="00D25A21"/>
    <w:rsid w:val="00D26136"/>
    <w:rsid w:val="00D27087"/>
    <w:rsid w:val="00D2736F"/>
    <w:rsid w:val="00D27AFA"/>
    <w:rsid w:val="00D27DBC"/>
    <w:rsid w:val="00D3040F"/>
    <w:rsid w:val="00D309B5"/>
    <w:rsid w:val="00D30DA3"/>
    <w:rsid w:val="00D31DD3"/>
    <w:rsid w:val="00D31E8D"/>
    <w:rsid w:val="00D32149"/>
    <w:rsid w:val="00D32EEF"/>
    <w:rsid w:val="00D332F3"/>
    <w:rsid w:val="00D34E8B"/>
    <w:rsid w:val="00D34E97"/>
    <w:rsid w:val="00D35097"/>
    <w:rsid w:val="00D355D8"/>
    <w:rsid w:val="00D35BA5"/>
    <w:rsid w:val="00D42896"/>
    <w:rsid w:val="00D43526"/>
    <w:rsid w:val="00D43B75"/>
    <w:rsid w:val="00D45A70"/>
    <w:rsid w:val="00D45A9D"/>
    <w:rsid w:val="00D45D2A"/>
    <w:rsid w:val="00D46559"/>
    <w:rsid w:val="00D46BD7"/>
    <w:rsid w:val="00D47AB9"/>
    <w:rsid w:val="00D5019B"/>
    <w:rsid w:val="00D50E48"/>
    <w:rsid w:val="00D5106B"/>
    <w:rsid w:val="00D52791"/>
    <w:rsid w:val="00D5379B"/>
    <w:rsid w:val="00D539EA"/>
    <w:rsid w:val="00D540F0"/>
    <w:rsid w:val="00D54251"/>
    <w:rsid w:val="00D544FE"/>
    <w:rsid w:val="00D54A0D"/>
    <w:rsid w:val="00D556AC"/>
    <w:rsid w:val="00D5578E"/>
    <w:rsid w:val="00D5595F"/>
    <w:rsid w:val="00D55C90"/>
    <w:rsid w:val="00D55D02"/>
    <w:rsid w:val="00D565E4"/>
    <w:rsid w:val="00D56856"/>
    <w:rsid w:val="00D56D94"/>
    <w:rsid w:val="00D577EB"/>
    <w:rsid w:val="00D57DC8"/>
    <w:rsid w:val="00D61307"/>
    <w:rsid w:val="00D6167A"/>
    <w:rsid w:val="00D61735"/>
    <w:rsid w:val="00D61744"/>
    <w:rsid w:val="00D617E1"/>
    <w:rsid w:val="00D61E91"/>
    <w:rsid w:val="00D62B63"/>
    <w:rsid w:val="00D639E5"/>
    <w:rsid w:val="00D649B9"/>
    <w:rsid w:val="00D64F09"/>
    <w:rsid w:val="00D652BD"/>
    <w:rsid w:val="00D65355"/>
    <w:rsid w:val="00D6647A"/>
    <w:rsid w:val="00D66FFC"/>
    <w:rsid w:val="00D67207"/>
    <w:rsid w:val="00D67CE2"/>
    <w:rsid w:val="00D67DA3"/>
    <w:rsid w:val="00D71677"/>
    <w:rsid w:val="00D71E5B"/>
    <w:rsid w:val="00D72103"/>
    <w:rsid w:val="00D72697"/>
    <w:rsid w:val="00D731CE"/>
    <w:rsid w:val="00D733EA"/>
    <w:rsid w:val="00D73CCF"/>
    <w:rsid w:val="00D73EBC"/>
    <w:rsid w:val="00D7426C"/>
    <w:rsid w:val="00D74518"/>
    <w:rsid w:val="00D74AE3"/>
    <w:rsid w:val="00D75561"/>
    <w:rsid w:val="00D760BB"/>
    <w:rsid w:val="00D76BFE"/>
    <w:rsid w:val="00D7702C"/>
    <w:rsid w:val="00D77F4F"/>
    <w:rsid w:val="00D801B6"/>
    <w:rsid w:val="00D80DF8"/>
    <w:rsid w:val="00D80E77"/>
    <w:rsid w:val="00D80F2C"/>
    <w:rsid w:val="00D81073"/>
    <w:rsid w:val="00D81105"/>
    <w:rsid w:val="00D81C91"/>
    <w:rsid w:val="00D831AB"/>
    <w:rsid w:val="00D832E5"/>
    <w:rsid w:val="00D83309"/>
    <w:rsid w:val="00D83418"/>
    <w:rsid w:val="00D83D07"/>
    <w:rsid w:val="00D862E5"/>
    <w:rsid w:val="00D870DE"/>
    <w:rsid w:val="00D87C57"/>
    <w:rsid w:val="00D87FC1"/>
    <w:rsid w:val="00D9078D"/>
    <w:rsid w:val="00D917AD"/>
    <w:rsid w:val="00D93DCA"/>
    <w:rsid w:val="00D9429A"/>
    <w:rsid w:val="00D9439A"/>
    <w:rsid w:val="00D955E7"/>
    <w:rsid w:val="00D95B61"/>
    <w:rsid w:val="00D964ED"/>
    <w:rsid w:val="00D96612"/>
    <w:rsid w:val="00D96EAC"/>
    <w:rsid w:val="00D96EE8"/>
    <w:rsid w:val="00D971B1"/>
    <w:rsid w:val="00D977C1"/>
    <w:rsid w:val="00D97BD8"/>
    <w:rsid w:val="00DA013D"/>
    <w:rsid w:val="00DA15E8"/>
    <w:rsid w:val="00DA1AE0"/>
    <w:rsid w:val="00DA2729"/>
    <w:rsid w:val="00DA298A"/>
    <w:rsid w:val="00DA2E15"/>
    <w:rsid w:val="00DA33B3"/>
    <w:rsid w:val="00DA3BEA"/>
    <w:rsid w:val="00DA478A"/>
    <w:rsid w:val="00DA5A71"/>
    <w:rsid w:val="00DA6432"/>
    <w:rsid w:val="00DA6593"/>
    <w:rsid w:val="00DA6618"/>
    <w:rsid w:val="00DA662E"/>
    <w:rsid w:val="00DA7B99"/>
    <w:rsid w:val="00DB0572"/>
    <w:rsid w:val="00DB066A"/>
    <w:rsid w:val="00DB0C99"/>
    <w:rsid w:val="00DB1751"/>
    <w:rsid w:val="00DB1E88"/>
    <w:rsid w:val="00DB2A41"/>
    <w:rsid w:val="00DB3511"/>
    <w:rsid w:val="00DB3516"/>
    <w:rsid w:val="00DB3F7A"/>
    <w:rsid w:val="00DB4C4D"/>
    <w:rsid w:val="00DB4CC2"/>
    <w:rsid w:val="00DB552C"/>
    <w:rsid w:val="00DB5C0B"/>
    <w:rsid w:val="00DB5F36"/>
    <w:rsid w:val="00DB6D52"/>
    <w:rsid w:val="00DB703E"/>
    <w:rsid w:val="00DB7127"/>
    <w:rsid w:val="00DC1CF6"/>
    <w:rsid w:val="00DC22B5"/>
    <w:rsid w:val="00DC2DBD"/>
    <w:rsid w:val="00DC3748"/>
    <w:rsid w:val="00DC5BAC"/>
    <w:rsid w:val="00DC5DA8"/>
    <w:rsid w:val="00DC5E25"/>
    <w:rsid w:val="00DC637D"/>
    <w:rsid w:val="00DC6E76"/>
    <w:rsid w:val="00DC7388"/>
    <w:rsid w:val="00DC7A24"/>
    <w:rsid w:val="00DD29C5"/>
    <w:rsid w:val="00DD2C3E"/>
    <w:rsid w:val="00DD3093"/>
    <w:rsid w:val="00DD3652"/>
    <w:rsid w:val="00DD3760"/>
    <w:rsid w:val="00DD3971"/>
    <w:rsid w:val="00DD47A7"/>
    <w:rsid w:val="00DD5044"/>
    <w:rsid w:val="00DD5D19"/>
    <w:rsid w:val="00DD60C6"/>
    <w:rsid w:val="00DD6687"/>
    <w:rsid w:val="00DD6895"/>
    <w:rsid w:val="00DD7D2D"/>
    <w:rsid w:val="00DE0E9E"/>
    <w:rsid w:val="00DE11AD"/>
    <w:rsid w:val="00DE1EE6"/>
    <w:rsid w:val="00DE25CD"/>
    <w:rsid w:val="00DE291C"/>
    <w:rsid w:val="00DE2FD2"/>
    <w:rsid w:val="00DE3EA6"/>
    <w:rsid w:val="00DE437A"/>
    <w:rsid w:val="00DE444B"/>
    <w:rsid w:val="00DE4462"/>
    <w:rsid w:val="00DE4512"/>
    <w:rsid w:val="00DE479D"/>
    <w:rsid w:val="00DE5182"/>
    <w:rsid w:val="00DE79F4"/>
    <w:rsid w:val="00DF0C41"/>
    <w:rsid w:val="00DF0E12"/>
    <w:rsid w:val="00DF3FA0"/>
    <w:rsid w:val="00DF415E"/>
    <w:rsid w:val="00DF4480"/>
    <w:rsid w:val="00DF45B8"/>
    <w:rsid w:val="00DF475C"/>
    <w:rsid w:val="00DF4BCE"/>
    <w:rsid w:val="00DF5534"/>
    <w:rsid w:val="00DF61B8"/>
    <w:rsid w:val="00DF7180"/>
    <w:rsid w:val="00DF7E42"/>
    <w:rsid w:val="00DF7EFA"/>
    <w:rsid w:val="00E00565"/>
    <w:rsid w:val="00E0062D"/>
    <w:rsid w:val="00E00BB9"/>
    <w:rsid w:val="00E0120D"/>
    <w:rsid w:val="00E01DD5"/>
    <w:rsid w:val="00E01FD2"/>
    <w:rsid w:val="00E020D7"/>
    <w:rsid w:val="00E0223D"/>
    <w:rsid w:val="00E035FC"/>
    <w:rsid w:val="00E03735"/>
    <w:rsid w:val="00E03814"/>
    <w:rsid w:val="00E03B87"/>
    <w:rsid w:val="00E03EDD"/>
    <w:rsid w:val="00E03FB7"/>
    <w:rsid w:val="00E04712"/>
    <w:rsid w:val="00E050EF"/>
    <w:rsid w:val="00E0593D"/>
    <w:rsid w:val="00E06178"/>
    <w:rsid w:val="00E06B85"/>
    <w:rsid w:val="00E076E1"/>
    <w:rsid w:val="00E10802"/>
    <w:rsid w:val="00E122F7"/>
    <w:rsid w:val="00E13969"/>
    <w:rsid w:val="00E13D99"/>
    <w:rsid w:val="00E143AC"/>
    <w:rsid w:val="00E151C4"/>
    <w:rsid w:val="00E157BF"/>
    <w:rsid w:val="00E15CA9"/>
    <w:rsid w:val="00E16028"/>
    <w:rsid w:val="00E1652F"/>
    <w:rsid w:val="00E16755"/>
    <w:rsid w:val="00E16E3B"/>
    <w:rsid w:val="00E1745B"/>
    <w:rsid w:val="00E176ED"/>
    <w:rsid w:val="00E17D60"/>
    <w:rsid w:val="00E202CE"/>
    <w:rsid w:val="00E204A0"/>
    <w:rsid w:val="00E204C4"/>
    <w:rsid w:val="00E220D1"/>
    <w:rsid w:val="00E22E73"/>
    <w:rsid w:val="00E231A7"/>
    <w:rsid w:val="00E232A1"/>
    <w:rsid w:val="00E24332"/>
    <w:rsid w:val="00E252EE"/>
    <w:rsid w:val="00E25731"/>
    <w:rsid w:val="00E26DEC"/>
    <w:rsid w:val="00E270BB"/>
    <w:rsid w:val="00E27C3D"/>
    <w:rsid w:val="00E30D3A"/>
    <w:rsid w:val="00E32E26"/>
    <w:rsid w:val="00E33900"/>
    <w:rsid w:val="00E33F83"/>
    <w:rsid w:val="00E3415F"/>
    <w:rsid w:val="00E34FAD"/>
    <w:rsid w:val="00E35276"/>
    <w:rsid w:val="00E35477"/>
    <w:rsid w:val="00E36622"/>
    <w:rsid w:val="00E36858"/>
    <w:rsid w:val="00E369B0"/>
    <w:rsid w:val="00E36C22"/>
    <w:rsid w:val="00E36D65"/>
    <w:rsid w:val="00E3778E"/>
    <w:rsid w:val="00E40210"/>
    <w:rsid w:val="00E408DA"/>
    <w:rsid w:val="00E40A8F"/>
    <w:rsid w:val="00E411FD"/>
    <w:rsid w:val="00E41F2A"/>
    <w:rsid w:val="00E43868"/>
    <w:rsid w:val="00E43ED1"/>
    <w:rsid w:val="00E44569"/>
    <w:rsid w:val="00E445F4"/>
    <w:rsid w:val="00E446D7"/>
    <w:rsid w:val="00E456EE"/>
    <w:rsid w:val="00E45821"/>
    <w:rsid w:val="00E45FA8"/>
    <w:rsid w:val="00E4604E"/>
    <w:rsid w:val="00E46EF8"/>
    <w:rsid w:val="00E4721B"/>
    <w:rsid w:val="00E47AB0"/>
    <w:rsid w:val="00E505E1"/>
    <w:rsid w:val="00E5248C"/>
    <w:rsid w:val="00E52997"/>
    <w:rsid w:val="00E529EA"/>
    <w:rsid w:val="00E531C5"/>
    <w:rsid w:val="00E53927"/>
    <w:rsid w:val="00E549BE"/>
    <w:rsid w:val="00E54A83"/>
    <w:rsid w:val="00E54D07"/>
    <w:rsid w:val="00E55064"/>
    <w:rsid w:val="00E55326"/>
    <w:rsid w:val="00E55C08"/>
    <w:rsid w:val="00E56560"/>
    <w:rsid w:val="00E56866"/>
    <w:rsid w:val="00E5689A"/>
    <w:rsid w:val="00E56F56"/>
    <w:rsid w:val="00E5742E"/>
    <w:rsid w:val="00E577EC"/>
    <w:rsid w:val="00E5786C"/>
    <w:rsid w:val="00E579BB"/>
    <w:rsid w:val="00E57EA4"/>
    <w:rsid w:val="00E60E3D"/>
    <w:rsid w:val="00E60FED"/>
    <w:rsid w:val="00E617E5"/>
    <w:rsid w:val="00E6182C"/>
    <w:rsid w:val="00E61D90"/>
    <w:rsid w:val="00E61F70"/>
    <w:rsid w:val="00E62DE0"/>
    <w:rsid w:val="00E645D7"/>
    <w:rsid w:val="00E64CA5"/>
    <w:rsid w:val="00E64D06"/>
    <w:rsid w:val="00E654B3"/>
    <w:rsid w:val="00E658A8"/>
    <w:rsid w:val="00E676A1"/>
    <w:rsid w:val="00E703EE"/>
    <w:rsid w:val="00E70879"/>
    <w:rsid w:val="00E70C03"/>
    <w:rsid w:val="00E70D4B"/>
    <w:rsid w:val="00E71709"/>
    <w:rsid w:val="00E720CA"/>
    <w:rsid w:val="00E72F2D"/>
    <w:rsid w:val="00E742C5"/>
    <w:rsid w:val="00E74714"/>
    <w:rsid w:val="00E74B0A"/>
    <w:rsid w:val="00E74F40"/>
    <w:rsid w:val="00E755D5"/>
    <w:rsid w:val="00E7674D"/>
    <w:rsid w:val="00E77234"/>
    <w:rsid w:val="00E77832"/>
    <w:rsid w:val="00E802D2"/>
    <w:rsid w:val="00E80E67"/>
    <w:rsid w:val="00E82009"/>
    <w:rsid w:val="00E8221A"/>
    <w:rsid w:val="00E8265E"/>
    <w:rsid w:val="00E82A4D"/>
    <w:rsid w:val="00E82AFB"/>
    <w:rsid w:val="00E82B10"/>
    <w:rsid w:val="00E83108"/>
    <w:rsid w:val="00E8329E"/>
    <w:rsid w:val="00E83AB6"/>
    <w:rsid w:val="00E84789"/>
    <w:rsid w:val="00E85165"/>
    <w:rsid w:val="00E8585E"/>
    <w:rsid w:val="00E85922"/>
    <w:rsid w:val="00E85B0F"/>
    <w:rsid w:val="00E86173"/>
    <w:rsid w:val="00E86275"/>
    <w:rsid w:val="00E87484"/>
    <w:rsid w:val="00E87507"/>
    <w:rsid w:val="00E878B3"/>
    <w:rsid w:val="00E87CC5"/>
    <w:rsid w:val="00E90548"/>
    <w:rsid w:val="00E90D24"/>
    <w:rsid w:val="00E91707"/>
    <w:rsid w:val="00E91D63"/>
    <w:rsid w:val="00E92099"/>
    <w:rsid w:val="00E924CC"/>
    <w:rsid w:val="00E93852"/>
    <w:rsid w:val="00E944F6"/>
    <w:rsid w:val="00E94788"/>
    <w:rsid w:val="00E951ED"/>
    <w:rsid w:val="00E95944"/>
    <w:rsid w:val="00E968E3"/>
    <w:rsid w:val="00E96D64"/>
    <w:rsid w:val="00E96D91"/>
    <w:rsid w:val="00E97460"/>
    <w:rsid w:val="00E97D79"/>
    <w:rsid w:val="00EA1C69"/>
    <w:rsid w:val="00EA2755"/>
    <w:rsid w:val="00EA33E1"/>
    <w:rsid w:val="00EA3715"/>
    <w:rsid w:val="00EA3A3A"/>
    <w:rsid w:val="00EA3A60"/>
    <w:rsid w:val="00EA4BFA"/>
    <w:rsid w:val="00EA56AF"/>
    <w:rsid w:val="00EA5D7F"/>
    <w:rsid w:val="00EA647D"/>
    <w:rsid w:val="00EA65CF"/>
    <w:rsid w:val="00EA6876"/>
    <w:rsid w:val="00EA7363"/>
    <w:rsid w:val="00EA78BB"/>
    <w:rsid w:val="00EA7E4C"/>
    <w:rsid w:val="00EB0696"/>
    <w:rsid w:val="00EB0750"/>
    <w:rsid w:val="00EB0864"/>
    <w:rsid w:val="00EB0D9C"/>
    <w:rsid w:val="00EB1C2F"/>
    <w:rsid w:val="00EB2369"/>
    <w:rsid w:val="00EB238E"/>
    <w:rsid w:val="00EB26A2"/>
    <w:rsid w:val="00EB28F8"/>
    <w:rsid w:val="00EB5166"/>
    <w:rsid w:val="00EB5D76"/>
    <w:rsid w:val="00EB73AB"/>
    <w:rsid w:val="00EB76BA"/>
    <w:rsid w:val="00EB778E"/>
    <w:rsid w:val="00EB7A59"/>
    <w:rsid w:val="00EB7C25"/>
    <w:rsid w:val="00EB7DE9"/>
    <w:rsid w:val="00EB7E7A"/>
    <w:rsid w:val="00EC021D"/>
    <w:rsid w:val="00EC0557"/>
    <w:rsid w:val="00EC0A9F"/>
    <w:rsid w:val="00EC0E01"/>
    <w:rsid w:val="00EC19B9"/>
    <w:rsid w:val="00EC1CF2"/>
    <w:rsid w:val="00EC2B31"/>
    <w:rsid w:val="00EC3302"/>
    <w:rsid w:val="00EC33A8"/>
    <w:rsid w:val="00EC36AE"/>
    <w:rsid w:val="00EC3A08"/>
    <w:rsid w:val="00EC40C7"/>
    <w:rsid w:val="00EC4BE0"/>
    <w:rsid w:val="00EC50AB"/>
    <w:rsid w:val="00EC6D1B"/>
    <w:rsid w:val="00EC71D7"/>
    <w:rsid w:val="00ED00F0"/>
    <w:rsid w:val="00ED02FF"/>
    <w:rsid w:val="00ED03F2"/>
    <w:rsid w:val="00ED0CDC"/>
    <w:rsid w:val="00ED15D7"/>
    <w:rsid w:val="00ED1CE4"/>
    <w:rsid w:val="00ED24D0"/>
    <w:rsid w:val="00ED25E5"/>
    <w:rsid w:val="00ED3BAC"/>
    <w:rsid w:val="00ED4330"/>
    <w:rsid w:val="00ED4511"/>
    <w:rsid w:val="00ED5088"/>
    <w:rsid w:val="00ED50A4"/>
    <w:rsid w:val="00ED58CE"/>
    <w:rsid w:val="00ED5BAE"/>
    <w:rsid w:val="00ED5BE9"/>
    <w:rsid w:val="00ED5DA6"/>
    <w:rsid w:val="00ED6B5B"/>
    <w:rsid w:val="00EE0062"/>
    <w:rsid w:val="00EE0206"/>
    <w:rsid w:val="00EE0967"/>
    <w:rsid w:val="00EE09BE"/>
    <w:rsid w:val="00EE2437"/>
    <w:rsid w:val="00EE378E"/>
    <w:rsid w:val="00EE4264"/>
    <w:rsid w:val="00EE50D7"/>
    <w:rsid w:val="00EE5A16"/>
    <w:rsid w:val="00EE5C4E"/>
    <w:rsid w:val="00EE6364"/>
    <w:rsid w:val="00EE6671"/>
    <w:rsid w:val="00EE7190"/>
    <w:rsid w:val="00EE7238"/>
    <w:rsid w:val="00EE737F"/>
    <w:rsid w:val="00EF0090"/>
    <w:rsid w:val="00EF00BC"/>
    <w:rsid w:val="00EF0D2F"/>
    <w:rsid w:val="00EF0EAD"/>
    <w:rsid w:val="00EF14AA"/>
    <w:rsid w:val="00EF2C9D"/>
    <w:rsid w:val="00EF48F5"/>
    <w:rsid w:val="00EF5E95"/>
    <w:rsid w:val="00EF6FB5"/>
    <w:rsid w:val="00EF7C72"/>
    <w:rsid w:val="00F000E8"/>
    <w:rsid w:val="00F012DB"/>
    <w:rsid w:val="00F01415"/>
    <w:rsid w:val="00F021F5"/>
    <w:rsid w:val="00F02B77"/>
    <w:rsid w:val="00F03C58"/>
    <w:rsid w:val="00F04451"/>
    <w:rsid w:val="00F046F2"/>
    <w:rsid w:val="00F04E91"/>
    <w:rsid w:val="00F061E0"/>
    <w:rsid w:val="00F0664B"/>
    <w:rsid w:val="00F07401"/>
    <w:rsid w:val="00F07F5A"/>
    <w:rsid w:val="00F10570"/>
    <w:rsid w:val="00F11C33"/>
    <w:rsid w:val="00F11CA2"/>
    <w:rsid w:val="00F120EC"/>
    <w:rsid w:val="00F12B3E"/>
    <w:rsid w:val="00F14142"/>
    <w:rsid w:val="00F15915"/>
    <w:rsid w:val="00F15E49"/>
    <w:rsid w:val="00F166A8"/>
    <w:rsid w:val="00F175BA"/>
    <w:rsid w:val="00F17842"/>
    <w:rsid w:val="00F17E2D"/>
    <w:rsid w:val="00F21213"/>
    <w:rsid w:val="00F2137D"/>
    <w:rsid w:val="00F218B5"/>
    <w:rsid w:val="00F21975"/>
    <w:rsid w:val="00F230F6"/>
    <w:rsid w:val="00F242DB"/>
    <w:rsid w:val="00F24E25"/>
    <w:rsid w:val="00F25D32"/>
    <w:rsid w:val="00F26E02"/>
    <w:rsid w:val="00F275D1"/>
    <w:rsid w:val="00F27C9D"/>
    <w:rsid w:val="00F30890"/>
    <w:rsid w:val="00F308EA"/>
    <w:rsid w:val="00F30D2C"/>
    <w:rsid w:val="00F3102B"/>
    <w:rsid w:val="00F312D2"/>
    <w:rsid w:val="00F3176E"/>
    <w:rsid w:val="00F31970"/>
    <w:rsid w:val="00F322A5"/>
    <w:rsid w:val="00F326DC"/>
    <w:rsid w:val="00F326E7"/>
    <w:rsid w:val="00F34639"/>
    <w:rsid w:val="00F34DD5"/>
    <w:rsid w:val="00F358E6"/>
    <w:rsid w:val="00F35EE3"/>
    <w:rsid w:val="00F3615D"/>
    <w:rsid w:val="00F36368"/>
    <w:rsid w:val="00F3703B"/>
    <w:rsid w:val="00F37344"/>
    <w:rsid w:val="00F37395"/>
    <w:rsid w:val="00F3774D"/>
    <w:rsid w:val="00F40640"/>
    <w:rsid w:val="00F40D8F"/>
    <w:rsid w:val="00F40FA8"/>
    <w:rsid w:val="00F41049"/>
    <w:rsid w:val="00F42A95"/>
    <w:rsid w:val="00F437DF"/>
    <w:rsid w:val="00F44D1B"/>
    <w:rsid w:val="00F44E14"/>
    <w:rsid w:val="00F463AE"/>
    <w:rsid w:val="00F46A48"/>
    <w:rsid w:val="00F46CE2"/>
    <w:rsid w:val="00F46FC7"/>
    <w:rsid w:val="00F4777A"/>
    <w:rsid w:val="00F47C1B"/>
    <w:rsid w:val="00F47DDA"/>
    <w:rsid w:val="00F514DA"/>
    <w:rsid w:val="00F518EE"/>
    <w:rsid w:val="00F51C61"/>
    <w:rsid w:val="00F520DA"/>
    <w:rsid w:val="00F52680"/>
    <w:rsid w:val="00F52963"/>
    <w:rsid w:val="00F5311E"/>
    <w:rsid w:val="00F53866"/>
    <w:rsid w:val="00F53B2C"/>
    <w:rsid w:val="00F544B4"/>
    <w:rsid w:val="00F54D06"/>
    <w:rsid w:val="00F552F5"/>
    <w:rsid w:val="00F554B1"/>
    <w:rsid w:val="00F55564"/>
    <w:rsid w:val="00F558C4"/>
    <w:rsid w:val="00F56228"/>
    <w:rsid w:val="00F56C7E"/>
    <w:rsid w:val="00F57728"/>
    <w:rsid w:val="00F57ACA"/>
    <w:rsid w:val="00F60B6A"/>
    <w:rsid w:val="00F61A53"/>
    <w:rsid w:val="00F621D6"/>
    <w:rsid w:val="00F63218"/>
    <w:rsid w:val="00F6381E"/>
    <w:rsid w:val="00F64F29"/>
    <w:rsid w:val="00F660BD"/>
    <w:rsid w:val="00F66EBA"/>
    <w:rsid w:val="00F67BC0"/>
    <w:rsid w:val="00F67E4A"/>
    <w:rsid w:val="00F70013"/>
    <w:rsid w:val="00F7032C"/>
    <w:rsid w:val="00F70CC5"/>
    <w:rsid w:val="00F70CCE"/>
    <w:rsid w:val="00F71233"/>
    <w:rsid w:val="00F7123D"/>
    <w:rsid w:val="00F71838"/>
    <w:rsid w:val="00F71961"/>
    <w:rsid w:val="00F71F2E"/>
    <w:rsid w:val="00F73341"/>
    <w:rsid w:val="00F73F08"/>
    <w:rsid w:val="00F74664"/>
    <w:rsid w:val="00F74ECB"/>
    <w:rsid w:val="00F7515A"/>
    <w:rsid w:val="00F753CD"/>
    <w:rsid w:val="00F75A42"/>
    <w:rsid w:val="00F75E4F"/>
    <w:rsid w:val="00F76778"/>
    <w:rsid w:val="00F77556"/>
    <w:rsid w:val="00F808C1"/>
    <w:rsid w:val="00F80912"/>
    <w:rsid w:val="00F80E3B"/>
    <w:rsid w:val="00F812F8"/>
    <w:rsid w:val="00F819CB"/>
    <w:rsid w:val="00F81C40"/>
    <w:rsid w:val="00F820D9"/>
    <w:rsid w:val="00F83301"/>
    <w:rsid w:val="00F840E0"/>
    <w:rsid w:val="00F84754"/>
    <w:rsid w:val="00F84F05"/>
    <w:rsid w:val="00F8600D"/>
    <w:rsid w:val="00F861FB"/>
    <w:rsid w:val="00F86810"/>
    <w:rsid w:val="00F875DD"/>
    <w:rsid w:val="00F900E4"/>
    <w:rsid w:val="00F9053D"/>
    <w:rsid w:val="00F90F77"/>
    <w:rsid w:val="00F913B5"/>
    <w:rsid w:val="00F919E5"/>
    <w:rsid w:val="00F9230D"/>
    <w:rsid w:val="00F924F0"/>
    <w:rsid w:val="00F949E4"/>
    <w:rsid w:val="00F94F23"/>
    <w:rsid w:val="00F951F6"/>
    <w:rsid w:val="00F9598B"/>
    <w:rsid w:val="00F96435"/>
    <w:rsid w:val="00F97888"/>
    <w:rsid w:val="00FA0AB5"/>
    <w:rsid w:val="00FA0C07"/>
    <w:rsid w:val="00FA0F6A"/>
    <w:rsid w:val="00FA1853"/>
    <w:rsid w:val="00FA2061"/>
    <w:rsid w:val="00FA2E4F"/>
    <w:rsid w:val="00FA4871"/>
    <w:rsid w:val="00FA4B82"/>
    <w:rsid w:val="00FA51E5"/>
    <w:rsid w:val="00FA533B"/>
    <w:rsid w:val="00FA5D99"/>
    <w:rsid w:val="00FA6F2F"/>
    <w:rsid w:val="00FA78B4"/>
    <w:rsid w:val="00FA7D18"/>
    <w:rsid w:val="00FB01E2"/>
    <w:rsid w:val="00FB0DA5"/>
    <w:rsid w:val="00FB109F"/>
    <w:rsid w:val="00FB17DB"/>
    <w:rsid w:val="00FB1DBC"/>
    <w:rsid w:val="00FB2418"/>
    <w:rsid w:val="00FB24BD"/>
    <w:rsid w:val="00FB2769"/>
    <w:rsid w:val="00FB2C2C"/>
    <w:rsid w:val="00FB2F5E"/>
    <w:rsid w:val="00FB3024"/>
    <w:rsid w:val="00FB3D1B"/>
    <w:rsid w:val="00FB4048"/>
    <w:rsid w:val="00FB4133"/>
    <w:rsid w:val="00FB439F"/>
    <w:rsid w:val="00FB5ACB"/>
    <w:rsid w:val="00FB64C7"/>
    <w:rsid w:val="00FC1BE8"/>
    <w:rsid w:val="00FC2637"/>
    <w:rsid w:val="00FC26DB"/>
    <w:rsid w:val="00FC2AB0"/>
    <w:rsid w:val="00FC3CA5"/>
    <w:rsid w:val="00FC4A1B"/>
    <w:rsid w:val="00FC51A7"/>
    <w:rsid w:val="00FC552E"/>
    <w:rsid w:val="00FC5744"/>
    <w:rsid w:val="00FC63F9"/>
    <w:rsid w:val="00FC6949"/>
    <w:rsid w:val="00FC6C19"/>
    <w:rsid w:val="00FC6FC7"/>
    <w:rsid w:val="00FC7E8B"/>
    <w:rsid w:val="00FD063C"/>
    <w:rsid w:val="00FD078E"/>
    <w:rsid w:val="00FD0F2B"/>
    <w:rsid w:val="00FD1154"/>
    <w:rsid w:val="00FD1679"/>
    <w:rsid w:val="00FD1E5C"/>
    <w:rsid w:val="00FD2C18"/>
    <w:rsid w:val="00FD2D7E"/>
    <w:rsid w:val="00FD38C6"/>
    <w:rsid w:val="00FD3B49"/>
    <w:rsid w:val="00FD4296"/>
    <w:rsid w:val="00FD5187"/>
    <w:rsid w:val="00FD5B3C"/>
    <w:rsid w:val="00FD723E"/>
    <w:rsid w:val="00FD7EF0"/>
    <w:rsid w:val="00FE1481"/>
    <w:rsid w:val="00FE15C0"/>
    <w:rsid w:val="00FE2052"/>
    <w:rsid w:val="00FE26F8"/>
    <w:rsid w:val="00FE2B0C"/>
    <w:rsid w:val="00FE2D31"/>
    <w:rsid w:val="00FE2E8C"/>
    <w:rsid w:val="00FE46A0"/>
    <w:rsid w:val="00FE5685"/>
    <w:rsid w:val="00FE5A8F"/>
    <w:rsid w:val="00FE654C"/>
    <w:rsid w:val="00FE665F"/>
    <w:rsid w:val="00FE6D29"/>
    <w:rsid w:val="00FE6D67"/>
    <w:rsid w:val="00FE70E0"/>
    <w:rsid w:val="00FE789C"/>
    <w:rsid w:val="00FE7C03"/>
    <w:rsid w:val="00FF2572"/>
    <w:rsid w:val="00FF2835"/>
    <w:rsid w:val="00FF352A"/>
    <w:rsid w:val="00FF3E2D"/>
    <w:rsid w:val="00FF50DB"/>
    <w:rsid w:val="00FF6BD2"/>
    <w:rsid w:val="00FF6C8E"/>
    <w:rsid w:val="00FF76AA"/>
    <w:rsid w:val="00FF78F9"/>
    <w:rsid w:val="00FF798B"/>
    <w:rsid w:val="00FF7E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3D"/>
    <w:pPr>
      <w:spacing w:after="200" w:line="276" w:lineRule="auto"/>
    </w:pPr>
    <w:rPr>
      <w:rFonts w:cs="Calibri"/>
      <w:lang w:eastAsia="en-US"/>
    </w:rPr>
  </w:style>
  <w:style w:type="paragraph" w:styleId="1">
    <w:name w:val="heading 1"/>
    <w:basedOn w:val="a"/>
    <w:next w:val="a"/>
    <w:link w:val="10"/>
    <w:uiPriority w:val="99"/>
    <w:qFormat/>
    <w:locked/>
    <w:rsid w:val="009120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7D3144"/>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a"/>
    <w:link w:val="40"/>
    <w:uiPriority w:val="99"/>
    <w:qFormat/>
    <w:rsid w:val="007D3144"/>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3C21"/>
    <w:rPr>
      <w:rFonts w:ascii="Cambria" w:hAnsi="Cambria" w:cs="Cambria"/>
      <w:b/>
      <w:bCs/>
      <w:kern w:val="32"/>
      <w:sz w:val="32"/>
      <w:szCs w:val="32"/>
      <w:lang w:eastAsia="en-US"/>
    </w:rPr>
  </w:style>
  <w:style w:type="character" w:customStyle="1" w:styleId="30">
    <w:name w:val="Заголовок 3 Знак"/>
    <w:basedOn w:val="a0"/>
    <w:link w:val="3"/>
    <w:uiPriority w:val="99"/>
    <w:locked/>
    <w:rsid w:val="007D3144"/>
    <w:rPr>
      <w:rFonts w:ascii="Verdana" w:hAnsi="Verdana" w:cs="Verdana"/>
      <w:color w:val="C41C16"/>
      <w:sz w:val="24"/>
      <w:szCs w:val="24"/>
      <w:lang w:eastAsia="ru-RU"/>
    </w:rPr>
  </w:style>
  <w:style w:type="character" w:customStyle="1" w:styleId="40">
    <w:name w:val="Заголовок 4 Знак"/>
    <w:basedOn w:val="a0"/>
    <w:link w:val="4"/>
    <w:uiPriority w:val="99"/>
    <w:locked/>
    <w:rsid w:val="007D3144"/>
    <w:rPr>
      <w:rFonts w:ascii="Cambria" w:hAnsi="Cambria" w:cs="Cambria"/>
      <w:b/>
      <w:bCs/>
      <w:i/>
      <w:iCs/>
      <w:color w:val="4F81BD"/>
    </w:rPr>
  </w:style>
  <w:style w:type="character" w:customStyle="1" w:styleId="a3">
    <w:name w:val="Основной текст_"/>
    <w:link w:val="11"/>
    <w:uiPriority w:val="99"/>
    <w:locked/>
    <w:rsid w:val="007D3144"/>
    <w:rPr>
      <w:sz w:val="27"/>
      <w:shd w:val="clear" w:color="auto" w:fill="FFFFFF"/>
    </w:rPr>
  </w:style>
  <w:style w:type="paragraph" w:customStyle="1" w:styleId="11">
    <w:name w:val="Основной текст1"/>
    <w:basedOn w:val="a"/>
    <w:link w:val="a3"/>
    <w:uiPriority w:val="99"/>
    <w:rsid w:val="007D3144"/>
    <w:pPr>
      <w:shd w:val="clear" w:color="auto" w:fill="FFFFFF"/>
      <w:spacing w:after="5160" w:line="317" w:lineRule="exact"/>
      <w:ind w:hanging="720"/>
    </w:pPr>
    <w:rPr>
      <w:rFonts w:cs="Times New Roman"/>
      <w:sz w:val="27"/>
      <w:szCs w:val="20"/>
      <w:lang w:eastAsia="ru-RU"/>
    </w:rPr>
  </w:style>
  <w:style w:type="character" w:customStyle="1" w:styleId="2">
    <w:name w:val="Основной текст (2)_"/>
    <w:link w:val="20"/>
    <w:uiPriority w:val="99"/>
    <w:locked/>
    <w:rsid w:val="007D3144"/>
    <w:rPr>
      <w:sz w:val="27"/>
      <w:shd w:val="clear" w:color="auto" w:fill="FFFFFF"/>
    </w:rPr>
  </w:style>
  <w:style w:type="paragraph" w:customStyle="1" w:styleId="20">
    <w:name w:val="Основной текст (2)"/>
    <w:basedOn w:val="a"/>
    <w:link w:val="2"/>
    <w:uiPriority w:val="99"/>
    <w:rsid w:val="007D3144"/>
    <w:pPr>
      <w:shd w:val="clear" w:color="auto" w:fill="FFFFFF"/>
      <w:spacing w:before="5160" w:after="0" w:line="370" w:lineRule="exact"/>
    </w:pPr>
    <w:rPr>
      <w:rFonts w:cs="Times New Roman"/>
      <w:sz w:val="27"/>
      <w:szCs w:val="20"/>
      <w:lang w:eastAsia="ru-RU"/>
    </w:rPr>
  </w:style>
  <w:style w:type="paragraph" w:styleId="a4">
    <w:name w:val="annotation text"/>
    <w:basedOn w:val="a"/>
    <w:link w:val="a5"/>
    <w:uiPriority w:val="99"/>
    <w:semiHidden/>
    <w:rsid w:val="007D314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locked/>
    <w:rsid w:val="007D3144"/>
    <w:rPr>
      <w:rFonts w:ascii="Times New Roman" w:hAnsi="Times New Roman" w:cs="Times New Roman"/>
      <w:sz w:val="20"/>
      <w:szCs w:val="20"/>
      <w:lang w:eastAsia="ru-RU"/>
    </w:rPr>
  </w:style>
  <w:style w:type="paragraph" w:customStyle="1" w:styleId="Pro-Gramma">
    <w:name w:val="Pro-Gramma"/>
    <w:basedOn w:val="a"/>
    <w:link w:val="Pro-Gramma0"/>
    <w:uiPriority w:val="99"/>
    <w:rsid w:val="007D3144"/>
    <w:pPr>
      <w:spacing w:before="120" w:after="0" w:line="288" w:lineRule="auto"/>
      <w:ind w:left="1134"/>
      <w:jc w:val="both"/>
    </w:pPr>
    <w:rPr>
      <w:rFonts w:ascii="Georgia" w:hAnsi="Georgia" w:cs="Times New Roman"/>
      <w:sz w:val="20"/>
      <w:szCs w:val="20"/>
      <w:lang w:eastAsia="ru-RU"/>
    </w:rPr>
  </w:style>
  <w:style w:type="paragraph" w:customStyle="1" w:styleId="Pro-List2">
    <w:name w:val="Pro-List #2"/>
    <w:basedOn w:val="a"/>
    <w:uiPriority w:val="99"/>
    <w:rsid w:val="007D3144"/>
    <w:pPr>
      <w:tabs>
        <w:tab w:val="left" w:pos="2040"/>
      </w:tabs>
      <w:spacing w:before="180" w:after="0" w:line="288" w:lineRule="auto"/>
      <w:ind w:left="2040" w:hanging="480"/>
      <w:jc w:val="both"/>
    </w:pPr>
    <w:rPr>
      <w:rFonts w:ascii="Georgia" w:eastAsia="Times New Roman" w:hAnsi="Georgia" w:cs="Georgia"/>
      <w:sz w:val="20"/>
      <w:szCs w:val="20"/>
      <w:lang w:eastAsia="ru-RU"/>
    </w:rPr>
  </w:style>
  <w:style w:type="character" w:customStyle="1" w:styleId="Pro-Gramma0">
    <w:name w:val="Pro-Gramma Знак"/>
    <w:link w:val="Pro-Gramma"/>
    <w:uiPriority w:val="99"/>
    <w:locked/>
    <w:rsid w:val="007D3144"/>
    <w:rPr>
      <w:rFonts w:ascii="Georgia" w:hAnsi="Georgia"/>
      <w:sz w:val="20"/>
      <w:lang w:eastAsia="ru-RU"/>
    </w:rPr>
  </w:style>
  <w:style w:type="paragraph" w:customStyle="1" w:styleId="Pro-List1">
    <w:name w:val="Pro-List #1"/>
    <w:basedOn w:val="Pro-Gramma"/>
    <w:link w:val="Pro-List10"/>
    <w:uiPriority w:val="99"/>
    <w:rsid w:val="007D3144"/>
    <w:pPr>
      <w:tabs>
        <w:tab w:val="left" w:pos="1134"/>
      </w:tabs>
      <w:spacing w:before="180"/>
      <w:ind w:hanging="414"/>
    </w:pPr>
  </w:style>
  <w:style w:type="character" w:customStyle="1" w:styleId="Pro-List10">
    <w:name w:val="Pro-List #1 Знак Знак"/>
    <w:basedOn w:val="Pro-Gramma0"/>
    <w:link w:val="Pro-List1"/>
    <w:uiPriority w:val="99"/>
    <w:locked/>
    <w:rsid w:val="007D3144"/>
    <w:rPr>
      <w:rFonts w:cs="Georgia"/>
      <w:szCs w:val="20"/>
    </w:rPr>
  </w:style>
  <w:style w:type="paragraph" w:customStyle="1" w:styleId="Pro-TabName">
    <w:name w:val="Pro-Tab Name"/>
    <w:basedOn w:val="a"/>
    <w:uiPriority w:val="99"/>
    <w:rsid w:val="006737A5"/>
    <w:pPr>
      <w:keepNext/>
      <w:spacing w:before="240" w:after="120" w:line="240" w:lineRule="auto"/>
    </w:pPr>
    <w:rPr>
      <w:rFonts w:ascii="Tahoma" w:eastAsia="Times New Roman" w:hAnsi="Tahoma" w:cs="Tahoma"/>
      <w:b/>
      <w:bCs/>
      <w:color w:val="C41C16"/>
      <w:sz w:val="16"/>
      <w:szCs w:val="16"/>
      <w:lang w:eastAsia="ru-RU"/>
    </w:rPr>
  </w:style>
  <w:style w:type="table" w:styleId="a6">
    <w:name w:val="Table Grid"/>
    <w:basedOn w:val="a1"/>
    <w:uiPriority w:val="99"/>
    <w:rsid w:val="006737A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annotation reference"/>
    <w:basedOn w:val="a0"/>
    <w:uiPriority w:val="99"/>
    <w:semiHidden/>
    <w:rsid w:val="001A4D91"/>
    <w:rPr>
      <w:rFonts w:cs="Times New Roman"/>
      <w:sz w:val="16"/>
      <w:szCs w:val="16"/>
    </w:rPr>
  </w:style>
  <w:style w:type="paragraph" w:customStyle="1" w:styleId="Pro-List3">
    <w:name w:val="Pro-List #3"/>
    <w:basedOn w:val="Pro-List2"/>
    <w:uiPriority w:val="99"/>
    <w:rsid w:val="00CD5473"/>
    <w:pPr>
      <w:tabs>
        <w:tab w:val="left" w:pos="2640"/>
      </w:tabs>
      <w:ind w:left="2640" w:hanging="600"/>
    </w:pPr>
    <w:rPr>
      <w:lang w:val="en-US"/>
    </w:rPr>
  </w:style>
  <w:style w:type="paragraph" w:customStyle="1" w:styleId="ConsPlusCell">
    <w:name w:val="ConsPlusCell"/>
    <w:uiPriority w:val="99"/>
    <w:rsid w:val="00474753"/>
    <w:pPr>
      <w:widowControl w:val="0"/>
      <w:autoSpaceDE w:val="0"/>
      <w:autoSpaceDN w:val="0"/>
      <w:adjustRightInd w:val="0"/>
    </w:pPr>
    <w:rPr>
      <w:rFonts w:ascii="Arial" w:eastAsia="Times New Roman" w:hAnsi="Arial" w:cs="Arial"/>
      <w:sz w:val="20"/>
      <w:szCs w:val="20"/>
    </w:rPr>
  </w:style>
  <w:style w:type="character" w:customStyle="1" w:styleId="ConsPlusNormal">
    <w:name w:val="ConsPlusNormal Знак"/>
    <w:link w:val="ConsPlusNormal0"/>
    <w:uiPriority w:val="99"/>
    <w:locked/>
    <w:rsid w:val="00AB5CAF"/>
    <w:rPr>
      <w:rFonts w:ascii="Arial" w:hAnsi="Arial"/>
      <w:sz w:val="22"/>
      <w:lang w:val="ru-RU" w:eastAsia="ar-SA" w:bidi="ar-SA"/>
    </w:rPr>
  </w:style>
  <w:style w:type="paragraph" w:customStyle="1" w:styleId="ConsPlusNormal0">
    <w:name w:val="ConsPlusNormal"/>
    <w:link w:val="ConsPlusNormal"/>
    <w:uiPriority w:val="99"/>
    <w:rsid w:val="00AB5CAF"/>
    <w:pPr>
      <w:widowControl w:val="0"/>
      <w:suppressAutoHyphens/>
      <w:autoSpaceDE w:val="0"/>
      <w:ind w:firstLine="720"/>
    </w:pPr>
    <w:rPr>
      <w:rFonts w:ascii="Arial" w:hAnsi="Arial" w:cs="Arial"/>
      <w:lang w:eastAsia="ar-SA"/>
    </w:rPr>
  </w:style>
  <w:style w:type="paragraph" w:customStyle="1" w:styleId="12">
    <w:name w:val="Текст примечания1"/>
    <w:basedOn w:val="a"/>
    <w:uiPriority w:val="99"/>
    <w:rsid w:val="00AB5CAF"/>
    <w:p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rsid w:val="00AB5CA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bCs/>
      <w:color w:val="000000"/>
      <w:spacing w:val="-3"/>
      <w:sz w:val="24"/>
      <w:szCs w:val="24"/>
      <w:lang w:eastAsia="ar-SA"/>
    </w:rPr>
  </w:style>
  <w:style w:type="paragraph" w:customStyle="1" w:styleId="210">
    <w:name w:val="Основной текст 21"/>
    <w:basedOn w:val="a"/>
    <w:uiPriority w:val="99"/>
    <w:rsid w:val="00AB5CAF"/>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styleId="a8">
    <w:name w:val="Balloon Text"/>
    <w:basedOn w:val="a"/>
    <w:link w:val="a9"/>
    <w:uiPriority w:val="99"/>
    <w:semiHidden/>
    <w:rsid w:val="00AB5C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B5CAF"/>
    <w:rPr>
      <w:rFonts w:ascii="Tahoma" w:hAnsi="Tahoma" w:cs="Tahoma"/>
      <w:sz w:val="16"/>
      <w:szCs w:val="16"/>
    </w:rPr>
  </w:style>
  <w:style w:type="paragraph" w:customStyle="1" w:styleId="22">
    <w:name w:val="Основной текст 22"/>
    <w:basedOn w:val="a"/>
    <w:uiPriority w:val="99"/>
    <w:rsid w:val="004F421B"/>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BodyText21">
    <w:name w:val="Body Text 21"/>
    <w:basedOn w:val="a"/>
    <w:uiPriority w:val="99"/>
    <w:rsid w:val="00BB6436"/>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styleId="23">
    <w:name w:val="Body Text Indent 2"/>
    <w:basedOn w:val="a"/>
    <w:link w:val="24"/>
    <w:unhideWhenUsed/>
    <w:rsid w:val="005F1335"/>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lang w:eastAsia="ru-RU"/>
    </w:rPr>
  </w:style>
  <w:style w:type="character" w:customStyle="1" w:styleId="24">
    <w:name w:val="Основной текст с отступом 2 Знак"/>
    <w:basedOn w:val="a0"/>
    <w:link w:val="23"/>
    <w:rsid w:val="005F1335"/>
    <w:rPr>
      <w:rFonts w:ascii="Times New Roman" w:eastAsia="Times New Roman" w:hAnsi="Times New Roman"/>
      <w:b/>
      <w:color w:val="000000"/>
      <w:spacing w:val="-3"/>
      <w:sz w:val="24"/>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293875732">
      <w:marLeft w:val="0"/>
      <w:marRight w:val="0"/>
      <w:marTop w:val="0"/>
      <w:marBottom w:val="0"/>
      <w:divBdr>
        <w:top w:val="none" w:sz="0" w:space="0" w:color="auto"/>
        <w:left w:val="none" w:sz="0" w:space="0" w:color="auto"/>
        <w:bottom w:val="none" w:sz="0" w:space="0" w:color="auto"/>
        <w:right w:val="none" w:sz="0" w:space="0" w:color="auto"/>
      </w:divBdr>
    </w:div>
    <w:div w:id="29387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2326</TotalTime>
  <Pages>67</Pages>
  <Words>9989</Words>
  <Characters>79910</Characters>
  <Application>Microsoft Office Word</Application>
  <DocSecurity>0</DocSecurity>
  <Lines>665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Economy</cp:lastModifiedBy>
  <cp:revision>158</cp:revision>
  <cp:lastPrinted>2018-10-29T13:57:00Z</cp:lastPrinted>
  <dcterms:created xsi:type="dcterms:W3CDTF">2013-11-06T07:28:00Z</dcterms:created>
  <dcterms:modified xsi:type="dcterms:W3CDTF">2018-10-29T14:21:00Z</dcterms:modified>
</cp:coreProperties>
</file>