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054"/>
        <w:gridCol w:w="3273"/>
        <w:gridCol w:w="3273"/>
      </w:tblGrid>
      <w:tr w:rsidR="00CB3FBC" w:rsidTr="00CB3FBC">
        <w:trPr>
          <w:trHeight w:val="975"/>
        </w:trPr>
        <w:tc>
          <w:tcPr>
            <w:tcW w:w="3056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B3FBC" w:rsidRDefault="00CB3FB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CB3FBC" w:rsidTr="00CB3FBC">
        <w:trPr>
          <w:trHeight w:val="91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</w:p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>АДМИНИСТРАЦИЯ</w:t>
            </w:r>
          </w:p>
          <w:p w:rsidR="00CB3FBC" w:rsidRDefault="00CB3FBC">
            <w:pPr>
              <w:pStyle w:val="3"/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CB3FBC" w:rsidRPr="00DD1A6F" w:rsidTr="00CB3FBC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FBC" w:rsidRPr="00DD1A6F" w:rsidRDefault="00CB3FBC">
            <w:pPr>
              <w:pStyle w:val="3"/>
              <w:rPr>
                <w:rFonts w:eastAsiaTheme="minorEastAsia"/>
                <w:spacing w:val="0"/>
                <w:sz w:val="24"/>
                <w:szCs w:val="24"/>
              </w:rPr>
            </w:pPr>
          </w:p>
          <w:p w:rsidR="00CB3FBC" w:rsidRPr="00DD1A6F" w:rsidRDefault="00CB3FBC">
            <w:pPr>
              <w:pStyle w:val="3"/>
              <w:rPr>
                <w:rFonts w:eastAsiaTheme="minorEastAsia"/>
                <w:spacing w:val="0"/>
                <w:sz w:val="24"/>
                <w:szCs w:val="24"/>
              </w:rPr>
            </w:pPr>
            <w:r w:rsidRPr="00DD1A6F">
              <w:rPr>
                <w:rFonts w:eastAsiaTheme="minorEastAsia"/>
                <w:spacing w:val="0"/>
                <w:sz w:val="24"/>
                <w:szCs w:val="24"/>
              </w:rPr>
              <w:t>ПОСТАНОВЛЕНИЕ</w:t>
            </w:r>
          </w:p>
          <w:p w:rsidR="00CB3FBC" w:rsidRPr="00DD1A6F" w:rsidRDefault="00CB3FBC">
            <w:pPr>
              <w:rPr>
                <w:sz w:val="24"/>
                <w:szCs w:val="24"/>
              </w:rPr>
            </w:pPr>
          </w:p>
        </w:tc>
      </w:tr>
    </w:tbl>
    <w:p w:rsidR="00CB3FBC" w:rsidRPr="00DD1A6F" w:rsidRDefault="00C56219" w:rsidP="00CB3FBC">
      <w:pPr>
        <w:pStyle w:val="2"/>
        <w:ind w:left="0"/>
        <w:jc w:val="center"/>
        <w:rPr>
          <w:b w:val="0"/>
          <w:szCs w:val="24"/>
        </w:rPr>
      </w:pPr>
      <w:r>
        <w:rPr>
          <w:b w:val="0"/>
          <w:szCs w:val="24"/>
        </w:rPr>
        <w:t>___________________</w:t>
      </w:r>
      <w:r w:rsidR="00CB3FBC" w:rsidRPr="00DD1A6F">
        <w:rPr>
          <w:b w:val="0"/>
          <w:szCs w:val="24"/>
        </w:rPr>
        <w:t xml:space="preserve">№ </w:t>
      </w:r>
      <w:r>
        <w:rPr>
          <w:b w:val="0"/>
          <w:szCs w:val="24"/>
        </w:rPr>
        <w:t>________</w:t>
      </w:r>
      <w:r w:rsidR="00CB3FBC" w:rsidRPr="00DD1A6F">
        <w:rPr>
          <w:b w:val="0"/>
          <w:szCs w:val="24"/>
        </w:rPr>
        <w:t>-п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CB3FBC" w:rsidRPr="00DD1A6F" w:rsidTr="00CB3FBC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FBC" w:rsidRPr="00DD1A6F" w:rsidRDefault="00CB3FBC">
            <w:pPr>
              <w:pStyle w:val="2"/>
              <w:ind w:left="0"/>
              <w:jc w:val="center"/>
              <w:rPr>
                <w:b w:val="0"/>
                <w:szCs w:val="24"/>
              </w:rPr>
            </w:pPr>
          </w:p>
          <w:p w:rsidR="00CB3FBC" w:rsidRPr="00C56219" w:rsidRDefault="00CB3FBC">
            <w:pPr>
              <w:pStyle w:val="2"/>
              <w:ind w:left="0"/>
              <w:jc w:val="center"/>
              <w:rPr>
                <w:sz w:val="28"/>
              </w:rPr>
            </w:pPr>
            <w:r w:rsidRPr="00C56219">
              <w:rPr>
                <w:sz w:val="28"/>
              </w:rPr>
              <w:t>О внесении изменени</w:t>
            </w:r>
            <w:r w:rsidR="00781D41" w:rsidRPr="00C56219">
              <w:rPr>
                <w:sz w:val="28"/>
              </w:rPr>
              <w:t>я</w:t>
            </w:r>
            <w:r w:rsidRPr="00C56219">
              <w:rPr>
                <w:sz w:val="28"/>
              </w:rPr>
              <w:t xml:space="preserve"> в постановление администрации Палехского муниципального района от </w:t>
            </w:r>
            <w:r w:rsidR="00781D41" w:rsidRPr="00C56219">
              <w:rPr>
                <w:sz w:val="28"/>
              </w:rPr>
              <w:t xml:space="preserve">01.11.2013 </w:t>
            </w:r>
            <w:r w:rsidRPr="00C56219">
              <w:rPr>
                <w:sz w:val="28"/>
              </w:rPr>
              <w:t xml:space="preserve">года № </w:t>
            </w:r>
            <w:r w:rsidR="00781D41" w:rsidRPr="00C56219">
              <w:rPr>
                <w:sz w:val="28"/>
              </w:rPr>
              <w:t>702</w:t>
            </w:r>
            <w:r w:rsidRPr="00C56219">
              <w:rPr>
                <w:sz w:val="28"/>
              </w:rPr>
              <w:t>-п</w:t>
            </w:r>
          </w:p>
          <w:p w:rsidR="00C56219" w:rsidRDefault="00CB3FBC">
            <w:pPr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«О</w:t>
            </w:r>
            <w:r w:rsidR="00781D41" w:rsidRPr="00C56219">
              <w:rPr>
                <w:b/>
                <w:bCs/>
                <w:sz w:val="28"/>
                <w:szCs w:val="28"/>
              </w:rPr>
              <w:t xml:space="preserve">б утверждении муниципальной программы </w:t>
            </w:r>
          </w:p>
          <w:p w:rsidR="00CB3FBC" w:rsidRPr="00C56219" w:rsidRDefault="00781D41">
            <w:pPr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«Экономическое развитие Палехского муниципального района»</w:t>
            </w:r>
          </w:p>
          <w:p w:rsidR="00CB3FBC" w:rsidRPr="00C56219" w:rsidRDefault="00781D41">
            <w:pPr>
              <w:spacing w:before="100" w:beforeAutospacing="1" w:after="100" w:afterAutospacing="1"/>
              <w:ind w:firstLine="567"/>
              <w:jc w:val="both"/>
              <w:rPr>
                <w:bCs/>
                <w:sz w:val="28"/>
                <w:szCs w:val="28"/>
              </w:rPr>
            </w:pPr>
            <w:r w:rsidRPr="00C56219">
              <w:rPr>
                <w:bCs/>
                <w:sz w:val="28"/>
                <w:szCs w:val="28"/>
              </w:rPr>
              <w:t xml:space="preserve">С целью более эффективного использования бюджетных средств, </w:t>
            </w:r>
            <w:r w:rsidR="00CB3FBC" w:rsidRPr="00C56219">
              <w:rPr>
                <w:bCs/>
                <w:sz w:val="28"/>
                <w:szCs w:val="28"/>
              </w:rPr>
              <w:t xml:space="preserve">руководствуясь Уставом  Палехского муниципального района, администрация Палехского муниципального района </w:t>
            </w:r>
            <w:r w:rsidR="00CB3FBC" w:rsidRPr="00C56219">
              <w:rPr>
                <w:b/>
                <w:bCs/>
                <w:sz w:val="28"/>
                <w:szCs w:val="28"/>
              </w:rPr>
              <w:t>постановляет</w:t>
            </w:r>
            <w:r w:rsidR="00CB3FBC" w:rsidRPr="00C56219">
              <w:rPr>
                <w:bCs/>
                <w:sz w:val="28"/>
                <w:szCs w:val="28"/>
              </w:rPr>
              <w:t>:</w:t>
            </w:r>
          </w:p>
          <w:p w:rsidR="00CB3FBC" w:rsidRPr="00C56219" w:rsidRDefault="00781D41" w:rsidP="00781D41">
            <w:pPr>
              <w:pStyle w:val="2"/>
              <w:ind w:left="0"/>
              <w:rPr>
                <w:sz w:val="28"/>
              </w:rPr>
            </w:pPr>
            <w:r w:rsidRPr="00C56219">
              <w:rPr>
                <w:b w:val="0"/>
                <w:bCs/>
                <w:sz w:val="28"/>
              </w:rPr>
              <w:t xml:space="preserve">       </w:t>
            </w:r>
            <w:r w:rsidR="00CB3FBC" w:rsidRPr="00C56219">
              <w:rPr>
                <w:b w:val="0"/>
                <w:bCs/>
                <w:sz w:val="28"/>
              </w:rPr>
              <w:t xml:space="preserve">1. Внести в </w:t>
            </w:r>
            <w:r w:rsidR="00CB3FBC" w:rsidRPr="00C56219">
              <w:rPr>
                <w:b w:val="0"/>
                <w:sz w:val="28"/>
              </w:rPr>
              <w:t xml:space="preserve">постановление администрации Палехского муниципального района </w:t>
            </w:r>
            <w:r w:rsidRPr="00C56219">
              <w:rPr>
                <w:b w:val="0"/>
                <w:sz w:val="28"/>
              </w:rPr>
              <w:t xml:space="preserve">от 01.11.2013 года № 702-п </w:t>
            </w:r>
            <w:r w:rsidRPr="00C56219">
              <w:rPr>
                <w:b w:val="0"/>
                <w:bCs/>
                <w:sz w:val="28"/>
              </w:rPr>
              <w:t xml:space="preserve">«Об утверждении муниципальной программы «Экономическое развитие Палехского муниципального района» </w:t>
            </w:r>
            <w:r w:rsidR="00CB3FBC" w:rsidRPr="00C56219">
              <w:rPr>
                <w:b w:val="0"/>
                <w:bCs/>
                <w:sz w:val="28"/>
              </w:rPr>
              <w:t>изменение</w:t>
            </w:r>
            <w:r w:rsidR="00D84B47" w:rsidRPr="00C56219">
              <w:rPr>
                <w:b w:val="0"/>
                <w:bCs/>
                <w:sz w:val="28"/>
              </w:rPr>
              <w:t>,</w:t>
            </w:r>
            <w:r w:rsidR="00CB3FBC" w:rsidRPr="00C56219">
              <w:rPr>
                <w:b w:val="0"/>
                <w:bCs/>
                <w:sz w:val="28"/>
              </w:rPr>
              <w:t xml:space="preserve"> изложив Приложение к постановлению в новой редакции (прилагается).</w:t>
            </w:r>
          </w:p>
          <w:p w:rsidR="00CB3FBC" w:rsidRPr="00C56219" w:rsidRDefault="00C56219" w:rsidP="00C5621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CB3FBC" w:rsidRPr="00C56219">
              <w:rPr>
                <w:bCs/>
                <w:sz w:val="28"/>
                <w:szCs w:val="28"/>
              </w:rPr>
              <w:t xml:space="preserve">2. Опубликовать настоящее постановление в </w:t>
            </w:r>
            <w:r w:rsidR="00CB3FBC" w:rsidRPr="00C56219">
              <w:rPr>
                <w:sz w:val="28"/>
                <w:szCs w:val="28"/>
              </w:rPr>
              <w:t>информационном бюллетене органов местного самоуправления Палехского муниципального района.</w:t>
            </w:r>
          </w:p>
          <w:p w:rsidR="00CB3FBC" w:rsidRPr="00DD1A6F" w:rsidRDefault="00CB3FBC" w:rsidP="00D84B47">
            <w:pPr>
              <w:pStyle w:val="2"/>
              <w:ind w:left="0" w:firstLine="709"/>
              <w:rPr>
                <w:b w:val="0"/>
                <w:szCs w:val="24"/>
              </w:rPr>
            </w:pPr>
          </w:p>
          <w:p w:rsidR="00CB3FBC" w:rsidRPr="00DD1A6F" w:rsidRDefault="00CB3FBC">
            <w:pPr>
              <w:pStyle w:val="2"/>
              <w:ind w:left="0"/>
              <w:rPr>
                <w:b w:val="0"/>
                <w:szCs w:val="24"/>
              </w:rPr>
            </w:pPr>
          </w:p>
          <w:p w:rsidR="00CB3FBC" w:rsidRPr="00DD1A6F" w:rsidRDefault="00CB3FBC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B3FBC" w:rsidRPr="00DD1A6F" w:rsidTr="00CB3FBC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1A6F" w:rsidRPr="00C56219" w:rsidRDefault="00787331" w:rsidP="00D25062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 xml:space="preserve">Первый заместитель </w:t>
            </w:r>
            <w:r w:rsidR="00DD1A6F" w:rsidRPr="00C56219">
              <w:rPr>
                <w:b/>
                <w:spacing w:val="-3"/>
                <w:sz w:val="28"/>
                <w:szCs w:val="28"/>
              </w:rPr>
              <w:t>Глав</w:t>
            </w:r>
            <w:r>
              <w:rPr>
                <w:b/>
                <w:spacing w:val="-3"/>
                <w:sz w:val="28"/>
                <w:szCs w:val="28"/>
              </w:rPr>
              <w:t>ы администрации</w:t>
            </w:r>
            <w:r w:rsidR="00D25062" w:rsidRPr="00C56219">
              <w:rPr>
                <w:b/>
                <w:spacing w:val="-3"/>
                <w:sz w:val="28"/>
                <w:szCs w:val="28"/>
              </w:rPr>
              <w:t xml:space="preserve"> </w:t>
            </w:r>
            <w:r w:rsidR="00D25062" w:rsidRPr="00C56219">
              <w:rPr>
                <w:b/>
                <w:spacing w:val="-1"/>
                <w:sz w:val="28"/>
                <w:szCs w:val="28"/>
              </w:rPr>
              <w:t>Палехского</w:t>
            </w:r>
          </w:p>
          <w:p w:rsidR="00D25062" w:rsidRPr="00C56219" w:rsidRDefault="00D25062" w:rsidP="00D2506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C56219">
              <w:rPr>
                <w:b/>
                <w:spacing w:val="-3"/>
                <w:sz w:val="28"/>
                <w:szCs w:val="28"/>
              </w:rPr>
              <w:t>муниципального района</w:t>
            </w:r>
            <w:r w:rsidR="00787331">
              <w:rPr>
                <w:b/>
                <w:spacing w:val="-3"/>
                <w:sz w:val="28"/>
                <w:szCs w:val="28"/>
              </w:rPr>
              <w:t>, исполняющий полномочия Главы Палехского муниципального района</w:t>
            </w: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="00DD1A6F"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</w:t>
            </w:r>
          </w:p>
          <w:p w:rsidR="00CB3FBC" w:rsidRPr="00C56219" w:rsidRDefault="00CB3FBC" w:rsidP="00A250F5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787331" w:rsidRDefault="00DD1A6F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          </w:t>
            </w: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CB3FBC" w:rsidRPr="00C56219" w:rsidRDefault="00787331" w:rsidP="00787331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С.И.Кузнецова</w:t>
            </w:r>
            <w:r w:rsidR="00DD1A6F"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:rsidR="00D25062" w:rsidRPr="00C56219" w:rsidRDefault="00D25062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CB3FBC" w:rsidRDefault="00CB3FBC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lastRenderedPageBreak/>
        <w:t>Приложение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 xml:space="preserve">к постановлению администрации 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>Палехского муниципального района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>от  _________  2018 г. № ___ - п</w:t>
      </w:r>
    </w:p>
    <w:p w:rsidR="008A0C42" w:rsidRPr="00FE1274" w:rsidRDefault="008A0C42" w:rsidP="008A0C42">
      <w:pPr>
        <w:pStyle w:val="3"/>
        <w:contextualSpacing/>
        <w:mirrorIndents/>
        <w:jc w:val="right"/>
        <w:rPr>
          <w:b w:val="0"/>
          <w:sz w:val="24"/>
          <w:szCs w:val="24"/>
        </w:rPr>
      </w:pPr>
    </w:p>
    <w:p w:rsidR="008A0C42" w:rsidRPr="00FE1274" w:rsidRDefault="008A0C42" w:rsidP="008A0C42">
      <w:pPr>
        <w:pStyle w:val="3"/>
        <w:contextualSpacing/>
        <w:mirrorIndents/>
        <w:jc w:val="right"/>
        <w:rPr>
          <w:b w:val="0"/>
          <w:sz w:val="24"/>
          <w:szCs w:val="24"/>
        </w:rPr>
      </w:pPr>
      <w:r w:rsidRPr="00FE1274">
        <w:rPr>
          <w:b w:val="0"/>
          <w:sz w:val="24"/>
          <w:szCs w:val="24"/>
        </w:rPr>
        <w:t>Приложение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к постановлению администрации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Палехского муниципального района</w:t>
      </w:r>
    </w:p>
    <w:p w:rsidR="008A0C42" w:rsidRPr="00FE1274" w:rsidRDefault="008A0C42" w:rsidP="008A0C42">
      <w:pPr>
        <w:pStyle w:val="2"/>
        <w:ind w:left="0"/>
        <w:jc w:val="right"/>
        <w:rPr>
          <w:b w:val="0"/>
          <w:szCs w:val="24"/>
        </w:rPr>
      </w:pPr>
      <w:r w:rsidRPr="00FE1274">
        <w:rPr>
          <w:b w:val="0"/>
          <w:szCs w:val="24"/>
        </w:rPr>
        <w:t xml:space="preserve">от 01.11.2013 № 702-п </w:t>
      </w:r>
    </w:p>
    <w:p w:rsidR="008A0C42" w:rsidRDefault="008A0C42" w:rsidP="008A0C4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49"/>
      </w:tblGrid>
      <w:tr w:rsidR="008A0C42" w:rsidRPr="003E1CE1" w:rsidTr="00FE1274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A0C42" w:rsidRPr="003E1CE1" w:rsidRDefault="008A0C42" w:rsidP="00FE1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C42" w:rsidRPr="003E1CE1" w:rsidRDefault="008A0C42" w:rsidP="00FE1274">
            <w:pPr>
              <w:jc w:val="right"/>
              <w:rPr>
                <w:sz w:val="24"/>
                <w:szCs w:val="24"/>
              </w:rPr>
            </w:pPr>
          </w:p>
        </w:tc>
      </w:tr>
    </w:tbl>
    <w:p w:rsidR="008A0C42" w:rsidRPr="003E1CE1" w:rsidRDefault="008A0C42" w:rsidP="008A0C42">
      <w:pPr>
        <w:pStyle w:val="3"/>
        <w:contextualSpacing/>
        <w:mirrorIndents/>
        <w:rPr>
          <w:b w:val="0"/>
          <w:spacing w:val="0"/>
          <w:sz w:val="24"/>
          <w:szCs w:val="24"/>
        </w:rPr>
      </w:pPr>
      <w:r w:rsidRPr="003E1CE1">
        <w:rPr>
          <w:spacing w:val="0"/>
          <w:sz w:val="24"/>
          <w:szCs w:val="24"/>
        </w:rPr>
        <w:t>Муниципальная программа</w:t>
      </w:r>
    </w:p>
    <w:p w:rsidR="008A0C42" w:rsidRPr="003E1CE1" w:rsidRDefault="008A0C42" w:rsidP="008A0C42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>«Экономическое развитие Палехского муниципального района»</w:t>
      </w:r>
    </w:p>
    <w:p w:rsidR="008A0C42" w:rsidRPr="003E1CE1" w:rsidRDefault="008A0C42" w:rsidP="008A0C42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8A0C42" w:rsidRPr="003E1CE1" w:rsidRDefault="008A0C42" w:rsidP="008A0C42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8A0C42" w:rsidRPr="003E1CE1" w:rsidTr="00FE1274">
        <w:trPr>
          <w:cantSplit/>
        </w:trPr>
        <w:tc>
          <w:tcPr>
            <w:tcW w:w="2626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</w:tr>
      <w:tr w:rsidR="008A0C42" w:rsidRPr="003E1CE1" w:rsidTr="00FE1274">
        <w:trPr>
          <w:cantSplit/>
        </w:trPr>
        <w:tc>
          <w:tcPr>
            <w:tcW w:w="2626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8A0C42" w:rsidRPr="003E1CE1" w:rsidTr="00FE1274">
        <w:trPr>
          <w:cantSplit/>
        </w:trPr>
        <w:tc>
          <w:tcPr>
            <w:tcW w:w="2626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1. Формирование благоприятной инвестиционной среды.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2. Развитие малого и среднего предпринимательства.</w:t>
            </w:r>
          </w:p>
        </w:tc>
      </w:tr>
      <w:tr w:rsidR="008A0C42" w:rsidRPr="003E1CE1" w:rsidTr="00FE1274">
        <w:trPr>
          <w:cantSplit/>
          <w:trHeight w:val="855"/>
        </w:trPr>
        <w:tc>
          <w:tcPr>
            <w:tcW w:w="2626" w:type="dxa"/>
            <w:tcBorders>
              <w:bottom w:val="single" w:sz="4" w:space="0" w:color="auto"/>
            </w:tcBorders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8A0C42" w:rsidRPr="003E1CE1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C42" w:rsidRPr="003E1CE1" w:rsidTr="00FE1274">
        <w:trPr>
          <w:cantSplit/>
          <w:trHeight w:val="87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  <w:p w:rsidR="008A0C42" w:rsidRPr="003E1CE1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C42" w:rsidRPr="003E1CE1" w:rsidTr="00FE1274">
        <w:trPr>
          <w:cantSplit/>
          <w:trHeight w:val="1719"/>
        </w:trPr>
        <w:tc>
          <w:tcPr>
            <w:tcW w:w="2626" w:type="dxa"/>
            <w:tcBorders>
              <w:top w:val="single" w:sz="4" w:space="0" w:color="auto"/>
            </w:tcBorders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8A0C42" w:rsidRPr="003E1CE1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отношений), </w:t>
            </w:r>
          </w:p>
          <w:p w:rsidR="008A0C42" w:rsidRPr="003E1CE1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ОГКУ «Палехский центр занятости» </w:t>
            </w:r>
          </w:p>
        </w:tc>
      </w:tr>
      <w:tr w:rsidR="008A0C42" w:rsidRPr="003E1CE1" w:rsidTr="00FE1274">
        <w:trPr>
          <w:cantSplit/>
        </w:trPr>
        <w:tc>
          <w:tcPr>
            <w:tcW w:w="2626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Создание в Палехском районе  благоприятного инвестиционного климата и условий для ведения бизнеса</w:t>
            </w:r>
          </w:p>
        </w:tc>
      </w:tr>
      <w:tr w:rsidR="008A0C42" w:rsidRPr="003E1CE1" w:rsidTr="00FE1274">
        <w:trPr>
          <w:cantSplit/>
        </w:trPr>
        <w:tc>
          <w:tcPr>
            <w:tcW w:w="2626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944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финансирования;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инвестиций;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8A0C42" w:rsidRPr="003E1CE1" w:rsidTr="00FE1274">
        <w:trPr>
          <w:cantSplit/>
        </w:trPr>
        <w:tc>
          <w:tcPr>
            <w:tcW w:w="2626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2014 год –0,00 руб., 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2015 год – 8500,00 руб., 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2016 год – 1630,00 руб., 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- 2120</w:t>
            </w:r>
            <w:r w:rsidR="00787331">
              <w:rPr>
                <w:rFonts w:ascii="Times New Roman" w:hAnsi="Times New Roman"/>
                <w:sz w:val="24"/>
                <w:szCs w:val="24"/>
              </w:rPr>
              <w:t>,00 руб.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 w:rsidR="00787331">
              <w:rPr>
                <w:rFonts w:ascii="Times New Roman" w:hAnsi="Times New Roman"/>
                <w:sz w:val="24"/>
                <w:szCs w:val="24"/>
              </w:rPr>
              <w:t>3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>0 000,00 руб.,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>0 000,00 руб.</w:t>
            </w:r>
            <w:r w:rsidR="00787331">
              <w:rPr>
                <w:rFonts w:ascii="Times New Roman" w:hAnsi="Times New Roman"/>
                <w:sz w:val="24"/>
                <w:szCs w:val="24"/>
              </w:rPr>
              <w:t>,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>0 000,00 руб.</w:t>
            </w:r>
          </w:p>
        </w:tc>
      </w:tr>
      <w:tr w:rsidR="008A0C42" w:rsidRPr="003E1CE1" w:rsidTr="00FE1274">
        <w:trPr>
          <w:cantSplit/>
        </w:trPr>
        <w:tc>
          <w:tcPr>
            <w:tcW w:w="2626" w:type="dxa"/>
          </w:tcPr>
          <w:p w:rsidR="008A0C42" w:rsidRPr="003E1CE1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4" w:type="dxa"/>
          </w:tcPr>
          <w:p w:rsidR="008A0C42" w:rsidRPr="003E1CE1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4"/>
              </w:rPr>
            </w:pPr>
            <w:r w:rsidRPr="003E1CE1">
              <w:rPr>
                <w:rFonts w:ascii="Times New Roman" w:hAnsi="Times New Roman"/>
                <w:sz w:val="24"/>
              </w:rPr>
              <w:t>-</w:t>
            </w:r>
            <w:r w:rsidRPr="003E1CE1">
              <w:rPr>
                <w:rFonts w:ascii="Times New Roman" w:hAnsi="Times New Roman"/>
                <w:sz w:val="24"/>
              </w:rPr>
              <w:tab/>
              <w:t xml:space="preserve"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2020 году); </w:t>
            </w:r>
          </w:p>
          <w:p w:rsidR="008A0C42" w:rsidRPr="003E1CE1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4"/>
              </w:rPr>
            </w:pPr>
            <w:r w:rsidRPr="003E1CE1">
              <w:rPr>
                <w:rFonts w:ascii="Times New Roman" w:hAnsi="Times New Roman"/>
                <w:sz w:val="24"/>
              </w:rPr>
              <w:t>-</w:t>
            </w:r>
            <w:r w:rsidRPr="003E1CE1">
              <w:rPr>
                <w:rFonts w:ascii="Times New Roman" w:hAnsi="Times New Roman"/>
                <w:sz w:val="24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2020 году на 54,8 %.</w:t>
            </w:r>
          </w:p>
        </w:tc>
      </w:tr>
    </w:tbl>
    <w:p w:rsidR="008A0C42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8A0C42" w:rsidRPr="009F0807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F0807">
        <w:rPr>
          <w:rFonts w:ascii="Times New Roman" w:hAnsi="Times New Roman" w:cs="Times New Roman"/>
          <w:i w:val="0"/>
          <w:color w:val="auto"/>
          <w:sz w:val="24"/>
          <w:szCs w:val="24"/>
        </w:rPr>
        <w:t>2. Анализ текущей ситуации в сфере реализации муниципальной программы</w:t>
      </w:r>
    </w:p>
    <w:p w:rsidR="008A0C42" w:rsidRPr="009F0807" w:rsidRDefault="008A0C42" w:rsidP="008A0C42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8A0C42" w:rsidRPr="00A91EBC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A91EBC">
        <w:rPr>
          <w:rFonts w:ascii="Times New Roman" w:hAnsi="Times New Roman" w:cs="Times New Roman"/>
          <w:color w:val="auto"/>
          <w:sz w:val="24"/>
          <w:szCs w:val="24"/>
        </w:rPr>
        <w:t>1. Инвестиционный климат и инвестиционная активность</w:t>
      </w:r>
    </w:p>
    <w:p w:rsidR="008A0C42" w:rsidRPr="00416AD0" w:rsidRDefault="008A0C42" w:rsidP="008A0C42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8A0C42" w:rsidRPr="00416AD0" w:rsidRDefault="008A0C42" w:rsidP="008A0C42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В целях формирования благоприятных тенденций для развития инвестиционной деятельности в районе: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определены приоритетные направления развития территории;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создана информационная база инвестиционных предложений;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формируется нормативная база об инвестиционной деятельности, осуществляемой на территории района;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8A0C42" w:rsidRPr="00416AD0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Информация о потенциальных инвестиционных возможностях Палехского муниципального района размещается на Интернет-портале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8A0C42" w:rsidRPr="00416AD0" w:rsidRDefault="008A0C42" w:rsidP="008A0C42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lastRenderedPageBreak/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8A0C42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8A0C42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8A0C42" w:rsidRPr="00416AD0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 xml:space="preserve">Таблица 1. Динамика объемов инвестиций в основной капитал </w:t>
      </w: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25"/>
        <w:gridCol w:w="3127"/>
        <w:gridCol w:w="851"/>
        <w:gridCol w:w="992"/>
        <w:gridCol w:w="992"/>
        <w:gridCol w:w="992"/>
        <w:gridCol w:w="993"/>
        <w:gridCol w:w="992"/>
      </w:tblGrid>
      <w:tr w:rsidR="008A0C42" w:rsidRPr="00416AD0" w:rsidTr="00FE1274">
        <w:trPr>
          <w:cantSplit/>
        </w:trPr>
        <w:tc>
          <w:tcPr>
            <w:tcW w:w="525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127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C42" w:rsidRPr="00416AD0" w:rsidTr="00FE1274">
        <w:trPr>
          <w:cantSplit/>
        </w:trPr>
        <w:tc>
          <w:tcPr>
            <w:tcW w:w="525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3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8A0C42" w:rsidRPr="00416AD0" w:rsidTr="00FE1274">
        <w:trPr>
          <w:cantSplit/>
        </w:trPr>
        <w:tc>
          <w:tcPr>
            <w:tcW w:w="525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1385,5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993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2758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4823</w:t>
            </w:r>
          </w:p>
        </w:tc>
      </w:tr>
    </w:tbl>
    <w:p w:rsidR="008A0C42" w:rsidRPr="00416AD0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</w:p>
    <w:p w:rsidR="008A0C42" w:rsidRPr="00416AD0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</w:p>
    <w:p w:rsidR="008A0C42" w:rsidRPr="00A91EBC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A91EBC">
        <w:rPr>
          <w:rFonts w:ascii="Times New Roman" w:hAnsi="Times New Roman" w:cs="Times New Roman"/>
          <w:color w:val="auto"/>
          <w:sz w:val="24"/>
          <w:szCs w:val="24"/>
        </w:rPr>
        <w:t>2. Малое и среднее предпринимательство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416AD0">
        <w:rPr>
          <w:sz w:val="24"/>
          <w:szCs w:val="24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416AD0">
        <w:rPr>
          <w:sz w:val="24"/>
          <w:szCs w:val="24"/>
        </w:rPr>
        <w:tab/>
        <w:t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самообеспечения населения.</w:t>
      </w:r>
    </w:p>
    <w:p w:rsidR="008A0C42" w:rsidRDefault="008A0C42" w:rsidP="008A0C42">
      <w:pPr>
        <w:ind w:firstLine="709"/>
        <w:jc w:val="both"/>
        <w:rPr>
          <w:kern w:val="1"/>
          <w:sz w:val="24"/>
          <w:szCs w:val="24"/>
        </w:rPr>
      </w:pPr>
      <w:r w:rsidRPr="00416AD0">
        <w:rPr>
          <w:kern w:val="1"/>
          <w:sz w:val="24"/>
          <w:szCs w:val="24"/>
        </w:rPr>
        <w:t xml:space="preserve">Малый бизнес продолжает оставаться для района значительным резервом на ближайшие </w:t>
      </w:r>
      <w:r>
        <w:rPr>
          <w:kern w:val="1"/>
          <w:sz w:val="24"/>
          <w:szCs w:val="24"/>
        </w:rPr>
        <w:t>годы. По состоянию на 01.01.2017</w:t>
      </w:r>
      <w:r w:rsidRPr="00416AD0">
        <w:rPr>
          <w:kern w:val="1"/>
          <w:sz w:val="24"/>
          <w:szCs w:val="24"/>
        </w:rPr>
        <w:t xml:space="preserve"> года</w:t>
      </w:r>
      <w:r w:rsidRPr="00416AD0">
        <w:rPr>
          <w:color w:val="0070C0"/>
          <w:kern w:val="1"/>
          <w:sz w:val="24"/>
          <w:szCs w:val="24"/>
        </w:rPr>
        <w:t xml:space="preserve"> </w:t>
      </w:r>
      <w:r w:rsidRPr="00416AD0">
        <w:rPr>
          <w:kern w:val="1"/>
          <w:sz w:val="24"/>
          <w:szCs w:val="24"/>
        </w:rPr>
        <w:t>на террит</w:t>
      </w:r>
      <w:r>
        <w:rPr>
          <w:kern w:val="1"/>
          <w:sz w:val="24"/>
          <w:szCs w:val="24"/>
        </w:rPr>
        <w:t>ории района зарегистрировано 186</w:t>
      </w:r>
      <w:r w:rsidRPr="00416AD0">
        <w:rPr>
          <w:kern w:val="1"/>
          <w:sz w:val="24"/>
          <w:szCs w:val="24"/>
        </w:rPr>
        <w:t xml:space="preserve"> инди</w:t>
      </w:r>
      <w:r>
        <w:rPr>
          <w:kern w:val="1"/>
          <w:sz w:val="24"/>
          <w:szCs w:val="24"/>
        </w:rPr>
        <w:t>видуальных предпринимателей и 59</w:t>
      </w:r>
      <w:r w:rsidRPr="00416AD0">
        <w:rPr>
          <w:kern w:val="1"/>
          <w:sz w:val="24"/>
          <w:szCs w:val="24"/>
        </w:rPr>
        <w:t xml:space="preserve"> малых и средних предприятий. Численность занятых в малом бизнесе 1,43 тыс. человек.</w:t>
      </w:r>
    </w:p>
    <w:p w:rsidR="008A0C42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8A0C42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8A0C42" w:rsidRPr="00416AD0" w:rsidRDefault="008A0C42" w:rsidP="008A0C42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2. Показатели, характеризующие текущую ситуацию в сфере малого и среднего предпринимательства</w:t>
      </w:r>
    </w:p>
    <w:p w:rsidR="008A0C42" w:rsidRPr="00416AD0" w:rsidRDefault="008A0C42" w:rsidP="008A0C42">
      <w:pPr>
        <w:ind w:left="450" w:right="968" w:firstLine="709"/>
        <w:contextualSpacing/>
        <w:jc w:val="center"/>
        <w:rPr>
          <w:b/>
          <w:color w:val="0070C0"/>
          <w:sz w:val="24"/>
          <w:szCs w:val="24"/>
        </w:rPr>
      </w:pPr>
    </w:p>
    <w:tbl>
      <w:tblPr>
        <w:tblW w:w="939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827"/>
        <w:gridCol w:w="1134"/>
        <w:gridCol w:w="992"/>
        <w:gridCol w:w="993"/>
        <w:gridCol w:w="1134"/>
        <w:gridCol w:w="1044"/>
      </w:tblGrid>
      <w:tr w:rsidR="008A0C42" w:rsidRPr="00416AD0" w:rsidTr="00FE1274">
        <w:tc>
          <w:tcPr>
            <w:tcW w:w="3270" w:type="dxa"/>
            <w:shd w:val="clear" w:color="auto" w:fill="auto"/>
          </w:tcPr>
          <w:p w:rsidR="008A0C42" w:rsidRPr="00416AD0" w:rsidRDefault="008A0C42" w:rsidP="00FE1274">
            <w:pPr>
              <w:snapToGrid w:val="0"/>
              <w:ind w:left="109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Пок</w:t>
            </w:r>
            <w:r w:rsidRPr="00416AD0">
              <w:rPr>
                <w:bCs/>
                <w:iCs/>
                <w:spacing w:val="-4"/>
                <w:sz w:val="24"/>
                <w:szCs w:val="24"/>
              </w:rPr>
              <w:t>а</w:t>
            </w:r>
            <w:r w:rsidRPr="00416AD0">
              <w:rPr>
                <w:bCs/>
                <w:iCs/>
                <w:spacing w:val="-2"/>
                <w:sz w:val="24"/>
                <w:szCs w:val="24"/>
              </w:rPr>
              <w:t>з</w:t>
            </w:r>
            <w:r w:rsidRPr="00416AD0">
              <w:rPr>
                <w:bCs/>
                <w:iCs/>
                <w:spacing w:val="-1"/>
                <w:sz w:val="24"/>
                <w:szCs w:val="24"/>
              </w:rPr>
              <w:t>ат</w:t>
            </w:r>
            <w:r w:rsidRPr="00416AD0">
              <w:rPr>
                <w:bCs/>
                <w:iCs/>
                <w:spacing w:val="-4"/>
                <w:sz w:val="24"/>
                <w:szCs w:val="24"/>
              </w:rPr>
              <w:t>е</w:t>
            </w:r>
            <w:r w:rsidRPr="00416AD0">
              <w:rPr>
                <w:bCs/>
                <w:iCs/>
                <w:sz w:val="24"/>
                <w:szCs w:val="24"/>
              </w:rPr>
              <w:t>ли</w:t>
            </w:r>
          </w:p>
        </w:tc>
        <w:tc>
          <w:tcPr>
            <w:tcW w:w="827" w:type="dxa"/>
            <w:shd w:val="clear" w:color="auto" w:fill="auto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8A0C42" w:rsidRPr="00416AD0" w:rsidRDefault="008A0C42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>
              <w:rPr>
                <w:bCs/>
                <w:iCs/>
                <w:sz w:val="24"/>
                <w:szCs w:val="24"/>
              </w:rPr>
              <w:t>2</w:t>
            </w:r>
          </w:p>
          <w:p w:rsidR="008A0C42" w:rsidRPr="00416AD0" w:rsidRDefault="008A0C42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A0C42" w:rsidRPr="00416AD0" w:rsidRDefault="008A0C42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  <w:p w:rsidR="008A0C42" w:rsidRPr="00416AD0" w:rsidRDefault="008A0C42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2014</w:t>
            </w:r>
            <w:r w:rsidRPr="00416AD0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2015</w:t>
            </w:r>
          </w:p>
          <w:p w:rsidR="008A0C42" w:rsidRPr="00416AD0" w:rsidRDefault="008A0C42" w:rsidP="00FE1274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8A0C42" w:rsidRPr="00416AD0" w:rsidTr="00FE1274">
        <w:tc>
          <w:tcPr>
            <w:tcW w:w="3270" w:type="dxa"/>
            <w:shd w:val="clear" w:color="auto" w:fill="auto"/>
          </w:tcPr>
          <w:p w:rsidR="008A0C42" w:rsidRPr="00416AD0" w:rsidRDefault="008A0C42" w:rsidP="00FE1274">
            <w:pPr>
              <w:snapToGrid w:val="0"/>
              <w:ind w:left="113" w:right="113"/>
              <w:contextualSpacing/>
              <w:rPr>
                <w:sz w:val="24"/>
                <w:szCs w:val="24"/>
              </w:rPr>
            </w:pPr>
            <w:r w:rsidRPr="00416AD0">
              <w:rPr>
                <w:spacing w:val="1"/>
                <w:sz w:val="24"/>
                <w:szCs w:val="24"/>
              </w:rPr>
              <w:t xml:space="preserve">Численность субъектов малого и среднего предпринимательства, </w:t>
            </w:r>
            <w:r w:rsidRPr="00416AD0">
              <w:rPr>
                <w:spacing w:val="-4"/>
                <w:sz w:val="24"/>
                <w:szCs w:val="24"/>
              </w:rPr>
              <w:t>в</w:t>
            </w:r>
            <w:r w:rsidRPr="00416AD0">
              <w:rPr>
                <w:sz w:val="24"/>
                <w:szCs w:val="24"/>
              </w:rPr>
              <w:t>се</w:t>
            </w:r>
            <w:r w:rsidRPr="00416AD0">
              <w:rPr>
                <w:spacing w:val="-3"/>
                <w:sz w:val="24"/>
                <w:szCs w:val="24"/>
              </w:rPr>
              <w:t>г</w:t>
            </w:r>
            <w:r w:rsidRPr="00416AD0">
              <w:rPr>
                <w:sz w:val="24"/>
                <w:szCs w:val="24"/>
              </w:rPr>
              <w:t>о</w:t>
            </w:r>
          </w:p>
        </w:tc>
        <w:tc>
          <w:tcPr>
            <w:tcW w:w="827" w:type="dxa"/>
            <w:shd w:val="clear" w:color="auto" w:fill="auto"/>
          </w:tcPr>
          <w:p w:rsidR="008A0C42" w:rsidRPr="00416AD0" w:rsidRDefault="008A0C42" w:rsidP="00FE1274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:rsidR="008A0C42" w:rsidRPr="00416AD0" w:rsidRDefault="008A0C42" w:rsidP="00FE1274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8A0C42" w:rsidRPr="00416AD0" w:rsidTr="00FE1274">
        <w:tc>
          <w:tcPr>
            <w:tcW w:w="3270" w:type="dxa"/>
            <w:shd w:val="clear" w:color="auto" w:fill="auto"/>
          </w:tcPr>
          <w:p w:rsidR="008A0C42" w:rsidRPr="00416AD0" w:rsidRDefault="008A0C42" w:rsidP="00FE1274">
            <w:pPr>
              <w:snapToGrid w:val="0"/>
              <w:ind w:left="113" w:right="113"/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Численность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занятых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в малом бизнесе (б</w:t>
            </w:r>
            <w:r w:rsidRPr="00416AD0">
              <w:rPr>
                <w:spacing w:val="-6"/>
                <w:sz w:val="24"/>
                <w:szCs w:val="24"/>
              </w:rPr>
              <w:t>е</w:t>
            </w:r>
            <w:r w:rsidRPr="00416AD0">
              <w:rPr>
                <w:sz w:val="24"/>
                <w:szCs w:val="24"/>
              </w:rPr>
              <w:t>з</w:t>
            </w:r>
            <w:r w:rsidRPr="00416AD0">
              <w:rPr>
                <w:spacing w:val="-8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 xml:space="preserve">внешних </w:t>
            </w:r>
            <w:r w:rsidRPr="00416AD0">
              <w:rPr>
                <w:spacing w:val="1"/>
                <w:sz w:val="24"/>
                <w:szCs w:val="24"/>
              </w:rPr>
              <w:t>с</w:t>
            </w:r>
            <w:r w:rsidRPr="00416AD0">
              <w:rPr>
                <w:sz w:val="24"/>
                <w:szCs w:val="24"/>
              </w:rPr>
              <w:t>о</w:t>
            </w:r>
            <w:r w:rsidRPr="00416AD0">
              <w:rPr>
                <w:spacing w:val="-2"/>
                <w:sz w:val="24"/>
                <w:szCs w:val="24"/>
              </w:rPr>
              <w:t>в</w:t>
            </w:r>
            <w:r w:rsidRPr="00416AD0">
              <w:rPr>
                <w:sz w:val="24"/>
                <w:szCs w:val="24"/>
              </w:rPr>
              <w:t>мести</w:t>
            </w:r>
            <w:r w:rsidRPr="00416AD0">
              <w:rPr>
                <w:spacing w:val="-3"/>
                <w:sz w:val="24"/>
                <w:szCs w:val="24"/>
              </w:rPr>
              <w:t>т</w:t>
            </w:r>
            <w:r w:rsidRPr="00416AD0">
              <w:rPr>
                <w:spacing w:val="-4"/>
                <w:sz w:val="24"/>
                <w:szCs w:val="24"/>
              </w:rPr>
              <w:t>е</w:t>
            </w:r>
            <w:r w:rsidRPr="00416AD0">
              <w:rPr>
                <w:sz w:val="24"/>
                <w:szCs w:val="24"/>
              </w:rPr>
              <w:t>лей)</w:t>
            </w:r>
          </w:p>
        </w:tc>
        <w:tc>
          <w:tcPr>
            <w:tcW w:w="827" w:type="dxa"/>
            <w:shd w:val="clear" w:color="auto" w:fill="auto"/>
          </w:tcPr>
          <w:p w:rsidR="008A0C42" w:rsidRPr="00416AD0" w:rsidRDefault="008A0C42" w:rsidP="00FE1274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:rsidR="008A0C42" w:rsidRPr="00416AD0" w:rsidRDefault="008A0C42" w:rsidP="00FE1274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</w:tr>
      <w:tr w:rsidR="008A0C42" w:rsidRPr="00416AD0" w:rsidTr="00FE1274">
        <w:tc>
          <w:tcPr>
            <w:tcW w:w="3270" w:type="dxa"/>
            <w:shd w:val="clear" w:color="auto" w:fill="auto"/>
          </w:tcPr>
          <w:p w:rsidR="008A0C42" w:rsidRPr="00416AD0" w:rsidRDefault="008A0C42" w:rsidP="00FE1274">
            <w:pPr>
              <w:snapToGrid w:val="0"/>
              <w:ind w:left="113" w:right="113"/>
              <w:contextualSpacing/>
              <w:rPr>
                <w:spacing w:val="-4"/>
                <w:sz w:val="24"/>
                <w:szCs w:val="24"/>
              </w:rPr>
            </w:pPr>
            <w:r w:rsidRPr="00416AD0">
              <w:rPr>
                <w:spacing w:val="1"/>
                <w:sz w:val="24"/>
                <w:szCs w:val="24"/>
              </w:rPr>
              <w:t>Д</w:t>
            </w:r>
            <w:r w:rsidRPr="00416AD0">
              <w:rPr>
                <w:spacing w:val="-4"/>
                <w:sz w:val="24"/>
                <w:szCs w:val="24"/>
              </w:rPr>
              <w:t>о</w:t>
            </w:r>
            <w:r w:rsidRPr="00416AD0">
              <w:rPr>
                <w:sz w:val="24"/>
                <w:szCs w:val="24"/>
              </w:rPr>
              <w:t>ля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занятых</w:t>
            </w:r>
            <w:r w:rsidRPr="00416AD0">
              <w:rPr>
                <w:spacing w:val="-6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на микро-, малых и средних предприятиях и у индивидуальных предпринимателей , в</w:t>
            </w:r>
            <w:r w:rsidRPr="00416AD0">
              <w:rPr>
                <w:spacing w:val="-4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%</w:t>
            </w:r>
            <w:r w:rsidRPr="00416AD0">
              <w:rPr>
                <w:spacing w:val="-4"/>
                <w:sz w:val="24"/>
                <w:szCs w:val="24"/>
              </w:rPr>
              <w:t xml:space="preserve"> о</w:t>
            </w:r>
            <w:r w:rsidRPr="00416AD0">
              <w:rPr>
                <w:sz w:val="24"/>
                <w:szCs w:val="24"/>
              </w:rPr>
              <w:t>т</w:t>
            </w:r>
            <w:r w:rsidRPr="00416AD0">
              <w:rPr>
                <w:spacing w:val="-5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об</w:t>
            </w:r>
            <w:r w:rsidRPr="00416AD0">
              <w:rPr>
                <w:spacing w:val="-2"/>
                <w:sz w:val="24"/>
                <w:szCs w:val="24"/>
              </w:rPr>
              <w:t>щ</w:t>
            </w:r>
            <w:r w:rsidRPr="00416AD0">
              <w:rPr>
                <w:sz w:val="24"/>
                <w:szCs w:val="24"/>
              </w:rPr>
              <w:t>ей</w:t>
            </w:r>
            <w:r w:rsidRPr="00416AD0">
              <w:rPr>
                <w:spacing w:val="-4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численности</w:t>
            </w:r>
            <w:r w:rsidRPr="00416AD0">
              <w:rPr>
                <w:spacing w:val="-4"/>
                <w:sz w:val="24"/>
                <w:szCs w:val="24"/>
              </w:rPr>
              <w:t xml:space="preserve"> занятых в экономике района, </w:t>
            </w:r>
          </w:p>
        </w:tc>
        <w:tc>
          <w:tcPr>
            <w:tcW w:w="827" w:type="dxa"/>
            <w:shd w:val="clear" w:color="auto" w:fill="auto"/>
          </w:tcPr>
          <w:p w:rsidR="008A0C42" w:rsidRPr="00416AD0" w:rsidRDefault="008A0C42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8A0C42" w:rsidRPr="00416AD0" w:rsidRDefault="008A0C42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8A0C42" w:rsidRPr="00416AD0" w:rsidRDefault="008A0C42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16AD0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A0C42" w:rsidRPr="00416AD0" w:rsidRDefault="008A0C42" w:rsidP="00FE127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</w:tbl>
    <w:p w:rsidR="008A0C42" w:rsidRPr="00416AD0" w:rsidRDefault="008A0C42" w:rsidP="008A0C42">
      <w:pPr>
        <w:ind w:firstLine="709"/>
        <w:contextualSpacing/>
        <w:jc w:val="both"/>
        <w:rPr>
          <w:color w:val="0070C0"/>
          <w:sz w:val="24"/>
          <w:szCs w:val="24"/>
        </w:rPr>
      </w:pPr>
    </w:p>
    <w:p w:rsidR="008A0C42" w:rsidRPr="00416AD0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Существует ряд причин и факторов, сдерживающих развитие данного сектора экономики, в том числе:</w:t>
      </w:r>
    </w:p>
    <w:p w:rsidR="008A0C42" w:rsidRPr="00416AD0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- </w:t>
      </w:r>
      <w:r w:rsidRPr="00416AD0">
        <w:rPr>
          <w:rFonts w:ascii="Times New Roman" w:hAnsi="Times New Roman"/>
          <w:sz w:val="24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8A0C42" w:rsidRPr="00416AD0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8A0C42" w:rsidRPr="00416AD0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8A0C42" w:rsidRPr="00416AD0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8A0C42" w:rsidRPr="00416AD0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</w:p>
    <w:p w:rsidR="008A0C42" w:rsidRPr="00416AD0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 xml:space="preserve">3. Сведения о целевых индикаторах (показателях) </w:t>
      </w:r>
    </w:p>
    <w:p w:rsidR="008A0C42" w:rsidRPr="00416AD0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реализации Программы</w:t>
      </w:r>
    </w:p>
    <w:p w:rsidR="008A0C42" w:rsidRPr="00416AD0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  <w:lang w:eastAsia="ar-SA"/>
        </w:rPr>
      </w:pPr>
    </w:p>
    <w:p w:rsidR="008A0C42" w:rsidRPr="00416AD0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8A0C42" w:rsidRPr="00416AD0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3. Сведения о целевых индикаторах (показателях) реализации Программы</w:t>
      </w: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5,5 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A0C42" w:rsidRPr="00416AD0" w:rsidRDefault="008A0C42" w:rsidP="008A0C42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8A0C42" w:rsidRPr="00416AD0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Муниципальная программа реализуется посредством двух подпрограмм. </w:t>
      </w:r>
    </w:p>
    <w:p w:rsidR="008A0C42" w:rsidRPr="00416AD0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8A0C42" w:rsidRPr="00416AD0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1)</w:t>
      </w:r>
      <w:r w:rsidRPr="00416AD0">
        <w:rPr>
          <w:rFonts w:ascii="Times New Roman" w:hAnsi="Times New Roman"/>
          <w:sz w:val="24"/>
        </w:rPr>
        <w:tab/>
        <w:t>подпрограмма «Формирование благоприятной инвестиционной среды» -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8A0C42" w:rsidRPr="00416AD0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2)</w:t>
      </w:r>
      <w:r w:rsidRPr="00416AD0">
        <w:rPr>
          <w:rFonts w:ascii="Times New Roman" w:hAnsi="Times New Roman"/>
          <w:sz w:val="24"/>
        </w:rPr>
        <w:tab/>
        <w:t>подпрограмма «Развитие малого и среднего предпринимательства» - объединяет в себе мероприятия по поддержке субъектов малого и среднего предпринимательства.</w:t>
      </w:r>
    </w:p>
    <w:p w:rsidR="008A0C42" w:rsidRPr="00416AD0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p w:rsidR="008A0C42" w:rsidRPr="00416AD0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8A0C42" w:rsidRPr="00416AD0" w:rsidRDefault="008A0C42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4"/>
        </w:rPr>
      </w:pPr>
    </w:p>
    <w:p w:rsidR="008A0C42" w:rsidRPr="00FE127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Приложение 1</w:t>
      </w:r>
    </w:p>
    <w:p w:rsidR="008A0C42" w:rsidRPr="00FE127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 xml:space="preserve"> к муниципальной программе «Экономическое развитие Палехского муниципального района»</w:t>
      </w:r>
    </w:p>
    <w:p w:rsidR="008A0C42" w:rsidRPr="00416AD0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8A0C42" w:rsidRPr="005465A3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 xml:space="preserve">Подпрограмма «Формирование благоприятной </w:t>
      </w:r>
    </w:p>
    <w:p w:rsidR="008A0C42" w:rsidRPr="005465A3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>инвестиционной среды»</w:t>
      </w:r>
    </w:p>
    <w:p w:rsidR="008A0C42" w:rsidRPr="00416AD0" w:rsidRDefault="008A0C42" w:rsidP="008A0C42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A0C42" w:rsidRPr="00A91EBC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Формирование благоприятной инвестиционной среды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Привлечение инвесторов 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Создание благоприятного инвестиционного климата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-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2020 году на 54,8 %.</w:t>
            </w:r>
          </w:p>
        </w:tc>
      </w:tr>
    </w:tbl>
    <w:p w:rsidR="008A0C42" w:rsidRPr="00416AD0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sz w:val="24"/>
          <w:szCs w:val="24"/>
        </w:rPr>
      </w:pPr>
    </w:p>
    <w:p w:rsidR="008A0C42" w:rsidRPr="005465A3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465A3">
        <w:rPr>
          <w:rFonts w:ascii="Times New Roman" w:hAnsi="Times New Roman" w:cs="Times New Roman"/>
          <w:color w:val="auto"/>
          <w:sz w:val="24"/>
          <w:szCs w:val="24"/>
        </w:rPr>
        <w:t>2. Характеристика основных мероприятий подпрограммы</w:t>
      </w:r>
    </w:p>
    <w:p w:rsidR="008A0C42" w:rsidRPr="00416AD0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8A0C42" w:rsidRPr="00416AD0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416AD0"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8A0C42" w:rsidRPr="00416AD0" w:rsidRDefault="008A0C42" w:rsidP="008A0C42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8A0C42" w:rsidRPr="00416AD0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416AD0">
        <w:t>Создание благоприятной для инвестиций административной среды.</w:t>
      </w:r>
    </w:p>
    <w:p w:rsidR="008A0C42" w:rsidRPr="00416AD0" w:rsidRDefault="008A0C42" w:rsidP="008A0C42">
      <w:pPr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          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416AD0">
        <w:rPr>
          <w:sz w:val="24"/>
          <w:szCs w:val="24"/>
        </w:rPr>
        <w:softHyphen/>
        <w:t>щих процедур выбора и предоставления земельных участков под строитель</w:t>
      </w:r>
      <w:r w:rsidRPr="00416AD0">
        <w:rPr>
          <w:sz w:val="24"/>
          <w:szCs w:val="24"/>
        </w:rPr>
        <w:softHyphen/>
        <w:t>ство, получения разрешения на строительство, приемка строительного объ</w:t>
      </w:r>
      <w:r w:rsidRPr="00416AD0">
        <w:rPr>
          <w:sz w:val="24"/>
          <w:szCs w:val="24"/>
        </w:rPr>
        <w:softHyphen/>
        <w:t>екта, регистрация прав собственности на земельный участок и строительный объект.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8A0C42" w:rsidRPr="00416AD0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416AD0">
        <w:t>Информационное обеспечение инвестиционной деятельности.</w:t>
      </w:r>
    </w:p>
    <w:p w:rsidR="008A0C42" w:rsidRPr="00416AD0" w:rsidRDefault="008A0C42" w:rsidP="008A0C42">
      <w:pPr>
        <w:pStyle w:val="a9"/>
        <w:autoSpaceDE w:val="0"/>
        <w:autoSpaceDN w:val="0"/>
        <w:adjustRightInd w:val="0"/>
        <w:ind w:left="0" w:firstLine="709"/>
        <w:jc w:val="both"/>
      </w:pPr>
      <w:r w:rsidRPr="00416AD0"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Интернет-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8A0C42" w:rsidRPr="00416AD0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 4.</w:t>
      </w:r>
      <w:r w:rsidRPr="00416AD0">
        <w:rPr>
          <w:rFonts w:ascii="Times New Roman" w:hAnsi="Times New Roman"/>
          <w:sz w:val="24"/>
        </w:rPr>
        <w:tab/>
        <w:t>Совершенствование нормативной правовой базы в сфере инвестиционной деятельности.</w:t>
      </w:r>
    </w:p>
    <w:p w:rsidR="008A0C42" w:rsidRPr="00416AD0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</w:p>
    <w:p w:rsidR="008A0C42" w:rsidRPr="00416AD0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</w:pPr>
    </w:p>
    <w:p w:rsidR="008A0C42" w:rsidRPr="00416AD0" w:rsidRDefault="008A0C42" w:rsidP="008A0C42">
      <w:pPr>
        <w:pStyle w:val="Pro-TabName"/>
        <w:numPr>
          <w:ilvl w:val="0"/>
          <w:numId w:val="3"/>
        </w:numPr>
        <w:spacing w:before="0" w:after="0"/>
        <w:ind w:left="1070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Целевые индикаторы (показатели)  подпрограммы</w:t>
      </w:r>
    </w:p>
    <w:p w:rsidR="008A0C42" w:rsidRPr="00416AD0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</w:pPr>
    </w:p>
    <w:p w:rsidR="008A0C42" w:rsidRPr="00416AD0" w:rsidRDefault="008A0C42" w:rsidP="008A0C42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4"/>
          <w:lang w:eastAsia="ar-SA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A0C42" w:rsidRPr="00416AD0" w:rsidRDefault="008A0C42" w:rsidP="008A0C42">
      <w:pPr>
        <w:pStyle w:val="Pro-Gramma"/>
        <w:spacing w:before="0" w:line="240" w:lineRule="auto"/>
        <w:contextualSpacing/>
        <w:rPr>
          <w:rFonts w:ascii="Times New Roman" w:hAnsi="Times New Roman"/>
          <w:sz w:val="24"/>
        </w:rPr>
      </w:pPr>
    </w:p>
    <w:p w:rsidR="008A0C42" w:rsidRPr="00416AD0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5. Сведения о целевых индикаторах (показателях) реализации подпрограммы</w:t>
      </w: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5,5 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</w:tbl>
    <w:p w:rsidR="008A0C42" w:rsidRPr="00416AD0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  <w:sectPr w:rsidR="008A0C42" w:rsidRPr="00416AD0" w:rsidSect="00FE1274">
          <w:footerReference w:type="default" r:id="rId9"/>
          <w:footerReference w:type="first" r:id="rId10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8A0C42" w:rsidRPr="00FE127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lastRenderedPageBreak/>
        <w:t>Приложение 2</w:t>
      </w:r>
    </w:p>
    <w:p w:rsidR="008A0C42" w:rsidRPr="00FE127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 xml:space="preserve"> к муниципальной программе «Экономическое развитие Палехского муниципального района »</w:t>
      </w:r>
    </w:p>
    <w:p w:rsidR="008A0C42" w:rsidRPr="00DD1A6F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</w:p>
    <w:p w:rsidR="008A0C42" w:rsidRPr="005465A3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>Подпрограмма «Развитие малого и среднего предпринимательства»</w:t>
      </w:r>
    </w:p>
    <w:p w:rsidR="008A0C42" w:rsidRPr="00416AD0" w:rsidRDefault="008A0C42" w:rsidP="008A0C42">
      <w:pPr>
        <w:pStyle w:val="Pro-Gramma"/>
        <w:spacing w:before="0" w:line="240" w:lineRule="auto"/>
        <w:rPr>
          <w:rFonts w:ascii="Times New Roman" w:hAnsi="Times New Roman"/>
          <w:sz w:val="24"/>
        </w:rPr>
      </w:pPr>
    </w:p>
    <w:p w:rsidR="008A0C42" w:rsidRPr="00A91EBC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aa"/>
              <w:spacing w:after="0"/>
              <w:contextualSpacing/>
            </w:pPr>
            <w:r w:rsidRPr="00416AD0"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8A0C42" w:rsidRPr="00416AD0" w:rsidRDefault="008A0C42" w:rsidP="00FE1274">
            <w:pPr>
              <w:pStyle w:val="aa"/>
              <w:spacing w:after="0"/>
              <w:contextualSpacing/>
            </w:pPr>
            <w:r w:rsidRPr="00416AD0">
              <w:t>ОГКУ «Палехский центр занятости».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Создание условий для ведения бизнеса</w:t>
            </w:r>
          </w:p>
          <w:p w:rsidR="008A0C42" w:rsidRPr="00416AD0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Повышение предпринимательской активности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2014 год –0,00 руб., 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00,00 руб., 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 год – 1</w:t>
            </w:r>
            <w:r>
              <w:rPr>
                <w:rFonts w:ascii="Times New Roman" w:hAnsi="Times New Roman"/>
                <w:sz w:val="24"/>
                <w:szCs w:val="24"/>
              </w:rPr>
              <w:t>630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,00 руб., 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- 2120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,00 руб. , </w:t>
            </w:r>
          </w:p>
          <w:p w:rsidR="008A0C42" w:rsidRPr="00416AD0" w:rsidRDefault="0078733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3</w:t>
            </w:r>
            <w:r w:rsidR="008A0C42" w:rsidRPr="00416AD0">
              <w:rPr>
                <w:rFonts w:ascii="Times New Roman" w:hAnsi="Times New Roman"/>
                <w:sz w:val="24"/>
                <w:szCs w:val="24"/>
              </w:rPr>
              <w:t>0 000,00 руб.,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0 000,00 руб. </w:t>
            </w:r>
          </w:p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>0 000,00 руб.</w:t>
            </w:r>
          </w:p>
        </w:tc>
      </w:tr>
      <w:tr w:rsidR="008A0C42" w:rsidRPr="00416AD0" w:rsidTr="00FE1274">
        <w:trPr>
          <w:cantSplit/>
        </w:trPr>
        <w:tc>
          <w:tcPr>
            <w:tcW w:w="2626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2020 году)</w:t>
            </w:r>
          </w:p>
          <w:p w:rsidR="008A0C42" w:rsidRPr="00416AD0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8A0C42" w:rsidRPr="00416AD0" w:rsidRDefault="008A0C42" w:rsidP="008A0C42">
      <w:pPr>
        <w:pStyle w:val="Pro-Gramma"/>
        <w:spacing w:before="0" w:line="240" w:lineRule="auto"/>
        <w:ind w:left="-142" w:firstLine="142"/>
        <w:rPr>
          <w:rFonts w:ascii="Times New Roman" w:hAnsi="Times New Roman"/>
          <w:sz w:val="24"/>
        </w:rPr>
      </w:pPr>
    </w:p>
    <w:p w:rsidR="008A0C42" w:rsidRPr="00A91EBC" w:rsidRDefault="008A0C42" w:rsidP="008A0C42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2. Характеристика основных мероприятий подпрограммы</w:t>
      </w:r>
    </w:p>
    <w:p w:rsidR="008A0C42" w:rsidRPr="00416AD0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Реализация подпрограммы предполагает выполнение следующих   мероприятий:</w:t>
      </w:r>
    </w:p>
    <w:p w:rsidR="008A0C42" w:rsidRPr="00416AD0" w:rsidRDefault="008A0C42" w:rsidP="008A0C42">
      <w:pPr>
        <w:pStyle w:val="Pro-List1"/>
        <w:tabs>
          <w:tab w:val="clear" w:pos="1134"/>
          <w:tab w:val="left" w:pos="156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1.Правовое  регулирование  деятельности малого  и среднего предпринимательства.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8A0C42" w:rsidRPr="00416AD0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2. Развитие прогрессивных финансовых технологий поддержки малого предпринимательства.</w:t>
      </w:r>
    </w:p>
    <w:p w:rsidR="008A0C42" w:rsidRPr="00416AD0" w:rsidRDefault="008A0C42" w:rsidP="008A0C42">
      <w:pPr>
        <w:pStyle w:val="Pro-TabName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Выполнение мероприятия предполагает:</w:t>
      </w:r>
    </w:p>
    <w:p w:rsidR="008A0C42" w:rsidRPr="00416AD0" w:rsidRDefault="008A0C42" w:rsidP="008A0C42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8A0C42" w:rsidRPr="00416AD0" w:rsidRDefault="008A0C42" w:rsidP="008A0C42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8A0C42" w:rsidRPr="00416AD0" w:rsidRDefault="008A0C42" w:rsidP="008A0C42">
      <w:pPr>
        <w:pStyle w:val="Pro-TabName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3. Имущественная поддержка малого предпринимательства.</w:t>
      </w:r>
    </w:p>
    <w:p w:rsidR="008A0C42" w:rsidRPr="00416AD0" w:rsidRDefault="008A0C42" w:rsidP="008A0C42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8A0C42" w:rsidRPr="00163BF6" w:rsidRDefault="008A0C42" w:rsidP="008A0C42">
      <w:pPr>
        <w:pStyle w:val="aa"/>
        <w:spacing w:after="0"/>
        <w:ind w:firstLine="720"/>
        <w:contextualSpacing/>
        <w:jc w:val="both"/>
      </w:pPr>
      <w:r>
        <w:t>4.</w:t>
      </w:r>
      <w:r w:rsidRPr="00163BF6">
        <w:rPr>
          <w:b/>
          <w:sz w:val="28"/>
          <w:szCs w:val="28"/>
        </w:rPr>
        <w:t xml:space="preserve"> </w:t>
      </w:r>
      <w:r w:rsidRPr="00163BF6">
        <w:t>Информационная и консультационная поддержка субъектов малого и среднего предпринимательства</w:t>
      </w:r>
      <w:r>
        <w:t>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предполагает: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- обучение безработных граждан основам предпринимательства, содействие развитию самозанятости;</w:t>
      </w:r>
    </w:p>
    <w:p w:rsidR="008A0C42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 xml:space="preserve"> - содействие в разработке и поддержка проектов, реализуемых субъектами малого предпринимательства;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  <w:rPr>
          <w:b/>
        </w:rPr>
      </w:pPr>
      <w:r>
        <w:t>- сопровождение на официальном сайте раздела «Экономика» (Малый бизнес).</w:t>
      </w:r>
    </w:p>
    <w:p w:rsidR="008A0C42" w:rsidRPr="00416AD0" w:rsidRDefault="008A0C42" w:rsidP="008A0C42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8A0C42" w:rsidRPr="00416AD0" w:rsidRDefault="008A0C42" w:rsidP="008A0C42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размещение на сайте администрации в сети Интернет  перечня  бизнес-площадок с целью рекламы для использования в бизнес-проектах;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8A0C42" w:rsidRPr="00416AD0" w:rsidRDefault="008A0C42" w:rsidP="008A0C42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- содействие в организации  и  проведении олимпиад, конкурсов для  школьников по  основам  предпринимательства.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Исполнителями мероприятия выступают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8A0C42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>
        <w:t>5.</w:t>
      </w:r>
      <w:r w:rsidRPr="00416AD0">
        <w:t>Развитие выставочно-ярмарочной деятельности субъектов малого предпринимательства.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</w:t>
      </w:r>
      <w:r>
        <w:t>оставлению выставочных площадей, изготовление выставочных стендов.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</w:t>
      </w:r>
      <w:r>
        <w:t xml:space="preserve"> выполнения мероприятия -   2015-2017</w:t>
      </w:r>
      <w:r w:rsidRPr="00416AD0">
        <w:t xml:space="preserve"> г.г.</w:t>
      </w:r>
    </w:p>
    <w:p w:rsidR="008A0C42" w:rsidRPr="00CF754E" w:rsidRDefault="008A0C42" w:rsidP="008A0C42">
      <w:pPr>
        <w:pStyle w:val="a9"/>
        <w:numPr>
          <w:ilvl w:val="0"/>
          <w:numId w:val="6"/>
        </w:numPr>
        <w:ind w:left="142" w:firstLine="568"/>
        <w:jc w:val="both"/>
        <w:rPr>
          <w:b/>
          <w:sz w:val="28"/>
          <w:szCs w:val="28"/>
        </w:rPr>
      </w:pPr>
      <w:r w:rsidRPr="00CF754E">
        <w:t xml:space="preserve">Финансовая поддержка проектов, реализуемых субъектами малого и среднего предпринимательства. </w:t>
      </w:r>
    </w:p>
    <w:p w:rsidR="008A0C42" w:rsidRPr="00B86B95" w:rsidRDefault="008A0C42" w:rsidP="008A0C42">
      <w:pPr>
        <w:ind w:firstLine="709"/>
        <w:jc w:val="both"/>
        <w:rPr>
          <w:sz w:val="28"/>
          <w:szCs w:val="28"/>
        </w:rPr>
      </w:pPr>
      <w:r w:rsidRPr="00163BF6">
        <w:rPr>
          <w:sz w:val="24"/>
          <w:szCs w:val="24"/>
        </w:rPr>
        <w:t>Выполнение данного мероприятия</w:t>
      </w:r>
      <w:r>
        <w:rPr>
          <w:sz w:val="24"/>
          <w:szCs w:val="24"/>
        </w:rPr>
        <w:t xml:space="preserve"> предусматривает </w:t>
      </w:r>
      <w:r w:rsidRPr="00CF754E">
        <w:rPr>
          <w:sz w:val="24"/>
          <w:szCs w:val="24"/>
        </w:rPr>
        <w:t>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lastRenderedPageBreak/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  <w:r w:rsidRPr="00416AD0">
        <w:t>Срок</w:t>
      </w:r>
      <w:r>
        <w:t xml:space="preserve"> выполнения мероприятия -   2018</w:t>
      </w:r>
      <w:r w:rsidRPr="00416AD0">
        <w:t>-2020 г.г.</w:t>
      </w:r>
    </w:p>
    <w:p w:rsidR="008A0C42" w:rsidRPr="00416AD0" w:rsidRDefault="008A0C42" w:rsidP="008A0C42">
      <w:pPr>
        <w:pStyle w:val="aa"/>
        <w:spacing w:after="0"/>
        <w:ind w:firstLine="709"/>
        <w:contextualSpacing/>
        <w:jc w:val="both"/>
      </w:pPr>
    </w:p>
    <w:p w:rsidR="008A0C42" w:rsidRPr="00416AD0" w:rsidRDefault="008A0C42" w:rsidP="008A0C42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Целевые индикаторы (показатели)  подпрограммы</w:t>
      </w:r>
    </w:p>
    <w:p w:rsidR="008A0C42" w:rsidRPr="00416AD0" w:rsidRDefault="008A0C42" w:rsidP="008A0C42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8A0C42" w:rsidRPr="00416AD0" w:rsidRDefault="008A0C42" w:rsidP="008A0C42">
      <w:pPr>
        <w:pStyle w:val="Pro-Gramma"/>
        <w:spacing w:before="0" w:line="240" w:lineRule="auto"/>
        <w:ind w:left="0" w:firstLine="567"/>
        <w:contextualSpacing/>
        <w:rPr>
          <w:rFonts w:ascii="Times New Roman" w:hAnsi="Times New Roman"/>
          <w:sz w:val="24"/>
          <w:lang w:eastAsia="ar-SA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A0C42" w:rsidRPr="00416AD0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6. Сведения о целевых индикаторах (показателях) реализации подпрограммы</w:t>
      </w:r>
    </w:p>
    <w:p w:rsidR="008A0C42" w:rsidRPr="00416AD0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850"/>
        <w:gridCol w:w="992"/>
        <w:gridCol w:w="851"/>
      </w:tblGrid>
      <w:tr w:rsidR="008A0C42" w:rsidRPr="00416AD0" w:rsidTr="00FE1274">
        <w:trPr>
          <w:cantSplit/>
          <w:trHeight w:val="1010"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8A0C42" w:rsidRPr="00416AD0" w:rsidTr="00FE1274">
        <w:trPr>
          <w:cantSplit/>
        </w:trPr>
        <w:tc>
          <w:tcPr>
            <w:tcW w:w="534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8A0C42" w:rsidRPr="00416AD0" w:rsidRDefault="008A0C42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A0C42" w:rsidRPr="00416AD0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8A0C42" w:rsidRDefault="008A0C42" w:rsidP="008A0C42">
      <w:pPr>
        <w:pStyle w:val="3"/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p w:rsidR="008A0C42" w:rsidRDefault="008A0C42" w:rsidP="008A0C42"/>
    <w:p w:rsidR="008A0C42" w:rsidRPr="00507EC6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4"/>
        </w:rPr>
      </w:pPr>
      <w:r w:rsidRPr="00507EC6">
        <w:rPr>
          <w:spacing w:val="0"/>
          <w:sz w:val="24"/>
          <w:szCs w:val="24"/>
        </w:rPr>
        <w:t>4. Ресурсное обеспечение  подпрограммы</w:t>
      </w:r>
    </w:p>
    <w:p w:rsidR="008A0C42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8A0C42" w:rsidRPr="00416AD0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7. Ресурсное обеспечение реализации подпрограммы (в рублях)</w:t>
      </w:r>
    </w:p>
    <w:p w:rsidR="008A0C42" w:rsidRPr="00416AD0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-69"/>
        <w:tblW w:w="976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817"/>
        <w:gridCol w:w="1985"/>
        <w:gridCol w:w="708"/>
        <w:gridCol w:w="993"/>
        <w:gridCol w:w="992"/>
        <w:gridCol w:w="992"/>
        <w:gridCol w:w="1134"/>
        <w:gridCol w:w="1134"/>
        <w:gridCol w:w="1011"/>
      </w:tblGrid>
      <w:tr w:rsidR="008A0C42" w:rsidRPr="00416AD0" w:rsidTr="00FE1274">
        <w:trPr>
          <w:cantSplit/>
        </w:trPr>
        <w:tc>
          <w:tcPr>
            <w:tcW w:w="817" w:type="dxa"/>
          </w:tcPr>
          <w:p w:rsidR="008A0C42" w:rsidRPr="00A91EBC" w:rsidRDefault="008A0C42" w:rsidP="00FE12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№</w:t>
            </w:r>
          </w:p>
          <w:p w:rsidR="008A0C42" w:rsidRPr="00A91EBC" w:rsidRDefault="008A0C42" w:rsidP="00FE12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8A0C42" w:rsidRPr="00A91EBC" w:rsidRDefault="008A0C42" w:rsidP="00FE1274">
            <w:pPr>
              <w:contextualSpacing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Наименование подпрограммы</w:t>
            </w:r>
            <w:r>
              <w:rPr>
                <w:b/>
                <w:sz w:val="24"/>
                <w:szCs w:val="24"/>
              </w:rPr>
              <w:t xml:space="preserve">/ </w:t>
            </w:r>
            <w:r w:rsidRPr="00A91EB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8" w:type="dxa"/>
          </w:tcPr>
          <w:p w:rsidR="008A0C42" w:rsidRPr="00A91EBC" w:rsidRDefault="008A0C42" w:rsidP="00FE12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8A0C42" w:rsidRPr="00A91EBC" w:rsidRDefault="008A0C42" w:rsidP="00FE12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A0C42" w:rsidRPr="00A91EBC" w:rsidRDefault="008A0C42" w:rsidP="00FE12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A91EBC" w:rsidRDefault="008A0C42" w:rsidP="00FE12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0C42" w:rsidRPr="00A91EBC" w:rsidRDefault="008A0C42" w:rsidP="00FE12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Pr="00A91EBC" w:rsidRDefault="008A0C42" w:rsidP="00FE12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A0C42" w:rsidRPr="00A91EBC" w:rsidRDefault="008A0C42" w:rsidP="00FE12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2020</w:t>
            </w:r>
          </w:p>
        </w:tc>
      </w:tr>
      <w:tr w:rsidR="008A0C42" w:rsidRPr="00416AD0" w:rsidTr="00FE1274">
        <w:trPr>
          <w:cantSplit/>
        </w:trPr>
        <w:tc>
          <w:tcPr>
            <w:tcW w:w="817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A0C42" w:rsidRPr="00416AD0" w:rsidRDefault="008A0C42" w:rsidP="00FE1274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708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A0C42" w:rsidRPr="00416AD0" w:rsidRDefault="008A0C42" w:rsidP="00FE1274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Pr="00416AD0" w:rsidRDefault="00787331" w:rsidP="00FE127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0C42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16AD0">
              <w:rPr>
                <w:sz w:val="24"/>
                <w:szCs w:val="24"/>
              </w:rPr>
              <w:t>0000,0</w:t>
            </w:r>
          </w:p>
        </w:tc>
      </w:tr>
      <w:tr w:rsidR="008A0C42" w:rsidRPr="00416AD0" w:rsidTr="00FE1274">
        <w:trPr>
          <w:cantSplit/>
        </w:trPr>
        <w:tc>
          <w:tcPr>
            <w:tcW w:w="817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85" w:type="dxa"/>
          </w:tcPr>
          <w:p w:rsidR="008A0C42" w:rsidRPr="00416AD0" w:rsidRDefault="008A0C42" w:rsidP="00FE1274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в том числе бюджет Палехского муниципального района</w:t>
            </w:r>
          </w:p>
        </w:tc>
        <w:tc>
          <w:tcPr>
            <w:tcW w:w="708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A0C42" w:rsidRPr="00416AD0" w:rsidRDefault="008A0C42" w:rsidP="00FE1274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Pr="00416AD0" w:rsidRDefault="00787331" w:rsidP="00FE127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0C42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16AD0">
              <w:rPr>
                <w:sz w:val="24"/>
                <w:szCs w:val="24"/>
              </w:rPr>
              <w:t>0000,0</w:t>
            </w:r>
          </w:p>
        </w:tc>
      </w:tr>
      <w:tr w:rsidR="008A0C42" w:rsidRPr="00416AD0" w:rsidTr="00FE1274">
        <w:trPr>
          <w:cantSplit/>
        </w:trPr>
        <w:tc>
          <w:tcPr>
            <w:tcW w:w="817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416AD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8A0C42" w:rsidRPr="00416AD0" w:rsidRDefault="008A0C42" w:rsidP="00FE1274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708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A0C42" w:rsidRPr="00416AD0" w:rsidRDefault="008A0C42" w:rsidP="00FE1274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A0C42" w:rsidRPr="00416AD0" w:rsidTr="00FE1274">
        <w:trPr>
          <w:cantSplit/>
        </w:trPr>
        <w:tc>
          <w:tcPr>
            <w:tcW w:w="817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0C42" w:rsidRPr="00416AD0" w:rsidRDefault="008A0C42" w:rsidP="00FE127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16AD0">
              <w:rPr>
                <w:sz w:val="24"/>
                <w:szCs w:val="24"/>
              </w:rPr>
              <w:t xml:space="preserve"> том числе</w:t>
            </w:r>
          </w:p>
          <w:p w:rsidR="008A0C42" w:rsidRPr="00416AD0" w:rsidRDefault="008A0C42" w:rsidP="00FE1274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 xml:space="preserve">оплата услуг по </w:t>
            </w:r>
            <w:r>
              <w:rPr>
                <w:sz w:val="24"/>
                <w:szCs w:val="24"/>
              </w:rPr>
              <w:t xml:space="preserve"> изготовлению стендов</w:t>
            </w:r>
          </w:p>
        </w:tc>
        <w:tc>
          <w:tcPr>
            <w:tcW w:w="708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A0C42" w:rsidRPr="00416AD0" w:rsidRDefault="008A0C42" w:rsidP="00FE1274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A0C42" w:rsidRPr="00416AD0" w:rsidTr="00FE1274">
        <w:trPr>
          <w:cantSplit/>
        </w:trPr>
        <w:tc>
          <w:tcPr>
            <w:tcW w:w="817" w:type="dxa"/>
          </w:tcPr>
          <w:p w:rsidR="008A0C42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0C42" w:rsidRPr="00416AD0" w:rsidRDefault="008A0C42" w:rsidP="00FE1274">
            <w:pPr>
              <w:contextualSpacing/>
              <w:rPr>
                <w:sz w:val="24"/>
                <w:szCs w:val="24"/>
              </w:rPr>
            </w:pPr>
            <w:r w:rsidRPr="00CF754E">
              <w:rPr>
                <w:sz w:val="24"/>
                <w:szCs w:val="24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708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A0C42" w:rsidRDefault="008A0C42" w:rsidP="00FE1274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Default="00787331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0C42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A0C42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  <w:tr w:rsidR="008A0C42" w:rsidRPr="00416AD0" w:rsidTr="00FE1274">
        <w:trPr>
          <w:cantSplit/>
        </w:trPr>
        <w:tc>
          <w:tcPr>
            <w:tcW w:w="817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0C42" w:rsidRPr="00416AD0" w:rsidRDefault="008A0C42" w:rsidP="00FE1274">
            <w:pPr>
              <w:contextualSpacing/>
              <w:rPr>
                <w:sz w:val="24"/>
                <w:szCs w:val="24"/>
              </w:rPr>
            </w:pPr>
            <w:r w:rsidRPr="00CF754E">
              <w:rPr>
                <w:sz w:val="24"/>
                <w:szCs w:val="24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708" w:type="dxa"/>
          </w:tcPr>
          <w:p w:rsidR="008A0C42" w:rsidRPr="00416AD0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A0C42" w:rsidRDefault="008A0C42" w:rsidP="00FE1274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C42" w:rsidRPr="00416AD0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0C42" w:rsidRDefault="008A0C42" w:rsidP="00FE127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Default="00787331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0C42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C42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A0C42" w:rsidRDefault="008A0C42" w:rsidP="00FE12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</w:tbl>
    <w:p w:rsidR="008A0C42" w:rsidRDefault="008A0C42" w:rsidP="008A0C42">
      <w:pPr>
        <w:jc w:val="center"/>
        <w:rPr>
          <w:b/>
          <w:sz w:val="24"/>
          <w:szCs w:val="24"/>
        </w:rPr>
      </w:pPr>
    </w:p>
    <w:p w:rsidR="008A0C42" w:rsidRDefault="008A0C42" w:rsidP="008A0C42">
      <w:pPr>
        <w:jc w:val="center"/>
        <w:rPr>
          <w:b/>
          <w:sz w:val="24"/>
          <w:szCs w:val="24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8"/>
          <w:szCs w:val="28"/>
        </w:rPr>
      </w:pPr>
    </w:p>
    <w:p w:rsidR="008A0C42" w:rsidRDefault="008A0C42" w:rsidP="008A0C42">
      <w:pPr>
        <w:jc w:val="right"/>
        <w:rPr>
          <w:sz w:val="24"/>
          <w:szCs w:val="24"/>
        </w:rPr>
      </w:pPr>
    </w:p>
    <w:p w:rsidR="008A0C42" w:rsidRPr="00D70F89" w:rsidRDefault="008A0C42" w:rsidP="008A0C42">
      <w:pPr>
        <w:jc w:val="right"/>
        <w:rPr>
          <w:sz w:val="24"/>
          <w:szCs w:val="24"/>
        </w:rPr>
      </w:pPr>
      <w:r w:rsidRPr="00D70F89">
        <w:rPr>
          <w:sz w:val="24"/>
          <w:szCs w:val="24"/>
        </w:rPr>
        <w:lastRenderedPageBreak/>
        <w:t xml:space="preserve">Приложение  </w:t>
      </w:r>
    </w:p>
    <w:p w:rsidR="008A0C42" w:rsidRDefault="008A0C42" w:rsidP="008A0C42">
      <w:pPr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к подпрограмме</w:t>
      </w:r>
    </w:p>
    <w:p w:rsidR="008A0C42" w:rsidRPr="00D70F89" w:rsidRDefault="008A0C42" w:rsidP="008A0C42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416AD0">
        <w:rPr>
          <w:sz w:val="24"/>
          <w:szCs w:val="24"/>
        </w:rPr>
        <w:t>Развитие малого и среднего предпринимательства</w:t>
      </w:r>
      <w:r>
        <w:rPr>
          <w:sz w:val="24"/>
          <w:szCs w:val="24"/>
        </w:rPr>
        <w:t>»</w:t>
      </w:r>
    </w:p>
    <w:p w:rsidR="008A0C42" w:rsidRPr="00D70F89" w:rsidRDefault="008A0C42" w:rsidP="008A0C42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Par33"/>
      <w:bookmarkEnd w:id="0"/>
    </w:p>
    <w:p w:rsidR="008A0C42" w:rsidRDefault="008A0C42" w:rsidP="008A0C42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</w:p>
    <w:p w:rsidR="008A0C42" w:rsidRPr="00D70F89" w:rsidRDefault="008A0C42" w:rsidP="008A0C42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A0C42" w:rsidRPr="00D70F89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1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bookmarkStart w:id="1" w:name="Par43"/>
      <w:bookmarkEnd w:id="1"/>
      <w:r w:rsidRPr="00D70F89">
        <w:rPr>
          <w:color w:val="000000"/>
          <w:sz w:val="24"/>
          <w:szCs w:val="24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D70F89">
        <w:rPr>
          <w:bCs/>
          <w:sz w:val="24"/>
          <w:szCs w:val="24"/>
        </w:rPr>
        <w:t xml:space="preserve">«Развитие малого и среднего предпринимательства» 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2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N 209-ФЗ.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- не предоставившим пакет документов, определенный в </w:t>
      </w:r>
      <w:hyperlink w:anchor="Par169" w:history="1">
        <w:r w:rsidRPr="00D70F89">
          <w:rPr>
            <w:color w:val="000000"/>
            <w:sz w:val="24"/>
            <w:szCs w:val="24"/>
          </w:rPr>
          <w:t xml:space="preserve">разделе </w:t>
        </w:r>
        <w:r>
          <w:rPr>
            <w:color w:val="000000"/>
            <w:sz w:val="24"/>
            <w:szCs w:val="24"/>
          </w:rPr>
          <w:t>4</w:t>
        </w:r>
      </w:hyperlink>
      <w:r w:rsidRPr="00D70F89">
        <w:rPr>
          <w:color w:val="000000"/>
          <w:sz w:val="24"/>
          <w:szCs w:val="24"/>
        </w:rPr>
        <w:t xml:space="preserve"> настоящего Положения, или предоставившим неполный пакет документов;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- являющимся в порядке, установленном </w:t>
      </w:r>
      <w:hyperlink r:id="rId13" w:history="1">
        <w:r w:rsidRPr="00D70F89">
          <w:rPr>
            <w:color w:val="000000"/>
            <w:sz w:val="24"/>
            <w:szCs w:val="24"/>
          </w:rPr>
          <w:t>законодательством</w:t>
        </w:r>
      </w:hyperlink>
      <w:r w:rsidRPr="00D70F89">
        <w:rPr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реализующим проект за пределами границ Палехского муниципального района.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</w:p>
    <w:p w:rsidR="008A0C42" w:rsidRPr="00D70F89" w:rsidRDefault="008A0C42" w:rsidP="008A0C42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A0C42" w:rsidRPr="00D70F89" w:rsidRDefault="008A0C42" w:rsidP="008A0C42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 Основные понятия: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1.1.1. Организатор конкурса –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70F89">
        <w:rPr>
          <w:rFonts w:ascii="Times New Roman" w:hAnsi="Times New Roman" w:cs="Times New Roman"/>
          <w:sz w:val="24"/>
          <w:szCs w:val="24"/>
        </w:rPr>
        <w:t>дминистрации Палехского муниципально</w:t>
      </w:r>
      <w:r>
        <w:rPr>
          <w:rFonts w:ascii="Times New Roman" w:hAnsi="Times New Roman" w:cs="Times New Roman"/>
          <w:sz w:val="24"/>
          <w:szCs w:val="24"/>
        </w:rPr>
        <w:t>го района (далее - а</w:t>
      </w:r>
      <w:r w:rsidRPr="00D70F89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1.1.2. Конкурс - способ отбора заявок на право получения поддержки в форме субсидий.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целевых бюджетных средств Палехского  муниципального района в форме </w:t>
      </w:r>
      <w:r w:rsidRPr="00D70F89">
        <w:rPr>
          <w:rFonts w:ascii="Times New Roman" w:hAnsi="Times New Roman" w:cs="Times New Roman"/>
          <w:sz w:val="24"/>
          <w:szCs w:val="24"/>
        </w:rPr>
        <w:lastRenderedPageBreak/>
        <w:t>субсидий (далее - Комиссия).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D70F89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предпринимательства».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средств в форме субсидии.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предусмотренных на реализацию пункта 6 мероприятий подпрограммы.</w:t>
      </w:r>
    </w:p>
    <w:p w:rsidR="008A0C42" w:rsidRPr="00D70F89" w:rsidRDefault="008A0C42" w:rsidP="008A0C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2. Условия 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>предоставление субсидий по частичному возмещению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затрат на получение технических условий для подключения к сетям 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color w:val="000000"/>
          <w:sz w:val="24"/>
          <w:szCs w:val="24"/>
        </w:rPr>
        <w:t>коммунальной инфраструктуры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sz w:val="24"/>
          <w:szCs w:val="24"/>
        </w:rPr>
        <w:t>3.1. Субсидии за счет средств бюджета Палехского  муниципального района предоставляются СМСП на в</w:t>
      </w:r>
      <w:r w:rsidRPr="00D70F89">
        <w:rPr>
          <w:color w:val="000000"/>
          <w:sz w:val="24"/>
          <w:szCs w:val="24"/>
        </w:rPr>
        <w:t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3.2.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3.3. В рамках  конкурса СМСП вправе получить не более одной субсидии в год.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3.4. Размер субсидии не может превышать   сумму субсидии, утвержденной на текущий финансовый год по подпрограмме </w:t>
      </w:r>
      <w:r w:rsidRPr="00D70F89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предпринимательства».</w:t>
      </w:r>
      <w:r w:rsidRPr="00D70F89">
        <w:rPr>
          <w:bCs/>
          <w:sz w:val="24"/>
          <w:szCs w:val="24"/>
        </w:rPr>
        <w:t xml:space="preserve"> </w:t>
      </w:r>
      <w:r w:rsidRPr="00D70F89">
        <w:rPr>
          <w:rFonts w:ascii="Times New Roman" w:hAnsi="Times New Roman" w:cs="Times New Roman"/>
          <w:sz w:val="24"/>
          <w:szCs w:val="24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3. Требования к участникам конкурса (заявителям)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 участникам конкурса предъявляются следующие требования и условия: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Pr="00D70F89">
        <w:rPr>
          <w:color w:val="000000"/>
          <w:sz w:val="24"/>
          <w:szCs w:val="24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4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5.2. Право на участие в конкурсе предоставляется СМСП, соответствующим указанным ниже условиям: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регистрация  в установленном порядке на территории Палехского муниципального района;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осуществление деятельности на территории Палехского муниципального района;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отсутствие в отношении заявителя процедуры ликвидации, банкротства и реорганизации;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деятельность заявителя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5.3. К участию в конкурсе не допускаются: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являющиеся в порядке, установленном </w:t>
      </w:r>
      <w:hyperlink r:id="rId15" w:history="1">
        <w:r w:rsidRPr="00D70F89">
          <w:rPr>
            <w:color w:val="000000"/>
            <w:sz w:val="24"/>
            <w:szCs w:val="24"/>
          </w:rPr>
          <w:t>законодательством</w:t>
        </w:r>
      </w:hyperlink>
      <w:r w:rsidRPr="00D70F89">
        <w:rPr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реализующими  проект за пределами границ Палехского муниципального района.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0F89">
        <w:rPr>
          <w:rFonts w:ascii="Times New Roman" w:hAnsi="Times New Roman" w:cs="Times New Roman"/>
          <w:sz w:val="24"/>
          <w:szCs w:val="24"/>
        </w:rPr>
        <w:t>. Перечень документов, представляемых на предоставление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субсидий по частичному возмещению затрат на получение технических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условий для подключения к сетям коммунальной инфраструктуры.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7.1. Заявка (заявление) на участие в конкурсе на бумажном носителе и в электронном виде (на CD-ROM в форме Word for Windows v. 1997-2003) по форме согласно приложению 1 к настоящему Положению.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7.2. Копии регистрационных и учредительных документов, заверенные заявителем: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- копию устава;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свидетельства о постановке на учет в налоговом органе;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акта выполненных работ по разработке технических условий;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счета-фактуры за разработку технических условий;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7.3. Описание бизнес-проекта на бумажном носителе и в электронном виде (на CD-ROM в форме Word for Windows v. 1997-2003) по форме согласно приложению  2 к настоящему Положению.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ab/>
        <w:t>7.4.Расчет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 w:rsidRPr="00D70F8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70F89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70F89">
        <w:rPr>
          <w:rFonts w:ascii="Times New Roman" w:hAnsi="Times New Roman" w:cs="Times New Roman"/>
          <w:sz w:val="24"/>
          <w:szCs w:val="24"/>
        </w:rPr>
        <w:t>. Подготовка заявки (заявления) на участие в конкурсе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9.1.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</w:t>
      </w:r>
      <w:r w:rsidRPr="00D70F89">
        <w:rPr>
          <w:rFonts w:ascii="Times New Roman" w:hAnsi="Times New Roman" w:cs="Times New Roman"/>
          <w:sz w:val="24"/>
          <w:szCs w:val="24"/>
        </w:rPr>
        <w:lastRenderedPageBreak/>
        <w:t>документов, перечень которых приведен в разделе 7 настоящего Положения.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9.2. Заявитель подает заявку (заявление) в письменной форме, на русском языке.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9.3. Заявка (заявление) должна быть сформирована в папке с жестким переплетом (скоросшиватель). На папке (на лицевой и торцевой сторонах) указывается наименование конкурса и полное название участника конкурса.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9.4. Участник конкурса вправе подать только одну заявку (заявление) на участие в конкурсе.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70F89">
        <w:rPr>
          <w:rFonts w:ascii="Times New Roman" w:hAnsi="Times New Roman" w:cs="Times New Roman"/>
          <w:sz w:val="24"/>
          <w:szCs w:val="24"/>
        </w:rPr>
        <w:t>. Подача заявок на участие в конкурсе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10.1. Извещение о проведении конкурса размещается на официальном сайте 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>Палехского муниципального района в сети Интернет по адресу: www.</w:t>
      </w:r>
      <w:r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palekhmr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>.ru, а также публикуется в местных средствах массовой информации</w:t>
      </w:r>
      <w:r w:rsidRPr="00D70F89">
        <w:rPr>
          <w:rFonts w:ascii="Times New Roman" w:hAnsi="Times New Roman" w:cs="Times New Roman"/>
          <w:sz w:val="24"/>
          <w:szCs w:val="24"/>
        </w:rPr>
        <w:t>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каб 38.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10.3. Прием заявок начинается со следующего дня после размещения информационного сообщения о проведении конкурса.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10.4. Срок окончания подачи заявок СМСП указывается в извещении о проведении конкурса.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70F89">
        <w:rPr>
          <w:rFonts w:ascii="Times New Roman" w:hAnsi="Times New Roman" w:cs="Times New Roman"/>
          <w:sz w:val="24"/>
          <w:szCs w:val="24"/>
        </w:rPr>
        <w:t>. Оценка и сопоставление заявок на участие в конкурсе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11.1. Полнота и соответствие представленных документов согласно разделу 7 настоящего Положения.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11.2. Социальная значимость бизнес-проекта.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11.3. Средний уровень заработной платы работников.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11.4. Показатели оценки соответствия проектов: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  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sz w:val="24"/>
          <w:szCs w:val="24"/>
        </w:rPr>
        <w:t xml:space="preserve">  </w:t>
      </w:r>
      <w:r w:rsidRPr="00D70F89">
        <w:rPr>
          <w:color w:val="000000"/>
          <w:sz w:val="24"/>
          <w:szCs w:val="24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4746"/>
        <w:gridCol w:w="1239"/>
      </w:tblGrid>
      <w:tr w:rsidR="008A0C42" w:rsidRPr="00D70F89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8A0C42" w:rsidRPr="00D70F89" w:rsidTr="00FE1274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новых предприятий:</w:t>
            </w:r>
          </w:p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производства</w:t>
            </w:r>
          </w:p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оказания услуг</w:t>
            </w:r>
          </w:p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торговли</w:t>
            </w:r>
          </w:p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A0C42" w:rsidRPr="00D70F89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производства продуктов питания</w:t>
            </w:r>
          </w:p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производства товаров народного потребления</w:t>
            </w:r>
          </w:p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открытие ателье по пошиву и ремонту  изделий</w:t>
            </w:r>
          </w:p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открытие пункта ремонта обуви</w:t>
            </w:r>
          </w:p>
          <w:p w:rsidR="008A0C42" w:rsidRPr="00D70F89" w:rsidRDefault="008A0C42" w:rsidP="00FE127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0C42" w:rsidRPr="00D70F89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 xml:space="preserve">Реализация бизнес – проекта на официально утвержденных «зеленых </w:t>
            </w:r>
            <w:r w:rsidRPr="00D70F89">
              <w:rPr>
                <w:color w:val="000000"/>
                <w:sz w:val="24"/>
                <w:szCs w:val="24"/>
              </w:rPr>
              <w:lastRenderedPageBreak/>
              <w:t xml:space="preserve">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lastRenderedPageBreak/>
              <w:t xml:space="preserve">Проект реализуется (будет реализован) на официально утвержденных «зеленых» площадках и свободных земельных </w:t>
            </w:r>
            <w:r w:rsidRPr="00D70F89">
              <w:rPr>
                <w:color w:val="000000"/>
                <w:sz w:val="24"/>
                <w:szCs w:val="24"/>
              </w:rPr>
              <w:lastRenderedPageBreak/>
              <w:t>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A0C42" w:rsidRPr="00D70F89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lastRenderedPageBreak/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1 года</w:t>
            </w:r>
          </w:p>
          <w:p w:rsidR="008A0C42" w:rsidRPr="00D70F89" w:rsidRDefault="008A0C42" w:rsidP="00FE1274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 1 года до 5 лет</w:t>
            </w:r>
          </w:p>
          <w:p w:rsidR="008A0C42" w:rsidRPr="00D70F89" w:rsidRDefault="008A0C42" w:rsidP="00FE127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A0C42" w:rsidRPr="00D70F89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более 70 %</w:t>
            </w:r>
          </w:p>
          <w:p w:rsidR="008A0C42" w:rsidRPr="00D70F89" w:rsidRDefault="008A0C42" w:rsidP="00FE127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 70% до 50%</w:t>
            </w:r>
          </w:p>
          <w:p w:rsidR="008A0C42" w:rsidRPr="00D70F89" w:rsidRDefault="008A0C42" w:rsidP="00FE127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50%</w:t>
            </w:r>
          </w:p>
          <w:p w:rsidR="008A0C42" w:rsidRPr="00D70F89" w:rsidRDefault="008A0C42" w:rsidP="00FE127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0C42" w:rsidRPr="00D70F89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не предусмотрено создание дополнительных рабочих мест</w:t>
            </w:r>
          </w:p>
          <w:p w:rsidR="008A0C42" w:rsidRPr="00D70F89" w:rsidRDefault="008A0C42" w:rsidP="00FE1274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3-х рабочих мест</w:t>
            </w:r>
          </w:p>
          <w:p w:rsidR="008A0C42" w:rsidRPr="00D70F89" w:rsidRDefault="008A0C42" w:rsidP="00FE1274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3  -  5 рабочих мест</w:t>
            </w:r>
          </w:p>
          <w:p w:rsidR="008A0C42" w:rsidRPr="00D70F89" w:rsidRDefault="008A0C42" w:rsidP="00FE1274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6 – 10 рабочих мест</w:t>
            </w:r>
          </w:p>
          <w:p w:rsidR="008A0C42" w:rsidRPr="00D70F89" w:rsidRDefault="008A0C42" w:rsidP="00FE1274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A0C42" w:rsidRPr="00D70F89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 МРОТ</w:t>
            </w:r>
          </w:p>
          <w:p w:rsidR="008A0C42" w:rsidRPr="00D70F89" w:rsidRDefault="008A0C42" w:rsidP="00FE1274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 – 1,5 МРОТ</w:t>
            </w:r>
          </w:p>
          <w:p w:rsidR="008A0C42" w:rsidRPr="00D70F89" w:rsidRDefault="008A0C42" w:rsidP="00FE1274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A0C42" w:rsidRPr="00D70F89" w:rsidRDefault="008A0C42" w:rsidP="00FE1274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8A0C42" w:rsidRPr="00D70F89" w:rsidRDefault="008A0C42" w:rsidP="008A0C4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70F89">
        <w:rPr>
          <w:rFonts w:ascii="Times New Roman" w:hAnsi="Times New Roman" w:cs="Times New Roman"/>
          <w:sz w:val="24"/>
          <w:szCs w:val="24"/>
        </w:rPr>
        <w:t>. Порядок рассмотрения заявок и принятия решения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 результатам конкурса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12.5. Протоколы заседания Комиссии размещаются на официальном сайте  Палехского муниципального района 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www.</w:t>
      </w:r>
      <w:r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palekhmr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.ru, </w:t>
      </w: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70F89">
        <w:rPr>
          <w:rFonts w:ascii="Times New Roman" w:hAnsi="Times New Roman" w:cs="Times New Roman"/>
          <w:sz w:val="24"/>
          <w:szCs w:val="24"/>
        </w:rPr>
        <w:t>. Заключение договора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13.1.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с даты утверждения протокола Комиссии о принятии решения о предоставлении субсидии.</w:t>
      </w: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0C42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0C42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ЗАЯВЛЕНИЕ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НА УЧАСТИЕ В КОНКУРСЕ ПО ОТБОРУ ЗАЯВОК НА ПРАВО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ЗАКЛЮЧЕНИЯ ДОГОВОРА О ПРЕДОСТАВЛЕНИИ ЦЕЛЕВЫХ БЮДЖЕТНЫХ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СРЕДСТВ ПАЛЕХСКОГО МУНИЦИПАЛЬНОГО РАЙОНА В ФОРМЕ СУБСИДИЙ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</w:t>
      </w:r>
    </w:p>
    <w:p w:rsidR="008A0C42" w:rsidRPr="00D70F89" w:rsidRDefault="008A0C42" w:rsidP="008A0C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ТОМ ЧИСЛЕ ИНДИВИДУАЛЬНЫМ ПРЕДПРИНИМАТЕЛЯМ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субсидии)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Ф.И.О.  руководителя  СМСП,  должность  (индивидуального  предпринимателя),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телефон, факс, e-mail: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Ф.И.О. главного бухгалтера СМСП, телефон, факс, e-mail: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Дата,  место  и орган регистрации СМСП/ индивидуального предпринимателя 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 основании свидетельства о государственной регистрации): 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A0C42" w:rsidRPr="00D70F89" w:rsidTr="00FE1274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A0C42" w:rsidRPr="00D70F89" w:rsidTr="00FE1274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всех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Доля их участия в уставном капитале (для акционерных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 - выписка из реестра акционеров отдельным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Срок деятельности СМПС (с учетом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капитала (для юридических лиц)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Почтовый адрес/ адрес места нахождения участника конкурса СМСП/индивидуального предпринимателя: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A0C42" w:rsidRPr="00D70F89" w:rsidTr="00FE127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E-mail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8A0C42" w:rsidRPr="00D70F89" w:rsidTr="00FE1274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счет, на который будет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Телефон/факс/e-mail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A0C42" w:rsidRPr="00D70F89" w:rsidTr="00FE1274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выданных участнику конкурсного отбора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лицензиях, (указывается лицензируемый вид деятельности,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действующей лицензии, наименование территории,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</w:tr>
      <w:tr w:rsidR="008A0C42" w:rsidRPr="00D70F89" w:rsidTr="00FE1274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Копии регистрационных и учредительных документов, заверенные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заявителем:                 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устав;                   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учредительный договор (договор об учреждении);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свидетельство о регистрации;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свидетельство о постановке на учет в налоговом органе;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выписка из ЕГРЮЛ (ЕГРИП);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кредиторов и должников с расшифровкой дебиторской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о назначении руководителя и главного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банка о наличии и состоянии банковских счетов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налогового органа об отсутствии задолженности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бизнес-проекта,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месс, созданных в ходе реализации проекта _________________________</w:t>
            </w:r>
          </w:p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Сумма собственных средств, вложенных в реализацию проекта __________руб.</w:t>
            </w:r>
          </w:p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Помимо перечисленных документов в пп. 1-6,  необходимо дополнительно предоставить следующие документы: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копии  счета –фактуры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СМСП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(фамилия, имя, отчество, подпись)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Главный бухгалтер СМСП 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(фамилия, имя, отчество, подпись)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Регистрационный номер 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Дата принятия заявления 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 и печать заявителя)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ОПИСАНИЕ БИЗНЕС-ПРОЕКТА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"____" _______________ 2013 г.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Полное наименование организации 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(индивидуального предпринимателя)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Цель бизнес-проекта 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Категория предприятия (микро, малое, среднее) 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Основные виды деятельности 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 уставного капитала (для юридических лиц), рублей 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Стоимость проекта ______, в том числе: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собственные средства ___________ - привлеченные средства ________________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Виды продукции (товары, работы, услуги) предлагаемые потребителям: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A0C42" w:rsidRPr="00D70F89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продукции (товаров, работ,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Себестоимость,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Отпускная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цена, рублей</w:t>
            </w:r>
          </w:p>
        </w:tc>
      </w:tr>
      <w:tr w:rsidR="008A0C42" w:rsidRPr="00D70F89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</w:tr>
    </w:tbl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Финансовые показатели деятельности предприятия: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Выручка от реализации товаров, работ, услуг (без НДС, акцизов и аналогичных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обязательных платежей) за предыдущий год __________________________ рублей.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Планируемое увеличение выручки в текущем году _____________________ рублей.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Сумма уплаты налогов в предыдущем году: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федеральный бюджет ______________________________________________ рублей;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бюджет Ивановской  области _______________________________________ рублей;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бюджет Палехского  муниципального района _______________________ рублей.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Ценовая политика: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Конкуренты (их количество и преимущества) 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Способы  продвижения  продукции (товаров, работ, услуг) (например: реклама,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скидки, участие в выставках и пр.) 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Характеристика помещения:__________________________________________________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A0C42" w:rsidRPr="00D70F89" w:rsidTr="00FE1274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8A0C42" w:rsidRPr="00D70F89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Персонал: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A0C42" w:rsidRPr="00D70F89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месяц, рублей          </w:t>
            </w:r>
          </w:p>
        </w:tc>
      </w:tr>
      <w:tr w:rsidR="008A0C42" w:rsidRPr="00D70F89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Средняя численность сотрудников за предыдущий год ________________ человек.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Планируется создать в текущем году _______________________________ человек.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Средняя заработная плата сотрудников в предыдущем году ____________ рублей.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Планируемая средняя заработная плата сотрудников в текущем году 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рублей.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Учредители: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СМСП (индивидуальный предприниматель) 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зарегистрирован   и  состоит  на  учете  муниципального   района   и   осуществляет   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деятельность   на   территории Палехского  муниципального района ______________ 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(N и название документа).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СМСП (индивидуальный предприниматель) ______________________________ не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имеет  задолженности  по начисленным налогам, сборам  и  иным  обязательным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платежам в бюджеты любого уровня ________________ (N и название документа).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В отношении СМСП (индивидуальный предприниматель) __________________ не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проводятся процедуры ликвидации банкротства и реорганизации.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Деятельность СМСП (индивидуальный предприниматель) _________________ не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приостановлена в порядке,  предусмотренном Кодексом Российской Федерации об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административных правонарушениях на __._______________ (дата)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Информация по выданным кредитам:</w:t>
      </w:r>
    </w:p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A0C42" w:rsidRPr="00D70F89" w:rsidTr="00FE1274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Срок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кредитования</w:t>
            </w:r>
          </w:p>
        </w:tc>
      </w:tr>
      <w:tr w:rsidR="008A0C42" w:rsidRPr="00D70F89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</w:tr>
    </w:tbl>
    <w:p w:rsidR="008A0C42" w:rsidRPr="00D70F89" w:rsidRDefault="008A0C42" w:rsidP="008A0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______________ 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(Ф.И.О. руководителя)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A0C42" w:rsidRPr="00D70F89" w:rsidSect="00FE1274">
          <w:pgSz w:w="11906" w:h="16838"/>
          <w:pgMar w:top="851" w:right="567" w:bottom="851" w:left="1134" w:header="720" w:footer="720" w:gutter="0"/>
          <w:cols w:space="720"/>
          <w:noEndnote/>
        </w:sect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     </w:t>
      </w:r>
      <w:r w:rsidRPr="00D70F89">
        <w:rPr>
          <w:rFonts w:ascii="Times New Roman" w:hAnsi="Times New Roman" w:cs="Times New Roman"/>
          <w:sz w:val="24"/>
          <w:szCs w:val="24"/>
        </w:rPr>
        <w:t>РАСЧЕТ</w:t>
      </w:r>
    </w:p>
    <w:p w:rsidR="008A0C42" w:rsidRPr="00D70F89" w:rsidRDefault="008A0C42" w:rsidP="008A0C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РАЗМЕРА СУБСИДИИ, ПРЕДОСТАВЛЯЕМОЙ СУБЪЕКТАМ МАЛОГО И СРЕДНЕГО</w:t>
      </w:r>
    </w:p>
    <w:p w:rsidR="008A0C42" w:rsidRPr="00D70F89" w:rsidRDefault="008A0C42" w:rsidP="008A0C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ПРЕДПРИНИМАТЕЛЬСТВА, В ТОМ ЧИСЛЕ ИНДИВИДУАЛЬНОМУ ПРЕДПРИНИМАТЕЛЮ,</w:t>
      </w:r>
      <w:r>
        <w:rPr>
          <w:rFonts w:ascii="Times New Roman" w:hAnsi="Times New Roman" w:cs="Times New Roman"/>
          <w:sz w:val="24"/>
          <w:szCs w:val="24"/>
        </w:rPr>
        <w:t xml:space="preserve">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D70F89" w:rsidRDefault="008A0C42" w:rsidP="008A0C42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_______________________________________________________</w:t>
      </w:r>
    </w:p>
    <w:p w:rsidR="008A0C42" w:rsidRPr="00D70F89" w:rsidRDefault="008A0C42" w:rsidP="008A0C42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(полное наименование субъекта малого и среднего</w:t>
      </w:r>
    </w:p>
    <w:p w:rsidR="008A0C42" w:rsidRPr="00D70F89" w:rsidRDefault="008A0C42" w:rsidP="008A0C42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предпринимательства/индивидуального предпринимателя)</w:t>
      </w:r>
    </w:p>
    <w:p w:rsidR="008A0C42" w:rsidRPr="00D70F89" w:rsidRDefault="008A0C42" w:rsidP="008A0C42">
      <w:pPr>
        <w:pStyle w:val="ConsPlusNonforma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6"/>
      </w:tblGrid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0C42" w:rsidRPr="00D70F89" w:rsidRDefault="008A0C42" w:rsidP="00FE1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рублей</w:t>
            </w:r>
          </w:p>
        </w:tc>
      </w:tr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рассчитывается по формуле:</w:t>
      </w:r>
    </w:p>
    <w:p w:rsidR="008A0C42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"Итого" </w:t>
      </w:r>
      <w:hyperlink r:id="rId16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процентов, но не может превышать  сумму субсидии, утвержденной  на текущий финансовый год </w:t>
      </w:r>
    </w:p>
    <w:p w:rsidR="008A0C42" w:rsidRDefault="008A0C42" w:rsidP="008A0C42">
      <w:pPr>
        <w:rPr>
          <w:sz w:val="24"/>
          <w:szCs w:val="24"/>
        </w:rPr>
      </w:pP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>Расчет размера субсидии:</w:t>
      </w:r>
    </w:p>
    <w:p w:rsidR="008A0C42" w:rsidRPr="00D70F89" w:rsidRDefault="008A0C42" w:rsidP="008A0C42">
      <w:pPr>
        <w:rPr>
          <w:sz w:val="24"/>
          <w:szCs w:val="24"/>
        </w:rPr>
      </w:pP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Итого </w:t>
      </w:r>
      <w:hyperlink r:id="rId17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 = __________________ (сумма прописью) рублей 00 копеек.</w:t>
      </w: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составляет: ____________ (сумма прописью) рублей 00 копеек.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 СМСП (индивидуальный предприниматель)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(фамилия, имя, отчество)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(фамилия, имя, отчество)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(подпись)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М.п.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Расчет и целевое назначение проверены.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 xml:space="preserve">    (должность, фамилия, имя, отчество лица администрации </w:t>
      </w:r>
      <w:r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   муниципального района, проверившего расчет, подпись)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ac"/>
        <w:jc w:val="right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>Приложение  4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A0C42" w:rsidRPr="00D70F89" w:rsidRDefault="008A0C42" w:rsidP="008A0C42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A0C42" w:rsidRPr="00D70F89" w:rsidRDefault="008A0C42" w:rsidP="008A0C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ДОГОВОР N ___</w:t>
      </w:r>
    </w:p>
    <w:p w:rsidR="008A0C42" w:rsidRPr="00D70F89" w:rsidRDefault="008A0C42" w:rsidP="008A0C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 ПРЕДОСТАВЛЕНИИ ЦЕЛЕВЫХ БЮДЖЕТНЫХ СРЕДСТВ ПАЛЕХСКОГО     МУНИЦИ</w:t>
      </w:r>
      <w:r>
        <w:rPr>
          <w:rFonts w:ascii="Times New Roman" w:hAnsi="Times New Roman" w:cs="Times New Roman"/>
          <w:sz w:val="24"/>
          <w:szCs w:val="24"/>
        </w:rPr>
        <w:t>ПАЛЬНОГО РАЙОНА В ФОРМЕ СУБСИДИИ</w:t>
      </w:r>
    </w:p>
    <w:p w:rsidR="008A0C42" w:rsidRPr="00D70F89" w:rsidRDefault="008A0C42" w:rsidP="008A0C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"___" ___________ 2013 года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Администрация Палехского </w:t>
      </w:r>
      <w:r>
        <w:rPr>
          <w:sz w:val="24"/>
          <w:szCs w:val="24"/>
        </w:rPr>
        <w:t>муниципального района (далее - а</w:t>
      </w:r>
      <w:r w:rsidRPr="00D70F89">
        <w:rPr>
          <w:sz w:val="24"/>
          <w:szCs w:val="24"/>
        </w:rPr>
        <w:t xml:space="preserve">дминистрация), в лице _____________________________________________,  действующего  на основании </w:t>
      </w:r>
      <w:hyperlink r:id="rId18" w:history="1">
        <w:r w:rsidRPr="00D70F89">
          <w:rPr>
            <w:sz w:val="24"/>
            <w:szCs w:val="24"/>
          </w:rPr>
          <w:t>Устава</w:t>
        </w:r>
      </w:hyperlink>
      <w:r w:rsidRPr="00D70F89">
        <w:rPr>
          <w:sz w:val="24"/>
          <w:szCs w:val="24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 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1. Предмет Договора</w:t>
      </w:r>
    </w:p>
    <w:p w:rsidR="008A0C42" w:rsidRPr="00D70F89" w:rsidRDefault="008A0C42" w:rsidP="008A0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1.1. Администрация  предоставляет  Получателю субсидию в соответствии с решением Комиссии на  право заключения  договора о предоставлении бюджетных средств  Палехского  муниципального  района в  форме  субсидий  субъектам малого   и среднего   предпринимательства,   в том   числе   индивидуальным предпринимателям </w:t>
      </w:r>
    </w:p>
    <w:p w:rsidR="008A0C42" w:rsidRPr="00D70F89" w:rsidRDefault="008A0C42" w:rsidP="008A0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A0C42" w:rsidRPr="00D70F89" w:rsidRDefault="008A0C42" w:rsidP="008A0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(наименование субсидии) –(далее - субсидия).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19" w:history="1">
        <w:r w:rsidRPr="00D70F89">
          <w:rPr>
            <w:sz w:val="24"/>
            <w:szCs w:val="24"/>
          </w:rPr>
          <w:t>6</w:t>
        </w:r>
      </w:hyperlink>
      <w:r w:rsidRPr="00D70F89">
        <w:rPr>
          <w:sz w:val="24"/>
          <w:szCs w:val="24"/>
        </w:rPr>
        <w:t xml:space="preserve"> мероприятий  подпрограммы </w:t>
      </w:r>
      <w:r w:rsidRPr="00D70F89">
        <w:rPr>
          <w:bCs/>
          <w:sz w:val="24"/>
          <w:szCs w:val="24"/>
        </w:rPr>
        <w:t>«Развитие малого и среднего предпринимательства»</w:t>
      </w:r>
      <w:r w:rsidRPr="00D70F89">
        <w:rPr>
          <w:sz w:val="24"/>
          <w:szCs w:val="24"/>
        </w:rPr>
        <w:t xml:space="preserve"> (далее - Подпрограмма). 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numPr>
          <w:ilvl w:val="0"/>
          <w:numId w:val="7"/>
        </w:numPr>
        <w:overflowPunct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Права и обязанности Сторон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2.1. Администрация предоставляет Получателю 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субсидии)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на реализацию проекта, представленного Получателем на конкурс.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 Получатель обязан: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2.2.1. Обеспечить в текущем году: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создание ___ новых рабочих мест;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долю собственных средств заявителя в общем объеме финансовых вложений по инвестиционному проекту     ___%;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среднюю заработную плату работников _____ рублей.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2.2.2. Представить администрации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Pr="00D70F89">
          <w:rPr>
            <w:sz w:val="24"/>
            <w:szCs w:val="24"/>
          </w:rPr>
          <w:t>п. 2.2.1</w:t>
        </w:r>
      </w:hyperlink>
      <w:r w:rsidRPr="00D70F89">
        <w:rPr>
          <w:sz w:val="24"/>
          <w:szCs w:val="24"/>
        </w:rPr>
        <w:t xml:space="preserve"> по форме согласно </w:t>
      </w:r>
      <w:hyperlink r:id="rId20" w:history="1">
        <w:r w:rsidRPr="00D70F89">
          <w:rPr>
            <w:sz w:val="24"/>
            <w:szCs w:val="24"/>
          </w:rPr>
          <w:t>2</w:t>
        </w:r>
      </w:hyperlink>
      <w:r w:rsidRPr="00D70F89">
        <w:rPr>
          <w:sz w:val="24"/>
          <w:szCs w:val="24"/>
        </w:rPr>
        <w:t xml:space="preserve"> к настоящему Договору, подписанную Получателем и заверенную печатью получателя.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lastRenderedPageBreak/>
        <w:t>2.2.3. 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</w:p>
    <w:p w:rsidR="008A0C42" w:rsidRPr="00D70F89" w:rsidRDefault="00BA1A76" w:rsidP="008A0C42">
      <w:pPr>
        <w:widowControl w:val="0"/>
        <w:ind w:firstLine="540"/>
        <w:jc w:val="both"/>
        <w:rPr>
          <w:sz w:val="24"/>
          <w:szCs w:val="24"/>
        </w:rPr>
      </w:pPr>
      <w:hyperlink r:id="rId21" w:history="1">
        <w:r w:rsidR="008A0C42" w:rsidRPr="00D70F89">
          <w:rPr>
            <w:sz w:val="24"/>
            <w:szCs w:val="24"/>
          </w:rPr>
          <w:t>N МП</w:t>
        </w:r>
      </w:hyperlink>
      <w:r w:rsidR="008A0C42" w:rsidRPr="00D70F89">
        <w:rPr>
          <w:sz w:val="24"/>
          <w:szCs w:val="24"/>
        </w:rPr>
        <w:t xml:space="preserve"> - для микропредприятий (утверждена приказом Росстата от 26.06.2013 N 232);</w:t>
      </w:r>
    </w:p>
    <w:p w:rsidR="008A0C42" w:rsidRPr="00D70F89" w:rsidRDefault="00BA1A76" w:rsidP="008A0C42">
      <w:pPr>
        <w:widowControl w:val="0"/>
        <w:ind w:firstLine="540"/>
        <w:jc w:val="both"/>
        <w:rPr>
          <w:sz w:val="24"/>
          <w:szCs w:val="24"/>
        </w:rPr>
      </w:pPr>
      <w:hyperlink r:id="rId22" w:history="1">
        <w:r w:rsidR="008A0C42" w:rsidRPr="00D70F89">
          <w:rPr>
            <w:sz w:val="24"/>
            <w:szCs w:val="24"/>
          </w:rPr>
          <w:t>N ПМ</w:t>
        </w:r>
      </w:hyperlink>
      <w:r w:rsidR="008A0C42" w:rsidRPr="00D70F89">
        <w:rPr>
          <w:sz w:val="24"/>
          <w:szCs w:val="24"/>
        </w:rPr>
        <w:t xml:space="preserve"> - для малых предприятий (утверждена приказом Росстата от 29.08.2012 N 470);</w:t>
      </w:r>
    </w:p>
    <w:p w:rsidR="008A0C42" w:rsidRPr="00D70F89" w:rsidRDefault="00BA1A76" w:rsidP="008A0C42">
      <w:pPr>
        <w:widowControl w:val="0"/>
        <w:ind w:firstLine="540"/>
        <w:jc w:val="both"/>
        <w:rPr>
          <w:sz w:val="24"/>
          <w:szCs w:val="24"/>
        </w:rPr>
      </w:pPr>
      <w:hyperlink r:id="rId23" w:history="1">
        <w:r w:rsidR="008A0C42" w:rsidRPr="00D70F89">
          <w:rPr>
            <w:sz w:val="24"/>
            <w:szCs w:val="24"/>
          </w:rPr>
          <w:t>N 1-предприятие</w:t>
        </w:r>
      </w:hyperlink>
      <w:r w:rsidR="008A0C42" w:rsidRPr="00D70F89">
        <w:rPr>
          <w:sz w:val="24"/>
          <w:szCs w:val="24"/>
        </w:rPr>
        <w:t xml:space="preserve"> - для средних предприятий (утверждена приказом Росстата от 12.08.2013 N 323);</w:t>
      </w:r>
    </w:p>
    <w:p w:rsidR="008A0C42" w:rsidRPr="00D70F89" w:rsidRDefault="00BA1A76" w:rsidP="008A0C42">
      <w:pPr>
        <w:widowControl w:val="0"/>
        <w:ind w:firstLine="540"/>
        <w:jc w:val="both"/>
        <w:rPr>
          <w:sz w:val="24"/>
          <w:szCs w:val="24"/>
        </w:rPr>
      </w:pPr>
      <w:hyperlink r:id="rId24" w:history="1">
        <w:r w:rsidR="008A0C42" w:rsidRPr="00D70F89">
          <w:rPr>
            <w:sz w:val="24"/>
            <w:szCs w:val="24"/>
          </w:rPr>
          <w:t>N 1-ИП</w:t>
        </w:r>
      </w:hyperlink>
      <w:r w:rsidR="008A0C42" w:rsidRPr="00D70F89">
        <w:rPr>
          <w:sz w:val="24"/>
          <w:szCs w:val="24"/>
        </w:rPr>
        <w:t xml:space="preserve"> - для индивидуальных предпринимателей (утверждена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A0C42" w:rsidRPr="00D70F89">
          <w:rPr>
            <w:sz w:val="24"/>
            <w:szCs w:val="24"/>
          </w:rPr>
          <w:t>п. 2.2.1</w:t>
        </w:r>
      </w:hyperlink>
      <w:r w:rsidR="008A0C42" w:rsidRPr="00D70F89">
        <w:rPr>
          <w:sz w:val="24"/>
          <w:szCs w:val="24"/>
        </w:rPr>
        <w:t xml:space="preserve"> настоящего Договора.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3. Сумма субсидии и порядок ее предоставления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3.1. Администрация предоставляет Получателю __________________________________________________________________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субсидии)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размере _________________ (________) рублей 00 копеек, НДС не облагается.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акта выполненных работ по разработке технических условий;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счета-фактуры за разработку технических условий;</w:t>
      </w:r>
    </w:p>
    <w:p w:rsidR="008A0C42" w:rsidRPr="00D70F89" w:rsidRDefault="008A0C42" w:rsidP="008A0C4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средств в бюджете Комсомольского муниципального района, но не позднее 31 декабря текущего года.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3.4. Перечисление денежных средств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</w:t>
      </w:r>
      <w:r w:rsidRPr="00D70F89">
        <w:rPr>
          <w:color w:val="000000"/>
          <w:sz w:val="24"/>
          <w:szCs w:val="24"/>
        </w:rPr>
        <w:t xml:space="preserve">в </w:t>
      </w:r>
      <w:hyperlink w:anchor="Par95" w:history="1">
        <w:r w:rsidRPr="00D70F89">
          <w:rPr>
            <w:color w:val="000000"/>
            <w:sz w:val="24"/>
            <w:szCs w:val="24"/>
          </w:rPr>
          <w:t>разделе 7</w:t>
        </w:r>
      </w:hyperlink>
      <w:r w:rsidRPr="00D70F89">
        <w:rPr>
          <w:color w:val="000000"/>
          <w:sz w:val="24"/>
          <w:szCs w:val="24"/>
        </w:rPr>
        <w:t xml:space="preserve"> «Адреса и реквизиты Сторон»  настоящего Договора. В случае из</w:t>
      </w:r>
      <w:r w:rsidRPr="00D70F89">
        <w:rPr>
          <w:sz w:val="24"/>
          <w:szCs w:val="24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25" w:history="1">
        <w:r w:rsidRPr="00D70F89">
          <w:rPr>
            <w:sz w:val="24"/>
            <w:szCs w:val="24"/>
          </w:rPr>
          <w:t xml:space="preserve">приложению  </w:t>
        </w:r>
      </w:hyperlink>
      <w:r w:rsidRPr="00D70F89">
        <w:rPr>
          <w:sz w:val="24"/>
          <w:szCs w:val="24"/>
        </w:rPr>
        <w:t>1 к настоящему Договору.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4. Дополнительные условия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4.1. Настоящий Договор может быть дополнен или изменен по взаимному письменному согласию Сторон.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</w:t>
      </w:r>
      <w:r w:rsidRPr="00D70F89">
        <w:rPr>
          <w:sz w:val="24"/>
          <w:szCs w:val="24"/>
        </w:rPr>
        <w:lastRenderedPageBreak/>
        <w:t>долгосрочными целевыми программами, настоящий Договор изменяется и дополняется в соответствии с их требованиями.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4.4. Настоящий Договор составлен в 3 экземплярах, имеющих равную юридическую силу.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5. Ответственность Сторон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5.2. В случае неисполнения либо ненадлежащего исполнения </w:t>
      </w:r>
      <w:hyperlink w:anchor="Par42" w:history="1">
        <w:r w:rsidRPr="00D70F89">
          <w:rPr>
            <w:sz w:val="24"/>
            <w:szCs w:val="24"/>
          </w:rPr>
          <w:t>п. 2.2.1</w:t>
        </w:r>
      </w:hyperlink>
      <w:r w:rsidRPr="00D70F89">
        <w:rPr>
          <w:sz w:val="24"/>
          <w:szCs w:val="24"/>
        </w:rPr>
        <w:t xml:space="preserve"> и </w:t>
      </w:r>
      <w:hyperlink w:anchor="Par46" w:history="1">
        <w:r w:rsidRPr="00D70F89">
          <w:rPr>
            <w:sz w:val="24"/>
            <w:szCs w:val="24"/>
          </w:rPr>
          <w:t>п. 2.2.2</w:t>
        </w:r>
      </w:hyperlink>
      <w:r w:rsidRPr="00D70F89">
        <w:rPr>
          <w:sz w:val="24"/>
          <w:szCs w:val="24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отчетным.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5.4. Споры, возникающие в связи с исполнением обязательств по настоящему Договору, решаются Сторонами путем переговоров.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6. Срок действия Договора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D70F89">
          <w:rPr>
            <w:sz w:val="24"/>
            <w:szCs w:val="24"/>
          </w:rPr>
          <w:t>пунктов 2.2.1</w:t>
        </w:r>
      </w:hyperlink>
      <w:r w:rsidRPr="00D70F89">
        <w:rPr>
          <w:sz w:val="24"/>
          <w:szCs w:val="24"/>
        </w:rPr>
        <w:t xml:space="preserve">, </w:t>
      </w:r>
      <w:hyperlink w:anchor="Par46" w:history="1">
        <w:r w:rsidRPr="00D70F89">
          <w:rPr>
            <w:sz w:val="24"/>
            <w:szCs w:val="24"/>
          </w:rPr>
          <w:t>2.2.2</w:t>
        </w:r>
      </w:hyperlink>
      <w:r w:rsidRPr="00D70F89">
        <w:rPr>
          <w:sz w:val="24"/>
          <w:szCs w:val="24"/>
        </w:rPr>
        <w:t xml:space="preserve">, </w:t>
      </w:r>
      <w:hyperlink w:anchor="Par47" w:history="1">
        <w:r w:rsidRPr="00D70F89">
          <w:rPr>
            <w:sz w:val="24"/>
            <w:szCs w:val="24"/>
          </w:rPr>
          <w:t>2.2.3</w:t>
        </w:r>
      </w:hyperlink>
      <w:r w:rsidRPr="00D70F89">
        <w:rPr>
          <w:sz w:val="24"/>
          <w:szCs w:val="24"/>
        </w:rPr>
        <w:t xml:space="preserve"> и </w:t>
      </w:r>
      <w:hyperlink w:anchor="Par85" w:history="1">
        <w:r w:rsidRPr="00D70F89">
          <w:rPr>
            <w:sz w:val="24"/>
            <w:szCs w:val="24"/>
          </w:rPr>
          <w:t>5.2</w:t>
        </w:r>
      </w:hyperlink>
      <w:r w:rsidRPr="00D70F89">
        <w:rPr>
          <w:sz w:val="24"/>
          <w:szCs w:val="24"/>
        </w:rPr>
        <w:t xml:space="preserve">. </w:t>
      </w:r>
      <w:hyperlink w:anchor="Par46" w:history="1">
        <w:r w:rsidRPr="00D70F89">
          <w:rPr>
            <w:sz w:val="24"/>
            <w:szCs w:val="24"/>
          </w:rPr>
          <w:t>Пункт 2.2.2</w:t>
        </w:r>
      </w:hyperlink>
      <w:r w:rsidRPr="00D70F89">
        <w:rPr>
          <w:sz w:val="24"/>
          <w:szCs w:val="24"/>
        </w:rPr>
        <w:t xml:space="preserve"> действует до 1 февраля года, следующего за отчетным, </w:t>
      </w:r>
      <w:hyperlink w:anchor="Par42" w:history="1">
        <w:r w:rsidRPr="00D70F89">
          <w:rPr>
            <w:sz w:val="24"/>
            <w:szCs w:val="24"/>
          </w:rPr>
          <w:t>пункты 2.2.1</w:t>
        </w:r>
      </w:hyperlink>
      <w:r w:rsidRPr="00D70F89">
        <w:rPr>
          <w:sz w:val="24"/>
          <w:szCs w:val="24"/>
        </w:rPr>
        <w:t xml:space="preserve">, </w:t>
      </w:r>
      <w:hyperlink w:anchor="Par47" w:history="1">
        <w:r w:rsidRPr="00D70F89">
          <w:rPr>
            <w:sz w:val="24"/>
            <w:szCs w:val="24"/>
          </w:rPr>
          <w:t>2.2.3</w:t>
        </w:r>
      </w:hyperlink>
      <w:r w:rsidRPr="00D70F89">
        <w:rPr>
          <w:sz w:val="24"/>
          <w:szCs w:val="24"/>
        </w:rPr>
        <w:t xml:space="preserve"> и </w:t>
      </w:r>
      <w:hyperlink w:anchor="Par85" w:history="1">
        <w:r w:rsidRPr="00D70F89">
          <w:rPr>
            <w:sz w:val="24"/>
            <w:szCs w:val="24"/>
          </w:rPr>
          <w:t>5.2</w:t>
        </w:r>
      </w:hyperlink>
      <w:r w:rsidRPr="00D70F89">
        <w:rPr>
          <w:sz w:val="24"/>
          <w:szCs w:val="24"/>
        </w:rPr>
        <w:t xml:space="preserve"> Договора действуют до 1 мая года, следующего за отчетным.</w:t>
      </w:r>
    </w:p>
    <w:p w:rsidR="008A0C42" w:rsidRPr="00D70F89" w:rsidRDefault="008A0C42" w:rsidP="008A0C42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6.2. Договор может быть расторгнут по взаимному письменному согласию Сторон в установленном порядке.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7. Адреса и реквизиты Сторон</w:t>
      </w:r>
    </w:p>
    <w:p w:rsidR="008A0C42" w:rsidRPr="00D70F89" w:rsidRDefault="008A0C42" w:rsidP="008A0C42">
      <w:pPr>
        <w:widowControl w:val="0"/>
        <w:jc w:val="both"/>
        <w:rPr>
          <w:sz w:val="24"/>
          <w:szCs w:val="24"/>
        </w:rPr>
      </w:pPr>
    </w:p>
    <w:p w:rsidR="008A0C42" w:rsidRPr="00D70F89" w:rsidRDefault="008A0C42" w:rsidP="008A0C42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0F89">
        <w:rPr>
          <w:rFonts w:ascii="Times New Roman" w:hAnsi="Times New Roman"/>
          <w:b/>
          <w:sz w:val="24"/>
          <w:szCs w:val="24"/>
        </w:rPr>
        <w:t>Администрация Палехского муниципального района:</w:t>
      </w:r>
      <w:r w:rsidRPr="00D70F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A0C42" w:rsidRPr="00D70F89" w:rsidRDefault="008A0C42" w:rsidP="008A0C42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Получатель: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Полное название СМСП: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Реквизиты СМСП: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СМСП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____________________ (Ф.И.О.)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М.П.                                   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Приложение  1</w:t>
      </w:r>
    </w:p>
    <w:p w:rsidR="008A0C42" w:rsidRPr="00D70F89" w:rsidRDefault="008A0C42" w:rsidP="008A0C42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К Договору о предоставлении целевых </w:t>
      </w:r>
    </w:p>
    <w:p w:rsidR="008A0C42" w:rsidRPr="00D70F89" w:rsidRDefault="008A0C42" w:rsidP="008A0C42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бюджетных средств Палехского  </w:t>
      </w:r>
    </w:p>
    <w:p w:rsidR="008A0C42" w:rsidRPr="00D70F89" w:rsidRDefault="008A0C42" w:rsidP="008A0C42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муниципального района в форме субсидий</w:t>
      </w:r>
    </w:p>
    <w:p w:rsidR="008A0C42" w:rsidRPr="00D70F89" w:rsidRDefault="008A0C42" w:rsidP="008A0C42">
      <w:pPr>
        <w:widowControl w:val="0"/>
        <w:jc w:val="right"/>
        <w:rPr>
          <w:sz w:val="24"/>
          <w:szCs w:val="24"/>
        </w:rPr>
      </w:pPr>
    </w:p>
    <w:p w:rsidR="008A0C42" w:rsidRPr="00D70F89" w:rsidRDefault="008A0C42" w:rsidP="008A0C42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     </w:t>
      </w:r>
      <w:r w:rsidRPr="00D70F89">
        <w:rPr>
          <w:rFonts w:ascii="Times New Roman" w:hAnsi="Times New Roman" w:cs="Times New Roman"/>
          <w:sz w:val="24"/>
          <w:szCs w:val="24"/>
        </w:rPr>
        <w:t>РАСЧЕТ</w:t>
      </w:r>
    </w:p>
    <w:p w:rsidR="008A0C42" w:rsidRPr="00D70F89" w:rsidRDefault="008A0C42" w:rsidP="008A0C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РАЗМЕРА СУБСИДИИ, ПРЕДОСТАВЛЯЕМОЙ СУБЪЕКТАМ МАЛОГО И СРЕДНЕГО</w:t>
      </w:r>
    </w:p>
    <w:p w:rsidR="008A0C42" w:rsidRPr="00D70F89" w:rsidRDefault="008A0C42" w:rsidP="008A0C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ПРЕДПРИНИМАТЕЛЬСТВА, В ТОМ ЧИСЛЕ ИНДИВИДУАЛЬНОМУ ПРЕДПРИНИМАТЕЛЮ,</w:t>
      </w:r>
    </w:p>
    <w:p w:rsidR="008A0C42" w:rsidRPr="00D70F89" w:rsidRDefault="008A0C42" w:rsidP="008A0C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D70F89" w:rsidRDefault="008A0C42" w:rsidP="008A0C42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_______________________________________________________</w:t>
      </w:r>
    </w:p>
    <w:p w:rsidR="008A0C42" w:rsidRPr="00D70F89" w:rsidRDefault="008A0C42" w:rsidP="008A0C42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(полное наименование субъекта малого и среднего</w:t>
      </w:r>
    </w:p>
    <w:p w:rsidR="008A0C42" w:rsidRPr="00D70F89" w:rsidRDefault="008A0C42" w:rsidP="008A0C42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предпринимательства/индивидуального предпринимателя)</w:t>
      </w:r>
    </w:p>
    <w:p w:rsidR="008A0C42" w:rsidRPr="00D70F89" w:rsidRDefault="008A0C42" w:rsidP="008A0C42">
      <w:pPr>
        <w:pStyle w:val="ConsPlusNonforma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6"/>
      </w:tblGrid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0C42" w:rsidRPr="00D70F89" w:rsidRDefault="008A0C42" w:rsidP="00FE1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рублей</w:t>
            </w:r>
          </w:p>
        </w:tc>
      </w:tr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42" w:rsidRPr="00D70F89" w:rsidTr="00FE1274">
        <w:tc>
          <w:tcPr>
            <w:tcW w:w="675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76" w:type="dxa"/>
          </w:tcPr>
          <w:p w:rsidR="008A0C42" w:rsidRPr="00D70F89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рассчитывается по формуле:</w:t>
      </w: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"Итого" </w:t>
      </w:r>
      <w:hyperlink r:id="rId26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 w:rsidRPr="00D70F89">
        <w:rPr>
          <w:bCs/>
          <w:sz w:val="24"/>
          <w:szCs w:val="24"/>
        </w:rPr>
        <w:t>«Развитие малого и среднего предпринимательства»</w:t>
      </w:r>
      <w:r w:rsidRPr="00D70F89">
        <w:rPr>
          <w:sz w:val="24"/>
          <w:szCs w:val="24"/>
        </w:rPr>
        <w:t>.</w:t>
      </w: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>Расчет размера субсидии:</w:t>
      </w:r>
    </w:p>
    <w:p w:rsidR="008A0C42" w:rsidRPr="00D70F89" w:rsidRDefault="008A0C42" w:rsidP="008A0C42">
      <w:pPr>
        <w:rPr>
          <w:sz w:val="24"/>
          <w:szCs w:val="24"/>
        </w:rPr>
      </w:pP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Итого </w:t>
      </w:r>
      <w:hyperlink r:id="rId27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 = __________________ (сумма прописью) рублей 00 копеек.</w:t>
      </w: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составляет: ____________ (сумма прописью) рублей 00 копеек.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Администрация: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Администрация Комсомольского муниципального района 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 xml:space="preserve">Глава Администрации Комсомольского муниципального района 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О.В.Бузулуцкая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Получатель: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(наименование СМСП)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Руководитель СМСП 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0C42" w:rsidRPr="00D70F89" w:rsidRDefault="008A0C42" w:rsidP="008A0C42">
      <w:pPr>
        <w:pStyle w:val="ConsPlusNonformat"/>
        <w:rPr>
          <w:sz w:val="24"/>
          <w:szCs w:val="24"/>
        </w:rPr>
      </w:pPr>
    </w:p>
    <w:p w:rsidR="008A0C42" w:rsidRPr="00D70F89" w:rsidRDefault="008A0C42" w:rsidP="008A0C42">
      <w:pPr>
        <w:widowControl w:val="0"/>
        <w:jc w:val="right"/>
        <w:rPr>
          <w:rFonts w:ascii="Calibri" w:hAnsi="Calibri" w:cs="Calibri"/>
          <w:sz w:val="24"/>
          <w:szCs w:val="24"/>
        </w:rPr>
      </w:pPr>
    </w:p>
    <w:p w:rsidR="008A0C42" w:rsidRPr="00D70F89" w:rsidRDefault="008A0C42" w:rsidP="008A0C42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Приложение  2</w:t>
      </w:r>
    </w:p>
    <w:p w:rsidR="008A0C42" w:rsidRPr="00D70F89" w:rsidRDefault="008A0C42" w:rsidP="008A0C42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К Договору о предоставлении целевых </w:t>
      </w:r>
    </w:p>
    <w:p w:rsidR="008A0C42" w:rsidRPr="00D70F89" w:rsidRDefault="008A0C42" w:rsidP="008A0C42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бюджетных средств Палехского  </w:t>
      </w:r>
    </w:p>
    <w:p w:rsidR="008A0C42" w:rsidRPr="00D70F89" w:rsidRDefault="008A0C42" w:rsidP="008A0C42">
      <w:pPr>
        <w:jc w:val="right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муниципального района в форме субсидий</w:t>
      </w: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</w:t>
      </w:r>
    </w:p>
    <w:p w:rsidR="008A0C42" w:rsidRPr="00D70F89" w:rsidRDefault="008A0C42" w:rsidP="008A0C42">
      <w:pPr>
        <w:rPr>
          <w:rFonts w:ascii="Courier New" w:hAnsi="Courier New" w:cs="Courier New"/>
          <w:sz w:val="24"/>
          <w:szCs w:val="24"/>
        </w:rPr>
      </w:pPr>
    </w:p>
    <w:p w:rsidR="008A0C42" w:rsidRPr="00D70F89" w:rsidRDefault="008A0C42" w:rsidP="008A0C42">
      <w:pPr>
        <w:rPr>
          <w:rFonts w:ascii="Courier New" w:hAnsi="Courier New" w:cs="Courier New"/>
          <w:sz w:val="24"/>
          <w:szCs w:val="24"/>
        </w:rPr>
      </w:pPr>
    </w:p>
    <w:p w:rsidR="008A0C42" w:rsidRPr="00D70F89" w:rsidRDefault="008A0C42" w:rsidP="008A0C42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ИНФОРМАЦИЯ</w:t>
      </w:r>
    </w:p>
    <w:p w:rsidR="008A0C42" w:rsidRPr="00D70F89" w:rsidRDefault="008A0C42" w:rsidP="008A0C42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_________________________________________________________</w:t>
      </w:r>
    </w:p>
    <w:p w:rsidR="008A0C42" w:rsidRPr="00D70F89" w:rsidRDefault="008A0C42" w:rsidP="008A0C42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(наименование субъекта малого и среднего предпринимательства/</w:t>
      </w:r>
    </w:p>
    <w:p w:rsidR="008A0C42" w:rsidRPr="00D70F89" w:rsidRDefault="008A0C42" w:rsidP="008A0C42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индивидуального предпринимателя)</w:t>
      </w:r>
    </w:p>
    <w:p w:rsidR="008A0C42" w:rsidRPr="00D70F89" w:rsidRDefault="008A0C42" w:rsidP="008A0C42">
      <w:pPr>
        <w:jc w:val="center"/>
        <w:rPr>
          <w:sz w:val="24"/>
          <w:szCs w:val="24"/>
        </w:rPr>
      </w:pPr>
    </w:p>
    <w:p w:rsidR="008A0C42" w:rsidRPr="00D70F89" w:rsidRDefault="008A0C42" w:rsidP="008A0C42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 xml:space="preserve">О ВЫПОЛНЕНИИ ОБЯЗАТЕЛЬСТВ В СООТВЕТСТВИИ С ДОГОВОРОМ О ПРЕДОСТАВЛЕНИИ ЦЕЛЕВЫХ БЮДЖЕТНЫХ СРЕДСТВ ПАЛЕХСКОГО МУНИЦИПАЛЬНОГО РАЙОНА В ФОРМЕ СУБСИДИЙ </w:t>
      </w:r>
    </w:p>
    <w:p w:rsidR="008A0C42" w:rsidRPr="00D70F89" w:rsidRDefault="008A0C42" w:rsidP="008A0C42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ОТ ____________ (ДАТА) __________ N (ДАЛЕЕ - ДОГОВОР)</w:t>
      </w:r>
    </w:p>
    <w:p w:rsidR="008A0C42" w:rsidRPr="00D70F89" w:rsidRDefault="008A0C42" w:rsidP="008A0C42">
      <w:pPr>
        <w:jc w:val="both"/>
        <w:rPr>
          <w:sz w:val="24"/>
          <w:szCs w:val="24"/>
        </w:rPr>
      </w:pPr>
    </w:p>
    <w:p w:rsidR="008A0C42" w:rsidRPr="00D70F89" w:rsidRDefault="008A0C42" w:rsidP="008A0C42">
      <w:pPr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В соответствии с пп. 2.2.2 Договора сообщаем о выполнении обязательств по пп. 2.2.1 Договора в отчетном году.</w:t>
      </w:r>
    </w:p>
    <w:p w:rsidR="008A0C42" w:rsidRPr="00D70F89" w:rsidRDefault="008A0C42" w:rsidP="008A0C42">
      <w:pPr>
        <w:jc w:val="both"/>
        <w:rPr>
          <w:sz w:val="24"/>
          <w:szCs w:val="24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A0C42" w:rsidRPr="00D70F89" w:rsidTr="00FE1274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Базовый</w:t>
            </w:r>
            <w:r w:rsidRPr="00D70F89">
              <w:rPr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Отчетный</w:t>
            </w:r>
            <w:r w:rsidRPr="00D70F89">
              <w:rPr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Изменения,</w:t>
            </w:r>
            <w:r w:rsidRPr="00D70F89">
              <w:rPr>
                <w:sz w:val="24"/>
                <w:szCs w:val="24"/>
              </w:rPr>
              <w:br/>
              <w:t xml:space="preserve">%         </w:t>
            </w:r>
          </w:p>
        </w:tc>
      </w:tr>
      <w:tr w:rsidR="008A0C42" w:rsidRPr="00D70F89" w:rsidTr="00FE1274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widowControl w:val="0"/>
              <w:jc w:val="both"/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Доля собственных средств заявителя в общем объеме финансовых вложений по инвестиционному проекту  на ___%;</w:t>
            </w:r>
          </w:p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Средняя заработная плата на конец года,      </w:t>
            </w:r>
            <w:r w:rsidRPr="00D70F89">
              <w:rPr>
                <w:sz w:val="24"/>
                <w:szCs w:val="24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</w:tr>
      <w:tr w:rsidR="008A0C42" w:rsidRPr="00D70F89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Среднесписочное количество сотрудников на 1  </w:t>
            </w:r>
            <w:r w:rsidRPr="00D70F89">
              <w:rPr>
                <w:sz w:val="24"/>
                <w:szCs w:val="24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D70F89" w:rsidRDefault="008A0C42" w:rsidP="00FE1274">
            <w:pPr>
              <w:rPr>
                <w:sz w:val="24"/>
                <w:szCs w:val="24"/>
              </w:rPr>
            </w:pPr>
          </w:p>
        </w:tc>
      </w:tr>
    </w:tbl>
    <w:p w:rsidR="008A0C42" w:rsidRPr="00D70F89" w:rsidRDefault="008A0C42" w:rsidP="008A0C42">
      <w:pPr>
        <w:jc w:val="both"/>
        <w:rPr>
          <w:sz w:val="24"/>
          <w:szCs w:val="24"/>
        </w:rPr>
      </w:pP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>Руководитель СМСП                           ______________________ (Ф.И.О.)</w:t>
      </w: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>Дата подачи информации: ____________ год    М.П.</w:t>
      </w:r>
    </w:p>
    <w:p w:rsidR="008A0C42" w:rsidRPr="00D70F89" w:rsidRDefault="008A0C42" w:rsidP="008A0C42">
      <w:pPr>
        <w:rPr>
          <w:sz w:val="24"/>
          <w:szCs w:val="24"/>
        </w:rPr>
      </w:pP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>___________________________________________________________________________</w:t>
      </w: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(должность, фамилия, имя, отчество лица администрации Палехского</w:t>
      </w:r>
    </w:p>
    <w:p w:rsidR="008A0C42" w:rsidRPr="00D70F89" w:rsidRDefault="008A0C42" w:rsidP="008A0C42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     муниципального района, проверившего информацию, подпись)</w:t>
      </w:r>
    </w:p>
    <w:p w:rsidR="008A0C42" w:rsidRPr="00D70F89" w:rsidRDefault="008A0C42" w:rsidP="008A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C42" w:rsidRPr="00D70F89" w:rsidRDefault="008A0C42" w:rsidP="008A0C4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sectPr w:rsidR="008A0C42" w:rsidSect="00A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78B" w:rsidRDefault="00B3178B" w:rsidP="00EF75ED">
      <w:r>
        <w:separator/>
      </w:r>
    </w:p>
  </w:endnote>
  <w:endnote w:type="continuationSeparator" w:id="1">
    <w:p w:rsidR="00B3178B" w:rsidRDefault="00B3178B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29"/>
      <w:docPartObj>
        <w:docPartGallery w:val="Page Numbers (Bottom of Page)"/>
        <w:docPartUnique/>
      </w:docPartObj>
    </w:sdtPr>
    <w:sdtContent>
      <w:p w:rsidR="00FE1274" w:rsidRDefault="00FE1274">
        <w:pPr>
          <w:pStyle w:val="a7"/>
        </w:pPr>
        <w:r>
          <w:rPr>
            <w:noProof/>
          </w:rPr>
          <w:pict>
            <v:rect id="_x0000_s19457" style="position:absolute;margin-left:0;margin-top:0;width:44.55pt;height:15.1pt;rotation:180;flip:x;z-index:251658240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FE1274" w:rsidRPr="008F4E55" w:rsidRDefault="00FE127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ahoma" w:hAnsi="Tahoma" w:cs="Tahoma"/>
                        <w:color w:val="C0504D" w:themeColor="accent2"/>
                      </w:rPr>
                    </w:pPr>
                    <w:r w:rsidRPr="008F4E55">
                      <w:rPr>
                        <w:rFonts w:ascii="Tahoma" w:hAnsi="Tahoma" w:cs="Tahoma"/>
                      </w:rPr>
                      <w:fldChar w:fldCharType="begin"/>
                    </w:r>
                    <w:r w:rsidRPr="008F4E55">
                      <w:rPr>
                        <w:rFonts w:ascii="Tahoma" w:hAnsi="Tahoma" w:cs="Tahoma"/>
                      </w:rPr>
                      <w:instrText xml:space="preserve"> PAGE   \* MERGEFORMAT </w:instrText>
                    </w:r>
                    <w:r w:rsidRPr="008F4E55">
                      <w:rPr>
                        <w:rFonts w:ascii="Tahoma" w:hAnsi="Tahoma" w:cs="Tahoma"/>
                      </w:rPr>
                      <w:fldChar w:fldCharType="separate"/>
                    </w:r>
                    <w:r w:rsidR="00A55727" w:rsidRPr="00A55727">
                      <w:rPr>
                        <w:rFonts w:ascii="Tahoma" w:hAnsi="Tahoma" w:cs="Tahoma"/>
                        <w:noProof/>
                        <w:color w:val="C0504D" w:themeColor="accent2"/>
                      </w:rPr>
                      <w:t>11</w:t>
                    </w:r>
                    <w:r w:rsidRPr="008F4E55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74" w:rsidRDefault="00FE127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78B" w:rsidRDefault="00B3178B" w:rsidP="00EF75ED">
      <w:r>
        <w:separator/>
      </w:r>
    </w:p>
  </w:footnote>
  <w:footnote w:type="continuationSeparator" w:id="1">
    <w:p w:rsidR="00B3178B" w:rsidRDefault="00B3178B" w:rsidP="00EF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14A59"/>
    <w:multiLevelType w:val="multilevel"/>
    <w:tmpl w:val="F410A9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B83D6A"/>
    <w:multiLevelType w:val="hybridMultilevel"/>
    <w:tmpl w:val="38E03CBE"/>
    <w:lvl w:ilvl="0" w:tplc="BB8A4B9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8E5AA7"/>
    <w:multiLevelType w:val="hybridMultilevel"/>
    <w:tmpl w:val="D2A8F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1110"/>
    <w:multiLevelType w:val="multilevel"/>
    <w:tmpl w:val="6DE675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D93317"/>
    <w:multiLevelType w:val="hybridMultilevel"/>
    <w:tmpl w:val="F214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1408"/>
    <w:multiLevelType w:val="hybridMultilevel"/>
    <w:tmpl w:val="F02EB472"/>
    <w:lvl w:ilvl="0" w:tplc="261C43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BB73C0"/>
    <w:multiLevelType w:val="hybridMultilevel"/>
    <w:tmpl w:val="0B46C432"/>
    <w:lvl w:ilvl="0" w:tplc="DC02CEF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267A5"/>
    <w:multiLevelType w:val="hybridMultilevel"/>
    <w:tmpl w:val="FEE05B20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A97829"/>
    <w:multiLevelType w:val="hybridMultilevel"/>
    <w:tmpl w:val="6D7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EE06EB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519628F"/>
    <w:multiLevelType w:val="hybridMultilevel"/>
    <w:tmpl w:val="8286ACF2"/>
    <w:lvl w:ilvl="0" w:tplc="E396A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D7BC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6B35A9D"/>
    <w:multiLevelType w:val="multilevel"/>
    <w:tmpl w:val="0512BC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22529F"/>
    <w:multiLevelType w:val="hybridMultilevel"/>
    <w:tmpl w:val="F29833A0"/>
    <w:lvl w:ilvl="0" w:tplc="4DCC11E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121257"/>
    <w:multiLevelType w:val="hybridMultilevel"/>
    <w:tmpl w:val="B030A56A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D4446"/>
    <w:multiLevelType w:val="hybridMultilevel"/>
    <w:tmpl w:val="DC66D414"/>
    <w:lvl w:ilvl="0" w:tplc="261C437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D4E83"/>
    <w:multiLevelType w:val="hybridMultilevel"/>
    <w:tmpl w:val="80B060F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0E4252"/>
    <w:multiLevelType w:val="hybridMultilevel"/>
    <w:tmpl w:val="F3EADE12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A8233A"/>
    <w:multiLevelType w:val="hybridMultilevel"/>
    <w:tmpl w:val="CF8A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C649D"/>
    <w:multiLevelType w:val="hybridMultilevel"/>
    <w:tmpl w:val="47700064"/>
    <w:lvl w:ilvl="0" w:tplc="49E407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E5A9C">
      <w:numFmt w:val="none"/>
      <w:lvlText w:val=""/>
      <w:lvlJc w:val="left"/>
      <w:pPr>
        <w:tabs>
          <w:tab w:val="num" w:pos="360"/>
        </w:tabs>
      </w:pPr>
    </w:lvl>
    <w:lvl w:ilvl="2" w:tplc="A8C88C1C">
      <w:numFmt w:val="none"/>
      <w:lvlText w:val=""/>
      <w:lvlJc w:val="left"/>
      <w:pPr>
        <w:tabs>
          <w:tab w:val="num" w:pos="360"/>
        </w:tabs>
      </w:pPr>
    </w:lvl>
    <w:lvl w:ilvl="3" w:tplc="8C1A4DB6">
      <w:numFmt w:val="none"/>
      <w:lvlText w:val=""/>
      <w:lvlJc w:val="left"/>
      <w:pPr>
        <w:tabs>
          <w:tab w:val="num" w:pos="360"/>
        </w:tabs>
      </w:pPr>
    </w:lvl>
    <w:lvl w:ilvl="4" w:tplc="A50E85F2">
      <w:numFmt w:val="none"/>
      <w:lvlText w:val=""/>
      <w:lvlJc w:val="left"/>
      <w:pPr>
        <w:tabs>
          <w:tab w:val="num" w:pos="360"/>
        </w:tabs>
      </w:pPr>
    </w:lvl>
    <w:lvl w:ilvl="5" w:tplc="2CC4E7BC">
      <w:numFmt w:val="none"/>
      <w:lvlText w:val=""/>
      <w:lvlJc w:val="left"/>
      <w:pPr>
        <w:tabs>
          <w:tab w:val="num" w:pos="360"/>
        </w:tabs>
      </w:pPr>
    </w:lvl>
    <w:lvl w:ilvl="6" w:tplc="AE72FDAC">
      <w:numFmt w:val="none"/>
      <w:lvlText w:val=""/>
      <w:lvlJc w:val="left"/>
      <w:pPr>
        <w:tabs>
          <w:tab w:val="num" w:pos="360"/>
        </w:tabs>
      </w:pPr>
    </w:lvl>
    <w:lvl w:ilvl="7" w:tplc="59243C92">
      <w:numFmt w:val="none"/>
      <w:lvlText w:val=""/>
      <w:lvlJc w:val="left"/>
      <w:pPr>
        <w:tabs>
          <w:tab w:val="num" w:pos="360"/>
        </w:tabs>
      </w:pPr>
    </w:lvl>
    <w:lvl w:ilvl="8" w:tplc="224C132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F257E3E"/>
    <w:multiLevelType w:val="hybridMultilevel"/>
    <w:tmpl w:val="D340CB38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31043D"/>
    <w:multiLevelType w:val="multilevel"/>
    <w:tmpl w:val="83642E4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1F31AA3"/>
    <w:multiLevelType w:val="hybridMultilevel"/>
    <w:tmpl w:val="8D14B5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>
    <w:nsid w:val="6B7665A4"/>
    <w:multiLevelType w:val="hybridMultilevel"/>
    <w:tmpl w:val="106C43E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A960CF"/>
    <w:multiLevelType w:val="hybridMultilevel"/>
    <w:tmpl w:val="5A689DA0"/>
    <w:lvl w:ilvl="0" w:tplc="261C43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766E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BDB4344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8"/>
  </w:num>
  <w:num w:numId="2">
    <w:abstractNumId w:val="0"/>
  </w:num>
  <w:num w:numId="3">
    <w:abstractNumId w:val="33"/>
  </w:num>
  <w:num w:numId="4">
    <w:abstractNumId w:val="23"/>
  </w:num>
  <w:num w:numId="5">
    <w:abstractNumId w:val="43"/>
  </w:num>
  <w:num w:numId="6">
    <w:abstractNumId w:val="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6"/>
  </w:num>
  <w:num w:numId="18">
    <w:abstractNumId w:val="13"/>
  </w:num>
  <w:num w:numId="19">
    <w:abstractNumId w:val="16"/>
  </w:num>
  <w:num w:numId="20">
    <w:abstractNumId w:val="29"/>
  </w:num>
  <w:num w:numId="21">
    <w:abstractNumId w:val="31"/>
  </w:num>
  <w:num w:numId="22">
    <w:abstractNumId w:val="2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20"/>
  </w:num>
  <w:num w:numId="27">
    <w:abstractNumId w:val="21"/>
  </w:num>
  <w:num w:numId="28">
    <w:abstractNumId w:val="35"/>
  </w:num>
  <w:num w:numId="29">
    <w:abstractNumId w:val="30"/>
  </w:num>
  <w:num w:numId="30">
    <w:abstractNumId w:val="24"/>
  </w:num>
  <w:num w:numId="31">
    <w:abstractNumId w:val="34"/>
  </w:num>
  <w:num w:numId="32">
    <w:abstractNumId w:val="26"/>
  </w:num>
  <w:num w:numId="33">
    <w:abstractNumId w:val="7"/>
  </w:num>
  <w:num w:numId="34">
    <w:abstractNumId w:val="11"/>
  </w:num>
  <w:num w:numId="35">
    <w:abstractNumId w:val="1"/>
  </w:num>
  <w:num w:numId="36">
    <w:abstractNumId w:val="42"/>
  </w:num>
  <w:num w:numId="37">
    <w:abstractNumId w:val="14"/>
  </w:num>
  <w:num w:numId="38">
    <w:abstractNumId w:val="17"/>
  </w:num>
  <w:num w:numId="39">
    <w:abstractNumId w:val="41"/>
  </w:num>
  <w:num w:numId="40">
    <w:abstractNumId w:val="5"/>
  </w:num>
  <w:num w:numId="41">
    <w:abstractNumId w:val="8"/>
  </w:num>
  <w:num w:numId="42">
    <w:abstractNumId w:val="6"/>
  </w:num>
  <w:num w:numId="43">
    <w:abstractNumId w:val="27"/>
  </w:num>
  <w:num w:numId="44">
    <w:abstractNumId w:val="15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2530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CB3FBC"/>
    <w:rsid w:val="00000C9B"/>
    <w:rsid w:val="00001091"/>
    <w:rsid w:val="00002CB1"/>
    <w:rsid w:val="00004378"/>
    <w:rsid w:val="00004D8D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4D33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0D05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3434"/>
    <w:rsid w:val="002C4313"/>
    <w:rsid w:val="002C5A19"/>
    <w:rsid w:val="002C5B02"/>
    <w:rsid w:val="002C63C6"/>
    <w:rsid w:val="002C6CD3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1CE1"/>
    <w:rsid w:val="003E257F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664E"/>
    <w:rsid w:val="00570C5A"/>
    <w:rsid w:val="00572352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97F"/>
    <w:rsid w:val="005E4563"/>
    <w:rsid w:val="005E4645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77B0"/>
    <w:rsid w:val="006A7872"/>
    <w:rsid w:val="006B0F99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58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7765"/>
    <w:rsid w:val="0075064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581F"/>
    <w:rsid w:val="007861C3"/>
    <w:rsid w:val="00786242"/>
    <w:rsid w:val="007863C2"/>
    <w:rsid w:val="00786847"/>
    <w:rsid w:val="00787331"/>
    <w:rsid w:val="00787F5A"/>
    <w:rsid w:val="007903AF"/>
    <w:rsid w:val="0079095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0C42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3010A"/>
    <w:rsid w:val="00A347CD"/>
    <w:rsid w:val="00A35050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727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6D15"/>
    <w:rsid w:val="00A67F29"/>
    <w:rsid w:val="00A70141"/>
    <w:rsid w:val="00A701B7"/>
    <w:rsid w:val="00A70268"/>
    <w:rsid w:val="00A70F89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CFB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E21"/>
    <w:rsid w:val="00B23F03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8B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A76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219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A62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3E9D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4B4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1A6F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4332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721B"/>
    <w:rsid w:val="00E47AB0"/>
    <w:rsid w:val="00E505E1"/>
    <w:rsid w:val="00E5248C"/>
    <w:rsid w:val="00E52997"/>
    <w:rsid w:val="00E52BC2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1E04"/>
    <w:rsid w:val="00EF2C9D"/>
    <w:rsid w:val="00EF48F5"/>
    <w:rsid w:val="00EF5E95"/>
    <w:rsid w:val="00EF6FB5"/>
    <w:rsid w:val="00EF75ED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6F0F"/>
    <w:rsid w:val="00F07401"/>
    <w:rsid w:val="00F07F5A"/>
    <w:rsid w:val="00F10570"/>
    <w:rsid w:val="00F11C33"/>
    <w:rsid w:val="00F11CA2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274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C4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uiPriority w:val="99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uiPriority w:val="99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0C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A0C4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A0C42"/>
  </w:style>
  <w:style w:type="paragraph" w:customStyle="1" w:styleId="ae">
    <w:name w:val="Знак"/>
    <w:basedOn w:val="a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A0C42"/>
    <w:rPr>
      <w:color w:val="0000FF"/>
      <w:u w:val="single"/>
    </w:rPr>
  </w:style>
  <w:style w:type="paragraph" w:customStyle="1" w:styleId="11">
    <w:name w:val="Абзац списка1"/>
    <w:basedOn w:val="a"/>
    <w:rsid w:val="008A0C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A0C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A0C4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A0C42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0C4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A0C42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C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A0C4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A0C42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A0C4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A0C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317AB6DF51E06204A377DB67C9F0B10EA4BE7483C80958F8EA39FC8D48F8768201E97398A00F54CG2V6N" TargetMode="External"/><Relationship Id="rId18" Type="http://schemas.openxmlformats.org/officeDocument/2006/relationships/hyperlink" Target="consultantplus://offline/ref=304E6728F21E7B9600A990334067C37FBC38BF04175DDFB02EF7AA6BCCJB43F" TargetMode="External"/><Relationship Id="rId26" Type="http://schemas.openxmlformats.org/officeDocument/2006/relationships/hyperlink" Target="consultantplus://offline/ref=2D6256A62F7D1564E877224B0EB36C6534B371BF364D1D7E9FDE48BC5F0D517543805D1A7F7322xAh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4E6728F21E7B9600A98D3D5267C37FBB3BB9071E5282BA26AEA669JC4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7AB6DF51E06204A377DB67C9F0B10EA4BE64F388B958F8EA39FC8D48F8768201E97398A00F54EG2VFN" TargetMode="External"/><Relationship Id="rId17" Type="http://schemas.openxmlformats.org/officeDocument/2006/relationships/hyperlink" Target="consultantplus://offline/ref=2D6256A62F7D1564E877224B0EB36C6534B371BF364D1D7E9FDE48BC5F0D517543805D1A7F7322xAh4K" TargetMode="External"/><Relationship Id="rId25" Type="http://schemas.openxmlformats.org/officeDocument/2006/relationships/hyperlink" Target="consultantplus://offline/ref=304E6728F21E7B9600A98D3D5267C37FBF3EB30A165282BA26AEA669JC4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256A62F7D1564E877224B0EB36C6534B371BF364D1D7E9FDE48BC5F0D517543805D1A7F7322xAh4K" TargetMode="External"/><Relationship Id="rId20" Type="http://schemas.openxmlformats.org/officeDocument/2006/relationships/hyperlink" Target="consultantplus://offline/ref=304E6728F21E7B9600A98D3D5267C37FBF3FBA031F5282BA26AEA669JC4B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7AB6DF51E06204A377DB67C9F0B10EA4BE64F388B958F8EA39FC8D48F8768201E97398A00F54EG2VFN" TargetMode="External"/><Relationship Id="rId24" Type="http://schemas.openxmlformats.org/officeDocument/2006/relationships/hyperlink" Target="consultantplus://offline/ref=304E6728F21E7B9600A98D3D5267C37FBB3BB907185282BA26AEA669JC4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7AB6DF51E06204A377DB67C9F0B10EA4BE7483C80958F8EA39FC8D48F8768201E97398A00F54CG2V6N" TargetMode="External"/><Relationship Id="rId23" Type="http://schemas.openxmlformats.org/officeDocument/2006/relationships/hyperlink" Target="consultantplus://offline/ref=304E6728F21E7B9600A98D3D5267C37FBB3BB9001B5282BA26AEA669JC4BF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304E6728F21E7B9600A990334067C37FBB3DBF0A1E5282BA26AEA669CBBCB6A1A0DF43CF3B8ECDJ94C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317AB6DF51E06204A377DB67C9F0B10EA4BE64F388B958F8EA39FC8D48F8768201E97398A00F54EG2VFN" TargetMode="External"/><Relationship Id="rId22" Type="http://schemas.openxmlformats.org/officeDocument/2006/relationships/hyperlink" Target="consultantplus://offline/ref=304E6728F21E7B9600A98D3D5267C37FBB3BB9061E5282BA26AEA669JC4BF" TargetMode="External"/><Relationship Id="rId27" Type="http://schemas.openxmlformats.org/officeDocument/2006/relationships/hyperlink" Target="consultantplus://offline/ref=2D6256A62F7D1564E877224B0EB36C6534B371BF364D1D7E9FDE48BC5F0D517543805D1A7F7322xA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B609-E070-4589-BB0F-C1D18C2A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29</Pages>
  <Words>9742</Words>
  <Characters>55530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Economy</cp:lastModifiedBy>
  <cp:revision>21</cp:revision>
  <cp:lastPrinted>2016-11-11T07:58:00Z</cp:lastPrinted>
  <dcterms:created xsi:type="dcterms:W3CDTF">2016-08-25T12:53:00Z</dcterms:created>
  <dcterms:modified xsi:type="dcterms:W3CDTF">2018-03-30T05:56:00Z</dcterms:modified>
</cp:coreProperties>
</file>