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Layout w:type="fixed"/>
        <w:tblLook w:val="0000"/>
      </w:tblPr>
      <w:tblGrid>
        <w:gridCol w:w="3121"/>
        <w:gridCol w:w="3345"/>
        <w:gridCol w:w="3345"/>
      </w:tblGrid>
      <w:tr w:rsidR="00AB6676" w:rsidRPr="0061360E" w:rsidTr="007B61E8">
        <w:trPr>
          <w:trHeight w:val="828"/>
        </w:trPr>
        <w:tc>
          <w:tcPr>
            <w:tcW w:w="3121" w:type="dxa"/>
          </w:tcPr>
          <w:p w:rsidR="00AB6676" w:rsidRPr="000837D7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B6676" w:rsidRPr="0061360E" w:rsidRDefault="00AB6676" w:rsidP="002F143D">
            <w:pPr>
              <w:tabs>
                <w:tab w:val="left" w:pos="3578"/>
              </w:tabs>
              <w:jc w:val="center"/>
              <w:rPr>
                <w:sz w:val="32"/>
                <w:szCs w:val="32"/>
              </w:rPr>
            </w:pPr>
            <w:r w:rsidRPr="0061360E">
              <w:rPr>
                <w:noProof/>
                <w:sz w:val="32"/>
                <w:szCs w:val="32"/>
              </w:rPr>
              <w:drawing>
                <wp:inline distT="0" distB="0" distL="0" distR="0">
                  <wp:extent cx="563245" cy="680720"/>
                  <wp:effectExtent l="19050" t="0" r="825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AB6676" w:rsidRPr="0061360E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32"/>
                <w:szCs w:val="32"/>
              </w:rPr>
            </w:pPr>
          </w:p>
        </w:tc>
      </w:tr>
      <w:tr w:rsidR="00AB6676" w:rsidRPr="0061360E" w:rsidTr="007B61E8">
        <w:trPr>
          <w:trHeight w:val="1146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76" w:rsidRPr="0061360E" w:rsidRDefault="00AB6676" w:rsidP="002F143D">
            <w:pPr>
              <w:pStyle w:val="3"/>
              <w:jc w:val="center"/>
              <w:rPr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АДМИНИСТРАЦИЯ</w:t>
            </w:r>
          </w:p>
          <w:p w:rsidR="00AB6676" w:rsidRPr="0061360E" w:rsidRDefault="00AB6676" w:rsidP="00883EAC">
            <w:pPr>
              <w:pStyle w:val="3"/>
              <w:jc w:val="center"/>
              <w:rPr>
                <w:b w:val="0"/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ПАЛЕХСКОГО МУНИЦИПАЛЬНОГО РАЙОНА</w:t>
            </w:r>
          </w:p>
        </w:tc>
      </w:tr>
      <w:tr w:rsidR="00AB6676" w:rsidRPr="0061360E" w:rsidTr="007B61E8">
        <w:trPr>
          <w:trHeight w:val="426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D" w:rsidRPr="0061360E" w:rsidRDefault="002F143D" w:rsidP="002F143D">
            <w:pPr>
              <w:pStyle w:val="3"/>
              <w:jc w:val="center"/>
              <w:rPr>
                <w:sz w:val="32"/>
                <w:szCs w:val="32"/>
              </w:rPr>
            </w:pPr>
          </w:p>
          <w:p w:rsidR="00AB6676" w:rsidRPr="0061360E" w:rsidRDefault="00AB6676" w:rsidP="002F143D">
            <w:pPr>
              <w:pStyle w:val="3"/>
              <w:jc w:val="center"/>
              <w:rPr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ПОСТАНОВЛЕНИЕ</w:t>
            </w:r>
          </w:p>
        </w:tc>
      </w:tr>
    </w:tbl>
    <w:p w:rsidR="00AB6676" w:rsidRDefault="00AB6676" w:rsidP="00AB6676">
      <w:pPr>
        <w:pStyle w:val="2"/>
        <w:ind w:left="0"/>
        <w:jc w:val="center"/>
        <w:rPr>
          <w:szCs w:val="28"/>
        </w:rPr>
      </w:pPr>
    </w:p>
    <w:p w:rsidR="00AB6676" w:rsidRDefault="00AC56E0" w:rsidP="00AC56E0">
      <w:pPr>
        <w:pStyle w:val="2"/>
        <w:tabs>
          <w:tab w:val="left" w:pos="2932"/>
          <w:tab w:val="center" w:pos="4507"/>
        </w:tabs>
        <w:ind w:left="0"/>
        <w:rPr>
          <w:b/>
        </w:rPr>
      </w:pPr>
      <w:r>
        <w:rPr>
          <w:b/>
        </w:rPr>
        <w:tab/>
        <w:t xml:space="preserve">    </w:t>
      </w:r>
      <w:r>
        <w:rPr>
          <w:b/>
        </w:rPr>
        <w:tab/>
        <w:t xml:space="preserve">от </w:t>
      </w:r>
      <w:r w:rsidR="00634972">
        <w:rPr>
          <w:b/>
        </w:rPr>
        <w:t xml:space="preserve">   </w:t>
      </w:r>
      <w:r w:rsidR="00F54DF5">
        <w:rPr>
          <w:b/>
        </w:rPr>
        <w:t xml:space="preserve">              </w:t>
      </w:r>
      <w:r>
        <w:rPr>
          <w:b/>
        </w:rPr>
        <w:t xml:space="preserve"> </w:t>
      </w:r>
      <w:r w:rsidR="00AB6676">
        <w:rPr>
          <w:b/>
        </w:rPr>
        <w:t>№</w:t>
      </w:r>
      <w:r>
        <w:rPr>
          <w:b/>
        </w:rPr>
        <w:t xml:space="preserve"> </w:t>
      </w:r>
      <w:r w:rsidR="0043336D">
        <w:rPr>
          <w:b/>
        </w:rPr>
        <w:t xml:space="preserve"> </w:t>
      </w:r>
      <w:r w:rsidR="00F54DF5">
        <w:rPr>
          <w:b/>
        </w:rPr>
        <w:t xml:space="preserve">   </w:t>
      </w:r>
      <w:r w:rsidR="0043336D">
        <w:rPr>
          <w:b/>
        </w:rPr>
        <w:t xml:space="preserve"> </w:t>
      </w:r>
      <w:proofErr w:type="gramStart"/>
      <w:r w:rsidR="00AB6676">
        <w:rPr>
          <w:b/>
        </w:rPr>
        <w:t>-п</w:t>
      </w:r>
      <w:proofErr w:type="gramEnd"/>
    </w:p>
    <w:p w:rsidR="00823E26" w:rsidRDefault="00823E26" w:rsidP="00AB6676">
      <w:pPr>
        <w:pStyle w:val="2"/>
        <w:ind w:left="0"/>
        <w:jc w:val="center"/>
        <w:rPr>
          <w:b/>
        </w:rPr>
      </w:pPr>
    </w:p>
    <w:p w:rsidR="00F948BE" w:rsidRPr="005D258C" w:rsidRDefault="00557055" w:rsidP="00F948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B6676" w:rsidRPr="009648FB">
        <w:rPr>
          <w:b/>
          <w:sz w:val="28"/>
          <w:szCs w:val="28"/>
        </w:rPr>
        <w:t xml:space="preserve"> </w:t>
      </w:r>
      <w:r w:rsidR="001254CE" w:rsidRPr="009648FB">
        <w:rPr>
          <w:b/>
          <w:sz w:val="28"/>
          <w:szCs w:val="28"/>
        </w:rPr>
        <w:t xml:space="preserve"> в</w:t>
      </w:r>
      <w:r w:rsidR="00BD3EC9" w:rsidRPr="009648FB">
        <w:rPr>
          <w:b/>
          <w:sz w:val="28"/>
          <w:szCs w:val="28"/>
        </w:rPr>
        <w:t xml:space="preserve"> </w:t>
      </w:r>
      <w:r w:rsidR="00CE0F9B" w:rsidRPr="009648FB">
        <w:rPr>
          <w:b/>
          <w:bCs/>
          <w:color w:val="000000"/>
          <w:sz w:val="28"/>
          <w:szCs w:val="28"/>
        </w:rPr>
        <w:t xml:space="preserve">постановление администрации Палехского муниципального района от </w:t>
      </w:r>
      <w:r w:rsidR="00F948BE">
        <w:rPr>
          <w:b/>
          <w:sz w:val="28"/>
        </w:rPr>
        <w:t xml:space="preserve"> 26.10.2017    №  678- </w:t>
      </w:r>
      <w:proofErr w:type="spellStart"/>
      <w:proofErr w:type="gramStart"/>
      <w:r w:rsidR="00F948BE">
        <w:rPr>
          <w:b/>
          <w:sz w:val="28"/>
        </w:rPr>
        <w:t>п</w:t>
      </w:r>
      <w:proofErr w:type="spellEnd"/>
      <w:proofErr w:type="gramEnd"/>
      <w:r w:rsidR="00F948BE" w:rsidRPr="009648FB">
        <w:rPr>
          <w:b/>
          <w:bCs/>
          <w:color w:val="000000"/>
          <w:sz w:val="28"/>
          <w:szCs w:val="28"/>
        </w:rPr>
        <w:t xml:space="preserve"> </w:t>
      </w:r>
      <w:r w:rsidR="00F948BE">
        <w:rPr>
          <w:b/>
          <w:bCs/>
          <w:color w:val="000000"/>
          <w:sz w:val="28"/>
          <w:szCs w:val="28"/>
        </w:rPr>
        <w:t>«</w:t>
      </w:r>
      <w:r w:rsidR="00CE0F9B" w:rsidRPr="009648FB">
        <w:rPr>
          <w:sz w:val="28"/>
          <w:szCs w:val="28"/>
        </w:rPr>
        <w:t xml:space="preserve"> </w:t>
      </w:r>
      <w:r w:rsidR="00F948BE" w:rsidRPr="005D258C">
        <w:rPr>
          <w:b/>
          <w:sz w:val="28"/>
          <w:szCs w:val="28"/>
        </w:rPr>
        <w:t>Об утверждении Программы  профилактики нарушений</w:t>
      </w:r>
    </w:p>
    <w:p w:rsidR="00F948BE" w:rsidRPr="005D258C" w:rsidRDefault="00F948BE" w:rsidP="00F948BE">
      <w:pPr>
        <w:ind w:firstLine="709"/>
        <w:jc w:val="center"/>
        <w:rPr>
          <w:b/>
          <w:sz w:val="28"/>
          <w:szCs w:val="28"/>
        </w:rPr>
      </w:pPr>
      <w:r w:rsidRPr="005D258C">
        <w:rPr>
          <w:b/>
          <w:sz w:val="28"/>
          <w:szCs w:val="28"/>
        </w:rPr>
        <w:t>обязательных требований при осуществлении</w:t>
      </w:r>
    </w:p>
    <w:p w:rsidR="00F948BE" w:rsidRPr="005D258C" w:rsidRDefault="00F948BE" w:rsidP="00F948BE">
      <w:pPr>
        <w:ind w:firstLine="709"/>
        <w:jc w:val="center"/>
        <w:rPr>
          <w:b/>
          <w:sz w:val="28"/>
          <w:szCs w:val="28"/>
        </w:rPr>
      </w:pPr>
      <w:r w:rsidRPr="005D258C">
        <w:rPr>
          <w:b/>
          <w:sz w:val="28"/>
          <w:szCs w:val="28"/>
        </w:rPr>
        <w:t>муниципального контроля должностными лицами</w:t>
      </w:r>
    </w:p>
    <w:p w:rsidR="00883EAC" w:rsidRPr="00F948BE" w:rsidRDefault="00F948BE" w:rsidP="00F948BE">
      <w:pPr>
        <w:ind w:firstLine="709"/>
        <w:jc w:val="center"/>
        <w:rPr>
          <w:b/>
          <w:sz w:val="28"/>
          <w:szCs w:val="28"/>
        </w:rPr>
      </w:pPr>
      <w:r w:rsidRPr="005D258C">
        <w:rPr>
          <w:b/>
          <w:sz w:val="28"/>
          <w:szCs w:val="28"/>
        </w:rPr>
        <w:t>администрации Палехского муниципального ра</w:t>
      </w:r>
      <w:r>
        <w:rPr>
          <w:b/>
          <w:sz w:val="28"/>
          <w:szCs w:val="28"/>
        </w:rPr>
        <w:t>йона</w:t>
      </w:r>
      <w:r w:rsidR="00CE0F9B" w:rsidRPr="009648FB">
        <w:rPr>
          <w:b/>
          <w:sz w:val="28"/>
          <w:szCs w:val="28"/>
        </w:rPr>
        <w:t>»</w:t>
      </w:r>
    </w:p>
    <w:p w:rsidR="00823E26" w:rsidRPr="009648FB" w:rsidRDefault="00AB6676" w:rsidP="00634972">
      <w:pPr>
        <w:ind w:firstLine="540"/>
        <w:jc w:val="center"/>
        <w:rPr>
          <w:sz w:val="28"/>
          <w:szCs w:val="28"/>
        </w:rPr>
      </w:pPr>
      <w:r w:rsidRPr="009648FB">
        <w:rPr>
          <w:sz w:val="28"/>
          <w:szCs w:val="28"/>
        </w:rPr>
        <w:t xml:space="preserve"> </w:t>
      </w:r>
    </w:p>
    <w:p w:rsidR="00583961" w:rsidRPr="0043336D" w:rsidRDefault="004F0135" w:rsidP="00583961">
      <w:pPr>
        <w:pStyle w:val="ConsPlusNormal"/>
        <w:widowControl/>
        <w:spacing w:line="276" w:lineRule="auto"/>
        <w:ind w:firstLine="539"/>
        <w:jc w:val="both"/>
        <w:outlineLvl w:val="0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  <w:r w:rsidRPr="009648FB">
        <w:rPr>
          <w:rFonts w:ascii="Times New Roman" w:hAnsi="Times New Roman" w:cs="Times New Roman"/>
          <w:sz w:val="28"/>
          <w:szCs w:val="28"/>
        </w:rPr>
        <w:t>На основании Устава Палехского муниципального района, в целях приведения муниципальных правовых актов в соответствие с действующим законодательством, администрация Палехск</w:t>
      </w:r>
      <w:r w:rsidR="00A96A7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9648FB">
        <w:rPr>
          <w:rFonts w:ascii="Times New Roman" w:hAnsi="Times New Roman" w:cs="Times New Roman"/>
          <w:sz w:val="28"/>
          <w:szCs w:val="28"/>
        </w:rPr>
        <w:t xml:space="preserve"> </w:t>
      </w:r>
      <w:r w:rsidR="00AB6676" w:rsidRPr="009648FB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583961" w:rsidRPr="004F2A2D" w:rsidRDefault="00E97D19" w:rsidP="004F2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6BCB">
        <w:rPr>
          <w:sz w:val="28"/>
          <w:szCs w:val="28"/>
        </w:rPr>
        <w:t xml:space="preserve"> </w:t>
      </w:r>
      <w:r w:rsidR="00F948BE">
        <w:rPr>
          <w:sz w:val="28"/>
          <w:szCs w:val="28"/>
        </w:rPr>
        <w:t xml:space="preserve">Внести  в приложение  к </w:t>
      </w:r>
      <w:r w:rsidR="003966DE">
        <w:rPr>
          <w:sz w:val="28"/>
          <w:szCs w:val="28"/>
        </w:rPr>
        <w:t>постановлени</w:t>
      </w:r>
      <w:r w:rsidR="00F948BE">
        <w:rPr>
          <w:sz w:val="28"/>
          <w:szCs w:val="28"/>
        </w:rPr>
        <w:t>ю</w:t>
      </w:r>
      <w:r w:rsidR="0061360E">
        <w:rPr>
          <w:sz w:val="28"/>
          <w:szCs w:val="28"/>
        </w:rPr>
        <w:t xml:space="preserve"> </w:t>
      </w:r>
      <w:r w:rsidR="00CE0F9B" w:rsidRPr="009648FB">
        <w:rPr>
          <w:bCs/>
          <w:color w:val="000000"/>
          <w:sz w:val="28"/>
          <w:szCs w:val="28"/>
        </w:rPr>
        <w:t xml:space="preserve">администрации Палехского муниципального района от </w:t>
      </w:r>
      <w:r w:rsidR="00F948BE" w:rsidRPr="00F948BE">
        <w:rPr>
          <w:sz w:val="28"/>
        </w:rPr>
        <w:t xml:space="preserve">26.10.2017    №  678- </w:t>
      </w:r>
      <w:proofErr w:type="spellStart"/>
      <w:r w:rsidR="00F948BE" w:rsidRPr="00F948BE">
        <w:rPr>
          <w:sz w:val="28"/>
        </w:rPr>
        <w:t>п</w:t>
      </w:r>
      <w:proofErr w:type="spellEnd"/>
      <w:r w:rsidR="00F948BE" w:rsidRPr="00F948BE">
        <w:rPr>
          <w:bCs/>
          <w:color w:val="000000"/>
          <w:sz w:val="28"/>
          <w:szCs w:val="28"/>
        </w:rPr>
        <w:t xml:space="preserve"> «</w:t>
      </w:r>
      <w:r w:rsidR="00F948BE" w:rsidRPr="00F948BE">
        <w:rPr>
          <w:sz w:val="28"/>
          <w:szCs w:val="28"/>
        </w:rPr>
        <w:t xml:space="preserve"> Об утверждении Программы  профилактики нарушений</w:t>
      </w:r>
      <w:r w:rsidR="00F948BE">
        <w:rPr>
          <w:sz w:val="28"/>
          <w:szCs w:val="28"/>
        </w:rPr>
        <w:t xml:space="preserve">  </w:t>
      </w:r>
      <w:r w:rsidR="00F948BE" w:rsidRPr="00F948BE">
        <w:rPr>
          <w:sz w:val="28"/>
          <w:szCs w:val="28"/>
        </w:rPr>
        <w:t>обязательных требований при осуществлении</w:t>
      </w:r>
      <w:r w:rsidR="00F948BE">
        <w:rPr>
          <w:sz w:val="28"/>
          <w:szCs w:val="28"/>
        </w:rPr>
        <w:t xml:space="preserve"> </w:t>
      </w:r>
      <w:r w:rsidR="00F948BE" w:rsidRPr="00F948BE">
        <w:rPr>
          <w:sz w:val="28"/>
          <w:szCs w:val="28"/>
        </w:rPr>
        <w:t>муниципального контроля должностными лицами</w:t>
      </w:r>
      <w:r w:rsidR="00957904">
        <w:rPr>
          <w:sz w:val="28"/>
          <w:szCs w:val="28"/>
        </w:rPr>
        <w:t xml:space="preserve"> </w:t>
      </w:r>
      <w:r w:rsidR="00F948BE" w:rsidRPr="00F948BE">
        <w:rPr>
          <w:sz w:val="28"/>
          <w:szCs w:val="28"/>
        </w:rPr>
        <w:t>администрации Палехского муниципального района»</w:t>
      </w:r>
      <w:r w:rsidR="00F948BE">
        <w:rPr>
          <w:sz w:val="28"/>
          <w:szCs w:val="28"/>
        </w:rPr>
        <w:t xml:space="preserve"> </w:t>
      </w:r>
      <w:r w:rsidR="004F2A2D">
        <w:rPr>
          <w:sz w:val="28"/>
          <w:szCs w:val="28"/>
        </w:rPr>
        <w:t xml:space="preserve">следующие изменение: по тексту </w:t>
      </w:r>
      <w:r w:rsidR="00F948BE">
        <w:rPr>
          <w:sz w:val="28"/>
          <w:szCs w:val="28"/>
        </w:rPr>
        <w:t>слова «отдел городского хозяйства администрации Палехского муниципального района» заменить словами: « управление муниципального хозяйства администрации Палехского муниципального хозяйства»</w:t>
      </w:r>
      <w:r w:rsidR="002F32EB">
        <w:rPr>
          <w:sz w:val="28"/>
          <w:szCs w:val="28"/>
        </w:rPr>
        <w:t>.</w:t>
      </w:r>
      <w:r w:rsidR="00F54DF5" w:rsidRPr="00F54DF5">
        <w:rPr>
          <w:bCs/>
          <w:color w:val="000000"/>
          <w:sz w:val="28"/>
          <w:szCs w:val="28"/>
        </w:rPr>
        <w:br/>
      </w:r>
      <w:r w:rsidR="00583961">
        <w:rPr>
          <w:rFonts w:eastAsiaTheme="minorHAnsi"/>
          <w:sz w:val="28"/>
          <w:szCs w:val="28"/>
          <w:lang w:eastAsia="en-US"/>
        </w:rPr>
        <w:t xml:space="preserve">      2. </w:t>
      </w:r>
      <w:proofErr w:type="gramStart"/>
      <w:r w:rsidR="00583961" w:rsidRPr="003E2DB7">
        <w:rPr>
          <w:bCs/>
          <w:sz w:val="28"/>
          <w:szCs w:val="28"/>
        </w:rPr>
        <w:t>Разместить постановление</w:t>
      </w:r>
      <w:proofErr w:type="gramEnd"/>
      <w:r w:rsidR="00583961" w:rsidRPr="003E2DB7">
        <w:rPr>
          <w:bCs/>
          <w:sz w:val="28"/>
          <w:szCs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583961" w:rsidRPr="00583961" w:rsidRDefault="00583961" w:rsidP="00583961">
      <w:pPr>
        <w:pStyle w:val="2"/>
        <w:tabs>
          <w:tab w:val="left" w:pos="1035"/>
        </w:tabs>
        <w:spacing w:line="276" w:lineRule="auto"/>
        <w:ind w:left="0"/>
        <w:jc w:val="both"/>
        <w:rPr>
          <w:bCs/>
          <w:szCs w:val="28"/>
        </w:rPr>
      </w:pPr>
      <w:r>
        <w:rPr>
          <w:szCs w:val="28"/>
          <w:lang w:eastAsia="ar-SA"/>
        </w:rPr>
        <w:t xml:space="preserve">      3</w:t>
      </w:r>
      <w:r w:rsidRPr="003E2DB7">
        <w:rPr>
          <w:szCs w:val="28"/>
          <w:lang w:eastAsia="ar-SA"/>
        </w:rPr>
        <w:t xml:space="preserve">.    </w:t>
      </w:r>
      <w:proofErr w:type="gramStart"/>
      <w:r w:rsidRPr="003E2DB7">
        <w:rPr>
          <w:bCs/>
          <w:szCs w:val="28"/>
        </w:rPr>
        <w:t>Контроль за</w:t>
      </w:r>
      <w:proofErr w:type="gramEnd"/>
      <w:r w:rsidRPr="003E2DB7">
        <w:rPr>
          <w:bCs/>
          <w:szCs w:val="28"/>
        </w:rPr>
        <w:t xml:space="preserve"> исполнением настоящего п</w:t>
      </w:r>
      <w:r>
        <w:rPr>
          <w:bCs/>
          <w:szCs w:val="28"/>
        </w:rPr>
        <w:t xml:space="preserve">остановления возложить на первого </w:t>
      </w:r>
      <w:r w:rsidRPr="003E2DB7">
        <w:rPr>
          <w:bCs/>
          <w:szCs w:val="28"/>
        </w:rPr>
        <w:t>заместителя главы администрации Палехского муниципального района  С. И. Кузнецову.</w:t>
      </w:r>
    </w:p>
    <w:p w:rsidR="00BA54DC" w:rsidRDefault="00BA54DC" w:rsidP="00634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625B6" w:rsidRPr="009648FB" w:rsidTr="00A0370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F97" w:rsidRPr="009648FB" w:rsidRDefault="00337F97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1625B6" w:rsidRDefault="00337F97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  <w:p w:rsidR="001625B6" w:rsidRPr="009648FB" w:rsidRDefault="001625B6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625B6" w:rsidRPr="009648FB" w:rsidRDefault="001625B6" w:rsidP="00634972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</w:t>
            </w:r>
            <w:r w:rsidR="00337F97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</w:t>
            </w:r>
          </w:p>
          <w:p w:rsidR="001625B6" w:rsidRPr="009648FB" w:rsidRDefault="00337F97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</w:t>
            </w: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lastRenderedPageBreak/>
              <w:t xml:space="preserve">        </w:t>
            </w:r>
          </w:p>
        </w:tc>
      </w:tr>
    </w:tbl>
    <w:p w:rsidR="001625B6" w:rsidRPr="009648FB" w:rsidRDefault="001625B6" w:rsidP="001625B6">
      <w:pPr>
        <w:rPr>
          <w:sz w:val="28"/>
          <w:szCs w:val="28"/>
        </w:rPr>
      </w:pPr>
    </w:p>
    <w:p w:rsidR="006C7519" w:rsidRPr="00F45C2D" w:rsidRDefault="006C7519" w:rsidP="006C7519">
      <w:pPr>
        <w:shd w:val="clear" w:color="auto" w:fill="FFFFFF"/>
        <w:tabs>
          <w:tab w:val="left" w:pos="2966"/>
        </w:tabs>
        <w:jc w:val="both"/>
        <w:rPr>
          <w:color w:val="000000"/>
          <w:sz w:val="28"/>
          <w:szCs w:val="28"/>
        </w:rPr>
      </w:pPr>
    </w:p>
    <w:sectPr w:rsidR="006C7519" w:rsidRPr="00F45C2D" w:rsidSect="00BA54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D33B81"/>
    <w:multiLevelType w:val="hybridMultilevel"/>
    <w:tmpl w:val="D182FC2A"/>
    <w:lvl w:ilvl="0" w:tplc="19E4B56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4B390687"/>
    <w:multiLevelType w:val="multilevel"/>
    <w:tmpl w:val="45984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676"/>
    <w:rsid w:val="00000E5D"/>
    <w:rsid w:val="000073C8"/>
    <w:rsid w:val="000120F8"/>
    <w:rsid w:val="000128F0"/>
    <w:rsid w:val="00036E0D"/>
    <w:rsid w:val="000631EC"/>
    <w:rsid w:val="00066E91"/>
    <w:rsid w:val="00076991"/>
    <w:rsid w:val="00094B12"/>
    <w:rsid w:val="00096B26"/>
    <w:rsid w:val="000A50BA"/>
    <w:rsid w:val="000A7114"/>
    <w:rsid w:val="000B04EC"/>
    <w:rsid w:val="000F15EC"/>
    <w:rsid w:val="00122E14"/>
    <w:rsid w:val="001254CE"/>
    <w:rsid w:val="0013273B"/>
    <w:rsid w:val="00133B39"/>
    <w:rsid w:val="001625B6"/>
    <w:rsid w:val="00164D20"/>
    <w:rsid w:val="00171BC7"/>
    <w:rsid w:val="00195619"/>
    <w:rsid w:val="001B54D4"/>
    <w:rsid w:val="001D321A"/>
    <w:rsid w:val="001E5B67"/>
    <w:rsid w:val="001F1589"/>
    <w:rsid w:val="00213A54"/>
    <w:rsid w:val="00217066"/>
    <w:rsid w:val="00217D0B"/>
    <w:rsid w:val="00220A71"/>
    <w:rsid w:val="0023476E"/>
    <w:rsid w:val="0023654B"/>
    <w:rsid w:val="0024036A"/>
    <w:rsid w:val="00240D77"/>
    <w:rsid w:val="002473F9"/>
    <w:rsid w:val="00251C1D"/>
    <w:rsid w:val="00256DE6"/>
    <w:rsid w:val="00262B32"/>
    <w:rsid w:val="002662B1"/>
    <w:rsid w:val="002E2FEE"/>
    <w:rsid w:val="002E4F3F"/>
    <w:rsid w:val="002F143D"/>
    <w:rsid w:val="002F32EB"/>
    <w:rsid w:val="0030085B"/>
    <w:rsid w:val="00305F06"/>
    <w:rsid w:val="00317FD8"/>
    <w:rsid w:val="00327BF7"/>
    <w:rsid w:val="00331EB8"/>
    <w:rsid w:val="00337F97"/>
    <w:rsid w:val="003413F8"/>
    <w:rsid w:val="00357459"/>
    <w:rsid w:val="00361C03"/>
    <w:rsid w:val="003966DE"/>
    <w:rsid w:val="003A5E59"/>
    <w:rsid w:val="003B18C1"/>
    <w:rsid w:val="003D01A0"/>
    <w:rsid w:val="003F65F2"/>
    <w:rsid w:val="00407F84"/>
    <w:rsid w:val="00415992"/>
    <w:rsid w:val="0043336D"/>
    <w:rsid w:val="00435EF3"/>
    <w:rsid w:val="00463FA7"/>
    <w:rsid w:val="00477BC9"/>
    <w:rsid w:val="00480BF8"/>
    <w:rsid w:val="0049677D"/>
    <w:rsid w:val="00497359"/>
    <w:rsid w:val="004B4953"/>
    <w:rsid w:val="004E529F"/>
    <w:rsid w:val="004F0135"/>
    <w:rsid w:val="004F2A2D"/>
    <w:rsid w:val="0050284E"/>
    <w:rsid w:val="005140AC"/>
    <w:rsid w:val="0052435C"/>
    <w:rsid w:val="00553A32"/>
    <w:rsid w:val="00557055"/>
    <w:rsid w:val="00583961"/>
    <w:rsid w:val="005A25C7"/>
    <w:rsid w:val="005C59AD"/>
    <w:rsid w:val="005C7EB6"/>
    <w:rsid w:val="005E739F"/>
    <w:rsid w:val="005F2649"/>
    <w:rsid w:val="00600297"/>
    <w:rsid w:val="0061360E"/>
    <w:rsid w:val="00620904"/>
    <w:rsid w:val="00623331"/>
    <w:rsid w:val="006241CD"/>
    <w:rsid w:val="00634972"/>
    <w:rsid w:val="006537DB"/>
    <w:rsid w:val="006639A2"/>
    <w:rsid w:val="00683AFA"/>
    <w:rsid w:val="0069016B"/>
    <w:rsid w:val="00697298"/>
    <w:rsid w:val="006C7519"/>
    <w:rsid w:val="006D4148"/>
    <w:rsid w:val="006D7ECE"/>
    <w:rsid w:val="006E1C02"/>
    <w:rsid w:val="006E34C1"/>
    <w:rsid w:val="006F1293"/>
    <w:rsid w:val="006F72E3"/>
    <w:rsid w:val="00700926"/>
    <w:rsid w:val="0070728D"/>
    <w:rsid w:val="00735EFA"/>
    <w:rsid w:val="00742D0C"/>
    <w:rsid w:val="007431BD"/>
    <w:rsid w:val="007465C2"/>
    <w:rsid w:val="0076339A"/>
    <w:rsid w:val="00770056"/>
    <w:rsid w:val="0077716D"/>
    <w:rsid w:val="007A096C"/>
    <w:rsid w:val="007B61E8"/>
    <w:rsid w:val="007E7351"/>
    <w:rsid w:val="00823E26"/>
    <w:rsid w:val="00825A65"/>
    <w:rsid w:val="00847B4F"/>
    <w:rsid w:val="00883EAC"/>
    <w:rsid w:val="00897DDC"/>
    <w:rsid w:val="008A6E28"/>
    <w:rsid w:val="008B0CF0"/>
    <w:rsid w:val="008C3FF5"/>
    <w:rsid w:val="00913400"/>
    <w:rsid w:val="009243CF"/>
    <w:rsid w:val="00942160"/>
    <w:rsid w:val="00957904"/>
    <w:rsid w:val="00961E96"/>
    <w:rsid w:val="009648FB"/>
    <w:rsid w:val="009C67D4"/>
    <w:rsid w:val="009C7E4E"/>
    <w:rsid w:val="009E037E"/>
    <w:rsid w:val="009F25BE"/>
    <w:rsid w:val="00A13294"/>
    <w:rsid w:val="00A26D0B"/>
    <w:rsid w:val="00A27586"/>
    <w:rsid w:val="00A379DB"/>
    <w:rsid w:val="00A41879"/>
    <w:rsid w:val="00A41926"/>
    <w:rsid w:val="00A453E2"/>
    <w:rsid w:val="00A6680D"/>
    <w:rsid w:val="00A73189"/>
    <w:rsid w:val="00A96A77"/>
    <w:rsid w:val="00AB6676"/>
    <w:rsid w:val="00AC56E0"/>
    <w:rsid w:val="00AC6EE4"/>
    <w:rsid w:val="00AD637E"/>
    <w:rsid w:val="00AE7E98"/>
    <w:rsid w:val="00AF4B20"/>
    <w:rsid w:val="00B2297E"/>
    <w:rsid w:val="00B23A84"/>
    <w:rsid w:val="00B276BC"/>
    <w:rsid w:val="00B3303B"/>
    <w:rsid w:val="00B4382F"/>
    <w:rsid w:val="00B54E87"/>
    <w:rsid w:val="00B648B1"/>
    <w:rsid w:val="00B822D3"/>
    <w:rsid w:val="00BA54DC"/>
    <w:rsid w:val="00BB540F"/>
    <w:rsid w:val="00BD3EC9"/>
    <w:rsid w:val="00BE7627"/>
    <w:rsid w:val="00BF124F"/>
    <w:rsid w:val="00C030B5"/>
    <w:rsid w:val="00C03FBD"/>
    <w:rsid w:val="00C50E44"/>
    <w:rsid w:val="00C6466C"/>
    <w:rsid w:val="00C87268"/>
    <w:rsid w:val="00C95A3B"/>
    <w:rsid w:val="00CA5C69"/>
    <w:rsid w:val="00CC5486"/>
    <w:rsid w:val="00CD7D31"/>
    <w:rsid w:val="00CE0F9B"/>
    <w:rsid w:val="00CF0496"/>
    <w:rsid w:val="00D1497A"/>
    <w:rsid w:val="00D17D6D"/>
    <w:rsid w:val="00D20009"/>
    <w:rsid w:val="00D41020"/>
    <w:rsid w:val="00D93E8B"/>
    <w:rsid w:val="00DA7444"/>
    <w:rsid w:val="00DC3784"/>
    <w:rsid w:val="00DC6134"/>
    <w:rsid w:val="00E005CA"/>
    <w:rsid w:val="00E00C2B"/>
    <w:rsid w:val="00E020A3"/>
    <w:rsid w:val="00E0303A"/>
    <w:rsid w:val="00E22B93"/>
    <w:rsid w:val="00E44050"/>
    <w:rsid w:val="00E62CDB"/>
    <w:rsid w:val="00E67DEA"/>
    <w:rsid w:val="00E77D48"/>
    <w:rsid w:val="00E81F32"/>
    <w:rsid w:val="00E87189"/>
    <w:rsid w:val="00E946B8"/>
    <w:rsid w:val="00E979E7"/>
    <w:rsid w:val="00E97D19"/>
    <w:rsid w:val="00EA6E10"/>
    <w:rsid w:val="00EA6EB1"/>
    <w:rsid w:val="00EC4ED7"/>
    <w:rsid w:val="00EC6BC9"/>
    <w:rsid w:val="00ED66A7"/>
    <w:rsid w:val="00EF2CA6"/>
    <w:rsid w:val="00EF6AA3"/>
    <w:rsid w:val="00EF6BCB"/>
    <w:rsid w:val="00F03F6C"/>
    <w:rsid w:val="00F54DF5"/>
    <w:rsid w:val="00F66F69"/>
    <w:rsid w:val="00F948BE"/>
    <w:rsid w:val="00FA19A5"/>
    <w:rsid w:val="00FD158C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667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AB6676"/>
    <w:pPr>
      <w:ind w:left="59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6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6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rsid w:val="00AB6676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B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rsid w:val="00171BC7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71BC7"/>
    <w:pPr>
      <w:shd w:val="clear" w:color="auto" w:fill="FFFFFF"/>
      <w:spacing w:before="2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ody Text"/>
    <w:basedOn w:val="a"/>
    <w:link w:val="a8"/>
    <w:rsid w:val="00463FA7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63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5F2649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5F26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5F2649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ConsPlusDocList">
    <w:name w:val="ConsPlusDocList"/>
    <w:next w:val="a"/>
    <w:rsid w:val="005F264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5F2649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E8718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E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D16A-FDA7-48A1-B9AE-4E4CDAD5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Владелец</cp:lastModifiedBy>
  <cp:revision>6</cp:revision>
  <cp:lastPrinted>2020-06-22T08:50:00Z</cp:lastPrinted>
  <dcterms:created xsi:type="dcterms:W3CDTF">2020-06-17T08:22:00Z</dcterms:created>
  <dcterms:modified xsi:type="dcterms:W3CDTF">2020-06-23T12:51:00Z</dcterms:modified>
</cp:coreProperties>
</file>