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14:paraId="7FE6C10F" w14:textId="77777777" w:rsidTr="00654CF8">
        <w:trPr>
          <w:trHeight w:val="975"/>
        </w:trPr>
        <w:tc>
          <w:tcPr>
            <w:tcW w:w="3686" w:type="dxa"/>
          </w:tcPr>
          <w:p w14:paraId="5CC42EB8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</w:p>
        </w:tc>
        <w:tc>
          <w:tcPr>
            <w:tcW w:w="3952" w:type="dxa"/>
            <w:hideMark/>
          </w:tcPr>
          <w:p w14:paraId="6D412C6C" w14:textId="659EE117" w:rsidR="000F497E" w:rsidRPr="000F497E" w:rsidRDefault="00745938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66ABC7" wp14:editId="0FCA795F">
                  <wp:extent cx="556260" cy="678180"/>
                  <wp:effectExtent l="0" t="0" r="0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7852146E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497E" w:rsidRPr="000F497E" w14:paraId="2E64E9A9" w14:textId="77777777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95B74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14:paraId="7A86467B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14:paraId="0C4AD89E" w14:textId="77777777"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63DCDC41" w14:textId="77777777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64BE13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14:paraId="2AFAA579" w14:textId="77777777" w:rsidR="000F497E" w:rsidRPr="000F497E" w:rsidRDefault="000F497E" w:rsidP="000F497E">
      <w:pPr>
        <w:pStyle w:val="2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CAAD019" w14:textId="77777777" w:rsidR="000F497E" w:rsidRPr="000F497E" w:rsidRDefault="000F497E" w:rsidP="000F497E">
      <w:pPr>
        <w:pStyle w:val="28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17"/>
        <w:gridCol w:w="2619"/>
        <w:gridCol w:w="33"/>
      </w:tblGrid>
      <w:tr w:rsidR="000F497E" w:rsidRPr="000F497E" w14:paraId="4B7E1DDF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E314F" w14:textId="77777777" w:rsidR="000F497E" w:rsidRPr="000F497E" w:rsidRDefault="000F497E" w:rsidP="000F497E">
            <w:pPr>
              <w:pStyle w:val="28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8C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38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05B6A900" w14:textId="77777777"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14:paraId="54C10736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C8AE" w14:textId="77777777" w:rsidR="00077C3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5CBB9ECA" w14:textId="77777777" w:rsidR="00077C3E" w:rsidRPr="000F497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14:paraId="24C79496" w14:textId="77777777" w:rsidR="000F497E" w:rsidRPr="000F497E" w:rsidRDefault="000F497E" w:rsidP="000F4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BF2DF" w14:textId="77777777"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367A09D1" w14:textId="77777777" w:rsidTr="008469C9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E9749" w14:textId="77777777" w:rsidR="00077C3E" w:rsidRPr="00796934" w:rsidRDefault="00077C3E" w:rsidP="00796934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№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 </w:t>
            </w:r>
            <w:r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14:paraId="583E77E0" w14:textId="77777777" w:rsidR="00077C3E" w:rsidRPr="00613ACB" w:rsidRDefault="00077C3E" w:rsidP="00077C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14:paraId="6F89BA98" w14:textId="77777777" w:rsidR="00077C3E" w:rsidRDefault="00DF2C97" w:rsidP="00DF2C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F2C97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 w:rsidR="00077C3E">
              <w:rPr>
                <w:rFonts w:ascii="Times New Roman" w:hAnsi="Times New Roman" w:cs="Times New Roman"/>
                <w:sz w:val="28"/>
              </w:rPr>
              <w:t>7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.11.201</w:t>
            </w:r>
            <w:r w:rsidR="00077C3E">
              <w:rPr>
                <w:rFonts w:ascii="Times New Roman" w:hAnsi="Times New Roman" w:cs="Times New Roman"/>
                <w:sz w:val="28"/>
              </w:rPr>
              <w:t>3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16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-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п 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Палехского муниципального района «Развитие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изменение, изложив Приложение</w:t>
            </w:r>
            <w:r w:rsidR="00203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 w:rsidR="00077C3E">
              <w:rPr>
                <w:rFonts w:ascii="Times New Roman" w:hAnsi="Times New Roman" w:cs="Times New Roman"/>
                <w:sz w:val="28"/>
              </w:rPr>
              <w:t>.</w:t>
            </w:r>
          </w:p>
          <w:p w14:paraId="11C83A7B" w14:textId="77777777" w:rsidR="00DF2C97" w:rsidRDefault="00DF2C97" w:rsidP="00DF2C9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9782B78" w14:textId="77777777" w:rsidR="00077C3E" w:rsidRDefault="00DF2C97" w:rsidP="00796934">
            <w:pPr>
              <w:pStyle w:val="214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  <w:r w:rsidR="00077C3E">
              <w:rPr>
                <w:b w:val="0"/>
                <w:sz w:val="28"/>
              </w:rPr>
              <w:t xml:space="preserve">.    Контроль за выполнением постановления возложить на </w:t>
            </w:r>
            <w:r w:rsidR="00796934">
              <w:rPr>
                <w:b w:val="0"/>
                <w:sz w:val="28"/>
              </w:rPr>
              <w:t>п</w:t>
            </w:r>
            <w:r w:rsidR="00077C3E">
              <w:rPr>
                <w:b w:val="0"/>
                <w:sz w:val="28"/>
              </w:rPr>
              <w:t xml:space="preserve">ервого заместителя     </w:t>
            </w:r>
            <w:r w:rsidR="00796934">
              <w:rPr>
                <w:b w:val="0"/>
                <w:sz w:val="28"/>
              </w:rPr>
              <w:t>Г</w:t>
            </w:r>
            <w:r w:rsidR="00077C3E">
              <w:rPr>
                <w:b w:val="0"/>
                <w:sz w:val="28"/>
              </w:rPr>
              <w:t>лавы     администрации      Палехского      муниципального     района С.И. Кузнецову.</w:t>
            </w:r>
          </w:p>
          <w:p w14:paraId="22286992" w14:textId="77777777" w:rsidR="00DF2C97" w:rsidRDefault="00DF2C97" w:rsidP="00796934">
            <w:pPr>
              <w:pStyle w:val="214"/>
              <w:snapToGrid w:val="0"/>
              <w:ind w:left="0" w:firstLine="709"/>
              <w:rPr>
                <w:b w:val="0"/>
                <w:sz w:val="28"/>
              </w:rPr>
            </w:pPr>
          </w:p>
          <w:p w14:paraId="0366CAC1" w14:textId="77777777" w:rsidR="000F497E" w:rsidRDefault="00DF2C97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6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A24A79">
              <w:rPr>
                <w:rFonts w:ascii="Times New Roman" w:hAnsi="Times New Roman" w:cs="Times New Roman"/>
                <w:sz w:val="28"/>
                <w:szCs w:val="28"/>
              </w:rPr>
              <w:t>после его официального опубликования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7CF0E2" w14:textId="77777777" w:rsidR="00394374" w:rsidRDefault="00394374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1CC5D" w14:textId="77777777" w:rsidR="00394374" w:rsidRPr="000F497E" w:rsidRDefault="00394374" w:rsidP="00893AD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bookmarkEnd w:id="0"/>
      <w:tr w:rsidR="008469C9" w:rsidRPr="008C1EE3" w14:paraId="1FF9BE3D" w14:textId="77777777" w:rsidTr="008469C9">
        <w:trPr>
          <w:gridAfter w:val="1"/>
          <w:wAfter w:w="33" w:type="dxa"/>
          <w:trHeight w:val="68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2D75E56" w14:textId="77777777" w:rsidR="008469C9" w:rsidRPr="008469C9" w:rsidRDefault="008469C9" w:rsidP="0027385D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2738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46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муниципального района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14:paraId="1B4AC0B1" w14:textId="77777777" w:rsidR="008469C9" w:rsidRPr="008469C9" w:rsidRDefault="008469C9" w:rsidP="00C6322D">
            <w:pP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14:paraId="1DCF09AB" w14:textId="77777777" w:rsidR="0027385D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14:paraId="2AB2948D" w14:textId="77777777" w:rsidR="008469C9" w:rsidRPr="008469C9" w:rsidRDefault="0027385D" w:rsidP="0027385D">
            <w:pPr>
              <w:jc w:val="righ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И.В. Старкин</w:t>
            </w:r>
          </w:p>
        </w:tc>
      </w:tr>
    </w:tbl>
    <w:p w14:paraId="4B03FBE8" w14:textId="77777777" w:rsidR="0027385D" w:rsidRDefault="0027385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E3D3A3" w14:textId="77777777" w:rsidR="00DF2C97" w:rsidRDefault="00DF2C97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3B04AF" w14:textId="77777777" w:rsidR="00DF2C97" w:rsidRDefault="00DF2C97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2F79C6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305F96B8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14:paraId="5E25D900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6D02ABC4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233A5F">
        <w:rPr>
          <w:rFonts w:ascii="Times New Roman" w:hAnsi="Times New Roman" w:cs="Times New Roman"/>
          <w:sz w:val="28"/>
          <w:szCs w:val="28"/>
        </w:rPr>
        <w:t>11.</w:t>
      </w:r>
      <w:r w:rsidR="000D7849">
        <w:rPr>
          <w:rFonts w:ascii="Times New Roman" w:hAnsi="Times New Roman" w:cs="Times New Roman"/>
          <w:sz w:val="28"/>
          <w:szCs w:val="28"/>
        </w:rPr>
        <w:t xml:space="preserve"> </w:t>
      </w:r>
      <w:r w:rsidRPr="0023447D">
        <w:rPr>
          <w:rFonts w:ascii="Times New Roman" w:hAnsi="Times New Roman" w:cs="Times New Roman"/>
          <w:sz w:val="28"/>
          <w:szCs w:val="28"/>
        </w:rPr>
        <w:t>20</w:t>
      </w:r>
      <w:r w:rsidR="0027385D">
        <w:rPr>
          <w:rFonts w:ascii="Times New Roman" w:hAnsi="Times New Roman" w:cs="Times New Roman"/>
          <w:sz w:val="28"/>
          <w:szCs w:val="28"/>
        </w:rPr>
        <w:t xml:space="preserve">20 </w:t>
      </w:r>
      <w:r w:rsidRPr="0023447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14:paraId="1A846515" w14:textId="77777777" w:rsid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26993D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D1A55C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00C178FE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94B4F17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7925DC47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Pr="0023447D">
        <w:rPr>
          <w:rFonts w:ascii="Times New Roman" w:hAnsi="Times New Roman" w:cs="Times New Roman"/>
          <w:sz w:val="28"/>
          <w:szCs w:val="28"/>
        </w:rPr>
        <w:t>ря  2013 г. № 716 - п</w:t>
      </w:r>
    </w:p>
    <w:p w14:paraId="3C807A9B" w14:textId="77777777" w:rsidR="0023447D" w:rsidRDefault="0023447D" w:rsidP="00234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EC5045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D0373E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E406A2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14:paraId="03DF6F23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14:paraId="2DB755FA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6A1D80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FAB4DC" w14:textId="77777777"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EF90B0E" w14:textId="77777777"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14:paraId="5329D53A" w14:textId="77777777"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14:paraId="6766F5DC" w14:textId="77777777" w:rsidTr="005F0DEE">
        <w:tc>
          <w:tcPr>
            <w:tcW w:w="5508" w:type="dxa"/>
            <w:hideMark/>
          </w:tcPr>
          <w:p w14:paraId="06E5F44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14:paraId="3EDA0CD5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4E2B1F9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7AFAD5A5" w14:textId="77777777" w:rsidTr="005F0DEE">
        <w:tc>
          <w:tcPr>
            <w:tcW w:w="5508" w:type="dxa"/>
            <w:hideMark/>
          </w:tcPr>
          <w:p w14:paraId="73F2E03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4791BD3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3D157373" w14:textId="77777777" w:rsidR="0023447D" w:rsidRPr="006B337E" w:rsidRDefault="0023447D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447D" w14:paraId="2E7E2A44" w14:textId="77777777" w:rsidTr="005F0DEE">
        <w:tc>
          <w:tcPr>
            <w:tcW w:w="5508" w:type="dxa"/>
            <w:hideMark/>
          </w:tcPr>
          <w:p w14:paraId="03E3171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14:paraId="39F9F32C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44F2B7B3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7B4D796C" w14:textId="77777777" w:rsidTr="005F0DEE">
        <w:tc>
          <w:tcPr>
            <w:tcW w:w="5508" w:type="dxa"/>
            <w:hideMark/>
          </w:tcPr>
          <w:p w14:paraId="39283D2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14:paraId="57BFFCA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14:paraId="377A31BD" w14:textId="77777777" w:rsidTr="005F0DEE">
        <w:tc>
          <w:tcPr>
            <w:tcW w:w="5508" w:type="dxa"/>
            <w:hideMark/>
          </w:tcPr>
          <w:p w14:paraId="663818BF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14:paraId="111A429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23447D" w14:paraId="568802A8" w14:textId="77777777" w:rsidTr="005F0DEE">
        <w:tc>
          <w:tcPr>
            <w:tcW w:w="5508" w:type="dxa"/>
            <w:hideMark/>
          </w:tcPr>
          <w:p w14:paraId="65D2FC0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14:paraId="6A1C30C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14:paraId="07521C4C" w14:textId="77777777" w:rsidTr="005F0DEE">
        <w:tc>
          <w:tcPr>
            <w:tcW w:w="5508" w:type="dxa"/>
            <w:hideMark/>
          </w:tcPr>
          <w:p w14:paraId="3ADAC1F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14:paraId="75511ABE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14:paraId="437BD353" w14:textId="77777777" w:rsidR="007E0141" w:rsidRDefault="007E0141" w:rsidP="007E0141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066EB00" w14:textId="77777777"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14:paraId="275DF933" w14:textId="77777777" w:rsidTr="005F0DEE">
        <w:trPr>
          <w:trHeight w:val="1285"/>
        </w:trPr>
        <w:tc>
          <w:tcPr>
            <w:tcW w:w="5508" w:type="dxa"/>
            <w:hideMark/>
          </w:tcPr>
          <w:p w14:paraId="7414330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14:paraId="45F75EB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3DF97DD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14:paraId="7F21963B" w14:textId="77777777" w:rsidTr="005F0DEE">
        <w:tc>
          <w:tcPr>
            <w:tcW w:w="5508" w:type="dxa"/>
            <w:hideMark/>
          </w:tcPr>
          <w:p w14:paraId="5B2DEDA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14:paraId="0C03B8A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14:paraId="05CF97F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08069D0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00C2E06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F276E2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6B920B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727DB6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="00B2340B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2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F19B61E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493391"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0D78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6C8EB7" w14:textId="77777777" w:rsidR="000D7849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ABD8F2" w14:textId="77777777" w:rsidR="000D7849" w:rsidRPr="006B337E" w:rsidRDefault="00493391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46AEAD48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14:paraId="363A762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7BD4801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2242500A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6505624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1A98250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59D1FC5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67CBBF7F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7E5610" w14:textId="77777777" w:rsidR="00493391" w:rsidRDefault="00493391" w:rsidP="00493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B85F02" w14:textId="77777777" w:rsidR="000D7849" w:rsidRPr="006B337E" w:rsidRDefault="00493391" w:rsidP="00DA6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1 200 00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3447D" w14:paraId="06BA8F25" w14:textId="77777777" w:rsidTr="005F0DEE">
        <w:tc>
          <w:tcPr>
            <w:tcW w:w="5508" w:type="dxa"/>
            <w:hideMark/>
          </w:tcPr>
          <w:p w14:paraId="468D52B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14:paraId="36AB04E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14:paraId="59E8FF1E" w14:textId="77777777"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9007E0" w14:textId="77777777"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8AFE61" w14:textId="77777777" w:rsidR="001022CF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- повысить качество обслуживания пассажиров и безопасность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94DBF8F" w14:textId="77777777" w:rsidR="0023447D" w:rsidRPr="006B337E" w:rsidRDefault="001022CF" w:rsidP="001022CF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14:paraId="3E1228C7" w14:textId="77777777"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9B325D2" w14:textId="77777777"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8BEC6B9" w14:textId="77777777" w:rsidR="00C701C2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14:paraId="59DA9474" w14:textId="77777777" w:rsidR="00A244FB" w:rsidRPr="00C701C2" w:rsidRDefault="00C701C2" w:rsidP="00C701C2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17DF989" w14:textId="77777777" w:rsidR="00A244FB" w:rsidRDefault="00A244FB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8DADCFA" w14:textId="77777777" w:rsidR="00467269" w:rsidRDefault="00467269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F5C455B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14:paraId="61DD6210" w14:textId="77777777"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14:paraId="0507EDE3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14:paraId="1C3DCA6D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Срок реализации - 2014 - 20</w:t>
      </w:r>
      <w:r w:rsidR="00D712F8">
        <w:rPr>
          <w:rFonts w:ascii="Times New Roman" w:hAnsi="Times New Roman" w:cs="Times New Roman"/>
          <w:sz w:val="28"/>
          <w:szCs w:val="28"/>
        </w:rPr>
        <w:t>2</w:t>
      </w:r>
      <w:r w:rsidR="00D918DE">
        <w:rPr>
          <w:rFonts w:ascii="Times New Roman" w:hAnsi="Times New Roman" w:cs="Times New Roman"/>
          <w:sz w:val="28"/>
          <w:szCs w:val="28"/>
        </w:rPr>
        <w:t>2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98B6A7A" w14:textId="77777777" w:rsidR="0046726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14:paraId="44808A9C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256AB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3A959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4A343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7F26A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BCBBD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3EC8C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69D5C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FBED8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937F0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3D95E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6A333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F89E9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73D5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A7117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180D6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85781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1A775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22B2A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EC72B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B9F75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0EF05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E7067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AF43D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89351" w14:textId="77777777" w:rsidR="00D03657" w:rsidRDefault="00D03657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84505" w14:textId="77777777" w:rsidR="00467269" w:rsidRDefault="00467269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7ACAC4D" w14:textId="77777777" w:rsidR="00D03657" w:rsidRDefault="00D03657" w:rsidP="00C21724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Style w:val="43"/>
          <w:rFonts w:ascii="Times New Roman" w:hAnsi="Times New Roman" w:cs="Times New Roman"/>
          <w:bCs w:val="0"/>
          <w:sz w:val="28"/>
          <w:szCs w:val="28"/>
        </w:rPr>
        <w:sectPr w:rsidR="00D03657" w:rsidSect="008469C9"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1134" w:right="1276" w:bottom="284" w:left="1559" w:header="0" w:footer="6" w:gutter="0"/>
          <w:cols w:space="720"/>
          <w:noEndnote/>
          <w:docGrid w:linePitch="360"/>
        </w:sectPr>
      </w:pPr>
    </w:p>
    <w:p w14:paraId="365AFDDC" w14:textId="77777777" w:rsidR="00C21724" w:rsidRPr="00C21724" w:rsidRDefault="00C21724" w:rsidP="00C21724">
      <w:pPr>
        <w:pStyle w:val="a8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lastRenderedPageBreak/>
        <w:t>Таблица 1. Показатели, характеризующие</w:t>
      </w:r>
      <w:r w:rsidR="00E63DA5">
        <w:rPr>
          <w:rStyle w:val="4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14:paraId="5BC9AC60" w14:textId="77777777" w:rsidR="007C14B0" w:rsidRDefault="007C14B0" w:rsidP="00D465B4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3635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053"/>
        <w:gridCol w:w="851"/>
        <w:gridCol w:w="992"/>
        <w:gridCol w:w="850"/>
        <w:gridCol w:w="851"/>
        <w:gridCol w:w="850"/>
        <w:gridCol w:w="993"/>
        <w:gridCol w:w="992"/>
        <w:gridCol w:w="992"/>
        <w:gridCol w:w="992"/>
      </w:tblGrid>
      <w:tr w:rsidR="00D03657" w14:paraId="67EC02D1" w14:textId="77777777" w:rsidTr="00D03657">
        <w:tc>
          <w:tcPr>
            <w:tcW w:w="534" w:type="dxa"/>
            <w:vAlign w:val="center"/>
          </w:tcPr>
          <w:p w14:paraId="62E6B557" w14:textId="77777777" w:rsidR="00D03657" w:rsidRDefault="00D0365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Align w:val="center"/>
          </w:tcPr>
          <w:p w14:paraId="47C7BBF9" w14:textId="77777777" w:rsidR="00D03657" w:rsidRDefault="00D0365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3" w:type="dxa"/>
            <w:vAlign w:val="center"/>
          </w:tcPr>
          <w:p w14:paraId="5483127A" w14:textId="77777777" w:rsidR="00D03657" w:rsidRDefault="00D0365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4368B60D" w14:textId="77777777" w:rsidR="00D03657" w:rsidRDefault="00D0365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  <w:vAlign w:val="center"/>
          </w:tcPr>
          <w:p w14:paraId="231CE17F" w14:textId="77777777" w:rsidR="00D03657" w:rsidRDefault="00D0365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  <w:vAlign w:val="center"/>
          </w:tcPr>
          <w:p w14:paraId="260397A2" w14:textId="77777777" w:rsidR="00D03657" w:rsidRDefault="00D0365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vAlign w:val="center"/>
          </w:tcPr>
          <w:p w14:paraId="72DCFB2A" w14:textId="77777777" w:rsidR="00D03657" w:rsidRDefault="00D0365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vAlign w:val="center"/>
          </w:tcPr>
          <w:p w14:paraId="229C67E1" w14:textId="77777777" w:rsidR="00D03657" w:rsidRDefault="00D03657" w:rsidP="00D918DE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  <w:vAlign w:val="center"/>
          </w:tcPr>
          <w:p w14:paraId="6549F2AF" w14:textId="77777777" w:rsidR="00D03657" w:rsidRDefault="00D03657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14:paraId="60F01C82" w14:textId="77777777" w:rsidR="00D03657" w:rsidRDefault="00D03657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14:paraId="76828782" w14:textId="77777777" w:rsidR="00D03657" w:rsidRDefault="00D03657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vAlign w:val="center"/>
          </w:tcPr>
          <w:p w14:paraId="08956FBB" w14:textId="77777777" w:rsidR="00D03657" w:rsidRDefault="00D03657" w:rsidP="0027385D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D03657" w14:paraId="7BD865D7" w14:textId="77777777" w:rsidTr="00D03657">
        <w:tc>
          <w:tcPr>
            <w:tcW w:w="534" w:type="dxa"/>
          </w:tcPr>
          <w:p w14:paraId="6434FA5E" w14:textId="77777777" w:rsidR="00D03657" w:rsidRDefault="00D0365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5F75DE4F" w14:textId="77777777" w:rsidR="00D03657" w:rsidRDefault="00D0365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Общий объем пассажирских перевозок</w:t>
            </w:r>
          </w:p>
        </w:tc>
        <w:tc>
          <w:tcPr>
            <w:tcW w:w="1053" w:type="dxa"/>
            <w:vAlign w:val="center"/>
          </w:tcPr>
          <w:p w14:paraId="47DE67B2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рейсов</w:t>
            </w:r>
          </w:p>
        </w:tc>
        <w:tc>
          <w:tcPr>
            <w:tcW w:w="851" w:type="dxa"/>
            <w:vAlign w:val="center"/>
          </w:tcPr>
          <w:p w14:paraId="3A3D0031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513D1A30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0" w:type="dxa"/>
            <w:vAlign w:val="center"/>
          </w:tcPr>
          <w:p w14:paraId="30227ABB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1" w:type="dxa"/>
            <w:vAlign w:val="center"/>
          </w:tcPr>
          <w:p w14:paraId="35CB22DD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50" w:type="dxa"/>
            <w:vAlign w:val="center"/>
          </w:tcPr>
          <w:p w14:paraId="4D054456" w14:textId="77777777" w:rsidR="00D03657" w:rsidRDefault="00D03657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  <w:vAlign w:val="center"/>
          </w:tcPr>
          <w:p w14:paraId="5E1B7F17" w14:textId="77777777" w:rsidR="00D03657" w:rsidRDefault="00D0365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5FE78C1D" w14:textId="77777777" w:rsidR="00D03657" w:rsidRDefault="00D0365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50F730EA" w14:textId="77777777" w:rsidR="00D03657" w:rsidRDefault="00D0365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92" w:type="dxa"/>
            <w:vAlign w:val="center"/>
          </w:tcPr>
          <w:p w14:paraId="361C6EEE" w14:textId="77777777" w:rsidR="00D03657" w:rsidRDefault="00D0365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03657" w14:paraId="16ADAB3E" w14:textId="77777777" w:rsidTr="00D03657">
        <w:tc>
          <w:tcPr>
            <w:tcW w:w="534" w:type="dxa"/>
          </w:tcPr>
          <w:p w14:paraId="37C7F0F4" w14:textId="77777777" w:rsidR="00D03657" w:rsidRDefault="00D0365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0C738042" w14:textId="77777777" w:rsidR="00D03657" w:rsidRDefault="00D03657" w:rsidP="00D465B4">
            <w:pPr>
              <w:pStyle w:val="a8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мобильным </w:t>
            </w: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транспортом в пригородном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53" w:type="dxa"/>
            <w:vAlign w:val="center"/>
          </w:tcPr>
          <w:p w14:paraId="460C1F9F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A25E0B7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A2AB108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2D676F7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89ED3B3" w14:textId="77777777" w:rsidR="00D03657" w:rsidRDefault="00D03657" w:rsidP="007C14B0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2C3811" w14:textId="77777777" w:rsidR="00D03657" w:rsidRDefault="00D03657" w:rsidP="00843454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3" w:type="dxa"/>
            <w:vAlign w:val="center"/>
          </w:tcPr>
          <w:p w14:paraId="4B6FCD4D" w14:textId="77777777" w:rsidR="00D03657" w:rsidRDefault="00D03657" w:rsidP="00C74A6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1B23D6BF" w14:textId="77777777" w:rsidR="00D03657" w:rsidRDefault="00D03657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7"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48F213B6" w14:textId="77777777" w:rsidR="00D03657" w:rsidRDefault="00D03657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7"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992" w:type="dxa"/>
            <w:vAlign w:val="center"/>
          </w:tcPr>
          <w:p w14:paraId="09EAFB0C" w14:textId="77777777" w:rsidR="00D03657" w:rsidRDefault="00D03657" w:rsidP="00D03657">
            <w:pPr>
              <w:pStyle w:val="a8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57"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</w:tr>
    </w:tbl>
    <w:p w14:paraId="1F8F1FA0" w14:textId="77777777" w:rsidR="007C14B0" w:rsidRPr="00A13B44" w:rsidRDefault="007C14B0">
      <w:pPr>
        <w:rPr>
          <w:rFonts w:ascii="Times New Roman" w:hAnsi="Times New Roman" w:cs="Times New Roman"/>
          <w:color w:val="auto"/>
        </w:rPr>
      </w:pPr>
    </w:p>
    <w:p w14:paraId="50BCF625" w14:textId="77777777" w:rsidR="003820E7" w:rsidRPr="00521857" w:rsidRDefault="003820E7" w:rsidP="00B27B51">
      <w:pPr>
        <w:pStyle w:val="a8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3BCC0B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14:paraId="1D0FC3B3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0D36DB1" w14:textId="77777777"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34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992"/>
        <w:gridCol w:w="850"/>
        <w:gridCol w:w="851"/>
        <w:gridCol w:w="850"/>
        <w:gridCol w:w="993"/>
        <w:gridCol w:w="992"/>
        <w:gridCol w:w="992"/>
        <w:gridCol w:w="851"/>
      </w:tblGrid>
      <w:tr w:rsidR="00D772AB" w14:paraId="6175D27E" w14:textId="77777777" w:rsidTr="00E63DA5">
        <w:tc>
          <w:tcPr>
            <w:tcW w:w="567" w:type="dxa"/>
          </w:tcPr>
          <w:p w14:paraId="4A23D39A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5B798C8B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61118E61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9900FED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26BFFE7F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2E930A4E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59FF26B4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14:paraId="2C7CB576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74A4330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70061AE" w14:textId="77777777" w:rsidR="00D772AB" w:rsidRDefault="00D772AB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34B01080" w14:textId="77777777" w:rsidR="00D772AB" w:rsidRDefault="00D772AB" w:rsidP="000D78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D772AB" w14:paraId="09E54B49" w14:textId="77777777" w:rsidTr="00E63DA5">
        <w:tc>
          <w:tcPr>
            <w:tcW w:w="567" w:type="dxa"/>
          </w:tcPr>
          <w:p w14:paraId="00191D5E" w14:textId="77777777" w:rsidR="00D772AB" w:rsidRPr="00332DBA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8" w:type="dxa"/>
          </w:tcPr>
          <w:p w14:paraId="5E8860B6" w14:textId="77777777" w:rsidR="00D772AB" w:rsidRPr="00435AD5" w:rsidRDefault="00D772AB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851" w:type="dxa"/>
          </w:tcPr>
          <w:p w14:paraId="30F2FD7C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F35D94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59E74F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0B94F3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5DDA2F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8827DA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6D8374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58C7E3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F94BFF" w14:textId="77777777" w:rsidR="00D772AB" w:rsidRPr="00120A1E" w:rsidRDefault="00D772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772AB" w14:paraId="494AE2B5" w14:textId="77777777" w:rsidTr="00E63DA5">
        <w:tc>
          <w:tcPr>
            <w:tcW w:w="567" w:type="dxa"/>
          </w:tcPr>
          <w:p w14:paraId="3C85D43C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752BDBC8" w14:textId="77777777" w:rsidR="00D772AB" w:rsidRPr="00DB0CB3" w:rsidRDefault="00D772AB" w:rsidP="00892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части затрат, связанных с организацией автобусных 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(тыс. руб.)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E9B8DA1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0952AA3" w14:textId="77777777" w:rsidR="00D772AB" w:rsidRDefault="00D772AB" w:rsidP="000D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5917E31" w14:textId="77777777" w:rsidR="00D772AB" w:rsidRDefault="00D772AB" w:rsidP="000D7849">
            <w:pPr>
              <w:ind w:firstLine="0"/>
              <w:jc w:val="center"/>
            </w:pPr>
            <w:r w:rsidRPr="008E67AC">
              <w:rPr>
                <w:rFonts w:cs="Times New Roman"/>
                <w:sz w:val="28"/>
                <w:szCs w:val="28"/>
              </w:rPr>
              <w:t>1104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9A2E283" w14:textId="77777777" w:rsidR="00D772AB" w:rsidRDefault="00D772AB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8D884B8" w14:textId="77777777" w:rsidR="00D772AB" w:rsidRDefault="00D772AB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5686B79" w14:textId="77777777" w:rsidR="00D772AB" w:rsidRDefault="00D772AB" w:rsidP="000D7849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1EFD8A1" w14:textId="77777777" w:rsidR="00D772AB" w:rsidRDefault="00D772AB" w:rsidP="00D772AB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9563988" w14:textId="77777777" w:rsidR="00D772AB" w:rsidRDefault="00D772AB" w:rsidP="00D772A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BE9F438" w14:textId="77777777" w:rsidR="00D772AB" w:rsidRDefault="00D772AB" w:rsidP="000D784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1200</w:t>
            </w:r>
          </w:p>
        </w:tc>
      </w:tr>
      <w:tr w:rsidR="00D772AB" w14:paraId="27BCF267" w14:textId="77777777" w:rsidTr="00E63DA5">
        <w:tc>
          <w:tcPr>
            <w:tcW w:w="567" w:type="dxa"/>
            <w:tcMar>
              <w:left w:w="0" w:type="dxa"/>
              <w:right w:w="0" w:type="dxa"/>
            </w:tcMar>
          </w:tcPr>
          <w:p w14:paraId="58E815D7" w14:textId="77777777" w:rsidR="00D772AB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5A9ABC02" w14:textId="77777777" w:rsidR="00D772AB" w:rsidRPr="00DB0CB3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D2B8FEF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B3DC3A8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B87B303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FEB4FA8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15BCA82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3974950D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886D390" w14:textId="77777777" w:rsidR="00D772AB" w:rsidRDefault="00D772AB" w:rsidP="0056784D">
            <w:pPr>
              <w:ind w:firstLine="0"/>
              <w:jc w:val="center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76F1752" w14:textId="77777777" w:rsidR="00D772AB" w:rsidRPr="00120A1E" w:rsidRDefault="00D772AB" w:rsidP="0056784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BDEA716" w14:textId="77777777" w:rsidR="00D772AB" w:rsidRDefault="00D772AB" w:rsidP="0056784D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864</w:t>
            </w:r>
          </w:p>
        </w:tc>
      </w:tr>
      <w:tr w:rsidR="00D772AB" w14:paraId="786D0E19" w14:textId="77777777" w:rsidTr="00E63DA5">
        <w:tc>
          <w:tcPr>
            <w:tcW w:w="567" w:type="dxa"/>
            <w:tcMar>
              <w:left w:w="0" w:type="dxa"/>
              <w:right w:w="0" w:type="dxa"/>
            </w:tcMar>
          </w:tcPr>
          <w:p w14:paraId="16AC1331" w14:textId="77777777" w:rsidR="00D772AB" w:rsidRDefault="00D772AB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6268F400" w14:textId="77777777" w:rsidR="00D772AB" w:rsidRPr="00DB0CB3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F657C7D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365B51B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FE1A3A7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E500526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EE26795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0EACA4BC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10387F77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27EB06D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1432848" w14:textId="77777777" w:rsidR="00D772AB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72AB" w14:paraId="602DB6B2" w14:textId="77777777" w:rsidTr="00E63DA5">
        <w:tc>
          <w:tcPr>
            <w:tcW w:w="567" w:type="dxa"/>
            <w:tcMar>
              <w:left w:w="0" w:type="dxa"/>
              <w:right w:w="0" w:type="dxa"/>
            </w:tcMar>
          </w:tcPr>
          <w:p w14:paraId="0AC2BAEA" w14:textId="77777777" w:rsidR="00D772AB" w:rsidRDefault="00D772AB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8" w:type="dxa"/>
            <w:tcMar>
              <w:left w:w="0" w:type="dxa"/>
              <w:right w:w="0" w:type="dxa"/>
            </w:tcMar>
          </w:tcPr>
          <w:p w14:paraId="6B8950C9" w14:textId="77777777" w:rsidR="00D772AB" w:rsidRPr="00DB0CB3" w:rsidRDefault="00D772AB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DED2E8D" w14:textId="77777777" w:rsidR="00D772AB" w:rsidRPr="003820E7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F1F90B1" w14:textId="77777777" w:rsidR="00D772AB" w:rsidRPr="003820E7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FEBC5A" w14:textId="77777777" w:rsidR="00D772AB" w:rsidRPr="003820E7" w:rsidRDefault="00D772AB" w:rsidP="005678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F8CB1AC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388D952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0405DD5C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009B93B" w14:textId="77777777" w:rsidR="00D772AB" w:rsidRPr="003820E7" w:rsidRDefault="00D772AB" w:rsidP="0056784D">
            <w:pPr>
              <w:ind w:firstLine="0"/>
              <w:jc w:val="center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40141015" w14:textId="77777777" w:rsidR="00D772AB" w:rsidRPr="003820E7" w:rsidRDefault="00D772AB" w:rsidP="0056784D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CB9D503" w14:textId="77777777" w:rsidR="00D772AB" w:rsidRDefault="00D772AB" w:rsidP="0056784D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38800</w:t>
            </w:r>
          </w:p>
        </w:tc>
      </w:tr>
    </w:tbl>
    <w:tbl>
      <w:tblPr>
        <w:tblpPr w:leftFromText="180" w:rightFromText="180" w:horzAnchor="margin" w:tblpY="90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537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C77277" w:rsidRPr="00E86C39" w14:paraId="23C04EDD" w14:textId="77777777" w:rsidTr="00C77277">
        <w:tc>
          <w:tcPr>
            <w:tcW w:w="628" w:type="dxa"/>
          </w:tcPr>
          <w:p w14:paraId="54C6A600" w14:textId="77777777" w:rsidR="00C77277" w:rsidRPr="00CB2C4D" w:rsidRDefault="00C77277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537" w:type="dxa"/>
          </w:tcPr>
          <w:p w14:paraId="63DB37F2" w14:textId="77777777" w:rsidR="00C77277" w:rsidRPr="00CB2C4D" w:rsidRDefault="00C77277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vAlign w:val="center"/>
          </w:tcPr>
          <w:p w14:paraId="6BFE38F8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  <w:vAlign w:val="center"/>
          </w:tcPr>
          <w:p w14:paraId="12DC7E2E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vAlign w:val="center"/>
          </w:tcPr>
          <w:p w14:paraId="2FE15665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14:paraId="72BC368E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14:paraId="3985EBEF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14:paraId="61B8FD86" w14:textId="77777777" w:rsidR="00C77277" w:rsidRPr="00CB2C4D" w:rsidRDefault="00C77277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E562" w14:textId="77777777" w:rsidR="00C77277" w:rsidRPr="00CB2C4D" w:rsidRDefault="00C77277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A310" w14:textId="77777777" w:rsidR="00C77277" w:rsidRDefault="00C77277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14:paraId="272A7B13" w14:textId="77777777" w:rsidR="00C77277" w:rsidRDefault="00C77277" w:rsidP="005D7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77277" w:rsidRPr="00E86C39" w14:paraId="44ADAA5D" w14:textId="77777777" w:rsidTr="00C77277">
        <w:tc>
          <w:tcPr>
            <w:tcW w:w="5165" w:type="dxa"/>
            <w:gridSpan w:val="2"/>
          </w:tcPr>
          <w:p w14:paraId="239E284A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134" w:type="dxa"/>
            <w:vAlign w:val="center"/>
          </w:tcPr>
          <w:p w14:paraId="057C549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0DC6A138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8238BD5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26B81D7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004FCCE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0739B5F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57DE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A503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69BE4D70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69F9855F" w14:textId="77777777" w:rsidTr="00C77277">
        <w:tc>
          <w:tcPr>
            <w:tcW w:w="5165" w:type="dxa"/>
            <w:gridSpan w:val="2"/>
          </w:tcPr>
          <w:p w14:paraId="556D821B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14:paraId="65253B38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605DC56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086A2BF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6C25D475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0254870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7FCC5753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182B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14B1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0419B9CC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0AB39089" w14:textId="77777777" w:rsidTr="00C77277">
        <w:tc>
          <w:tcPr>
            <w:tcW w:w="5165" w:type="dxa"/>
            <w:gridSpan w:val="2"/>
          </w:tcPr>
          <w:p w14:paraId="247E8B8B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14:paraId="25BC1AE8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3C60EDB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6D8CE24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50D23C66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2C63F74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12128A6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836D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E4C8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4086B3FC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43D95195" w14:textId="77777777" w:rsidTr="00C77277">
        <w:tc>
          <w:tcPr>
            <w:tcW w:w="5165" w:type="dxa"/>
            <w:gridSpan w:val="2"/>
          </w:tcPr>
          <w:p w14:paraId="25BC7DE9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 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1134" w:type="dxa"/>
            <w:vAlign w:val="center"/>
          </w:tcPr>
          <w:p w14:paraId="4B37189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1BB6C3CE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4D8267BD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1ED2967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0FE29CF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03AD35E9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CE43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B708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10FC8DD1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1EC13E50" w14:textId="77777777" w:rsidTr="00C77277">
        <w:tc>
          <w:tcPr>
            <w:tcW w:w="5165" w:type="dxa"/>
            <w:gridSpan w:val="2"/>
          </w:tcPr>
          <w:p w14:paraId="031BA5FD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14:paraId="56BB7AC1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71611F85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36032741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3205BEDB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2177B406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08420334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9E22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59B0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73299EE2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62889AC0" w14:textId="77777777" w:rsidTr="00C77277">
        <w:tc>
          <w:tcPr>
            <w:tcW w:w="5165" w:type="dxa"/>
            <w:gridSpan w:val="2"/>
          </w:tcPr>
          <w:p w14:paraId="7680406D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14:paraId="31348CBC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4807DAF1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706736CD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2104000</w:t>
            </w:r>
          </w:p>
        </w:tc>
        <w:tc>
          <w:tcPr>
            <w:tcW w:w="1134" w:type="dxa"/>
            <w:vAlign w:val="center"/>
          </w:tcPr>
          <w:p w14:paraId="42AE3BDA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313AEAE5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3C521EB8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5648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CF0A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3E9E8607" w14:textId="77777777" w:rsidR="00C77277" w:rsidRDefault="00C77277" w:rsidP="00C77277">
            <w:pPr>
              <w:ind w:firstLine="0"/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02817BFB" w14:textId="77777777" w:rsidTr="00C77277">
        <w:tc>
          <w:tcPr>
            <w:tcW w:w="628" w:type="dxa"/>
          </w:tcPr>
          <w:p w14:paraId="2DA59A48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7" w:type="dxa"/>
          </w:tcPr>
          <w:p w14:paraId="451C9087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 компаниям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потерь и убытков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по осуществлению транспортного обслуживания населения между поселениями в границах муниципального района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3E152BF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1079000</w:t>
            </w:r>
          </w:p>
        </w:tc>
        <w:tc>
          <w:tcPr>
            <w:tcW w:w="1134" w:type="dxa"/>
            <w:vAlign w:val="center"/>
          </w:tcPr>
          <w:p w14:paraId="2630631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95582C8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5086F2F2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276" w:type="dxa"/>
            <w:vAlign w:val="center"/>
          </w:tcPr>
          <w:p w14:paraId="642301E8" w14:textId="77777777" w:rsidR="00C77277" w:rsidRPr="00C77277" w:rsidRDefault="00C77277" w:rsidP="00C7727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vAlign w:val="center"/>
          </w:tcPr>
          <w:p w14:paraId="2E0D12E0" w14:textId="77777777" w:rsidR="00C77277" w:rsidRDefault="00C77277" w:rsidP="00C77277">
            <w:pPr>
              <w:ind w:firstLine="0"/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1104000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DCF0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BA8F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  <w:tc>
          <w:tcPr>
            <w:tcW w:w="1134" w:type="dxa"/>
            <w:vAlign w:val="center"/>
          </w:tcPr>
          <w:p w14:paraId="64AAAB7B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B53">
              <w:rPr>
                <w:rFonts w:ascii="Times New Roman" w:hAnsi="Times New Roman" w:cs="Times New Roman"/>
                <w:sz w:val="26"/>
                <w:szCs w:val="26"/>
              </w:rPr>
              <w:t>1200000</w:t>
            </w:r>
          </w:p>
        </w:tc>
      </w:tr>
      <w:tr w:rsidR="00C77277" w:rsidRPr="00E86C39" w14:paraId="77F5001B" w14:textId="77777777" w:rsidTr="00C77277">
        <w:tc>
          <w:tcPr>
            <w:tcW w:w="628" w:type="dxa"/>
          </w:tcPr>
          <w:p w14:paraId="3C7E0E0C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7" w:type="dxa"/>
          </w:tcPr>
          <w:p w14:paraId="4AEDAF3D" w14:textId="77777777" w:rsidR="00C77277" w:rsidRPr="00CB2C4D" w:rsidRDefault="00C77277" w:rsidP="00C77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Ассигнования на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парка подвижного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автобусных перевозок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134" w:type="dxa"/>
            <w:vAlign w:val="center"/>
          </w:tcPr>
          <w:p w14:paraId="1B688F94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1558E122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0DC189F4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1000000</w:t>
            </w:r>
          </w:p>
        </w:tc>
        <w:tc>
          <w:tcPr>
            <w:tcW w:w="1134" w:type="dxa"/>
            <w:vAlign w:val="center"/>
          </w:tcPr>
          <w:p w14:paraId="54D61CBF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14:paraId="3519B3B0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360F3AC8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EE51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3CDE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27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14:paraId="7F40E743" w14:textId="77777777" w:rsidR="00C77277" w:rsidRPr="00C77277" w:rsidRDefault="00C77277" w:rsidP="00C7727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14:paraId="0D11F4F0" w14:textId="77777777" w:rsidR="001949E1" w:rsidRPr="003C542C" w:rsidRDefault="001949E1" w:rsidP="00194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14:paraId="04EE48AC" w14:textId="77777777" w:rsidR="0007295B" w:rsidRPr="00FC0E8D" w:rsidRDefault="0007295B" w:rsidP="00AB25D2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07295B" w:rsidRPr="00FC0E8D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CA7E" w14:textId="77777777" w:rsidR="003964B0" w:rsidRDefault="003964B0">
      <w:r>
        <w:separator/>
      </w:r>
    </w:p>
  </w:endnote>
  <w:endnote w:type="continuationSeparator" w:id="0">
    <w:p w14:paraId="6C5EBD61" w14:textId="77777777" w:rsidR="003964B0" w:rsidRDefault="0039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6C5A" w14:textId="77777777"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8ED9" w14:textId="77777777"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BB19" w14:textId="77777777" w:rsidR="003964B0" w:rsidRDefault="003964B0">
      <w:r>
        <w:separator/>
      </w:r>
    </w:p>
  </w:footnote>
  <w:footnote w:type="continuationSeparator" w:id="0">
    <w:p w14:paraId="10859FF8" w14:textId="77777777" w:rsidR="003964B0" w:rsidRDefault="0039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2743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14:paraId="64FF2BCD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14:paraId="2C40380F" w14:textId="77777777"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24406FDF"/>
    <w:multiLevelType w:val="hybridMultilevel"/>
    <w:tmpl w:val="FFFFFFFF"/>
    <w:lvl w:ilvl="0" w:tplc="14B6F65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2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5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2006780802">
    <w:abstractNumId w:val="0"/>
  </w:num>
  <w:num w:numId="2" w16cid:durableId="882908813">
    <w:abstractNumId w:val="1"/>
  </w:num>
  <w:num w:numId="3" w16cid:durableId="1101923548">
    <w:abstractNumId w:val="2"/>
  </w:num>
  <w:num w:numId="4" w16cid:durableId="611938811">
    <w:abstractNumId w:val="3"/>
  </w:num>
  <w:num w:numId="5" w16cid:durableId="1748915539">
    <w:abstractNumId w:val="4"/>
  </w:num>
  <w:num w:numId="6" w16cid:durableId="121385956">
    <w:abstractNumId w:val="5"/>
  </w:num>
  <w:num w:numId="7" w16cid:durableId="29452004">
    <w:abstractNumId w:val="6"/>
  </w:num>
  <w:num w:numId="8" w16cid:durableId="252472295">
    <w:abstractNumId w:val="7"/>
  </w:num>
  <w:num w:numId="9" w16cid:durableId="1135490496">
    <w:abstractNumId w:val="8"/>
  </w:num>
  <w:num w:numId="10" w16cid:durableId="1399784698">
    <w:abstractNumId w:val="9"/>
  </w:num>
  <w:num w:numId="11" w16cid:durableId="436098418">
    <w:abstractNumId w:val="10"/>
  </w:num>
  <w:num w:numId="12" w16cid:durableId="734278907">
    <w:abstractNumId w:val="11"/>
  </w:num>
  <w:num w:numId="13" w16cid:durableId="868761270">
    <w:abstractNumId w:val="12"/>
  </w:num>
  <w:num w:numId="14" w16cid:durableId="109907659">
    <w:abstractNumId w:val="13"/>
  </w:num>
  <w:num w:numId="15" w16cid:durableId="610822373">
    <w:abstractNumId w:val="14"/>
  </w:num>
  <w:num w:numId="16" w16cid:durableId="1762219685">
    <w:abstractNumId w:val="15"/>
  </w:num>
  <w:num w:numId="17" w16cid:durableId="1220901428">
    <w:abstractNumId w:val="24"/>
  </w:num>
  <w:num w:numId="18" w16cid:durableId="2051413105">
    <w:abstractNumId w:val="21"/>
  </w:num>
  <w:num w:numId="19" w16cid:durableId="1615016363">
    <w:abstractNumId w:val="25"/>
  </w:num>
  <w:num w:numId="20" w16cid:durableId="760373434">
    <w:abstractNumId w:val="18"/>
  </w:num>
  <w:num w:numId="21" w16cid:durableId="66464950">
    <w:abstractNumId w:val="16"/>
  </w:num>
  <w:num w:numId="22" w16cid:durableId="114830406">
    <w:abstractNumId w:val="23"/>
  </w:num>
  <w:num w:numId="23" w16cid:durableId="668557602">
    <w:abstractNumId w:val="17"/>
  </w:num>
  <w:num w:numId="24" w16cid:durableId="785346456">
    <w:abstractNumId w:val="20"/>
  </w:num>
  <w:num w:numId="25" w16cid:durableId="1679694081">
    <w:abstractNumId w:val="22"/>
  </w:num>
  <w:num w:numId="26" w16cid:durableId="1973711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AA1"/>
    <w:rsid w:val="00005B99"/>
    <w:rsid w:val="000064FE"/>
    <w:rsid w:val="0001108F"/>
    <w:rsid w:val="000131FE"/>
    <w:rsid w:val="00017ED4"/>
    <w:rsid w:val="00051048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B3617"/>
    <w:rsid w:val="000C36D2"/>
    <w:rsid w:val="000C4F3C"/>
    <w:rsid w:val="000C6032"/>
    <w:rsid w:val="000D0E43"/>
    <w:rsid w:val="000D26C0"/>
    <w:rsid w:val="000D76F5"/>
    <w:rsid w:val="000D7849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575A"/>
    <w:rsid w:val="001455DB"/>
    <w:rsid w:val="001547F8"/>
    <w:rsid w:val="001676FC"/>
    <w:rsid w:val="00171BE5"/>
    <w:rsid w:val="0017225C"/>
    <w:rsid w:val="001738E9"/>
    <w:rsid w:val="00174BAF"/>
    <w:rsid w:val="001750CC"/>
    <w:rsid w:val="0018602F"/>
    <w:rsid w:val="001949E1"/>
    <w:rsid w:val="001A0C83"/>
    <w:rsid w:val="001C2AB5"/>
    <w:rsid w:val="001F42C0"/>
    <w:rsid w:val="001F4A35"/>
    <w:rsid w:val="002032F4"/>
    <w:rsid w:val="00221257"/>
    <w:rsid w:val="0022677A"/>
    <w:rsid w:val="00227255"/>
    <w:rsid w:val="002279D3"/>
    <w:rsid w:val="0023216E"/>
    <w:rsid w:val="00232871"/>
    <w:rsid w:val="00233A5F"/>
    <w:rsid w:val="0023447D"/>
    <w:rsid w:val="00245905"/>
    <w:rsid w:val="0025468F"/>
    <w:rsid w:val="00255C1F"/>
    <w:rsid w:val="00264D08"/>
    <w:rsid w:val="0027385D"/>
    <w:rsid w:val="00273983"/>
    <w:rsid w:val="00280D70"/>
    <w:rsid w:val="0029166E"/>
    <w:rsid w:val="002A3C92"/>
    <w:rsid w:val="002B5971"/>
    <w:rsid w:val="002B662C"/>
    <w:rsid w:val="002E3931"/>
    <w:rsid w:val="00307088"/>
    <w:rsid w:val="00307988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61F49"/>
    <w:rsid w:val="00373B7E"/>
    <w:rsid w:val="00373D2D"/>
    <w:rsid w:val="003744C6"/>
    <w:rsid w:val="003820E7"/>
    <w:rsid w:val="0038342F"/>
    <w:rsid w:val="003904DA"/>
    <w:rsid w:val="00394374"/>
    <w:rsid w:val="003964B0"/>
    <w:rsid w:val="00397516"/>
    <w:rsid w:val="003B49A3"/>
    <w:rsid w:val="003B7E8B"/>
    <w:rsid w:val="003C00E7"/>
    <w:rsid w:val="003C0AD7"/>
    <w:rsid w:val="003C186D"/>
    <w:rsid w:val="003C1FF3"/>
    <w:rsid w:val="003C542C"/>
    <w:rsid w:val="003C62B6"/>
    <w:rsid w:val="003D66D9"/>
    <w:rsid w:val="003F7182"/>
    <w:rsid w:val="003F7442"/>
    <w:rsid w:val="00405F72"/>
    <w:rsid w:val="00413FA3"/>
    <w:rsid w:val="00416CC6"/>
    <w:rsid w:val="004225F3"/>
    <w:rsid w:val="00435AD5"/>
    <w:rsid w:val="00440AD6"/>
    <w:rsid w:val="00442E06"/>
    <w:rsid w:val="00444F20"/>
    <w:rsid w:val="004557CE"/>
    <w:rsid w:val="00456047"/>
    <w:rsid w:val="00460FC9"/>
    <w:rsid w:val="00467269"/>
    <w:rsid w:val="00475B07"/>
    <w:rsid w:val="00480CDC"/>
    <w:rsid w:val="0048540D"/>
    <w:rsid w:val="00493391"/>
    <w:rsid w:val="00496B8F"/>
    <w:rsid w:val="004C1A01"/>
    <w:rsid w:val="004C7C9D"/>
    <w:rsid w:val="004D70F3"/>
    <w:rsid w:val="004E0B06"/>
    <w:rsid w:val="00501DED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6784D"/>
    <w:rsid w:val="00590265"/>
    <w:rsid w:val="005968AB"/>
    <w:rsid w:val="005B67C3"/>
    <w:rsid w:val="005C042D"/>
    <w:rsid w:val="005C2BFD"/>
    <w:rsid w:val="005D35FE"/>
    <w:rsid w:val="005D3F19"/>
    <w:rsid w:val="005D71DE"/>
    <w:rsid w:val="005F0DEE"/>
    <w:rsid w:val="005F7D99"/>
    <w:rsid w:val="00613ACB"/>
    <w:rsid w:val="006227F6"/>
    <w:rsid w:val="006236CD"/>
    <w:rsid w:val="00624F92"/>
    <w:rsid w:val="006376C3"/>
    <w:rsid w:val="0064513B"/>
    <w:rsid w:val="006527C0"/>
    <w:rsid w:val="00654564"/>
    <w:rsid w:val="00654CF8"/>
    <w:rsid w:val="00662497"/>
    <w:rsid w:val="00683312"/>
    <w:rsid w:val="00686322"/>
    <w:rsid w:val="00694BDD"/>
    <w:rsid w:val="00697582"/>
    <w:rsid w:val="006A0ED8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39CF"/>
    <w:rsid w:val="007058EE"/>
    <w:rsid w:val="0071479A"/>
    <w:rsid w:val="00745938"/>
    <w:rsid w:val="00751E02"/>
    <w:rsid w:val="00752F4A"/>
    <w:rsid w:val="0078032E"/>
    <w:rsid w:val="00781B53"/>
    <w:rsid w:val="007828BC"/>
    <w:rsid w:val="007912D9"/>
    <w:rsid w:val="00793710"/>
    <w:rsid w:val="0079386F"/>
    <w:rsid w:val="00795E89"/>
    <w:rsid w:val="0079666E"/>
    <w:rsid w:val="00796934"/>
    <w:rsid w:val="0079771C"/>
    <w:rsid w:val="00797B98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1717"/>
    <w:rsid w:val="007E295E"/>
    <w:rsid w:val="007E342F"/>
    <w:rsid w:val="007F1069"/>
    <w:rsid w:val="007F1202"/>
    <w:rsid w:val="007F5C53"/>
    <w:rsid w:val="008061C0"/>
    <w:rsid w:val="00826202"/>
    <w:rsid w:val="008349BC"/>
    <w:rsid w:val="00843454"/>
    <w:rsid w:val="008469C9"/>
    <w:rsid w:val="00860FB8"/>
    <w:rsid w:val="0087795D"/>
    <w:rsid w:val="00882CA4"/>
    <w:rsid w:val="00886619"/>
    <w:rsid w:val="00886E6E"/>
    <w:rsid w:val="00892493"/>
    <w:rsid w:val="00893ADE"/>
    <w:rsid w:val="00894337"/>
    <w:rsid w:val="00895615"/>
    <w:rsid w:val="008B0DE6"/>
    <w:rsid w:val="008C026F"/>
    <w:rsid w:val="008C1EE3"/>
    <w:rsid w:val="008C6FF6"/>
    <w:rsid w:val="008E1EBC"/>
    <w:rsid w:val="008E234E"/>
    <w:rsid w:val="008E6417"/>
    <w:rsid w:val="008E67AC"/>
    <w:rsid w:val="00901B14"/>
    <w:rsid w:val="0090580D"/>
    <w:rsid w:val="009119A8"/>
    <w:rsid w:val="00920A32"/>
    <w:rsid w:val="0093666B"/>
    <w:rsid w:val="00944274"/>
    <w:rsid w:val="009549A4"/>
    <w:rsid w:val="00964262"/>
    <w:rsid w:val="00965A77"/>
    <w:rsid w:val="0097625A"/>
    <w:rsid w:val="00990228"/>
    <w:rsid w:val="00997617"/>
    <w:rsid w:val="009A6306"/>
    <w:rsid w:val="009C4EFE"/>
    <w:rsid w:val="009D09A5"/>
    <w:rsid w:val="009D1AC1"/>
    <w:rsid w:val="009D35FF"/>
    <w:rsid w:val="009F521B"/>
    <w:rsid w:val="00A04FD2"/>
    <w:rsid w:val="00A10775"/>
    <w:rsid w:val="00A11C57"/>
    <w:rsid w:val="00A13B44"/>
    <w:rsid w:val="00A16145"/>
    <w:rsid w:val="00A2297B"/>
    <w:rsid w:val="00A244FB"/>
    <w:rsid w:val="00A24A79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9344B"/>
    <w:rsid w:val="00AA0EFD"/>
    <w:rsid w:val="00AA6A60"/>
    <w:rsid w:val="00AB25D2"/>
    <w:rsid w:val="00AC0547"/>
    <w:rsid w:val="00AC5881"/>
    <w:rsid w:val="00AD15EB"/>
    <w:rsid w:val="00AE75CF"/>
    <w:rsid w:val="00AF22C3"/>
    <w:rsid w:val="00AF76ED"/>
    <w:rsid w:val="00B0241D"/>
    <w:rsid w:val="00B052C1"/>
    <w:rsid w:val="00B15393"/>
    <w:rsid w:val="00B16E02"/>
    <w:rsid w:val="00B2340B"/>
    <w:rsid w:val="00B27B51"/>
    <w:rsid w:val="00B373E2"/>
    <w:rsid w:val="00B476C1"/>
    <w:rsid w:val="00B52294"/>
    <w:rsid w:val="00B5666A"/>
    <w:rsid w:val="00B6470B"/>
    <w:rsid w:val="00B818E2"/>
    <w:rsid w:val="00B96B3C"/>
    <w:rsid w:val="00BC4ED9"/>
    <w:rsid w:val="00BC557F"/>
    <w:rsid w:val="00BD5A77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33AF5"/>
    <w:rsid w:val="00C36C29"/>
    <w:rsid w:val="00C37D26"/>
    <w:rsid w:val="00C54C9A"/>
    <w:rsid w:val="00C61DDC"/>
    <w:rsid w:val="00C6322D"/>
    <w:rsid w:val="00C701C2"/>
    <w:rsid w:val="00C737BC"/>
    <w:rsid w:val="00C74A67"/>
    <w:rsid w:val="00C77277"/>
    <w:rsid w:val="00C9200A"/>
    <w:rsid w:val="00CA03C8"/>
    <w:rsid w:val="00CA528B"/>
    <w:rsid w:val="00CA58AB"/>
    <w:rsid w:val="00CA751D"/>
    <w:rsid w:val="00CB13D1"/>
    <w:rsid w:val="00CB1D62"/>
    <w:rsid w:val="00CB2C4D"/>
    <w:rsid w:val="00CC18CF"/>
    <w:rsid w:val="00CE1096"/>
    <w:rsid w:val="00CE3571"/>
    <w:rsid w:val="00CE78B9"/>
    <w:rsid w:val="00CF0912"/>
    <w:rsid w:val="00CF0A03"/>
    <w:rsid w:val="00CF2C1C"/>
    <w:rsid w:val="00D03657"/>
    <w:rsid w:val="00D203D6"/>
    <w:rsid w:val="00D23E1C"/>
    <w:rsid w:val="00D2657C"/>
    <w:rsid w:val="00D266DC"/>
    <w:rsid w:val="00D465B4"/>
    <w:rsid w:val="00D53867"/>
    <w:rsid w:val="00D54F3C"/>
    <w:rsid w:val="00D55A13"/>
    <w:rsid w:val="00D61FDC"/>
    <w:rsid w:val="00D712F8"/>
    <w:rsid w:val="00D772AB"/>
    <w:rsid w:val="00D918DE"/>
    <w:rsid w:val="00D94726"/>
    <w:rsid w:val="00D94E98"/>
    <w:rsid w:val="00DA6ED9"/>
    <w:rsid w:val="00DB0CB3"/>
    <w:rsid w:val="00DB7A7F"/>
    <w:rsid w:val="00DB7B83"/>
    <w:rsid w:val="00DC621C"/>
    <w:rsid w:val="00DD7B04"/>
    <w:rsid w:val="00DE4D66"/>
    <w:rsid w:val="00DF002A"/>
    <w:rsid w:val="00DF2C97"/>
    <w:rsid w:val="00DF7086"/>
    <w:rsid w:val="00E0156E"/>
    <w:rsid w:val="00E04DC5"/>
    <w:rsid w:val="00E25CAD"/>
    <w:rsid w:val="00E3037E"/>
    <w:rsid w:val="00E33C49"/>
    <w:rsid w:val="00E37155"/>
    <w:rsid w:val="00E61273"/>
    <w:rsid w:val="00E63DA5"/>
    <w:rsid w:val="00E6679A"/>
    <w:rsid w:val="00E7620D"/>
    <w:rsid w:val="00E832F1"/>
    <w:rsid w:val="00E83F7B"/>
    <w:rsid w:val="00E86C39"/>
    <w:rsid w:val="00E873D6"/>
    <w:rsid w:val="00E9404C"/>
    <w:rsid w:val="00EA6F7A"/>
    <w:rsid w:val="00EB0544"/>
    <w:rsid w:val="00EC7EF7"/>
    <w:rsid w:val="00ED5FB9"/>
    <w:rsid w:val="00EE2A99"/>
    <w:rsid w:val="00EE4262"/>
    <w:rsid w:val="00EF2A76"/>
    <w:rsid w:val="00F11035"/>
    <w:rsid w:val="00F11FD4"/>
    <w:rsid w:val="00F12558"/>
    <w:rsid w:val="00F13823"/>
    <w:rsid w:val="00F144CA"/>
    <w:rsid w:val="00F30A17"/>
    <w:rsid w:val="00F31ED5"/>
    <w:rsid w:val="00F3690F"/>
    <w:rsid w:val="00F468CB"/>
    <w:rsid w:val="00F65C08"/>
    <w:rsid w:val="00F6796B"/>
    <w:rsid w:val="00F74381"/>
    <w:rsid w:val="00F93640"/>
    <w:rsid w:val="00FA1BEF"/>
    <w:rsid w:val="00FA3E51"/>
    <w:rsid w:val="00FB5332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466F5"/>
  <w14:defaultImageDpi w14:val="0"/>
  <w15:docId w15:val="{ADE1E0E0-9F3D-412A-B491-CBD88B49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25">
    <w:name w:val="Основной текст Знак2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a6">
    <w:name w:val="Подпись к таблице_"/>
    <w:basedOn w:val="a0"/>
    <w:link w:val="1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7">
    <w:name w:val="Подпись к таблице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25"/>
    <w:uiPriority w:val="99"/>
    <w:rPr>
      <w:rFonts w:ascii="Georgia" w:hAnsi="Georgia" w:cs="Georgia"/>
      <w:i/>
      <w:iCs/>
      <w:color w:val="000000"/>
      <w:spacing w:val="0"/>
      <w:sz w:val="21"/>
      <w:szCs w:val="21"/>
    </w:rPr>
  </w:style>
  <w:style w:type="character" w:customStyle="1" w:styleId="7pt">
    <w:name w:val="Основной текст + 7 pt"/>
    <w:basedOn w:val="25"/>
    <w:uiPriority w:val="99"/>
    <w:rPr>
      <w:rFonts w:ascii="Georgia" w:hAnsi="Georgia" w:cs="Georgia"/>
      <w:color w:val="000000"/>
      <w:spacing w:val="0"/>
      <w:sz w:val="14"/>
      <w:szCs w:val="14"/>
    </w:rPr>
  </w:style>
  <w:style w:type="character" w:customStyle="1" w:styleId="51">
    <w:name w:val="Подпись к таблице5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6">
    <w:name w:val="Подпись к таблице2"/>
    <w:basedOn w:val="a6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8">
    <w:name w:val="Body Text"/>
    <w:basedOn w:val="a"/>
    <w:link w:val="1a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a">
    <w:name w:val="Основной текст Знак1"/>
    <w:basedOn w:val="a0"/>
    <w:link w:val="a8"/>
    <w:uiPriority w:val="99"/>
    <w:semiHidden/>
    <w:locked/>
    <w:rPr>
      <w:rFonts w:cs="Arial Unicode MS"/>
      <w:color w:val="000000"/>
      <w:sz w:val="24"/>
      <w:szCs w:val="24"/>
    </w:rPr>
  </w:style>
  <w:style w:type="character" w:customStyle="1" w:styleId="240">
    <w:name w:val="Основной текст Знак2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3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2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7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Подпись к таблице1"/>
    <w:basedOn w:val="a"/>
    <w:link w:val="a6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8">
    <w:name w:val="Body Text Indent 2"/>
    <w:basedOn w:val="a"/>
    <w:link w:val="29"/>
    <w:uiPriority w:val="99"/>
    <w:rsid w:val="008E6417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4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  <w:style w:type="paragraph" w:customStyle="1" w:styleId="Pro-Gramma">
    <w:name w:val="Pro-Gramma"/>
    <w:basedOn w:val="a"/>
    <w:link w:val="Pro-Gramma0"/>
    <w:qFormat/>
    <w:rsid w:val="00F11035"/>
    <w:pPr>
      <w:widowControl w:val="0"/>
      <w:suppressAutoHyphens/>
      <w:spacing w:before="60" w:after="120" w:line="360" w:lineRule="auto"/>
      <w:ind w:firstLine="709"/>
      <w:jc w:val="both"/>
    </w:pPr>
    <w:rPr>
      <w:rFonts w:ascii="Times New Roman" w:hAnsi="Times New Roman" w:cs="Times New Roman"/>
      <w:color w:val="auto"/>
      <w:kern w:val="1"/>
    </w:rPr>
  </w:style>
  <w:style w:type="character" w:customStyle="1" w:styleId="Pro-Gramma0">
    <w:name w:val="Pro-Gramma Знак"/>
    <w:link w:val="Pro-Gramma"/>
    <w:locked/>
    <w:rsid w:val="00F11035"/>
    <w:rPr>
      <w:rFonts w:ascii="Times New Roman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Снежана</dc:creator>
  <cp:keywords/>
  <dc:description/>
  <cp:lastModifiedBy>Снежана</cp:lastModifiedBy>
  <cp:revision>2</cp:revision>
  <cp:lastPrinted>2020-03-18T06:04:00Z</cp:lastPrinted>
  <dcterms:created xsi:type="dcterms:W3CDTF">2023-08-02T06:10:00Z</dcterms:created>
  <dcterms:modified xsi:type="dcterms:W3CDTF">2023-08-02T06:10:00Z</dcterms:modified>
</cp:coreProperties>
</file>