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27" w:rsidRDefault="00166227" w:rsidP="00166227">
      <w:pPr>
        <w:ind w:left="1134"/>
        <w:contextualSpacing/>
        <w:jc w:val="right"/>
      </w:pPr>
    </w:p>
    <w:tbl>
      <w:tblPr>
        <w:tblW w:w="9705" w:type="dxa"/>
        <w:tblInd w:w="-72" w:type="dxa"/>
        <w:tblLayout w:type="fixed"/>
        <w:tblLook w:val="04A0"/>
      </w:tblPr>
      <w:tblGrid>
        <w:gridCol w:w="72"/>
        <w:gridCol w:w="2982"/>
        <w:gridCol w:w="3273"/>
        <w:gridCol w:w="3273"/>
        <w:gridCol w:w="105"/>
      </w:tblGrid>
      <w:tr w:rsidR="00166227" w:rsidTr="00D72DE4">
        <w:trPr>
          <w:gridAfter w:val="1"/>
          <w:wAfter w:w="105" w:type="dxa"/>
          <w:trHeight w:val="975"/>
        </w:trPr>
        <w:tc>
          <w:tcPr>
            <w:tcW w:w="3054" w:type="dxa"/>
            <w:gridSpan w:val="2"/>
          </w:tcPr>
          <w:p w:rsidR="00166227" w:rsidRDefault="00166227" w:rsidP="00D72DE4">
            <w:pPr>
              <w:tabs>
                <w:tab w:val="left" w:pos="357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73" w:type="dxa"/>
            <w:hideMark/>
          </w:tcPr>
          <w:p w:rsidR="00166227" w:rsidRDefault="00166227" w:rsidP="00D72DE4">
            <w:pPr>
              <w:tabs>
                <w:tab w:val="left" w:pos="357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166227" w:rsidRDefault="00166227" w:rsidP="00D72DE4">
            <w:pPr>
              <w:tabs>
                <w:tab w:val="left" w:pos="3578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66227" w:rsidTr="00D72DE4">
        <w:trPr>
          <w:gridAfter w:val="1"/>
          <w:wAfter w:w="105" w:type="dxa"/>
          <w:trHeight w:val="891"/>
        </w:trPr>
        <w:tc>
          <w:tcPr>
            <w:tcW w:w="9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227" w:rsidRDefault="00166227" w:rsidP="00D72DE4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</w:t>
            </w:r>
          </w:p>
          <w:p w:rsidR="00166227" w:rsidRDefault="00166227" w:rsidP="00D72DE4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ПАЛЕХСКОГО МУНИЦИПАЛЬНОГО РАЙОНА </w:t>
            </w:r>
          </w:p>
        </w:tc>
      </w:tr>
      <w:tr w:rsidR="00166227" w:rsidTr="00D72DE4">
        <w:trPr>
          <w:gridAfter w:val="1"/>
          <w:wAfter w:w="105" w:type="dxa"/>
          <w:trHeight w:val="501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227" w:rsidRDefault="00166227" w:rsidP="00D72DE4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</w:p>
          <w:p w:rsidR="00166227" w:rsidRDefault="00166227" w:rsidP="00D72DE4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166227" w:rsidTr="00D72DE4">
        <w:trPr>
          <w:gridBefore w:val="1"/>
          <w:wBefore w:w="72" w:type="dxa"/>
        </w:trPr>
        <w:tc>
          <w:tcPr>
            <w:tcW w:w="9633" w:type="dxa"/>
            <w:gridSpan w:val="4"/>
          </w:tcPr>
          <w:p w:rsidR="00166227" w:rsidRDefault="00166227" w:rsidP="00D72DE4">
            <w:pPr>
              <w:shd w:val="clear" w:color="auto" w:fill="FFFFFF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</w:p>
          <w:p w:rsidR="00166227" w:rsidRDefault="00166227" w:rsidP="00D72DE4">
            <w:pPr>
              <w:shd w:val="clear" w:color="auto" w:fill="FFFFFF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от                   №    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166227" w:rsidRDefault="00166227" w:rsidP="00D72DE4">
            <w:pPr>
              <w:spacing w:line="276" w:lineRule="auto"/>
              <w:rPr>
                <w:b/>
                <w:spacing w:val="-3"/>
                <w:szCs w:val="28"/>
                <w:lang w:eastAsia="en-US"/>
              </w:rPr>
            </w:pPr>
          </w:p>
        </w:tc>
      </w:tr>
    </w:tbl>
    <w:p w:rsidR="00166227" w:rsidRPr="00CF2768" w:rsidRDefault="00166227" w:rsidP="00166227">
      <w:pPr>
        <w:pStyle w:val="50"/>
        <w:shd w:val="clear" w:color="auto" w:fill="auto"/>
        <w:spacing w:before="0"/>
        <w:ind w:left="80"/>
        <w:rPr>
          <w:rFonts w:ascii="Times New Roman" w:hAnsi="Times New Roman" w:cs="Times New Roman"/>
          <w:sz w:val="28"/>
          <w:szCs w:val="28"/>
        </w:rPr>
      </w:pPr>
      <w:r w:rsidRPr="00CF2768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постановление администрации Палехского</w:t>
      </w:r>
      <w:r w:rsidRPr="00CF276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района от 01.11.2013 года № 702-п</w:t>
      </w:r>
      <w:r w:rsidRPr="00CF2768">
        <w:rPr>
          <w:rFonts w:ascii="Times New Roman" w:hAnsi="Times New Roman" w:cs="Times New Roman"/>
          <w:color w:val="000000"/>
          <w:sz w:val="28"/>
          <w:szCs w:val="28"/>
        </w:rPr>
        <w:br/>
        <w:t>«Об утверждении муниципальной программы</w:t>
      </w:r>
      <w:r w:rsidRPr="00CF2768">
        <w:rPr>
          <w:rFonts w:ascii="Times New Roman" w:hAnsi="Times New Roman" w:cs="Times New Roman"/>
          <w:color w:val="000000"/>
          <w:sz w:val="28"/>
          <w:szCs w:val="28"/>
        </w:rPr>
        <w:br/>
        <w:t>«Экономическое развитие Палехского муниципального района»</w:t>
      </w:r>
    </w:p>
    <w:p w:rsidR="00166227" w:rsidRPr="00B70C22" w:rsidRDefault="00166227" w:rsidP="00166227">
      <w:pPr>
        <w:pStyle w:val="20"/>
        <w:shd w:val="clear" w:color="auto" w:fill="auto"/>
        <w:spacing w:before="0" w:after="238"/>
        <w:ind w:firstLine="800"/>
        <w:rPr>
          <w:rFonts w:ascii="Times New Roman" w:hAnsi="Times New Roman" w:cs="Times New Roman"/>
        </w:rPr>
      </w:pPr>
      <w:proofErr w:type="gramStart"/>
      <w:r w:rsidRPr="00B70C22">
        <w:rPr>
          <w:rFonts w:ascii="Times New Roman" w:hAnsi="Times New Roman" w:cs="Times New Roman"/>
          <w:color w:val="000000"/>
        </w:rPr>
        <w:t xml:space="preserve">В целях сохранения и рационального использования туристских ресурсов, объектов туристского показа, а также природного и культурного наследия Палехского района, в соответствии со ст.15 Федерального закона от 06.10.2003 года № 131-ФЗ «Об общих принципах организации местного самоуправления в РФ», с целью более эффективного использования бюджетных средств, руководствуясь Уставом Палехского муниципального района, администрация Палехского муниципального района </w:t>
      </w:r>
      <w:r w:rsidRPr="00B70C22">
        <w:rPr>
          <w:rStyle w:val="21"/>
          <w:rFonts w:ascii="Times New Roman" w:hAnsi="Times New Roman" w:cs="Times New Roman"/>
          <w:sz w:val="27"/>
          <w:szCs w:val="27"/>
        </w:rPr>
        <w:t>постановляет:</w:t>
      </w:r>
      <w:proofErr w:type="gramEnd"/>
    </w:p>
    <w:p w:rsidR="00166227" w:rsidRPr="00B70C22" w:rsidRDefault="00166227" w:rsidP="0016622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322" w:lineRule="exact"/>
        <w:ind w:firstLine="800"/>
        <w:jc w:val="both"/>
        <w:rPr>
          <w:rFonts w:ascii="Times New Roman" w:hAnsi="Times New Roman" w:cs="Times New Roman"/>
        </w:rPr>
      </w:pPr>
      <w:r w:rsidRPr="00B70C22">
        <w:rPr>
          <w:rFonts w:ascii="Times New Roman" w:hAnsi="Times New Roman" w:cs="Times New Roman"/>
          <w:color w:val="000000"/>
        </w:rPr>
        <w:t>Внести в постановление администрации Палехского муниципального района от 01.11.2013 года № 702-п «Об утверждении муниципальной программы «Экономическое развитие Палехского муниципального района» изменение, изложив Приложение к постановлению в новой редакции (прилагается).</w:t>
      </w:r>
    </w:p>
    <w:p w:rsidR="00166227" w:rsidRPr="00B70C22" w:rsidRDefault="00166227" w:rsidP="00166227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324" w:lineRule="exact"/>
        <w:ind w:firstLine="660"/>
        <w:jc w:val="both"/>
        <w:rPr>
          <w:rFonts w:ascii="Times New Roman" w:hAnsi="Times New Roman" w:cs="Times New Roman"/>
        </w:rPr>
      </w:pPr>
      <w:r w:rsidRPr="00B70C22">
        <w:rPr>
          <w:rFonts w:ascii="Times New Roman" w:hAnsi="Times New Roman" w:cs="Times New Roman"/>
          <w:color w:val="000000"/>
        </w:rPr>
        <w:t>Продлить действие муниципальной программы «Экономическое развитие Палехского муниципального района» от 01.11.2013 года № 702-п на 2014-2023 годы.</w:t>
      </w:r>
    </w:p>
    <w:p w:rsidR="00166227" w:rsidRPr="00B70C22" w:rsidRDefault="00166227" w:rsidP="00166227">
      <w:pPr>
        <w:pStyle w:val="20"/>
        <w:widowControl w:val="0"/>
        <w:numPr>
          <w:ilvl w:val="0"/>
          <w:numId w:val="1"/>
        </w:numPr>
        <w:tabs>
          <w:tab w:val="left" w:pos="1064"/>
        </w:tabs>
        <w:spacing w:before="0" w:line="324" w:lineRule="exact"/>
        <w:ind w:firstLine="660"/>
        <w:jc w:val="both"/>
        <w:rPr>
          <w:spacing w:val="-3"/>
        </w:rPr>
      </w:pPr>
      <w:r w:rsidRPr="00B70C22">
        <w:rPr>
          <w:rFonts w:ascii="Times New Roman" w:hAnsi="Times New Roman" w:cs="Times New Roman"/>
          <w:color w:val="000000"/>
        </w:rPr>
        <w:t>Опубликовать настоящее постановление в информационном бюллетене органов местного самоуправления Палехского муниципального района.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166227" w:rsidTr="00D72DE4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6227" w:rsidRDefault="00166227" w:rsidP="00D72DE4">
            <w:pPr>
              <w:spacing w:line="276" w:lineRule="auto"/>
              <w:jc w:val="both"/>
              <w:rPr>
                <w:b/>
                <w:spacing w:val="-3"/>
                <w:lang w:eastAsia="en-US"/>
              </w:rPr>
            </w:pPr>
          </w:p>
        </w:tc>
      </w:tr>
      <w:tr w:rsidR="00166227" w:rsidTr="00D72DE4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6227" w:rsidRDefault="00166227" w:rsidP="00D72DE4">
            <w:pPr>
              <w:spacing w:line="276" w:lineRule="auto"/>
              <w:jc w:val="both"/>
              <w:rPr>
                <w:b/>
                <w:spacing w:val="-3"/>
                <w:lang w:eastAsia="en-US"/>
              </w:rPr>
            </w:pPr>
          </w:p>
        </w:tc>
      </w:tr>
      <w:tr w:rsidR="00166227" w:rsidTr="00D72DE4">
        <w:trPr>
          <w:trHeight w:val="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6227" w:rsidRDefault="00166227" w:rsidP="00D72DE4">
            <w:pPr>
              <w:spacing w:line="276" w:lineRule="auto"/>
              <w:jc w:val="both"/>
              <w:rPr>
                <w:spacing w:val="-3"/>
                <w:sz w:val="28"/>
                <w:szCs w:val="28"/>
                <w:lang w:eastAsia="en-US"/>
              </w:rPr>
            </w:pPr>
          </w:p>
        </w:tc>
      </w:tr>
      <w:tr w:rsidR="00166227" w:rsidTr="00D72DE4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227" w:rsidRPr="00C814F0" w:rsidRDefault="00166227" w:rsidP="00D72DE4">
            <w:pPr>
              <w:shd w:val="clear" w:color="auto" w:fill="FFFFFF"/>
              <w:spacing w:line="276" w:lineRule="auto"/>
              <w:rPr>
                <w:b/>
                <w:spacing w:val="-1"/>
                <w:sz w:val="26"/>
                <w:szCs w:val="26"/>
                <w:lang w:eastAsia="en-US"/>
              </w:rPr>
            </w:pPr>
            <w:r w:rsidRPr="00C814F0">
              <w:rPr>
                <w:b/>
                <w:spacing w:val="-1"/>
                <w:sz w:val="26"/>
                <w:szCs w:val="26"/>
                <w:lang w:eastAsia="en-US"/>
              </w:rPr>
              <w:t>Заместитель главы администрации-</w:t>
            </w:r>
          </w:p>
          <w:p w:rsidR="00166227" w:rsidRPr="00C814F0" w:rsidRDefault="00166227" w:rsidP="00D72DE4">
            <w:pPr>
              <w:spacing w:line="276" w:lineRule="auto"/>
              <w:rPr>
                <w:b/>
                <w:spacing w:val="-1"/>
                <w:sz w:val="26"/>
                <w:szCs w:val="26"/>
                <w:lang w:eastAsia="en-US"/>
              </w:rPr>
            </w:pPr>
            <w:r w:rsidRPr="00C814F0">
              <w:rPr>
                <w:b/>
                <w:spacing w:val="-1"/>
                <w:sz w:val="26"/>
                <w:szCs w:val="26"/>
                <w:lang w:eastAsia="en-US"/>
              </w:rPr>
              <w:t xml:space="preserve">руководитель аппарата администрации Палехского муниципального района, исполняющий полномочия Главы </w:t>
            </w:r>
            <w:r w:rsidRPr="00C814F0">
              <w:rPr>
                <w:b/>
                <w:spacing w:val="-3"/>
                <w:sz w:val="26"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66227" w:rsidRPr="00C814F0" w:rsidRDefault="00166227" w:rsidP="00D72DE4">
            <w:pPr>
              <w:spacing w:line="276" w:lineRule="auto"/>
              <w:rPr>
                <w:b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66227" w:rsidRPr="00C814F0" w:rsidRDefault="00166227" w:rsidP="00D72DE4">
            <w:pPr>
              <w:spacing w:line="276" w:lineRule="auto"/>
              <w:jc w:val="right"/>
              <w:rPr>
                <w:b/>
                <w:spacing w:val="-4"/>
                <w:sz w:val="26"/>
                <w:szCs w:val="26"/>
                <w:lang w:eastAsia="en-US"/>
              </w:rPr>
            </w:pPr>
          </w:p>
          <w:p w:rsidR="00166227" w:rsidRPr="00C814F0" w:rsidRDefault="00166227" w:rsidP="00D72DE4">
            <w:pPr>
              <w:spacing w:line="276" w:lineRule="auto"/>
              <w:jc w:val="right"/>
              <w:rPr>
                <w:b/>
                <w:spacing w:val="-4"/>
                <w:sz w:val="26"/>
                <w:szCs w:val="26"/>
                <w:lang w:eastAsia="en-US"/>
              </w:rPr>
            </w:pPr>
          </w:p>
          <w:p w:rsidR="00166227" w:rsidRPr="00C814F0" w:rsidRDefault="00166227" w:rsidP="00D72DE4">
            <w:pPr>
              <w:spacing w:line="276" w:lineRule="auto"/>
              <w:jc w:val="right"/>
              <w:rPr>
                <w:b/>
                <w:spacing w:val="-4"/>
                <w:sz w:val="26"/>
                <w:szCs w:val="26"/>
                <w:lang w:eastAsia="en-US"/>
              </w:rPr>
            </w:pPr>
          </w:p>
          <w:p w:rsidR="00166227" w:rsidRPr="00C814F0" w:rsidRDefault="00166227" w:rsidP="00D72DE4">
            <w:pPr>
              <w:spacing w:line="276" w:lineRule="auto"/>
              <w:jc w:val="right"/>
              <w:rPr>
                <w:b/>
                <w:spacing w:val="-4"/>
                <w:sz w:val="26"/>
                <w:szCs w:val="26"/>
                <w:lang w:eastAsia="en-US"/>
              </w:rPr>
            </w:pPr>
          </w:p>
          <w:p w:rsidR="00166227" w:rsidRPr="00C814F0" w:rsidRDefault="00166227" w:rsidP="00D72DE4">
            <w:pPr>
              <w:spacing w:line="276" w:lineRule="auto"/>
              <w:rPr>
                <w:b/>
                <w:spacing w:val="-1"/>
                <w:sz w:val="26"/>
                <w:szCs w:val="26"/>
                <w:lang w:eastAsia="en-US"/>
              </w:rPr>
            </w:pPr>
            <w:r>
              <w:rPr>
                <w:b/>
                <w:spacing w:val="-4"/>
                <w:sz w:val="26"/>
                <w:szCs w:val="26"/>
                <w:lang w:eastAsia="en-US"/>
              </w:rPr>
              <w:t xml:space="preserve">                    </w:t>
            </w:r>
            <w:r w:rsidRPr="00C814F0">
              <w:rPr>
                <w:b/>
                <w:spacing w:val="-4"/>
                <w:sz w:val="26"/>
                <w:szCs w:val="26"/>
                <w:lang w:eastAsia="en-US"/>
              </w:rPr>
              <w:t>Г.В. Тюков</w:t>
            </w:r>
          </w:p>
        </w:tc>
      </w:tr>
    </w:tbl>
    <w:p w:rsidR="002D26EB" w:rsidRDefault="002D26EB"/>
    <w:sectPr w:rsidR="002D26EB" w:rsidSect="002D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77DA"/>
    <w:multiLevelType w:val="multilevel"/>
    <w:tmpl w:val="8A0A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227"/>
    <w:rsid w:val="00166227"/>
    <w:rsid w:val="002D26EB"/>
    <w:rsid w:val="004B1AAF"/>
    <w:rsid w:val="00743225"/>
    <w:rsid w:val="00C23274"/>
    <w:rsid w:val="00CC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27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66227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227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="Arial Unicode MS" w:eastAsia="Arial Unicode MS" w:hAnsi="Arial Unicode MS" w:cs="Arial Unicode MS"/>
      <w:sz w:val="27"/>
      <w:szCs w:val="27"/>
      <w:lang w:bidi="ru-RU"/>
    </w:rPr>
  </w:style>
  <w:style w:type="character" w:customStyle="1" w:styleId="5">
    <w:name w:val="Основной текст (5)_"/>
    <w:basedOn w:val="a0"/>
    <w:link w:val="50"/>
    <w:rsid w:val="00166227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66227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66227"/>
    <w:pPr>
      <w:widowControl w:val="0"/>
      <w:shd w:val="clear" w:color="auto" w:fill="FFFFFF"/>
      <w:overflowPunct/>
      <w:autoSpaceDE/>
      <w:autoSpaceDN/>
      <w:adjustRightInd/>
      <w:spacing w:before="360" w:after="240" w:line="319" w:lineRule="exact"/>
      <w:jc w:val="center"/>
    </w:pPr>
    <w:rPr>
      <w:rFonts w:ascii="Arial Unicode MS" w:eastAsia="Arial Unicode MS" w:hAnsi="Arial Unicode MS" w:cs="Arial Unicode MS"/>
      <w:b/>
      <w:bCs/>
      <w:sz w:val="26"/>
      <w:szCs w:val="26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16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2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Economy</cp:lastModifiedBy>
  <cp:revision>1</cp:revision>
  <dcterms:created xsi:type="dcterms:W3CDTF">2021-01-26T14:01:00Z</dcterms:created>
  <dcterms:modified xsi:type="dcterms:W3CDTF">2021-01-26T14:03:00Z</dcterms:modified>
</cp:coreProperties>
</file>