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C70010" w:rsidRDefault="0083529E" w:rsidP="00DB0EB4">
      <w:pPr>
        <w:pStyle w:val="1"/>
        <w:keepNext w:val="0"/>
        <w:pageBreakBefore w:val="0"/>
        <w:tabs>
          <w:tab w:val="left" w:pos="5387"/>
        </w:tabs>
        <w:spacing w:before="0" w:after="0"/>
        <w:jc w:val="center"/>
        <w:rPr>
          <w:rFonts w:ascii="Times New Roman" w:hAnsi="Times New Roman" w:cs="Times New Roman"/>
          <w:b w:val="0"/>
          <w:bCs w:val="0"/>
          <w:color w:val="auto"/>
          <w:kern w:val="0"/>
          <w:sz w:val="28"/>
          <w:szCs w:val="28"/>
        </w:rPr>
      </w:pPr>
    </w:p>
    <w:p w:rsidR="003460E5" w:rsidRDefault="003460E5" w:rsidP="00DB0EB4">
      <w:pPr>
        <w:tabs>
          <w:tab w:val="left" w:pos="4962"/>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Default="003460E5" w:rsidP="003460E5">
      <w:pPr>
        <w:pStyle w:val="31"/>
        <w:spacing w:before="0" w:line="240" w:lineRule="auto"/>
      </w:pPr>
      <w:r>
        <w:t>АДМИНИСТРАЦИЯ</w:t>
      </w:r>
    </w:p>
    <w:p w:rsidR="003460E5" w:rsidRDefault="003460E5" w:rsidP="003460E5">
      <w:pPr>
        <w:pStyle w:val="31"/>
        <w:spacing w:before="0" w:line="240" w:lineRule="auto"/>
      </w:pPr>
      <w:r>
        <w:t>ПАЛЕХСКОГО МУНИЦИПАЛЬНОГО РАЙОНА</w:t>
      </w:r>
    </w:p>
    <w:p w:rsidR="003460E5" w:rsidRDefault="003460E5" w:rsidP="003460E5">
      <w:pPr>
        <w:tabs>
          <w:tab w:val="left" w:pos="7845"/>
        </w:tabs>
        <w:autoSpaceDE w:val="0"/>
        <w:jc w:val="center"/>
        <w:rPr>
          <w:rFonts w:ascii="Times New Roman" w:hAnsi="Times New Roman" w:cs="Times New Roman"/>
          <w:sz w:val="28"/>
          <w:szCs w:val="28"/>
        </w:rPr>
      </w:pPr>
      <w:r>
        <w:rPr>
          <w:rFonts w:ascii="Times New Roman" w:hAnsi="Times New Roman" w:cs="Times New Roman"/>
          <w:sz w:val="28"/>
          <w:szCs w:val="28"/>
        </w:rPr>
        <w:t>_______________________________</w:t>
      </w:r>
      <w:r w:rsidR="00B346A8">
        <w:rPr>
          <w:rFonts w:ascii="Times New Roman" w:hAnsi="Times New Roman" w:cs="Times New Roman"/>
          <w:sz w:val="28"/>
          <w:szCs w:val="28"/>
        </w:rPr>
        <w:t>_____________________________</w:t>
      </w:r>
    </w:p>
    <w:p w:rsidR="003460E5" w:rsidRDefault="003460E5" w:rsidP="003460E5">
      <w:pPr>
        <w:pStyle w:val="2b"/>
        <w:spacing w:line="240" w:lineRule="auto"/>
        <w:ind w:left="0"/>
        <w:jc w:val="center"/>
      </w:pPr>
      <w:r>
        <w:t>ПОСТАНОВЛЕНИЕ</w:t>
      </w:r>
    </w:p>
    <w:p w:rsidR="003460E5" w:rsidRDefault="003460E5" w:rsidP="003460E5">
      <w:pPr>
        <w:pStyle w:val="2b"/>
        <w:spacing w:line="240" w:lineRule="auto"/>
        <w:ind w:left="0"/>
      </w:pPr>
    </w:p>
    <w:p w:rsidR="003460E5" w:rsidRDefault="00DA64A3" w:rsidP="003460E5">
      <w:pPr>
        <w:jc w:val="center"/>
        <w:rPr>
          <w:rFonts w:ascii="Times New Roman" w:hAnsi="Times New Roman" w:cs="Times New Roman"/>
          <w:sz w:val="28"/>
          <w:szCs w:val="28"/>
        </w:rPr>
      </w:pPr>
      <w:r w:rsidRPr="00DA64A3">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 xml:space="preserve">от </w:t>
      </w:r>
      <w:r w:rsidR="00177202">
        <w:rPr>
          <w:rFonts w:ascii="Times New Roman" w:hAnsi="Times New Roman" w:cs="Times New Roman"/>
          <w:sz w:val="28"/>
          <w:szCs w:val="28"/>
        </w:rPr>
        <w:t>___</w:t>
      </w:r>
      <w:r w:rsidR="00F50780">
        <w:rPr>
          <w:rFonts w:ascii="Times New Roman" w:hAnsi="Times New Roman" w:cs="Times New Roman"/>
          <w:sz w:val="28"/>
          <w:szCs w:val="28"/>
        </w:rPr>
        <w:t>______</w:t>
      </w:r>
      <w:r w:rsidR="00B346A8">
        <w:rPr>
          <w:rFonts w:ascii="Times New Roman" w:hAnsi="Times New Roman" w:cs="Times New Roman"/>
          <w:sz w:val="28"/>
          <w:szCs w:val="28"/>
        </w:rPr>
        <w:t>202</w:t>
      </w:r>
      <w:r w:rsidR="00ED3F25">
        <w:rPr>
          <w:rFonts w:ascii="Times New Roman" w:hAnsi="Times New Roman" w:cs="Times New Roman"/>
          <w:sz w:val="28"/>
          <w:szCs w:val="28"/>
        </w:rPr>
        <w:t>1</w:t>
      </w:r>
      <w:r w:rsidR="003460E5">
        <w:rPr>
          <w:rFonts w:ascii="Times New Roman" w:hAnsi="Times New Roman" w:cs="Times New Roman"/>
          <w:sz w:val="28"/>
          <w:szCs w:val="28"/>
        </w:rPr>
        <w:t xml:space="preserve">  № </w:t>
      </w:r>
      <w:r w:rsidR="00292525">
        <w:rPr>
          <w:rFonts w:ascii="Times New Roman" w:hAnsi="Times New Roman" w:cs="Times New Roman"/>
          <w:sz w:val="28"/>
          <w:szCs w:val="28"/>
        </w:rPr>
        <w:t>_____</w:t>
      </w:r>
      <w:r w:rsidR="003460E5">
        <w:rPr>
          <w:rFonts w:ascii="Times New Roman" w:hAnsi="Times New Roman" w:cs="Times New Roman"/>
          <w:sz w:val="28"/>
          <w:szCs w:val="28"/>
        </w:rPr>
        <w:t>-п</w:t>
      </w: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BF334F" w:rsidRPr="00BA6AA6" w:rsidRDefault="00BF334F" w:rsidP="00BF334F">
      <w:pPr>
        <w:pStyle w:val="ConsPlusTitle"/>
        <w:overflowPunct w:val="0"/>
        <w:jc w:val="center"/>
        <w:outlineLvl w:val="0"/>
        <w:rPr>
          <w:rFonts w:ascii="Times New Roman" w:hAnsi="Times New Roman" w:cs="Times New Roman"/>
          <w:sz w:val="28"/>
          <w:szCs w:val="28"/>
        </w:rPr>
      </w:pPr>
      <w:r w:rsidRPr="00BA6AA6">
        <w:rPr>
          <w:rFonts w:ascii="Times New Roman" w:hAnsi="Times New Roman" w:cs="Times New Roman"/>
          <w:sz w:val="28"/>
          <w:szCs w:val="28"/>
        </w:rPr>
        <w:t>О внесении изменений в постановление администрации</w:t>
      </w:r>
    </w:p>
    <w:p w:rsidR="003460E5" w:rsidRPr="00BA6AA6" w:rsidRDefault="00BF334F" w:rsidP="00BF334F">
      <w:pPr>
        <w:jc w:val="center"/>
        <w:rPr>
          <w:rFonts w:ascii="Times New Roman" w:hAnsi="Times New Roman" w:cs="Times New Roman"/>
          <w:b/>
          <w:bCs/>
          <w:sz w:val="28"/>
          <w:szCs w:val="28"/>
        </w:rPr>
      </w:pPr>
      <w:r w:rsidRPr="00BA6AA6">
        <w:rPr>
          <w:rFonts w:ascii="Times New Roman" w:hAnsi="Times New Roman" w:cs="Times New Roman"/>
          <w:b/>
          <w:sz w:val="28"/>
          <w:szCs w:val="28"/>
        </w:rPr>
        <w:t>Палехского муниципального района от 14.11.2013 № 738-п «</w:t>
      </w:r>
      <w:r w:rsidR="003460E5" w:rsidRPr="00BA6AA6">
        <w:rPr>
          <w:rFonts w:ascii="Times New Roman" w:hAnsi="Times New Roman" w:cs="Times New Roman"/>
          <w:b/>
          <w:bCs/>
          <w:sz w:val="28"/>
          <w:szCs w:val="28"/>
          <w:lang w:eastAsia="ar-SA"/>
        </w:rPr>
        <w:t xml:space="preserve">Об утверждении муниципальной программы </w:t>
      </w:r>
      <w:r w:rsidR="003460E5" w:rsidRPr="00BA6AA6">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292525" w:rsidRPr="00BA6AA6" w:rsidRDefault="00292525" w:rsidP="007A2A3F">
      <w:pPr>
        <w:pStyle w:val="Pro-TabName"/>
        <w:spacing w:before="0" w:after="0"/>
        <w:rPr>
          <w:b/>
          <w:i w:val="0"/>
        </w:rPr>
      </w:pPr>
    </w:p>
    <w:p w:rsidR="00292525" w:rsidRPr="00BA6AA6" w:rsidRDefault="00292525" w:rsidP="00BF334F">
      <w:pPr>
        <w:tabs>
          <w:tab w:val="left" w:pos="600"/>
        </w:tabs>
        <w:ind w:firstLine="709"/>
        <w:contextualSpacing/>
        <w:jc w:val="both"/>
        <w:rPr>
          <w:rFonts w:ascii="Times New Roman" w:hAnsi="Times New Roman" w:cs="Times New Roman"/>
          <w:b/>
          <w:spacing w:val="-3"/>
          <w:sz w:val="28"/>
          <w:szCs w:val="28"/>
        </w:rPr>
      </w:pPr>
      <w:r w:rsidRPr="00BA6AA6">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BA6AA6">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sidRPr="00BA6AA6">
        <w:rPr>
          <w:rFonts w:ascii="Times New Roman" w:hAnsi="Times New Roman" w:cs="Times New Roman"/>
          <w:spacing w:val="-3"/>
          <w:sz w:val="28"/>
          <w:szCs w:val="28"/>
        </w:rPr>
        <w:t>, администрация Палехского муниципального района</w:t>
      </w:r>
      <w:r w:rsidR="007E0C57">
        <w:rPr>
          <w:rFonts w:ascii="Times New Roman" w:hAnsi="Times New Roman" w:cs="Times New Roman"/>
          <w:spacing w:val="-3"/>
          <w:sz w:val="28"/>
          <w:szCs w:val="28"/>
        </w:rPr>
        <w:t xml:space="preserve"> </w:t>
      </w:r>
      <w:r w:rsidRPr="00BA6AA6">
        <w:rPr>
          <w:rFonts w:ascii="Times New Roman" w:hAnsi="Times New Roman" w:cs="Times New Roman"/>
          <w:b/>
          <w:spacing w:val="-3"/>
          <w:sz w:val="28"/>
          <w:szCs w:val="28"/>
        </w:rPr>
        <w:t>п о с т а н о в л я е т:</w:t>
      </w:r>
    </w:p>
    <w:p w:rsidR="00292525" w:rsidRPr="00BA6AA6" w:rsidRDefault="00292525" w:rsidP="00BF334F">
      <w:pPr>
        <w:pStyle w:val="ConsPlusNormal"/>
        <w:ind w:firstLine="709"/>
        <w:jc w:val="both"/>
        <w:rPr>
          <w:rFonts w:ascii="Times New Roman" w:hAnsi="Times New Roman" w:cs="Times New Roman"/>
          <w:spacing w:val="30"/>
          <w:sz w:val="28"/>
          <w:szCs w:val="28"/>
        </w:rPr>
      </w:pPr>
    </w:p>
    <w:p w:rsidR="00B85328" w:rsidRDefault="00292525" w:rsidP="00E231DC">
      <w:pPr>
        <w:pStyle w:val="Pro-Gramma"/>
        <w:spacing w:before="0" w:after="0" w:line="240" w:lineRule="auto"/>
      </w:pPr>
      <w:r w:rsidRPr="00E231DC">
        <w:t xml:space="preserve">1. </w:t>
      </w:r>
      <w:r w:rsidR="00E231DC" w:rsidRPr="00E231DC">
        <w:t>Внести в постановление администрации Палехского муниципального района от  14.11.2013 № 738 - п  «</w:t>
      </w:r>
      <w:r w:rsidR="00E231DC" w:rsidRPr="00E231DC">
        <w:rPr>
          <w:bCs/>
          <w:lang w:eastAsia="ar-SA"/>
        </w:rPr>
        <w:t>Об утверждении муниципальной программы</w:t>
      </w:r>
      <w:r w:rsidR="00E231DC" w:rsidRPr="00E231DC">
        <w:rPr>
          <w:bCs/>
        </w:rPr>
        <w:t xml:space="preserve"> Палехского муниципального района</w:t>
      </w:r>
      <w:r w:rsidR="00F50780">
        <w:rPr>
          <w:bCs/>
        </w:rPr>
        <w:t xml:space="preserve"> </w:t>
      </w:r>
      <w:r w:rsidR="00E231DC"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E231DC" w:rsidRPr="00E231DC">
        <w:t xml:space="preserve"> </w:t>
      </w:r>
      <w:r w:rsidR="00B85328">
        <w:t xml:space="preserve">следующие </w:t>
      </w:r>
      <w:r w:rsidR="004A03F0">
        <w:t>изменени</w:t>
      </w:r>
      <w:r w:rsidR="00B85328">
        <w:t>я:</w:t>
      </w:r>
      <w:r w:rsidR="004A03F0">
        <w:t xml:space="preserve"> </w:t>
      </w:r>
    </w:p>
    <w:p w:rsidR="00480B26" w:rsidRDefault="00480B26" w:rsidP="00480B26">
      <w:pPr>
        <w:pStyle w:val="Pro-Gramma"/>
        <w:spacing w:before="0" w:after="0" w:line="240" w:lineRule="auto"/>
      </w:pPr>
      <w:r>
        <w:t>1.1. Паспорт муниципальной программы Палехского муниципального района изложить в новой редакции (прилагается);</w:t>
      </w:r>
    </w:p>
    <w:p w:rsidR="00B85328" w:rsidRDefault="00480B26" w:rsidP="00E231DC">
      <w:pPr>
        <w:pStyle w:val="Pro-Gramma"/>
        <w:spacing w:before="0" w:after="0" w:line="240" w:lineRule="auto"/>
      </w:pPr>
      <w:r>
        <w:t>1.2</w:t>
      </w:r>
      <w:r w:rsidR="00B85328">
        <w:t>. Приложение 1 изложить в новой редакции (прилагается</w:t>
      </w:r>
      <w:r w:rsidR="000E3C49">
        <w:t>)</w:t>
      </w:r>
      <w:r w:rsidR="00B85328">
        <w:t>;</w:t>
      </w:r>
    </w:p>
    <w:p w:rsidR="00E231DC" w:rsidRPr="00E231DC" w:rsidRDefault="00480B26" w:rsidP="00E231DC">
      <w:pPr>
        <w:pStyle w:val="Pro-Gramma"/>
        <w:spacing w:before="0" w:after="0" w:line="240" w:lineRule="auto"/>
      </w:pPr>
      <w:r>
        <w:t>1.3</w:t>
      </w:r>
      <w:r w:rsidR="00B85328">
        <w:t>. Приложение 2 изложить в новой редакции (прилагается</w:t>
      </w:r>
      <w:r w:rsidR="000E3C49">
        <w:t>)</w:t>
      </w:r>
      <w:r w:rsidR="00B85328">
        <w:t>;</w:t>
      </w:r>
    </w:p>
    <w:p w:rsidR="00E231DC" w:rsidRDefault="00480B26" w:rsidP="00E231DC">
      <w:pPr>
        <w:pStyle w:val="Pro-Gramma"/>
        <w:spacing w:before="0" w:after="0" w:line="240" w:lineRule="auto"/>
      </w:pPr>
      <w:r>
        <w:t>1.4</w:t>
      </w:r>
      <w:r w:rsidR="00B85328">
        <w:t>. Приложение 3 изложить в новой редакции (прилагается</w:t>
      </w:r>
      <w:r w:rsidR="000E3C49">
        <w:t>)</w:t>
      </w:r>
      <w:r w:rsidR="00B85328">
        <w:t>;</w:t>
      </w:r>
    </w:p>
    <w:p w:rsidR="00B85328" w:rsidRPr="00E231DC" w:rsidRDefault="00480B26" w:rsidP="00B85328">
      <w:pPr>
        <w:pStyle w:val="Pro-Gramma"/>
        <w:spacing w:before="0" w:after="0" w:line="240" w:lineRule="auto"/>
      </w:pPr>
      <w:r>
        <w:t>1.5</w:t>
      </w:r>
      <w:r w:rsidR="00B85328">
        <w:t>. Приложение 4 изложить в новой редакции (прилагается</w:t>
      </w:r>
      <w:r w:rsidR="000E3C49">
        <w:t>)</w:t>
      </w:r>
      <w:r w:rsidR="00B85328">
        <w:t>.</w:t>
      </w:r>
    </w:p>
    <w:p w:rsidR="00E231DC" w:rsidRPr="00E231DC" w:rsidRDefault="00E231DC" w:rsidP="00DB0EB4">
      <w:pPr>
        <w:pStyle w:val="Pro-Gramma"/>
        <w:spacing w:before="0" w:after="0" w:line="240" w:lineRule="auto"/>
        <w:ind w:firstLine="0"/>
      </w:pPr>
    </w:p>
    <w:p w:rsidR="00292525" w:rsidRPr="00E231DC" w:rsidRDefault="00E231DC" w:rsidP="00BF334F">
      <w:pPr>
        <w:pStyle w:val="210"/>
        <w:snapToGrid w:val="0"/>
        <w:ind w:left="0" w:firstLine="709"/>
        <w:rPr>
          <w:b w:val="0"/>
          <w:sz w:val="28"/>
        </w:rPr>
      </w:pPr>
      <w:r w:rsidRPr="00E231DC">
        <w:rPr>
          <w:b w:val="0"/>
          <w:sz w:val="28"/>
        </w:rPr>
        <w:lastRenderedPageBreak/>
        <w:t>3</w:t>
      </w:r>
      <w:r w:rsidR="00292525" w:rsidRPr="00E231DC">
        <w:rPr>
          <w:b w:val="0"/>
          <w:sz w:val="28"/>
        </w:rPr>
        <w:t>. Контроль за выполнением настоящего постановления возложить на первого заместителя Главы администрации Палехского муниципального     района С.И. Кузнецову.</w:t>
      </w:r>
    </w:p>
    <w:p w:rsidR="00292525" w:rsidRPr="00E231DC" w:rsidRDefault="00292525" w:rsidP="00292525">
      <w:pPr>
        <w:pStyle w:val="210"/>
        <w:snapToGrid w:val="0"/>
        <w:ind w:left="0" w:firstLine="709"/>
        <w:rPr>
          <w:b w:val="0"/>
          <w:sz w:val="28"/>
        </w:rPr>
      </w:pPr>
    </w:p>
    <w:p w:rsidR="00ED3F25" w:rsidRDefault="00E231DC" w:rsidP="00ED3F25">
      <w:pPr>
        <w:pStyle w:val="2b"/>
        <w:spacing w:before="0" w:after="0" w:line="240" w:lineRule="auto"/>
        <w:ind w:left="0" w:firstLine="540"/>
        <w:jc w:val="both"/>
      </w:pPr>
      <w:r w:rsidRPr="00E231DC">
        <w:t>4</w:t>
      </w:r>
      <w:r w:rsidR="00292525" w:rsidRPr="00E231DC">
        <w:t xml:space="preserve">. </w:t>
      </w:r>
      <w:r w:rsidR="00ED3F25">
        <w:t xml:space="preserve">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4C42C9" w:rsidRDefault="004C42C9"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Pr="00B85328" w:rsidRDefault="00B85328" w:rsidP="00B85328">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382556" w:rsidRPr="000A4A4D" w:rsidTr="00C26467">
        <w:tc>
          <w:tcPr>
            <w:tcW w:w="5353" w:type="dxa"/>
            <w:tcBorders>
              <w:top w:val="nil"/>
              <w:left w:val="nil"/>
              <w:bottom w:val="nil"/>
              <w:right w:val="nil"/>
            </w:tcBorders>
            <w:shd w:val="clear" w:color="auto" w:fill="auto"/>
          </w:tcPr>
          <w:p w:rsidR="00895AD7" w:rsidRDefault="00382556" w:rsidP="00C26467">
            <w:pPr>
              <w:shd w:val="clear" w:color="auto" w:fill="FFFFFF"/>
              <w:ind w:firstLine="0"/>
              <w:jc w:val="left"/>
              <w:rPr>
                <w:rFonts w:ascii="Times New Roman" w:hAnsi="Times New Roman" w:cs="Times New Roman"/>
                <w:b/>
                <w:sz w:val="28"/>
                <w:szCs w:val="28"/>
              </w:rPr>
            </w:pPr>
            <w:r w:rsidRPr="000A4A4D">
              <w:rPr>
                <w:rFonts w:ascii="Times New Roman" w:hAnsi="Times New Roman" w:cs="Times New Roman"/>
                <w:b/>
                <w:sz w:val="28"/>
                <w:szCs w:val="28"/>
              </w:rPr>
              <w:t>Глав</w:t>
            </w:r>
            <w:r w:rsidR="00895AD7">
              <w:rPr>
                <w:rFonts w:ascii="Times New Roman" w:hAnsi="Times New Roman" w:cs="Times New Roman"/>
                <w:b/>
                <w:sz w:val="28"/>
                <w:szCs w:val="28"/>
              </w:rPr>
              <w:t>а</w:t>
            </w:r>
            <w:r w:rsidRPr="000A4A4D">
              <w:rPr>
                <w:rFonts w:ascii="Times New Roman" w:hAnsi="Times New Roman" w:cs="Times New Roman"/>
                <w:b/>
                <w:sz w:val="28"/>
                <w:szCs w:val="28"/>
              </w:rPr>
              <w:t xml:space="preserve"> Палехского</w:t>
            </w:r>
            <w:r>
              <w:rPr>
                <w:rFonts w:ascii="Times New Roman" w:hAnsi="Times New Roman" w:cs="Times New Roman"/>
                <w:b/>
                <w:sz w:val="28"/>
                <w:szCs w:val="28"/>
              </w:rPr>
              <w:t xml:space="preserve"> </w:t>
            </w:r>
          </w:p>
          <w:p w:rsidR="00382556" w:rsidRPr="006B17BF" w:rsidRDefault="00382556" w:rsidP="00C26467">
            <w:pPr>
              <w:shd w:val="clear" w:color="auto" w:fill="FFFFFF"/>
              <w:ind w:firstLine="0"/>
              <w:jc w:val="left"/>
              <w:rPr>
                <w:rFonts w:ascii="Times New Roman" w:hAnsi="Times New Roman" w:cs="Times New Roman"/>
                <w:b/>
                <w:sz w:val="28"/>
                <w:szCs w:val="28"/>
              </w:rPr>
            </w:pPr>
            <w:r w:rsidRPr="000A4A4D">
              <w:rPr>
                <w:rFonts w:ascii="Times New Roman" w:hAnsi="Times New Roman" w:cs="Times New Roman"/>
                <w:b/>
                <w:sz w:val="28"/>
                <w:szCs w:val="28"/>
              </w:rPr>
              <w:t>муниципального района</w:t>
            </w:r>
          </w:p>
        </w:tc>
        <w:tc>
          <w:tcPr>
            <w:tcW w:w="1985" w:type="dxa"/>
            <w:tcBorders>
              <w:top w:val="nil"/>
              <w:left w:val="nil"/>
              <w:bottom w:val="nil"/>
              <w:right w:val="nil"/>
            </w:tcBorders>
            <w:shd w:val="clear" w:color="auto" w:fill="auto"/>
          </w:tcPr>
          <w:p w:rsidR="00382556" w:rsidRPr="000A4A4D" w:rsidRDefault="00382556" w:rsidP="00C26467">
            <w:pPr>
              <w:rPr>
                <w:rFonts w:ascii="Times New Roman" w:hAnsi="Times New Roman" w:cs="Times New Roman"/>
                <w:b/>
                <w:color w:val="000000"/>
                <w:spacing w:val="-1"/>
                <w:sz w:val="24"/>
                <w:szCs w:val="28"/>
              </w:rPr>
            </w:pPr>
          </w:p>
        </w:tc>
        <w:tc>
          <w:tcPr>
            <w:tcW w:w="1984" w:type="dxa"/>
            <w:tcBorders>
              <w:top w:val="nil"/>
              <w:left w:val="nil"/>
              <w:bottom w:val="nil"/>
              <w:right w:val="nil"/>
            </w:tcBorders>
            <w:shd w:val="clear" w:color="auto" w:fill="auto"/>
          </w:tcPr>
          <w:p w:rsidR="00895AD7" w:rsidRDefault="00895AD7" w:rsidP="00C26467">
            <w:pPr>
              <w:ind w:firstLine="0"/>
              <w:jc w:val="both"/>
              <w:rPr>
                <w:rFonts w:ascii="Times New Roman" w:hAnsi="Times New Roman" w:cs="Times New Roman"/>
                <w:b/>
                <w:color w:val="000000"/>
                <w:spacing w:val="-1"/>
                <w:sz w:val="28"/>
                <w:szCs w:val="28"/>
              </w:rPr>
            </w:pPr>
          </w:p>
          <w:p w:rsidR="00382556" w:rsidRPr="000A4A4D" w:rsidRDefault="00895AD7" w:rsidP="00C26467">
            <w:pPr>
              <w:ind w:firstLine="0"/>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И.В. Старкин </w:t>
            </w:r>
            <w:r w:rsidR="00382556">
              <w:rPr>
                <w:rFonts w:ascii="Times New Roman" w:hAnsi="Times New Roman" w:cs="Times New Roman"/>
                <w:b/>
                <w:color w:val="000000"/>
                <w:spacing w:val="-1"/>
                <w:sz w:val="28"/>
                <w:szCs w:val="28"/>
              </w:rPr>
              <w:t xml:space="preserve"> </w:t>
            </w:r>
          </w:p>
        </w:tc>
      </w:tr>
    </w:tbl>
    <w:p w:rsidR="004C42C9" w:rsidRPr="00BA6AA6" w:rsidRDefault="004C42C9" w:rsidP="004C42C9">
      <w:pPr>
        <w:rPr>
          <w:rFonts w:ascii="Times New Roman" w:hAnsi="Times New Roman" w:cs="Times New Roman"/>
        </w:rPr>
      </w:pPr>
    </w:p>
    <w:p w:rsidR="004C42C9" w:rsidRPr="00BA6AA6" w:rsidRDefault="004C42C9" w:rsidP="004C42C9">
      <w:pPr>
        <w:rPr>
          <w:rFonts w:ascii="Times New Roman" w:hAnsi="Times New Roman" w:cs="Times New Roman"/>
        </w:rPr>
      </w:pPr>
    </w:p>
    <w:p w:rsidR="00C1246A" w:rsidRPr="00BA6AA6" w:rsidRDefault="00C1246A" w:rsidP="004C42C9">
      <w:pPr>
        <w:rPr>
          <w:rFonts w:ascii="Times New Roman" w:hAnsi="Times New Roman" w:cs="Times New Roman"/>
        </w:rPr>
        <w:sectPr w:rsidR="00C1246A" w:rsidRPr="00BA6AA6" w:rsidSect="00DB0EB4">
          <w:footerReference w:type="even" r:id="rId9"/>
          <w:pgSz w:w="11906" w:h="16838"/>
          <w:pgMar w:top="1134" w:right="1276" w:bottom="1134" w:left="1559" w:header="709" w:footer="709" w:gutter="0"/>
          <w:cols w:space="708"/>
          <w:docGrid w:linePitch="360"/>
        </w:sectPr>
      </w:pP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от _________№______-п</w:t>
      </w:r>
    </w:p>
    <w:p w:rsidR="00EA40E9" w:rsidRPr="00EA40E9" w:rsidRDefault="00EA40E9" w:rsidP="00EA40E9">
      <w:pPr>
        <w:pStyle w:val="Pro-Gramma"/>
      </w:pPr>
    </w:p>
    <w:p w:rsidR="004A03F0" w:rsidRPr="00EA40E9" w:rsidRDefault="004A03F0" w:rsidP="004A03F0">
      <w:pPr>
        <w:pStyle w:val="1"/>
        <w:keepNext w:val="0"/>
        <w:pageBreakBefore w:val="0"/>
        <w:spacing w:before="0" w:after="0"/>
        <w:rPr>
          <w:rFonts w:ascii="Times New Roman" w:hAnsi="Times New Roman" w:cs="Times New Roman"/>
          <w:b w:val="0"/>
          <w:bCs w:val="0"/>
          <w:color w:val="auto"/>
          <w:kern w:val="0"/>
          <w:sz w:val="24"/>
          <w:szCs w:val="24"/>
        </w:rPr>
      </w:pPr>
      <w:r w:rsidRPr="00EA40E9">
        <w:rPr>
          <w:rFonts w:ascii="Times New Roman" w:hAnsi="Times New Roman" w:cs="Times New Roman"/>
          <w:b w:val="0"/>
          <w:bCs w:val="0"/>
          <w:color w:val="auto"/>
          <w:kern w:val="0"/>
          <w:sz w:val="24"/>
          <w:szCs w:val="24"/>
        </w:rPr>
        <w:t>Приложение к постановлению</w:t>
      </w:r>
    </w:p>
    <w:p w:rsidR="004A03F0" w:rsidRPr="00EA40E9" w:rsidRDefault="004A03F0" w:rsidP="004A03F0">
      <w:pPr>
        <w:pStyle w:val="Pro-Gramma"/>
        <w:spacing w:before="0" w:after="0" w:line="240" w:lineRule="auto"/>
        <w:jc w:val="right"/>
        <w:rPr>
          <w:sz w:val="24"/>
          <w:szCs w:val="24"/>
        </w:rPr>
      </w:pPr>
      <w:r w:rsidRPr="00EA40E9">
        <w:rPr>
          <w:sz w:val="24"/>
          <w:szCs w:val="24"/>
        </w:rPr>
        <w:t>Администрации Палехского</w:t>
      </w:r>
    </w:p>
    <w:p w:rsidR="004A03F0" w:rsidRPr="00EA40E9" w:rsidRDefault="004A03F0" w:rsidP="004A03F0">
      <w:pPr>
        <w:pStyle w:val="Pro-Gramma"/>
        <w:spacing w:before="0" w:after="0" w:line="240" w:lineRule="auto"/>
        <w:jc w:val="right"/>
        <w:rPr>
          <w:sz w:val="24"/>
          <w:szCs w:val="24"/>
        </w:rPr>
      </w:pPr>
      <w:r w:rsidRPr="00EA40E9">
        <w:rPr>
          <w:sz w:val="24"/>
          <w:szCs w:val="24"/>
        </w:rPr>
        <w:t xml:space="preserve"> муниципального района</w:t>
      </w:r>
    </w:p>
    <w:p w:rsidR="004A03F0" w:rsidRPr="00EA40E9" w:rsidRDefault="004A03F0" w:rsidP="004A03F0">
      <w:pPr>
        <w:pStyle w:val="Pro-Gramma"/>
        <w:spacing w:before="0" w:after="0" w:line="240" w:lineRule="auto"/>
        <w:jc w:val="right"/>
        <w:rPr>
          <w:sz w:val="24"/>
          <w:szCs w:val="24"/>
        </w:rPr>
      </w:pPr>
      <w:r w:rsidRPr="00EA40E9">
        <w:rPr>
          <w:sz w:val="24"/>
          <w:szCs w:val="24"/>
        </w:rPr>
        <w:t>от 14.11.2013 № 738 -п</w:t>
      </w:r>
    </w:p>
    <w:p w:rsidR="004A03F0" w:rsidRDefault="004A03F0" w:rsidP="004A03F0">
      <w:pPr>
        <w:pStyle w:val="Pro-Gramma"/>
        <w:spacing w:before="0" w:after="0" w:line="240" w:lineRule="auto"/>
        <w:ind w:firstLine="0"/>
      </w:pPr>
    </w:p>
    <w:p w:rsidR="004A03F0" w:rsidRDefault="004A03F0" w:rsidP="004A03F0">
      <w:pPr>
        <w:pStyle w:val="31"/>
        <w:spacing w:before="0" w:after="0" w:line="240" w:lineRule="auto"/>
        <w:ind w:left="0"/>
        <w:rPr>
          <w:b w:val="0"/>
        </w:rPr>
      </w:pPr>
    </w:p>
    <w:p w:rsidR="004A03F0" w:rsidRDefault="004A03F0" w:rsidP="004A03F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4A03F0" w:rsidRDefault="004A03F0" w:rsidP="004A03F0">
      <w:pPr>
        <w:pStyle w:val="Pro-Gramma"/>
        <w:spacing w:line="240" w:lineRule="auto"/>
        <w:jc w:val="center"/>
        <w:rPr>
          <w:b/>
        </w:rPr>
      </w:pPr>
    </w:p>
    <w:p w:rsidR="004A03F0" w:rsidRDefault="004A03F0" w:rsidP="004A03F0">
      <w:pPr>
        <w:pStyle w:val="31"/>
        <w:numPr>
          <w:ilvl w:val="0"/>
          <w:numId w:val="42"/>
        </w:numPr>
        <w:spacing w:before="0" w:after="0" w:line="240" w:lineRule="auto"/>
      </w:pPr>
      <w:r>
        <w:t xml:space="preserve">ПАСПОРТ </w:t>
      </w:r>
    </w:p>
    <w:p w:rsidR="004A03F0" w:rsidRDefault="004A03F0" w:rsidP="004A03F0">
      <w:pPr>
        <w:pStyle w:val="31"/>
        <w:spacing w:before="0" w:after="0" w:line="240" w:lineRule="auto"/>
        <w:ind w:left="0"/>
        <w:jc w:val="left"/>
      </w:pPr>
      <w:r>
        <w:t xml:space="preserve"> муниципальной программы Палехского муниципального района</w:t>
      </w:r>
    </w:p>
    <w:p w:rsidR="004A03F0" w:rsidRDefault="004A03F0" w:rsidP="004A03F0">
      <w:pPr>
        <w:spacing w:line="100" w:lineRule="atLeast"/>
        <w:jc w:val="center"/>
        <w:rPr>
          <w:rFonts w:ascii="Times New Roman" w:hAnsi="Times New Roman" w:cs="Times New Roman"/>
          <w:sz w:val="28"/>
          <w:szCs w:val="28"/>
        </w:rPr>
      </w:pPr>
    </w:p>
    <w:p w:rsidR="004A03F0" w:rsidRDefault="004A03F0" w:rsidP="004A03F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4A03F0" w:rsidTr="004A03F0">
        <w:tc>
          <w:tcPr>
            <w:tcW w:w="2405" w:type="dxa"/>
            <w:tcBorders>
              <w:top w:val="single" w:sz="4" w:space="0" w:color="auto"/>
              <w:left w:val="single" w:sz="4" w:space="0" w:color="auto"/>
              <w:bottom w:val="single" w:sz="6" w:space="0" w:color="auto"/>
              <w:right w:val="single" w:sz="6" w:space="0" w:color="auto"/>
            </w:tcBorders>
            <w:hideMark/>
          </w:tcPr>
          <w:p w:rsidR="004A03F0" w:rsidRDefault="004A03F0" w:rsidP="00B346A8">
            <w:pPr>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6C6732">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EA2BA0">
              <w:rPr>
                <w:rFonts w:ascii="Times New Roman" w:eastAsia="Calibri" w:hAnsi="Times New Roman" w:cs="Times New Roman"/>
                <w:sz w:val="28"/>
                <w:szCs w:val="28"/>
              </w:rPr>
              <w:t>3</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4A03F0" w:rsidRDefault="004A03F0" w:rsidP="00B346A8">
            <w:pPr>
              <w:ind w:firstLine="0"/>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w:t>
            </w:r>
            <w:r w:rsidR="00B346A8">
              <w:rPr>
                <w:rFonts w:ascii="Times New Roman" w:hAnsi="Times New Roman"/>
                <w:sz w:val="28"/>
                <w:szCs w:val="28"/>
                <w:lang w:eastAsia="en-US"/>
              </w:rPr>
              <w:t>алехского муниципального района</w:t>
            </w:r>
            <w:r w:rsidR="00480B26">
              <w:rPr>
                <w:rFonts w:ascii="Times New Roman" w:hAnsi="Times New Roman"/>
                <w:sz w:val="28"/>
                <w:szCs w:val="28"/>
                <w:lang w:eastAsia="en-US"/>
              </w:rPr>
              <w:t xml:space="preserve"> </w:t>
            </w:r>
            <w:r>
              <w:rPr>
                <w:rFonts w:ascii="Times New Roman" w:hAnsi="Times New Roman"/>
                <w:sz w:val="28"/>
                <w:szCs w:val="28"/>
                <w:lang w:eastAsia="en-US"/>
              </w:rPr>
              <w:t>(управление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B346A8"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4A03F0">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7E0C57" w:rsidP="00B346A8">
            <w:pPr>
              <w:ind w:firstLine="0"/>
              <w:jc w:val="both"/>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 xml:space="preserve">1. </w:t>
            </w:r>
            <w:r w:rsidR="004A03F0">
              <w:rPr>
                <w:rFonts w:ascii="Times New Roman" w:eastAsiaTheme="minorHAnsi" w:hAnsi="Times New Roman" w:cs="Times New Roman"/>
                <w:sz w:val="28"/>
                <w:szCs w:val="28"/>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4A03F0" w:rsidRDefault="004A03F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4.</w:t>
            </w:r>
            <w:r w:rsidR="007E0C57">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4A03F0" w:rsidRDefault="007E0C57" w:rsidP="00B346A8">
            <w:pPr>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A03F0">
              <w:rPr>
                <w:rFonts w:ascii="Times New Roman" w:hAnsi="Times New Roman" w:cs="Times New Roman"/>
                <w:sz w:val="28"/>
                <w:szCs w:val="28"/>
              </w:rPr>
              <w:t>Сокращение уровня износа коммунальной инфраструктуры;</w:t>
            </w:r>
          </w:p>
          <w:p w:rsidR="004A03F0" w:rsidRDefault="007E0C57">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4A03F0">
              <w:rPr>
                <w:rFonts w:ascii="Times New Roman" w:eastAsia="Calibri" w:hAnsi="Times New Roman" w:cs="Times New Roman"/>
                <w:sz w:val="28"/>
                <w:szCs w:val="28"/>
              </w:rPr>
              <w:t>Увеличение количества молодых семей, улучшивших жилищные условия;</w:t>
            </w:r>
          </w:p>
          <w:p w:rsidR="004A03F0" w:rsidRDefault="004A03F0" w:rsidP="00B346A8">
            <w:pPr>
              <w:ind w:firstLine="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7E0C5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0E0F3C" w:rsidRPr="000E0F3C" w:rsidRDefault="000E0F3C"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Общий объем бюджетных ассигнований:</w:t>
            </w:r>
          </w:p>
          <w:p w:rsidR="007111F4" w:rsidRPr="000E0F3C" w:rsidRDefault="007111F4"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год – </w:t>
            </w:r>
            <w:r w:rsidR="00251031">
              <w:rPr>
                <w:rFonts w:ascii="Times New Roman" w:hAnsi="Times New Roman" w:cs="Times New Roman"/>
                <w:sz w:val="28"/>
                <w:szCs w:val="28"/>
              </w:rPr>
              <w:t>16308391,92</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год –</w:t>
            </w:r>
            <w:r w:rsidR="00671A7B">
              <w:rPr>
                <w:rFonts w:ascii="Times New Roman" w:hAnsi="Times New Roman" w:cs="Times New Roman"/>
                <w:sz w:val="28"/>
                <w:szCs w:val="28"/>
              </w:rPr>
              <w:t>12627335,95</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2016 год – </w:t>
            </w:r>
            <w:r w:rsidR="00671A7B">
              <w:rPr>
                <w:rFonts w:ascii="Times New Roman" w:hAnsi="Times New Roman" w:cs="Times New Roman"/>
                <w:sz w:val="28"/>
                <w:szCs w:val="28"/>
              </w:rPr>
              <w:t>22410,00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671A7B">
              <w:rPr>
                <w:rFonts w:ascii="Times New Roman" w:hAnsi="Times New Roman" w:cs="Times New Roman"/>
                <w:sz w:val="28"/>
                <w:szCs w:val="28"/>
              </w:rPr>
              <w:t>12880324,26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2018 год – </w:t>
            </w:r>
            <w:r w:rsidR="00671A7B">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4002003,04</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7B605C">
              <w:rPr>
                <w:rFonts w:ascii="Times New Roman" w:hAnsi="Times New Roman" w:cs="Times New Roman"/>
                <w:sz w:val="28"/>
                <w:szCs w:val="28"/>
              </w:rPr>
              <w:t>15541866,51</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EA2BA0">
              <w:rPr>
                <w:rFonts w:ascii="Times New Roman" w:hAnsi="Times New Roman" w:cs="Times New Roman"/>
                <w:sz w:val="28"/>
                <w:szCs w:val="28"/>
              </w:rPr>
              <w:t>2578134,00</w:t>
            </w:r>
            <w:r w:rsidR="0002694D">
              <w:rPr>
                <w:rFonts w:ascii="Times New Roman" w:hAnsi="Times New Roman" w:cs="Times New Roman"/>
                <w:sz w:val="28"/>
                <w:szCs w:val="28"/>
              </w:rPr>
              <w:t>,00</w:t>
            </w:r>
            <w:r w:rsidRPr="000E0F3C">
              <w:rPr>
                <w:rFonts w:ascii="Times New Roman" w:hAnsi="Times New Roman" w:cs="Times New Roman"/>
                <w:sz w:val="28"/>
                <w:szCs w:val="28"/>
              </w:rPr>
              <w:t xml:space="preserve"> руб.</w:t>
            </w:r>
            <w:r w:rsidR="00EA2BA0">
              <w:rPr>
                <w:rFonts w:ascii="Times New Roman" w:hAnsi="Times New Roman" w:cs="Times New Roman"/>
                <w:sz w:val="28"/>
                <w:szCs w:val="28"/>
              </w:rPr>
              <w:t>,</w:t>
            </w:r>
          </w:p>
          <w:p w:rsidR="00FD3297" w:rsidRDefault="002B744A"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EA2BA0">
              <w:rPr>
                <w:rFonts w:ascii="Times New Roman" w:hAnsi="Times New Roman" w:cs="Times New Roman"/>
                <w:sz w:val="28"/>
                <w:szCs w:val="28"/>
              </w:rPr>
              <w:t>2708604</w:t>
            </w:r>
            <w:r w:rsidR="006366CA">
              <w:rPr>
                <w:rFonts w:ascii="Times New Roman" w:hAnsi="Times New Roman" w:cs="Times New Roman"/>
                <w:sz w:val="28"/>
                <w:szCs w:val="28"/>
              </w:rPr>
              <w:t>,00</w:t>
            </w:r>
            <w:r>
              <w:rPr>
                <w:rFonts w:ascii="Times New Roman" w:hAnsi="Times New Roman" w:cs="Times New Roman"/>
                <w:sz w:val="28"/>
                <w:szCs w:val="28"/>
              </w:rPr>
              <w:t xml:space="preserve"> руб.</w:t>
            </w:r>
            <w:r w:rsidR="00EA2BA0">
              <w:rPr>
                <w:rFonts w:ascii="Times New Roman" w:hAnsi="Times New Roman" w:cs="Times New Roman"/>
                <w:sz w:val="28"/>
                <w:szCs w:val="28"/>
              </w:rPr>
              <w:t>,</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2023 год – 2211854,00 руб.</w:t>
            </w:r>
          </w:p>
          <w:p w:rsidR="007111F4" w:rsidRPr="009505D6" w:rsidRDefault="007111F4" w:rsidP="009505D6">
            <w:pPr>
              <w:ind w:firstLine="0"/>
              <w:jc w:val="both"/>
              <w:rPr>
                <w:rFonts w:ascii="Times New Roman" w:hAnsi="Times New Roman" w:cs="Times New Roman"/>
                <w:sz w:val="28"/>
                <w:szCs w:val="28"/>
              </w:rPr>
            </w:pPr>
            <w:r w:rsidRPr="009505D6">
              <w:rPr>
                <w:rFonts w:ascii="Times New Roman" w:hAnsi="Times New Roman" w:cs="Times New Roman"/>
                <w:sz w:val="28"/>
                <w:szCs w:val="28"/>
              </w:rPr>
              <w:t>за счет средств федерального бюджета: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2014 – 756973,00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–1565381,96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2017 год – 362401,88руб.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2019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CA0EC0">
              <w:rPr>
                <w:rFonts w:ascii="Times New Roman" w:hAnsi="Times New Roman" w:cs="Times New Roman"/>
                <w:sz w:val="28"/>
                <w:szCs w:val="28"/>
              </w:rPr>
              <w:t>1377149,36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2021 год – 0,0 руб.</w:t>
            </w:r>
            <w:r>
              <w:rPr>
                <w:rFonts w:ascii="Times New Roman" w:hAnsi="Times New Roman" w:cs="Times New Roman"/>
                <w:sz w:val="28"/>
                <w:szCs w:val="28"/>
              </w:rPr>
              <w:t>,</w:t>
            </w:r>
          </w:p>
          <w:p w:rsidR="00194892"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2022 год – 0,0 руб.</w:t>
            </w:r>
            <w:r w:rsidR="00EA2BA0">
              <w:rPr>
                <w:rFonts w:ascii="Times New Roman" w:hAnsi="Times New Roman" w:cs="Times New Roman"/>
                <w:sz w:val="28"/>
                <w:szCs w:val="28"/>
              </w:rPr>
              <w:t>,</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2023 год-0,0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w:t>
            </w:r>
            <w:r w:rsidR="00935A00">
              <w:rPr>
                <w:rFonts w:ascii="Times New Roman" w:hAnsi="Times New Roman" w:cs="Times New Roman"/>
                <w:sz w:val="28"/>
                <w:szCs w:val="28"/>
              </w:rPr>
              <w:t xml:space="preserve">чет средств бюджета Ивановской </w:t>
            </w:r>
            <w:r w:rsidRPr="000E0F3C">
              <w:rPr>
                <w:rFonts w:ascii="Times New Roman" w:hAnsi="Times New Roman" w:cs="Times New Roman"/>
                <w:sz w:val="28"/>
                <w:szCs w:val="28"/>
              </w:rPr>
              <w:t>области, в том числе:</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D52F12">
              <w:rPr>
                <w:rFonts w:ascii="Times New Roman" w:hAnsi="Times New Roman" w:cs="Times New Roman"/>
                <w:sz w:val="28"/>
                <w:szCs w:val="28"/>
              </w:rPr>
              <w:t>11091026,31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D52F12">
              <w:rPr>
                <w:rFonts w:ascii="Times New Roman" w:hAnsi="Times New Roman" w:cs="Times New Roman"/>
                <w:sz w:val="28"/>
                <w:szCs w:val="28"/>
              </w:rPr>
              <w:t>9825135,70</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lastRenderedPageBreak/>
              <w:t xml:space="preserve">2017 год – </w:t>
            </w:r>
            <w:r w:rsidR="00F35E9D">
              <w:rPr>
                <w:rFonts w:ascii="Times New Roman" w:hAnsi="Times New Roman" w:cs="Times New Roman"/>
                <w:sz w:val="28"/>
                <w:szCs w:val="28"/>
              </w:rPr>
              <w:t>7303504,03</w:t>
            </w:r>
            <w:r>
              <w:rPr>
                <w:rFonts w:ascii="Times New Roman" w:hAnsi="Times New Roman" w:cs="Times New Roman"/>
                <w:sz w:val="28"/>
                <w:szCs w:val="28"/>
              </w:rPr>
              <w:t xml:space="preserve"> </w:t>
            </w:r>
            <w:r w:rsidRPr="000E0F3C">
              <w:rPr>
                <w:rFonts w:ascii="Times New Roman" w:hAnsi="Times New Roman" w:cs="Times New Roman"/>
                <w:sz w:val="28"/>
                <w:szCs w:val="28"/>
              </w:rPr>
              <w:t>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877CA7">
              <w:rPr>
                <w:rFonts w:ascii="Times New Roman" w:hAnsi="Times New Roman" w:cs="Times New Roman"/>
                <w:sz w:val="28"/>
                <w:szCs w:val="28"/>
              </w:rPr>
              <w:t>1767547</w:t>
            </w:r>
            <w:r w:rsidR="00F35E9D">
              <w:rPr>
                <w:rFonts w:ascii="Times New Roman" w:hAnsi="Times New Roman" w:cs="Times New Roman"/>
                <w:sz w:val="28"/>
                <w:szCs w:val="28"/>
              </w:rPr>
              <w:t>,00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02694D">
              <w:rPr>
                <w:rFonts w:ascii="Times New Roman" w:hAnsi="Times New Roman" w:cs="Times New Roman"/>
                <w:sz w:val="28"/>
                <w:szCs w:val="28"/>
              </w:rPr>
              <w:t>11348054,89</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487B37">
              <w:rPr>
                <w:rFonts w:ascii="Times New Roman" w:hAnsi="Times New Roman" w:cs="Times New Roman"/>
                <w:sz w:val="28"/>
                <w:szCs w:val="28"/>
              </w:rPr>
              <w:t>0</w:t>
            </w:r>
            <w:r w:rsidR="0002694D">
              <w:rPr>
                <w:rFonts w:ascii="Times New Roman" w:hAnsi="Times New Roman" w:cs="Times New Roman"/>
                <w:sz w:val="28"/>
                <w:szCs w:val="28"/>
              </w:rPr>
              <w:t>,00</w:t>
            </w:r>
            <w:r w:rsidRPr="000E0F3C">
              <w:rPr>
                <w:rFonts w:ascii="Times New Roman" w:hAnsi="Times New Roman" w:cs="Times New Roman"/>
                <w:sz w:val="28"/>
                <w:szCs w:val="28"/>
              </w:rPr>
              <w:t xml:space="preserve"> руб.</w:t>
            </w:r>
            <w:r w:rsidR="00EA2BA0">
              <w:rPr>
                <w:rFonts w:ascii="Times New Roman" w:hAnsi="Times New Roman" w:cs="Times New Roman"/>
                <w:sz w:val="28"/>
                <w:szCs w:val="28"/>
              </w:rPr>
              <w:t>,</w:t>
            </w:r>
          </w:p>
          <w:p w:rsidR="00FD3297" w:rsidRDefault="00FD3297" w:rsidP="009505D6">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r w:rsidR="00EA2BA0">
              <w:rPr>
                <w:rFonts w:ascii="Times New Roman" w:hAnsi="Times New Roman" w:cs="Times New Roman"/>
                <w:sz w:val="28"/>
                <w:szCs w:val="28"/>
              </w:rPr>
              <w:t>,</w:t>
            </w:r>
          </w:p>
          <w:p w:rsidR="00957C6D"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2023 год-0,00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счет средств бюджета Палехского муниципального района: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F35E9D">
              <w:rPr>
                <w:rFonts w:ascii="Times New Roman" w:hAnsi="Times New Roman" w:cs="Times New Roman"/>
                <w:sz w:val="28"/>
                <w:szCs w:val="28"/>
              </w:rPr>
              <w:t>3135671,61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F35E9D">
              <w:rPr>
                <w:rFonts w:ascii="Times New Roman" w:hAnsi="Times New Roman" w:cs="Times New Roman"/>
                <w:sz w:val="28"/>
                <w:szCs w:val="28"/>
              </w:rPr>
              <w:t>2153541,87</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21088A">
              <w:rPr>
                <w:rFonts w:ascii="Times New Roman" w:hAnsi="Times New Roman" w:cs="Times New Roman"/>
                <w:sz w:val="28"/>
                <w:szCs w:val="28"/>
              </w:rPr>
              <w:t>4664931,53</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21088A">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2234456,04</w:t>
            </w:r>
            <w:r>
              <w:rPr>
                <w:rFonts w:ascii="Times New Roman" w:hAnsi="Times New Roman" w:cs="Times New Roman"/>
                <w:sz w:val="28"/>
                <w:szCs w:val="28"/>
              </w:rPr>
              <w:t xml:space="preserve"> </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02694D">
              <w:rPr>
                <w:rFonts w:ascii="Times New Roman" w:hAnsi="Times New Roman" w:cs="Times New Roman"/>
                <w:sz w:val="28"/>
                <w:szCs w:val="28"/>
              </w:rPr>
              <w:t>2816662,26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2153DE" w:rsidRDefault="002153DE" w:rsidP="002153DE">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C26467">
              <w:rPr>
                <w:rFonts w:ascii="Times New Roman" w:hAnsi="Times New Roman" w:cs="Times New Roman"/>
                <w:sz w:val="28"/>
                <w:szCs w:val="28"/>
              </w:rPr>
              <w:t xml:space="preserve"> </w:t>
            </w:r>
            <w:r w:rsidR="00487B37">
              <w:rPr>
                <w:rFonts w:ascii="Times New Roman" w:hAnsi="Times New Roman" w:cs="Times New Roman"/>
                <w:sz w:val="28"/>
                <w:szCs w:val="28"/>
              </w:rPr>
              <w:t>2578134</w:t>
            </w:r>
            <w:r w:rsidR="00957C6D">
              <w:rPr>
                <w:rFonts w:ascii="Times New Roman" w:hAnsi="Times New Roman" w:cs="Times New Roman"/>
                <w:sz w:val="28"/>
                <w:szCs w:val="28"/>
              </w:rPr>
              <w:t>,00</w:t>
            </w:r>
            <w:r w:rsidR="00C26467" w:rsidRPr="000E0F3C">
              <w:rPr>
                <w:rFonts w:ascii="Times New Roman" w:hAnsi="Times New Roman" w:cs="Times New Roman"/>
                <w:sz w:val="28"/>
                <w:szCs w:val="28"/>
              </w:rPr>
              <w:t xml:space="preserve"> </w:t>
            </w:r>
            <w:r w:rsidRPr="000E0F3C">
              <w:rPr>
                <w:rFonts w:ascii="Times New Roman" w:hAnsi="Times New Roman" w:cs="Times New Roman"/>
                <w:sz w:val="28"/>
                <w:szCs w:val="28"/>
              </w:rPr>
              <w:t>руб.</w:t>
            </w:r>
            <w:r w:rsidR="00EA2BA0">
              <w:rPr>
                <w:rFonts w:ascii="Times New Roman" w:hAnsi="Times New Roman" w:cs="Times New Roman"/>
                <w:sz w:val="28"/>
                <w:szCs w:val="28"/>
              </w:rPr>
              <w:t>,</w:t>
            </w:r>
          </w:p>
          <w:p w:rsidR="006C6732" w:rsidRDefault="002153DE" w:rsidP="00957C6D">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957C6D">
              <w:rPr>
                <w:rFonts w:ascii="Times New Roman" w:hAnsi="Times New Roman" w:cs="Times New Roman"/>
                <w:sz w:val="28"/>
                <w:szCs w:val="28"/>
              </w:rPr>
              <w:t xml:space="preserve"> </w:t>
            </w:r>
            <w:r w:rsidR="00487B37">
              <w:rPr>
                <w:rFonts w:ascii="Times New Roman" w:hAnsi="Times New Roman" w:cs="Times New Roman"/>
                <w:sz w:val="28"/>
                <w:szCs w:val="28"/>
              </w:rPr>
              <w:t>2708604</w:t>
            </w:r>
            <w:r w:rsidR="00957C6D">
              <w:rPr>
                <w:rFonts w:ascii="Times New Roman" w:hAnsi="Times New Roman" w:cs="Times New Roman"/>
                <w:sz w:val="28"/>
                <w:szCs w:val="28"/>
              </w:rPr>
              <w:t>,00</w:t>
            </w:r>
            <w:r>
              <w:rPr>
                <w:rFonts w:ascii="Times New Roman" w:hAnsi="Times New Roman" w:cs="Times New Roman"/>
                <w:sz w:val="28"/>
                <w:szCs w:val="28"/>
              </w:rPr>
              <w:t xml:space="preserve"> руб.</w:t>
            </w:r>
            <w:r w:rsidR="00EA2BA0">
              <w:rPr>
                <w:rFonts w:ascii="Times New Roman" w:hAnsi="Times New Roman" w:cs="Times New Roman"/>
                <w:sz w:val="28"/>
                <w:szCs w:val="28"/>
              </w:rPr>
              <w:t>,</w:t>
            </w:r>
            <w:r>
              <w:rPr>
                <w:rFonts w:ascii="Times New Roman" w:hAnsi="Times New Roman" w:cs="Times New Roman"/>
                <w:sz w:val="28"/>
                <w:szCs w:val="28"/>
              </w:rPr>
              <w:t xml:space="preserve">  </w:t>
            </w:r>
          </w:p>
          <w:p w:rsidR="00957C6D" w:rsidRPr="00FD3297" w:rsidRDefault="00EA2BA0" w:rsidP="00487B37">
            <w:pPr>
              <w:ind w:firstLine="0"/>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87B37">
              <w:rPr>
                <w:rFonts w:ascii="Times New Roman" w:hAnsi="Times New Roman" w:cs="Times New Roman"/>
                <w:sz w:val="28"/>
                <w:szCs w:val="28"/>
              </w:rPr>
              <w:t>2211854</w:t>
            </w:r>
            <w:r>
              <w:rPr>
                <w:rFonts w:ascii="Times New Roman" w:hAnsi="Times New Roman" w:cs="Times New Roman"/>
                <w:sz w:val="28"/>
                <w:szCs w:val="28"/>
              </w:rPr>
              <w:t>,00 руб.</w:t>
            </w:r>
          </w:p>
        </w:tc>
      </w:tr>
      <w:tr w:rsidR="004A03F0" w:rsidTr="004A03F0">
        <w:tc>
          <w:tcPr>
            <w:tcW w:w="2405" w:type="dxa"/>
            <w:tcBorders>
              <w:top w:val="single" w:sz="6" w:space="0" w:color="auto"/>
              <w:left w:val="single" w:sz="4" w:space="0" w:color="auto"/>
              <w:bottom w:val="single" w:sz="4" w:space="0" w:color="auto"/>
              <w:right w:val="single" w:sz="6" w:space="0" w:color="auto"/>
            </w:tcBorders>
            <w:hideMark/>
          </w:tcPr>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4A03F0" w:rsidRDefault="004A03F0" w:rsidP="009505D6">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4A03F0" w:rsidRDefault="00FD3297" w:rsidP="009505D6">
            <w:pPr>
              <w:autoSpaceDE w:val="0"/>
              <w:autoSpaceDN w:val="0"/>
              <w:adjustRightInd w:val="0"/>
              <w:ind w:firstLine="0"/>
              <w:jc w:val="both"/>
            </w:pPr>
            <w:r>
              <w:rPr>
                <w:rFonts w:ascii="Times New Roman" w:hAnsi="Times New Roman" w:cs="Times New Roman"/>
                <w:sz w:val="28"/>
                <w:szCs w:val="28"/>
              </w:rPr>
              <w:t>Сокращение к 2022</w:t>
            </w:r>
            <w:r w:rsidR="004A03F0">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4A03F0" w:rsidRDefault="004A03F0" w:rsidP="00EA2BA0">
            <w:pPr>
              <w:tabs>
                <w:tab w:val="left" w:pos="1848"/>
              </w:tabs>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EA2BA0">
              <w:rPr>
                <w:rFonts w:ascii="Times New Roman" w:hAnsi="Times New Roman" w:cs="Times New Roman"/>
                <w:sz w:val="28"/>
                <w:szCs w:val="28"/>
              </w:rPr>
              <w:t>3</w:t>
            </w:r>
            <w:r>
              <w:rPr>
                <w:rFonts w:ascii="Times New Roman" w:hAnsi="Times New Roman" w:cs="Times New Roman"/>
                <w:sz w:val="28"/>
                <w:szCs w:val="28"/>
              </w:rPr>
              <w:t xml:space="preserve"> годы в рамках реализации Программы улучшить жил</w:t>
            </w:r>
            <w:r w:rsidR="002B410B">
              <w:rPr>
                <w:rFonts w:ascii="Times New Roman" w:hAnsi="Times New Roman" w:cs="Times New Roman"/>
                <w:sz w:val="28"/>
                <w:szCs w:val="28"/>
              </w:rPr>
              <w:t>ищные условия смогут не менее 13</w:t>
            </w:r>
            <w:r>
              <w:rPr>
                <w:rFonts w:ascii="Times New Roman" w:hAnsi="Times New Roman" w:cs="Times New Roman"/>
                <w:sz w:val="28"/>
                <w:szCs w:val="28"/>
              </w:rPr>
              <w:t xml:space="preserve"> молодых семей, и не менее 12 семей за счет мер государственной поддержки в сфере ипотечного жилищного кредитования.</w:t>
            </w:r>
          </w:p>
          <w:p w:rsidR="00877CA7" w:rsidRDefault="00877CA7">
            <w:pPr>
              <w:autoSpaceDE w:val="0"/>
              <w:autoSpaceDN w:val="0"/>
              <w:adjustRightInd w:val="0"/>
              <w:ind w:firstLine="540"/>
              <w:jc w:val="both"/>
              <w:rPr>
                <w:rFonts w:ascii="Times New Roman" w:hAnsi="Times New Roman" w:cs="Times New Roman"/>
                <w:sz w:val="28"/>
                <w:szCs w:val="28"/>
              </w:rPr>
            </w:pPr>
          </w:p>
        </w:tc>
      </w:tr>
    </w:tbl>
    <w:p w:rsidR="004A03F0" w:rsidRDefault="004A03F0" w:rsidP="004A03F0">
      <w:pPr>
        <w:pStyle w:val="Pro-Gramma"/>
        <w:spacing w:before="0" w:after="0" w:line="240" w:lineRule="auto"/>
        <w:ind w:firstLine="0"/>
      </w:pPr>
    </w:p>
    <w:p w:rsidR="004A03F0" w:rsidRDefault="004A03F0" w:rsidP="000E0F3C">
      <w:pPr>
        <w:pStyle w:val="31"/>
        <w:spacing w:before="0" w:after="0" w:line="240" w:lineRule="auto"/>
        <w:ind w:left="0"/>
        <w:jc w:val="left"/>
      </w:pPr>
    </w:p>
    <w:p w:rsidR="004A03F0" w:rsidRDefault="004A03F0" w:rsidP="000E0F3C">
      <w:pPr>
        <w:pStyle w:val="31"/>
        <w:spacing w:before="0" w:after="0" w:line="240" w:lineRule="auto"/>
        <w:ind w:left="0" w:firstLine="709"/>
      </w:pPr>
      <w:r>
        <w:t>2. Анализ текущей ситуации в сфере реализации муниципальной программы</w:t>
      </w:r>
    </w:p>
    <w:p w:rsidR="004A03F0" w:rsidRDefault="004A03F0" w:rsidP="004A03F0">
      <w:pPr>
        <w:pStyle w:val="Pro-Gramma"/>
        <w:spacing w:before="0" w:after="0" w:line="240" w:lineRule="auto"/>
        <w:jc w:val="center"/>
        <w:rPr>
          <w:b/>
          <w:i/>
        </w:rPr>
      </w:pPr>
      <w:r>
        <w:rPr>
          <w:b/>
          <w:i/>
        </w:rPr>
        <w:t>2.1.</w:t>
      </w:r>
      <w:r w:rsidR="007E0C57">
        <w:rPr>
          <w:b/>
          <w:i/>
        </w:rPr>
        <w:t xml:space="preserve"> </w:t>
      </w:r>
      <w:r>
        <w:rPr>
          <w:b/>
          <w:i/>
        </w:rPr>
        <w:t>Обеспечение жильем молодых семей</w:t>
      </w:r>
    </w:p>
    <w:p w:rsidR="00877CA7" w:rsidRDefault="00877CA7" w:rsidP="004A03F0">
      <w:pPr>
        <w:pStyle w:val="Pro-Gramma"/>
        <w:spacing w:before="0" w:after="0" w:line="240" w:lineRule="auto"/>
        <w:jc w:val="center"/>
        <w:rPr>
          <w:b/>
          <w:i/>
        </w:rPr>
      </w:pPr>
    </w:p>
    <w:p w:rsidR="004A03F0" w:rsidRDefault="004A03F0" w:rsidP="004A03F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4A03F0" w:rsidRDefault="004A03F0" w:rsidP="004A03F0">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w:t>
      </w:r>
      <w:r w:rsidR="002B410B">
        <w:t xml:space="preserve">Обеспечение </w:t>
      </w:r>
      <w:r w:rsidR="002B410B">
        <w:lastRenderedPageBreak/>
        <w:t>доступным и комфортным жильем, объектами инженерной инфраструктуры и услугами жилищно-коммунального хозяйства населения Палехского района»</w:t>
      </w:r>
      <w:r w:rsidR="00C06F5F">
        <w:t xml:space="preserve">. </w:t>
      </w:r>
      <w:r>
        <w:t>За весь период реализации жилищных программ на территории Палехского муниципального района с 2007 по 20</w:t>
      </w:r>
      <w:r w:rsidR="00C06F5F">
        <w:t>20</w:t>
      </w:r>
      <w:r>
        <w:t xml:space="preserve"> год </w:t>
      </w:r>
      <w:r w:rsidR="00C06F5F">
        <w:t>27 молодых  семей</w:t>
      </w:r>
      <w:r>
        <w:t xml:space="preserve">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7E0C57" w:rsidRDefault="007E0C57" w:rsidP="004A03F0">
      <w:pPr>
        <w:pStyle w:val="Pro-Gramma"/>
        <w:spacing w:before="0" w:after="0" w:line="240" w:lineRule="auto"/>
      </w:pPr>
    </w:p>
    <w:p w:rsidR="007E0C57" w:rsidRDefault="004A03F0" w:rsidP="007E0C57">
      <w:pPr>
        <w:pStyle w:val="41"/>
        <w:spacing w:before="0" w:after="0" w:line="240" w:lineRule="auto"/>
        <w:ind w:left="0" w:firstLine="709"/>
      </w:pPr>
      <w:r>
        <w:t>2.2. Государственная поддержка граждан в сфере ипотечного жилищного кредитования</w:t>
      </w:r>
    </w:p>
    <w:p w:rsidR="007E0C57" w:rsidRPr="007E0C57" w:rsidRDefault="007E0C57" w:rsidP="007E0C57">
      <w:pPr>
        <w:pStyle w:val="Pro-Gramma"/>
        <w:spacing w:before="0" w:after="0"/>
      </w:pPr>
    </w:p>
    <w:p w:rsidR="004A03F0" w:rsidRDefault="004A03F0" w:rsidP="007E0C57">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4A03F0" w:rsidRDefault="004A03F0" w:rsidP="004A03F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4A03F0" w:rsidRDefault="004A03F0" w:rsidP="004A03F0">
      <w:pPr>
        <w:pStyle w:val="Pro-Gramma"/>
        <w:spacing w:before="0" w:after="0" w:line="240" w:lineRule="auto"/>
      </w:pPr>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4A03F0" w:rsidRDefault="004A03F0" w:rsidP="004A03F0">
      <w:pPr>
        <w:pStyle w:val="Pro-Gramma"/>
        <w:spacing w:before="0" w:after="0" w:line="240" w:lineRule="auto"/>
      </w:pPr>
      <w:r>
        <w:t xml:space="preserve">За весь период реализации жилищных программ на территории Палехского муниципального </w:t>
      </w:r>
      <w:r w:rsidR="00C06F5F">
        <w:t>района, (начиная с 2007 года) 17</w:t>
      </w:r>
      <w:r>
        <w:t xml:space="preserve">  семей (граждан) получили социальные выплаты. </w:t>
      </w:r>
    </w:p>
    <w:p w:rsidR="004A03F0" w:rsidRDefault="004A03F0" w:rsidP="004A03F0">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375F8">
      <w:pPr>
        <w:autoSpaceDE w:val="0"/>
        <w:autoSpaceDN w:val="0"/>
        <w:adjustRightInd w:val="0"/>
        <w:jc w:val="center"/>
        <w:outlineLvl w:val="0"/>
        <w:rPr>
          <w:rFonts w:ascii="Times New Roman" w:hAnsi="Times New Roman" w:cs="Times New Roman"/>
          <w:b/>
          <w:bCs/>
          <w:i/>
          <w:sz w:val="28"/>
          <w:szCs w:val="28"/>
        </w:rPr>
      </w:pPr>
      <w:r w:rsidRPr="00175265">
        <w:rPr>
          <w:rFonts w:ascii="Times New Roman" w:hAnsi="Times New Roman" w:cs="Times New Roman"/>
          <w:b/>
          <w:bCs/>
          <w:i/>
          <w:sz w:val="28"/>
          <w:szCs w:val="28"/>
        </w:rPr>
        <w:t>2.3. Развитие газоснабжения и газификации Палехского района</w:t>
      </w:r>
    </w:p>
    <w:p w:rsidR="007E0C57" w:rsidRPr="00175265" w:rsidRDefault="007E0C57" w:rsidP="004375F8">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газификация сетевым природным газом 42 населенных пунктов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За период с 2009 по 2015 годы за счет всех источников финансирования: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введено в эксплуатацию 43,9 км газопроводов;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газифицировано природным газом 577 домовладений и квартир;</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района природным газом вырос на 14,9 в сельской местности.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Дягилево, с. Майдаково, д. Теплово, д. Зубиха, д. Раменье, д. Лужки.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7E0C57" w:rsidRDefault="004A03F0" w:rsidP="000E0F3C">
      <w:pPr>
        <w:tabs>
          <w:tab w:val="left" w:pos="1701"/>
          <w:tab w:val="left" w:pos="3261"/>
        </w:tabs>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удовлетворение потребностей в природном газе промышленных и сельскохозяйственных предприятий.</w:t>
      </w:r>
    </w:p>
    <w:p w:rsidR="007E0C57" w:rsidRDefault="007E0C57" w:rsidP="004A03F0">
      <w:pPr>
        <w:autoSpaceDE w:val="0"/>
        <w:autoSpaceDN w:val="0"/>
        <w:adjustRightInd w:val="0"/>
        <w:ind w:firstLine="540"/>
        <w:jc w:val="both"/>
        <w:rPr>
          <w:rFonts w:ascii="Times New Roman" w:hAnsi="Times New Roman" w:cs="Times New Roman"/>
          <w:bCs/>
          <w:sz w:val="28"/>
          <w:szCs w:val="28"/>
        </w:rPr>
      </w:pPr>
    </w:p>
    <w:p w:rsidR="004A03F0" w:rsidRDefault="004A03F0" w:rsidP="004A03F0">
      <w:pPr>
        <w:ind w:right="15"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7E0C57" w:rsidRDefault="007E0C57" w:rsidP="004A03F0">
      <w:pPr>
        <w:ind w:right="15" w:firstLine="555"/>
        <w:jc w:val="both"/>
        <w:rPr>
          <w:rFonts w:ascii="Times New Roman" w:hAnsi="Times New Roman"/>
          <w:b/>
          <w:i/>
          <w:sz w:val="28"/>
          <w:szCs w:val="28"/>
          <w:lang w:eastAsia="ar-SA"/>
        </w:rPr>
      </w:pP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задача по обеспечению населения коммунальными услугами нормативного качества входит в число приоритетов долгосрочного </w:t>
      </w:r>
      <w:r>
        <w:rPr>
          <w:rFonts w:ascii="Times New Roman" w:hAnsi="Times New Roman"/>
          <w:sz w:val="28"/>
          <w:szCs w:val="28"/>
        </w:rPr>
        <w:lastRenderedPageBreak/>
        <w:t>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4A03F0" w:rsidRDefault="004A03F0" w:rsidP="004A03F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4A03F0" w:rsidRDefault="004A03F0" w:rsidP="004A03F0">
      <w:pPr>
        <w:rPr>
          <w:rFonts w:ascii="Times New Roman" w:eastAsia="Times New Roman" w:hAnsi="Times New Roman" w:cs="Times New Roman"/>
          <w:sz w:val="28"/>
          <w:szCs w:val="28"/>
        </w:rPr>
        <w:sectPr w:rsidR="004A03F0">
          <w:pgSz w:w="11906" w:h="16838"/>
          <w:pgMar w:top="1134" w:right="1276" w:bottom="1134" w:left="1559" w:header="709" w:footer="709" w:gutter="0"/>
          <w:cols w:space="720"/>
        </w:sectPr>
      </w:pPr>
    </w:p>
    <w:p w:rsidR="004A03F0" w:rsidRDefault="007E0C57" w:rsidP="00EA2BA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4A03F0">
        <w:rPr>
          <w:rFonts w:ascii="Times New Roman" w:hAnsi="Times New Roman" w:cs="Times New Roman"/>
          <w:b/>
          <w:sz w:val="28"/>
          <w:szCs w:val="28"/>
        </w:rPr>
        <w:t>Сведения о целевых индикаторах (показателях) программы</w:t>
      </w:r>
    </w:p>
    <w:p w:rsidR="004A03F0" w:rsidRDefault="004A03F0" w:rsidP="004A03F0">
      <w:pPr>
        <w:pStyle w:val="Pro-TabName"/>
        <w:spacing w:before="0" w:after="0"/>
        <w:jc w:val="left"/>
        <w:rPr>
          <w:i w:val="0"/>
        </w:rPr>
      </w:pPr>
    </w:p>
    <w:tbl>
      <w:tblPr>
        <w:tblW w:w="154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992"/>
        <w:gridCol w:w="850"/>
        <w:gridCol w:w="850"/>
        <w:gridCol w:w="850"/>
        <w:gridCol w:w="992"/>
        <w:gridCol w:w="851"/>
        <w:gridCol w:w="850"/>
        <w:gridCol w:w="850"/>
        <w:gridCol w:w="852"/>
        <w:gridCol w:w="850"/>
        <w:gridCol w:w="851"/>
        <w:gridCol w:w="816"/>
        <w:gridCol w:w="850"/>
        <w:gridCol w:w="850"/>
      </w:tblGrid>
      <w:tr w:rsidR="00EA2BA0" w:rsidTr="00A967A9">
        <w:trPr>
          <w:tblHeader/>
        </w:trPr>
        <w:tc>
          <w:tcPr>
            <w:tcW w:w="709" w:type="dxa"/>
            <w:vMerge w:val="restart"/>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cs="Times New Roman"/>
                <w:sz w:val="28"/>
                <w:szCs w:val="28"/>
              </w:rPr>
            </w:pPr>
            <w:r>
              <w:rPr>
                <w:rFonts w:ascii="Times New Roman" w:hAnsi="Times New Roman" w:cs="Times New Roman"/>
                <w:sz w:val="28"/>
                <w:szCs w:val="28"/>
                <w:lang w:val="en-US"/>
              </w:rPr>
              <w:t>N п/п</w:t>
            </w:r>
          </w:p>
          <w:p w:rsidR="00EA2BA0" w:rsidRDefault="00EA2BA0">
            <w:pPr>
              <w:rPr>
                <w:rFonts w:ascii="Times New Roman" w:hAnsi="Times New Roman" w:cs="Times New Roman"/>
                <w:sz w:val="28"/>
                <w:szCs w:val="28"/>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A2BA0" w:rsidRDefault="00EA2BA0" w:rsidP="00A967A9">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EA2BA0" w:rsidRDefault="00EA2BA0">
            <w:pPr>
              <w:rPr>
                <w:rFonts w:ascii="Times New Roman" w:hAnsi="Times New Roman" w:cs="Times New Roman"/>
                <w:sz w:val="28"/>
                <w:szCs w:val="28"/>
              </w:rPr>
            </w:pPr>
          </w:p>
        </w:tc>
        <w:tc>
          <w:tcPr>
            <w:tcW w:w="11162" w:type="dxa"/>
            <w:gridSpan w:val="13"/>
            <w:tcBorders>
              <w:top w:val="single" w:sz="4" w:space="0" w:color="auto"/>
              <w:left w:val="single" w:sz="4" w:space="0" w:color="auto"/>
              <w:bottom w:val="single" w:sz="4" w:space="0" w:color="auto"/>
              <w:right w:val="single" w:sz="4" w:space="0" w:color="auto"/>
            </w:tcBorders>
            <w:hideMark/>
          </w:tcPr>
          <w:p w:rsidR="00EA2BA0" w:rsidRDefault="00EA2BA0" w:rsidP="00EA2BA0">
            <w:pPr>
              <w:jc w:val="center"/>
              <w:rPr>
                <w:rFonts w:ascii="Times New Roman" w:hAnsi="Times New Roman" w:cs="Times New Roman"/>
                <w:sz w:val="28"/>
                <w:szCs w:val="28"/>
              </w:rPr>
            </w:pPr>
            <w:r>
              <w:rPr>
                <w:rFonts w:ascii="Times New Roman" w:hAnsi="Times New Roman" w:cs="Times New Roman"/>
                <w:sz w:val="28"/>
                <w:szCs w:val="28"/>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rPr>
              <w:t>целевых индикаторов (показателей)</w:t>
            </w:r>
          </w:p>
        </w:tc>
      </w:tr>
      <w:tr w:rsidR="00EA2BA0" w:rsidTr="00A967A9">
        <w:trPr>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A2BA0" w:rsidRDefault="00EA2BA0">
            <w:pPr>
              <w:rPr>
                <w:rFonts w:ascii="Times New Roman" w:hAnsi="Times New Roman" w:cs="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2BA0" w:rsidRDefault="00EA2BA0">
            <w:pP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2BA0" w:rsidRDefault="00EA2BA0">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2012</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2013</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2014</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2015</w:t>
            </w:r>
          </w:p>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2016</w:t>
            </w:r>
          </w:p>
          <w:p w:rsidR="00EA2BA0" w:rsidRDefault="00EA2BA0" w:rsidP="00C06F5F">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2017 факт</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2018 факт</w:t>
            </w:r>
          </w:p>
        </w:tc>
        <w:tc>
          <w:tcPr>
            <w:tcW w:w="852"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2019 факт</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776CD3">
            <w:pPr>
              <w:ind w:firstLine="0"/>
              <w:jc w:val="both"/>
              <w:rPr>
                <w:rFonts w:ascii="Times New Roman" w:hAnsi="Times New Roman" w:cs="Times New Roman"/>
                <w:sz w:val="28"/>
                <w:szCs w:val="28"/>
              </w:rPr>
            </w:pPr>
            <w:r>
              <w:rPr>
                <w:rFonts w:ascii="Times New Roman" w:hAnsi="Times New Roman" w:cs="Times New Roman"/>
                <w:sz w:val="28"/>
                <w:szCs w:val="28"/>
              </w:rPr>
              <w:t>2020 план</w:t>
            </w:r>
          </w:p>
        </w:tc>
        <w:tc>
          <w:tcPr>
            <w:tcW w:w="851"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2020факт</w:t>
            </w:r>
          </w:p>
        </w:tc>
        <w:tc>
          <w:tcPr>
            <w:tcW w:w="816"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2021 оценка </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2023 оценка</w:t>
            </w: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cs="Times New Roman"/>
                <w:sz w:val="28"/>
                <w:szCs w:val="28"/>
              </w:rPr>
            </w:pPr>
            <w:r>
              <w:rPr>
                <w:rFonts w:ascii="Times New Roman" w:hAnsi="Times New Roman" w:cs="Times New Roman"/>
                <w:sz w:val="28"/>
                <w:szCs w:val="28"/>
              </w:rPr>
              <w:t>.</w:t>
            </w:r>
          </w:p>
        </w:tc>
        <w:tc>
          <w:tcPr>
            <w:tcW w:w="11339" w:type="dxa"/>
            <w:gridSpan w:val="11"/>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cs="Times New Roman"/>
                <w:sz w:val="28"/>
                <w:szCs w:val="28"/>
              </w:rPr>
            </w:pPr>
            <w:r>
              <w:rPr>
                <w:rFonts w:ascii="Times New Roman" w:hAnsi="Times New Roman" w:cs="Times New Roman"/>
                <w:sz w:val="28"/>
                <w:szCs w:val="28"/>
              </w:rPr>
              <w:t>Повышение уровня газификации Палехского района природным газом</w:t>
            </w:r>
          </w:p>
        </w:tc>
        <w:tc>
          <w:tcPr>
            <w:tcW w:w="851" w:type="dxa"/>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cs="Times New Roman"/>
                <w:sz w:val="28"/>
                <w:szCs w:val="28"/>
              </w:rPr>
            </w:pP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rsidP="006C6732">
            <w:pPr>
              <w:jc w:val="both"/>
              <w:rPr>
                <w:rFonts w:ascii="Times New Roman" w:hAnsi="Times New Roman" w:cs="Times New Roman"/>
                <w:sz w:val="28"/>
                <w:szCs w:val="28"/>
              </w:rPr>
            </w:pPr>
            <w:r>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76,8</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76,9</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77,1</w:t>
            </w:r>
          </w:p>
        </w:tc>
        <w:tc>
          <w:tcPr>
            <w:tcW w:w="851"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77,2</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pPr>
            <w:r>
              <w:rPr>
                <w:rFonts w:ascii="Times New Roman" w:hAnsi="Times New Roman" w:cs="Times New Roman"/>
                <w:sz w:val="28"/>
                <w:szCs w:val="28"/>
              </w:rPr>
              <w:t>77,3</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pPr>
            <w:r>
              <w:rPr>
                <w:rFonts w:ascii="Times New Roman" w:hAnsi="Times New Roman" w:cs="Times New Roman"/>
                <w:sz w:val="28"/>
                <w:szCs w:val="28"/>
              </w:rPr>
              <w:t>77,4</w:t>
            </w:r>
          </w:p>
        </w:tc>
        <w:tc>
          <w:tcPr>
            <w:tcW w:w="852"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pPr>
            <w:r>
              <w:rPr>
                <w:rFonts w:ascii="Times New Roman" w:hAnsi="Times New Roman" w:cs="Times New Roman"/>
                <w:sz w:val="28"/>
                <w:szCs w:val="28"/>
              </w:rPr>
              <w:t>77,5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ind w:firstLine="0"/>
              <w:jc w:val="both"/>
            </w:pPr>
            <w:r>
              <w:rPr>
                <w:rFonts w:ascii="Times New Roman" w:hAnsi="Times New Roman" w:cs="Times New Roman"/>
                <w:sz w:val="28"/>
                <w:szCs w:val="28"/>
              </w:rPr>
              <w:t>77,6</w:t>
            </w:r>
          </w:p>
        </w:tc>
        <w:tc>
          <w:tcPr>
            <w:tcW w:w="851"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77,7</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77,8</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9505D6">
            <w:pPr>
              <w:ind w:firstLine="0"/>
              <w:jc w:val="both"/>
              <w:rPr>
                <w:rFonts w:ascii="Times New Roman" w:hAnsi="Times New Roman" w:cs="Times New Roman"/>
                <w:sz w:val="28"/>
                <w:szCs w:val="28"/>
              </w:rPr>
            </w:pPr>
            <w:r>
              <w:rPr>
                <w:rFonts w:ascii="Times New Roman" w:hAnsi="Times New Roman" w:cs="Times New Roman"/>
                <w:sz w:val="28"/>
                <w:szCs w:val="28"/>
              </w:rPr>
              <w:t>77,8</w:t>
            </w: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rsidP="006C6732">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w:t>
            </w:r>
          </w:p>
        </w:tc>
        <w:tc>
          <w:tcPr>
            <w:tcW w:w="13856" w:type="dxa"/>
            <w:gridSpan w:val="14"/>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EA2BA0" w:rsidRDefault="00EA2BA0">
            <w:pPr>
              <w:rPr>
                <w:rFonts w:ascii="Times New Roman" w:hAnsi="Times New Roman"/>
                <w:sz w:val="28"/>
                <w:szCs w:val="28"/>
              </w:rPr>
            </w:pP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2.1.</w:t>
            </w:r>
          </w:p>
        </w:tc>
        <w:tc>
          <w:tcPr>
            <w:tcW w:w="2552" w:type="dxa"/>
            <w:tcBorders>
              <w:top w:val="single" w:sz="4" w:space="0" w:color="auto"/>
              <w:left w:val="single" w:sz="4" w:space="0" w:color="auto"/>
              <w:bottom w:val="single" w:sz="4" w:space="0" w:color="auto"/>
              <w:right w:val="single" w:sz="4" w:space="0" w:color="auto"/>
            </w:tcBorders>
            <w:hideMark/>
          </w:tcPr>
          <w:p w:rsidR="00EA2BA0" w:rsidRDefault="00EA2BA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2"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16"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rsidP="00EA2BA0">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2.2.</w:t>
            </w:r>
          </w:p>
        </w:tc>
        <w:tc>
          <w:tcPr>
            <w:tcW w:w="2552" w:type="dxa"/>
            <w:tcBorders>
              <w:top w:val="single" w:sz="4" w:space="0" w:color="auto"/>
              <w:left w:val="single" w:sz="4" w:space="0" w:color="auto"/>
              <w:bottom w:val="single" w:sz="4" w:space="0" w:color="auto"/>
              <w:right w:val="single" w:sz="4" w:space="0" w:color="auto"/>
            </w:tcBorders>
            <w:hideMark/>
          </w:tcPr>
          <w:p w:rsidR="00EA2BA0" w:rsidRDefault="00EA2BA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2"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16" w:type="dxa"/>
            <w:tcBorders>
              <w:top w:val="single" w:sz="4" w:space="0" w:color="auto"/>
              <w:left w:val="single" w:sz="4" w:space="0" w:color="auto"/>
              <w:bottom w:val="single" w:sz="4" w:space="0" w:color="auto"/>
              <w:right w:val="single" w:sz="4" w:space="0" w:color="auto"/>
            </w:tcBorders>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r w:rsidR="00EA2BA0" w:rsidTr="00A967A9">
        <w:tc>
          <w:tcPr>
            <w:tcW w:w="709" w:type="dxa"/>
            <w:tcBorders>
              <w:top w:val="single" w:sz="4" w:space="0" w:color="auto"/>
              <w:left w:val="single" w:sz="4" w:space="0" w:color="auto"/>
              <w:bottom w:val="single" w:sz="4" w:space="0" w:color="auto"/>
              <w:right w:val="single" w:sz="4" w:space="0" w:color="auto"/>
            </w:tcBorders>
            <w:hideMark/>
          </w:tcPr>
          <w:p w:rsidR="00EA2BA0" w:rsidRDefault="00EA2BA0"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13856" w:type="dxa"/>
            <w:gridSpan w:val="14"/>
            <w:tcBorders>
              <w:top w:val="single" w:sz="4" w:space="0" w:color="auto"/>
              <w:left w:val="single" w:sz="4" w:space="0" w:color="auto"/>
              <w:bottom w:val="single" w:sz="4" w:space="0" w:color="auto"/>
              <w:right w:val="single" w:sz="4" w:space="0" w:color="auto"/>
            </w:tcBorders>
            <w:hideMark/>
          </w:tcPr>
          <w:p w:rsidR="00EA2BA0" w:rsidRDefault="00EA2BA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c>
          <w:tcPr>
            <w:tcW w:w="850" w:type="dxa"/>
            <w:tcBorders>
              <w:top w:val="single" w:sz="4" w:space="0" w:color="auto"/>
              <w:left w:val="single" w:sz="4" w:space="0" w:color="auto"/>
              <w:bottom w:val="single" w:sz="4" w:space="0" w:color="auto"/>
              <w:right w:val="single" w:sz="4" w:space="0" w:color="auto"/>
            </w:tcBorders>
          </w:tcPr>
          <w:p w:rsidR="00EA2BA0" w:rsidRDefault="00EA2BA0">
            <w:pPr>
              <w:widowControl w:val="0"/>
              <w:autoSpaceDE w:val="0"/>
              <w:autoSpaceDN w:val="0"/>
              <w:adjustRightInd w:val="0"/>
              <w:jc w:val="center"/>
              <w:rPr>
                <w:rFonts w:ascii="Times New Roman" w:hAnsi="Times New Roman" w:cs="Times New Roman"/>
                <w:sz w:val="28"/>
                <w:szCs w:val="28"/>
              </w:rPr>
            </w:pPr>
          </w:p>
        </w:tc>
      </w:tr>
      <w:tr w:rsidR="00EA2BA0" w:rsidTr="00A967A9">
        <w:tc>
          <w:tcPr>
            <w:tcW w:w="709" w:type="dxa"/>
            <w:tcBorders>
              <w:top w:val="single" w:sz="4" w:space="0" w:color="auto"/>
              <w:left w:val="single" w:sz="4" w:space="0" w:color="auto"/>
              <w:bottom w:val="single" w:sz="4" w:space="0" w:color="auto"/>
              <w:right w:val="single" w:sz="4" w:space="0" w:color="auto"/>
            </w:tcBorders>
          </w:tcPr>
          <w:p w:rsidR="00EA2BA0" w:rsidRDefault="00EA2BA0" w:rsidP="00A967A9">
            <w:pPr>
              <w:widowControl w:val="0"/>
              <w:autoSpaceDE w:val="0"/>
              <w:autoSpaceDN w:val="0"/>
              <w:adjustRightInd w:val="0"/>
              <w:ind w:firstLine="0"/>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EA2BA0" w:rsidRDefault="00EA2BA0">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EA2BA0" w:rsidRDefault="00EA2BA0"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tcBorders>
              <w:top w:val="single" w:sz="4" w:space="0" w:color="auto"/>
              <w:left w:val="single" w:sz="4" w:space="0" w:color="auto"/>
              <w:bottom w:val="single" w:sz="4" w:space="0" w:color="auto"/>
              <w:right w:val="single" w:sz="4" w:space="0" w:color="auto"/>
            </w:tcBorders>
          </w:tcPr>
          <w:p w:rsidR="00EA2BA0" w:rsidRDefault="00EA2BA0" w:rsidP="0055296E">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A2BA0" w:rsidRDefault="00EA2BA0"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w:t>
            </w:r>
          </w:p>
        </w:tc>
      </w:tr>
    </w:tbl>
    <w:p w:rsidR="004A03F0" w:rsidRDefault="004A03F0" w:rsidP="004A03F0">
      <w:pPr>
        <w:rPr>
          <w:rFonts w:ascii="Times New Roman" w:eastAsia="Times New Roman" w:hAnsi="Times New Roman" w:cs="Times New Roman"/>
          <w:i/>
          <w:sz w:val="28"/>
          <w:szCs w:val="28"/>
        </w:rPr>
        <w:sectPr w:rsidR="004A03F0" w:rsidSect="00EA2BA0">
          <w:pgSz w:w="16838" w:h="11906" w:orient="landscape"/>
          <w:pgMar w:top="737" w:right="1529" w:bottom="794" w:left="1559" w:header="709" w:footer="709" w:gutter="0"/>
          <w:cols w:space="720"/>
        </w:sectPr>
      </w:pPr>
    </w:p>
    <w:p w:rsidR="00433CD2" w:rsidRDefault="00FB7ADC" w:rsidP="00433CD2">
      <w:pPr>
        <w:pStyle w:val="Pro-Gramma"/>
        <w:spacing w:before="0" w:after="0" w:line="240" w:lineRule="auto"/>
        <w:ind w:firstLine="0"/>
        <w:jc w:val="right"/>
        <w:rPr>
          <w:sz w:val="24"/>
          <w:szCs w:val="24"/>
        </w:rPr>
      </w:pPr>
      <w:r w:rsidRPr="0091205B">
        <w:rPr>
          <w:sz w:val="24"/>
          <w:szCs w:val="24"/>
        </w:rPr>
        <w:lastRenderedPageBreak/>
        <w:t xml:space="preserve">Приложение 1 </w:t>
      </w:r>
    </w:p>
    <w:p w:rsidR="00FB7ADC" w:rsidRPr="0091205B" w:rsidRDefault="00FB7ADC" w:rsidP="00433CD2">
      <w:pPr>
        <w:pStyle w:val="Pro-Gramma"/>
        <w:spacing w:before="0" w:after="0" w:line="240" w:lineRule="auto"/>
        <w:ind w:firstLine="0"/>
        <w:jc w:val="right"/>
        <w:rPr>
          <w:sz w:val="24"/>
          <w:szCs w:val="24"/>
        </w:rPr>
      </w:pPr>
      <w:r w:rsidRPr="0091205B">
        <w:rPr>
          <w:sz w:val="24"/>
          <w:szCs w:val="24"/>
        </w:rPr>
        <w:t xml:space="preserve">к 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FB7ADC" w:rsidRDefault="00FB7ADC" w:rsidP="00FB7ADC">
      <w:pPr>
        <w:jc w:val="center"/>
        <w:rPr>
          <w:rFonts w:ascii="Times New Roman" w:hAnsi="Times New Roman" w:cs="Times New Roman"/>
          <w:b/>
          <w:bCs/>
          <w:sz w:val="28"/>
          <w:szCs w:val="28"/>
        </w:rPr>
      </w:pPr>
      <w:r w:rsidRPr="00D34366">
        <w:rPr>
          <w:rFonts w:ascii="Times New Roman" w:hAnsi="Times New Roman" w:cs="Times New Roman"/>
          <w:b/>
          <w:bCs/>
          <w:sz w:val="28"/>
          <w:szCs w:val="28"/>
        </w:rPr>
        <w:t>1. Паспорт подпрограммы</w:t>
      </w:r>
    </w:p>
    <w:p w:rsidR="00FB7ADC" w:rsidRPr="00825529" w:rsidRDefault="00FB7ADC" w:rsidP="00FB7ADC">
      <w:pPr>
        <w:jc w:val="center"/>
        <w:rPr>
          <w:rFonts w:ascii="Times New Roman" w:hAnsi="Times New Roman" w:cs="Times New Roman"/>
          <w:b/>
          <w:sz w:val="28"/>
          <w:szCs w:val="28"/>
        </w:rPr>
      </w:pPr>
    </w:p>
    <w:tbl>
      <w:tblPr>
        <w:tblStyle w:val="ad"/>
        <w:tblW w:w="0" w:type="auto"/>
        <w:tblLook w:val="04A0"/>
      </w:tblPr>
      <w:tblGrid>
        <w:gridCol w:w="4636"/>
        <w:gridCol w:w="4651"/>
      </w:tblGrid>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Наименование подпрограммы</w:t>
            </w:r>
          </w:p>
        </w:tc>
        <w:tc>
          <w:tcPr>
            <w:tcW w:w="4786" w:type="dxa"/>
          </w:tcPr>
          <w:p w:rsidR="00FB7ADC" w:rsidRPr="00D34366" w:rsidRDefault="00FB7ADC" w:rsidP="009505D6">
            <w:pPr>
              <w:ind w:firstLine="0"/>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Срок реализации подпрограммы</w:t>
            </w:r>
          </w:p>
        </w:tc>
        <w:tc>
          <w:tcPr>
            <w:tcW w:w="4786" w:type="dxa"/>
          </w:tcPr>
          <w:p w:rsidR="00FB7ADC" w:rsidRPr="00D34366" w:rsidRDefault="00FB7ADC" w:rsidP="00DE2233">
            <w:pPr>
              <w:ind w:firstLine="0"/>
              <w:jc w:val="both"/>
              <w:rPr>
                <w:sz w:val="28"/>
                <w:szCs w:val="28"/>
              </w:rPr>
            </w:pPr>
            <w:r>
              <w:rPr>
                <w:sz w:val="28"/>
                <w:szCs w:val="28"/>
              </w:rPr>
              <w:t>2014</w:t>
            </w:r>
            <w:r w:rsidRPr="00D34366">
              <w:rPr>
                <w:sz w:val="28"/>
                <w:szCs w:val="28"/>
              </w:rPr>
              <w:t>-202</w:t>
            </w:r>
            <w:r w:rsidR="00A967A9">
              <w:rPr>
                <w:sz w:val="28"/>
                <w:szCs w:val="28"/>
              </w:rPr>
              <w:t>3</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Ответственный исполнитель</w:t>
            </w:r>
          </w:p>
          <w:p w:rsidR="00FB7ADC" w:rsidRPr="00D34366" w:rsidRDefault="00FB7ADC" w:rsidP="009505D6">
            <w:pPr>
              <w:ind w:firstLine="0"/>
              <w:jc w:val="both"/>
              <w:rPr>
                <w:sz w:val="28"/>
                <w:szCs w:val="28"/>
              </w:rPr>
            </w:pPr>
            <w:r w:rsidRPr="00D34366">
              <w:rPr>
                <w:sz w:val="28"/>
                <w:szCs w:val="28"/>
              </w:rPr>
              <w:t>подпрограммы</w:t>
            </w:r>
          </w:p>
        </w:tc>
        <w:tc>
          <w:tcPr>
            <w:tcW w:w="4786" w:type="dxa"/>
          </w:tcPr>
          <w:p w:rsidR="00FB7ADC" w:rsidRPr="00D34366" w:rsidRDefault="00FB7ADC" w:rsidP="009505D6">
            <w:pPr>
              <w:ind w:firstLine="0"/>
              <w:jc w:val="both"/>
              <w:rPr>
                <w:sz w:val="28"/>
                <w:szCs w:val="28"/>
              </w:rPr>
            </w:pPr>
            <w:r w:rsidRPr="00D34366">
              <w:rPr>
                <w:sz w:val="28"/>
                <w:szCs w:val="28"/>
              </w:rPr>
              <w:t>Администрация Палехского муниципального района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Исполнители основных мероприятий подпрограммы</w:t>
            </w:r>
          </w:p>
        </w:tc>
        <w:tc>
          <w:tcPr>
            <w:tcW w:w="4786" w:type="dxa"/>
          </w:tcPr>
          <w:p w:rsidR="00FB7ADC" w:rsidRPr="00D34366" w:rsidRDefault="00FB7ADC" w:rsidP="009505D6">
            <w:pPr>
              <w:ind w:firstLine="0"/>
              <w:jc w:val="both"/>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Цель подпрограммы</w:t>
            </w:r>
          </w:p>
        </w:tc>
        <w:tc>
          <w:tcPr>
            <w:tcW w:w="4786" w:type="dxa"/>
          </w:tcPr>
          <w:p w:rsidR="00FB7ADC" w:rsidRPr="00D34366" w:rsidRDefault="00FB7ADC" w:rsidP="009505D6">
            <w:pPr>
              <w:ind w:firstLine="0"/>
              <w:jc w:val="both"/>
              <w:rPr>
                <w:sz w:val="28"/>
                <w:szCs w:val="28"/>
              </w:rPr>
            </w:pPr>
            <w:r w:rsidRPr="00D34366">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Задачи подпрограммы</w:t>
            </w:r>
          </w:p>
        </w:tc>
        <w:tc>
          <w:tcPr>
            <w:tcW w:w="4786" w:type="dxa"/>
          </w:tcPr>
          <w:p w:rsidR="00FB7ADC" w:rsidRPr="00D34366" w:rsidRDefault="00FB7ADC" w:rsidP="009505D6">
            <w:pPr>
              <w:ind w:firstLine="0"/>
              <w:jc w:val="both"/>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FB7ADC" w:rsidRPr="00D34366" w:rsidRDefault="00FB7ADC" w:rsidP="009505D6">
            <w:pPr>
              <w:ind w:firstLine="0"/>
              <w:jc w:val="both"/>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9505D6">
            <w:pPr>
              <w:ind w:firstLine="0"/>
              <w:jc w:val="both"/>
              <w:rPr>
                <w:sz w:val="28"/>
                <w:szCs w:val="28"/>
              </w:rPr>
            </w:pPr>
            <w:r w:rsidRPr="00D34366">
              <w:rPr>
                <w:sz w:val="28"/>
                <w:szCs w:val="28"/>
              </w:rPr>
              <w:t>- Снижение доли семей, нуждающихся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Объемы ресурсного обеспечения подпрограммы</w:t>
            </w:r>
          </w:p>
        </w:tc>
        <w:tc>
          <w:tcPr>
            <w:tcW w:w="4786" w:type="dxa"/>
          </w:tcPr>
          <w:p w:rsidR="00FB7ADC" w:rsidRPr="00D34366" w:rsidRDefault="00FB7ADC" w:rsidP="009505D6">
            <w:pPr>
              <w:ind w:firstLine="0"/>
              <w:jc w:val="both"/>
              <w:rPr>
                <w:sz w:val="28"/>
                <w:szCs w:val="28"/>
              </w:rPr>
            </w:pPr>
            <w:r w:rsidRPr="00D34366">
              <w:rPr>
                <w:sz w:val="28"/>
                <w:szCs w:val="28"/>
              </w:rPr>
              <w:t>Общий объем бюджетных ассигнований:</w:t>
            </w:r>
          </w:p>
          <w:p w:rsidR="009505D6" w:rsidRDefault="007111F4" w:rsidP="009505D6">
            <w:pPr>
              <w:ind w:firstLine="0"/>
              <w:jc w:val="both"/>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7111F4" w:rsidRDefault="007111F4" w:rsidP="009505D6">
            <w:pPr>
              <w:ind w:firstLine="0"/>
              <w:jc w:val="both"/>
              <w:rPr>
                <w:sz w:val="28"/>
                <w:szCs w:val="28"/>
              </w:rPr>
            </w:pPr>
            <w:r w:rsidRPr="00C70010">
              <w:rPr>
                <w:sz w:val="28"/>
                <w:szCs w:val="28"/>
              </w:rPr>
              <w:t xml:space="preserve">2015 </w:t>
            </w:r>
            <w:r>
              <w:rPr>
                <w:sz w:val="28"/>
                <w:szCs w:val="28"/>
              </w:rPr>
              <w:t xml:space="preserve">год </w:t>
            </w:r>
            <w:r w:rsidRPr="00C70010">
              <w:rPr>
                <w:sz w:val="28"/>
                <w:szCs w:val="28"/>
              </w:rPr>
              <w:t>–4239573,01 руб.,</w:t>
            </w:r>
          </w:p>
          <w:p w:rsidR="007111F4" w:rsidRPr="00D34366" w:rsidRDefault="007111F4" w:rsidP="009505D6">
            <w:pPr>
              <w:ind w:firstLine="0"/>
              <w:jc w:val="both"/>
              <w:rPr>
                <w:sz w:val="28"/>
                <w:szCs w:val="28"/>
              </w:rPr>
            </w:pPr>
            <w:r>
              <w:rPr>
                <w:sz w:val="28"/>
                <w:szCs w:val="28"/>
              </w:rPr>
              <w:t>2016 год – 0,0 руб.</w:t>
            </w:r>
            <w:r w:rsidR="00FF2E91">
              <w:rPr>
                <w:sz w:val="28"/>
                <w:szCs w:val="28"/>
              </w:rPr>
              <w:t>,</w:t>
            </w:r>
          </w:p>
          <w:p w:rsidR="007111F4" w:rsidRPr="00D34366" w:rsidRDefault="007111F4" w:rsidP="009505D6">
            <w:pPr>
              <w:ind w:firstLine="0"/>
              <w:jc w:val="both"/>
              <w:rPr>
                <w:sz w:val="28"/>
                <w:szCs w:val="28"/>
              </w:rPr>
            </w:pPr>
            <w:r>
              <w:rPr>
                <w:sz w:val="28"/>
                <w:szCs w:val="28"/>
              </w:rPr>
              <w:lastRenderedPageBreak/>
              <w:t>2017 год – 753732,00 руб.</w:t>
            </w:r>
            <w:r w:rsidR="00FF2E91">
              <w:rPr>
                <w:sz w:val="28"/>
                <w:szCs w:val="28"/>
              </w:rPr>
              <w:t>,</w:t>
            </w:r>
          </w:p>
          <w:p w:rsidR="007111F4" w:rsidRPr="00D34366" w:rsidRDefault="007111F4" w:rsidP="009505D6">
            <w:pPr>
              <w:ind w:firstLine="0"/>
              <w:jc w:val="both"/>
              <w:rPr>
                <w:sz w:val="28"/>
                <w:szCs w:val="28"/>
              </w:rPr>
            </w:pPr>
            <w:r>
              <w:rPr>
                <w:sz w:val="28"/>
                <w:szCs w:val="28"/>
              </w:rPr>
              <w:t>2018 год – 0,0 руб.</w:t>
            </w:r>
            <w:r w:rsidR="00FF2E91">
              <w:rPr>
                <w:sz w:val="28"/>
                <w:szCs w:val="28"/>
              </w:rPr>
              <w:t>,</w:t>
            </w:r>
          </w:p>
          <w:p w:rsidR="007111F4" w:rsidRPr="00D34366" w:rsidRDefault="007111F4" w:rsidP="009505D6">
            <w:pPr>
              <w:ind w:firstLine="0"/>
              <w:jc w:val="both"/>
              <w:rPr>
                <w:sz w:val="28"/>
                <w:szCs w:val="28"/>
              </w:rPr>
            </w:pPr>
            <w:r w:rsidRPr="00D34366">
              <w:rPr>
                <w:sz w:val="28"/>
                <w:szCs w:val="28"/>
              </w:rPr>
              <w:t>2019 год</w:t>
            </w:r>
            <w:r>
              <w:rPr>
                <w:sz w:val="28"/>
                <w:szCs w:val="28"/>
              </w:rPr>
              <w:t xml:space="preserve"> – </w:t>
            </w:r>
            <w:r w:rsidR="00FF2E91">
              <w:rPr>
                <w:sz w:val="28"/>
                <w:szCs w:val="28"/>
              </w:rPr>
              <w:t>0,00</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 xml:space="preserve">2020 год – </w:t>
            </w:r>
            <w:r w:rsidR="006066F7">
              <w:rPr>
                <w:sz w:val="28"/>
                <w:szCs w:val="28"/>
              </w:rPr>
              <w:t xml:space="preserve">1481852,80 </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2021 год –</w:t>
            </w:r>
            <w:r w:rsidR="00A967A9">
              <w:rPr>
                <w:sz w:val="28"/>
                <w:szCs w:val="28"/>
              </w:rPr>
              <w:t>200000</w:t>
            </w:r>
            <w:r w:rsidR="00231382">
              <w:rPr>
                <w:sz w:val="28"/>
                <w:szCs w:val="28"/>
              </w:rPr>
              <w:t>,00</w:t>
            </w:r>
            <w:r w:rsidR="00877CA7">
              <w:rPr>
                <w:sz w:val="28"/>
                <w:szCs w:val="28"/>
              </w:rPr>
              <w:t xml:space="preserve"> </w:t>
            </w:r>
            <w:r>
              <w:rPr>
                <w:sz w:val="28"/>
                <w:szCs w:val="28"/>
              </w:rPr>
              <w:t>руб.</w:t>
            </w:r>
            <w:r w:rsidR="00FD3297">
              <w:rPr>
                <w:sz w:val="28"/>
                <w:szCs w:val="28"/>
              </w:rPr>
              <w:t>,</w:t>
            </w:r>
          </w:p>
          <w:p w:rsidR="00A967A9" w:rsidRDefault="00FD3297" w:rsidP="009505D6">
            <w:pPr>
              <w:ind w:firstLine="0"/>
              <w:jc w:val="both"/>
              <w:rPr>
                <w:sz w:val="28"/>
                <w:szCs w:val="28"/>
              </w:rPr>
            </w:pPr>
            <w:r>
              <w:rPr>
                <w:sz w:val="28"/>
                <w:szCs w:val="28"/>
              </w:rPr>
              <w:t xml:space="preserve">2022 год – </w:t>
            </w:r>
            <w:r w:rsidR="00A967A9">
              <w:rPr>
                <w:sz w:val="28"/>
                <w:szCs w:val="28"/>
              </w:rPr>
              <w:t>20000</w:t>
            </w:r>
            <w:r>
              <w:rPr>
                <w:sz w:val="28"/>
                <w:szCs w:val="28"/>
              </w:rPr>
              <w:t>0,00 руб.</w:t>
            </w:r>
            <w:r w:rsidR="00A967A9">
              <w:rPr>
                <w:sz w:val="28"/>
                <w:szCs w:val="28"/>
              </w:rPr>
              <w:t>,</w:t>
            </w:r>
          </w:p>
          <w:p w:rsidR="00A967A9" w:rsidRDefault="00A967A9" w:rsidP="009505D6">
            <w:pPr>
              <w:ind w:firstLine="0"/>
              <w:jc w:val="both"/>
              <w:rPr>
                <w:sz w:val="28"/>
                <w:szCs w:val="28"/>
              </w:rPr>
            </w:pPr>
            <w:r>
              <w:rPr>
                <w:sz w:val="28"/>
                <w:szCs w:val="28"/>
              </w:rPr>
              <w:t>2023 год -200000,00 руб.</w:t>
            </w:r>
          </w:p>
          <w:p w:rsidR="007111F4" w:rsidRPr="00D34366" w:rsidRDefault="007111F4" w:rsidP="009505D6">
            <w:pPr>
              <w:pStyle w:val="affff5"/>
              <w:spacing w:before="0" w:after="0"/>
              <w:ind w:left="0" w:firstLine="0"/>
              <w:jc w:val="both"/>
            </w:pPr>
            <w:r>
              <w:t>з</w:t>
            </w:r>
            <w:r w:rsidRPr="00D34366">
              <w:t>а счет средств федерального бюджета:</w:t>
            </w:r>
          </w:p>
          <w:p w:rsidR="007111F4" w:rsidRPr="00C70010" w:rsidRDefault="007111F4" w:rsidP="009505D6">
            <w:pPr>
              <w:ind w:firstLine="0"/>
              <w:jc w:val="both"/>
              <w:rPr>
                <w:sz w:val="28"/>
                <w:szCs w:val="28"/>
              </w:rPr>
            </w:pPr>
            <w:r w:rsidRPr="00C70010">
              <w:rPr>
                <w:sz w:val="28"/>
                <w:szCs w:val="28"/>
              </w:rPr>
              <w:t>2014 – 756973,00 руб.,</w:t>
            </w:r>
          </w:p>
          <w:p w:rsidR="007111F4" w:rsidRDefault="007111F4" w:rsidP="009505D6">
            <w:pPr>
              <w:ind w:firstLine="0"/>
              <w:jc w:val="both"/>
              <w:rPr>
                <w:sz w:val="28"/>
                <w:szCs w:val="28"/>
              </w:rPr>
            </w:pPr>
            <w:r w:rsidRPr="00C70010">
              <w:rPr>
                <w:sz w:val="28"/>
                <w:szCs w:val="28"/>
              </w:rPr>
              <w:t>2015 –1565381,96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Pr>
                <w:sz w:val="28"/>
                <w:szCs w:val="28"/>
              </w:rPr>
              <w:t>2017 год – 362401,88руб.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r w:rsidR="00FD3297">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1377149,36</w:t>
            </w:r>
            <w:r w:rsidRPr="00D34366">
              <w:rPr>
                <w:sz w:val="28"/>
                <w:szCs w:val="28"/>
              </w:rPr>
              <w:t xml:space="preserve"> </w:t>
            </w:r>
            <w:r>
              <w:rPr>
                <w:sz w:val="28"/>
                <w:szCs w:val="28"/>
              </w:rPr>
              <w:t>руб.</w:t>
            </w:r>
            <w:r w:rsidR="00FD3297">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7111F4" w:rsidRDefault="007111F4" w:rsidP="009505D6">
            <w:pPr>
              <w:ind w:firstLine="0"/>
              <w:jc w:val="both"/>
              <w:rPr>
                <w:sz w:val="28"/>
                <w:szCs w:val="28"/>
              </w:rPr>
            </w:pPr>
            <w:r>
              <w:rPr>
                <w:sz w:val="28"/>
                <w:szCs w:val="28"/>
              </w:rPr>
              <w:t>2022 год – 0,0 руб.</w:t>
            </w:r>
            <w:r w:rsidR="00FD3297">
              <w:rPr>
                <w:sz w:val="28"/>
                <w:szCs w:val="28"/>
              </w:rPr>
              <w:t>,</w:t>
            </w:r>
          </w:p>
          <w:p w:rsidR="0069345F" w:rsidRDefault="00FD3297" w:rsidP="009505D6">
            <w:pPr>
              <w:ind w:firstLine="0"/>
              <w:jc w:val="both"/>
              <w:rPr>
                <w:sz w:val="28"/>
                <w:szCs w:val="28"/>
              </w:rPr>
            </w:pPr>
            <w:r>
              <w:rPr>
                <w:sz w:val="28"/>
                <w:szCs w:val="28"/>
              </w:rPr>
              <w:t>2022 год – 0,00 руб.</w:t>
            </w:r>
            <w:r w:rsidR="00A967A9">
              <w:rPr>
                <w:sz w:val="28"/>
                <w:szCs w:val="28"/>
              </w:rPr>
              <w:t>,</w:t>
            </w:r>
          </w:p>
          <w:p w:rsidR="00A967A9" w:rsidRDefault="00A967A9" w:rsidP="009505D6">
            <w:pPr>
              <w:ind w:firstLine="0"/>
              <w:jc w:val="both"/>
              <w:rPr>
                <w:sz w:val="28"/>
                <w:szCs w:val="28"/>
              </w:rPr>
            </w:pPr>
            <w:r>
              <w:rPr>
                <w:sz w:val="28"/>
                <w:szCs w:val="28"/>
              </w:rPr>
              <w:t>2023 год – 0,00 руб.</w:t>
            </w:r>
          </w:p>
          <w:p w:rsidR="007111F4" w:rsidRPr="00D34366" w:rsidRDefault="007111F4" w:rsidP="009505D6">
            <w:pPr>
              <w:ind w:firstLine="0"/>
              <w:jc w:val="both"/>
              <w:rPr>
                <w:sz w:val="28"/>
                <w:szCs w:val="28"/>
              </w:rPr>
            </w:pPr>
            <w:r w:rsidRPr="00D34366">
              <w:rPr>
                <w:sz w:val="28"/>
                <w:szCs w:val="28"/>
              </w:rPr>
              <w:t xml:space="preserve">за </w:t>
            </w:r>
            <w:r w:rsidR="00935A00">
              <w:rPr>
                <w:sz w:val="28"/>
                <w:szCs w:val="28"/>
              </w:rPr>
              <w:t>счет средств бюджета Ивановской</w:t>
            </w:r>
            <w:r w:rsidRPr="00D34366">
              <w:rPr>
                <w:sz w:val="28"/>
                <w:szCs w:val="28"/>
              </w:rPr>
              <w:t xml:space="preserve"> области, в том числе:</w:t>
            </w:r>
          </w:p>
          <w:p w:rsidR="007111F4" w:rsidRPr="00C70010" w:rsidRDefault="007111F4" w:rsidP="009505D6">
            <w:pPr>
              <w:ind w:firstLine="0"/>
              <w:jc w:val="both"/>
              <w:rPr>
                <w:sz w:val="28"/>
                <w:szCs w:val="28"/>
              </w:rPr>
            </w:pPr>
            <w:r w:rsidRPr="00C70010">
              <w:rPr>
                <w:sz w:val="28"/>
                <w:szCs w:val="28"/>
              </w:rPr>
              <w:t>2014 – 1120059,00 руб.,</w:t>
            </w:r>
          </w:p>
          <w:p w:rsidR="007111F4" w:rsidRDefault="007111F4" w:rsidP="009505D6">
            <w:pPr>
              <w:ind w:firstLine="0"/>
              <w:jc w:val="both"/>
              <w:rPr>
                <w:sz w:val="28"/>
                <w:szCs w:val="28"/>
              </w:rPr>
            </w:pPr>
            <w:r w:rsidRPr="00C70010">
              <w:rPr>
                <w:sz w:val="28"/>
                <w:szCs w:val="28"/>
              </w:rPr>
              <w:t>2015 – 1923767,90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61896,47руб.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103656,40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FD3297" w:rsidRDefault="00FD3297" w:rsidP="009505D6">
            <w:pPr>
              <w:ind w:firstLine="0"/>
              <w:jc w:val="both"/>
              <w:rPr>
                <w:sz w:val="28"/>
                <w:szCs w:val="28"/>
              </w:rPr>
            </w:pPr>
            <w:r>
              <w:rPr>
                <w:sz w:val="28"/>
                <w:szCs w:val="28"/>
              </w:rPr>
              <w:t>2022 год – 0,00 руб.</w:t>
            </w:r>
            <w:r w:rsidR="00A967A9">
              <w:rPr>
                <w:sz w:val="28"/>
                <w:szCs w:val="28"/>
              </w:rPr>
              <w:t>,</w:t>
            </w:r>
          </w:p>
          <w:p w:rsidR="00A967A9" w:rsidRDefault="00A967A9" w:rsidP="009505D6">
            <w:pPr>
              <w:ind w:firstLine="0"/>
              <w:jc w:val="both"/>
              <w:rPr>
                <w:sz w:val="28"/>
                <w:szCs w:val="28"/>
              </w:rPr>
            </w:pPr>
            <w:r>
              <w:rPr>
                <w:sz w:val="28"/>
                <w:szCs w:val="28"/>
              </w:rPr>
              <w:t>2023 год – 0,00 руб.</w:t>
            </w:r>
          </w:p>
          <w:p w:rsidR="007111F4" w:rsidRDefault="007111F4" w:rsidP="009505D6">
            <w:pPr>
              <w:ind w:firstLine="0"/>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7111F4" w:rsidRPr="00C70010" w:rsidRDefault="007111F4" w:rsidP="009505D6">
            <w:pPr>
              <w:ind w:firstLine="0"/>
              <w:jc w:val="both"/>
              <w:rPr>
                <w:sz w:val="28"/>
                <w:szCs w:val="28"/>
              </w:rPr>
            </w:pPr>
            <w:r w:rsidRPr="00C70010">
              <w:rPr>
                <w:sz w:val="28"/>
                <w:szCs w:val="28"/>
              </w:rPr>
              <w:t>2014 – 500000,00 руб.,</w:t>
            </w:r>
          </w:p>
          <w:p w:rsidR="007111F4" w:rsidRDefault="007111F4" w:rsidP="009505D6">
            <w:pPr>
              <w:ind w:firstLine="0"/>
              <w:jc w:val="both"/>
              <w:rPr>
                <w:sz w:val="28"/>
                <w:szCs w:val="28"/>
              </w:rPr>
            </w:pPr>
            <w:r w:rsidRPr="00C70010">
              <w:rPr>
                <w:sz w:val="28"/>
                <w:szCs w:val="28"/>
              </w:rPr>
              <w:t>2015 – 750423,15 руб.,</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0,</w:t>
            </w:r>
            <w:r w:rsidRPr="00D34366">
              <w:rPr>
                <w:sz w:val="28"/>
                <w:szCs w:val="28"/>
              </w:rPr>
              <w:t xml:space="preserve">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9505D6" w:rsidRDefault="007111F4" w:rsidP="009505D6">
            <w:pPr>
              <w:ind w:firstLine="0"/>
              <w:jc w:val="both"/>
              <w:rPr>
                <w:sz w:val="28"/>
                <w:szCs w:val="28"/>
              </w:rPr>
            </w:pPr>
            <w:r w:rsidRPr="00D34366">
              <w:rPr>
                <w:sz w:val="28"/>
                <w:szCs w:val="28"/>
              </w:rPr>
              <w:t xml:space="preserve">2020 год – </w:t>
            </w:r>
            <w:r w:rsidR="006066F7">
              <w:rPr>
                <w:sz w:val="28"/>
                <w:szCs w:val="28"/>
              </w:rPr>
              <w:t xml:space="preserve">1047,04 </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2021 год –</w:t>
            </w:r>
            <w:r w:rsidR="00A967A9">
              <w:rPr>
                <w:sz w:val="28"/>
                <w:szCs w:val="28"/>
              </w:rPr>
              <w:t>20000</w:t>
            </w:r>
            <w:r w:rsidR="00FF2E91">
              <w:rPr>
                <w:sz w:val="28"/>
                <w:szCs w:val="28"/>
              </w:rPr>
              <w:t>0</w:t>
            </w:r>
            <w:r w:rsidR="00877CA7">
              <w:rPr>
                <w:sz w:val="28"/>
                <w:szCs w:val="28"/>
              </w:rPr>
              <w:t>,00</w:t>
            </w:r>
            <w:r>
              <w:rPr>
                <w:sz w:val="28"/>
                <w:szCs w:val="28"/>
              </w:rPr>
              <w:t xml:space="preserve"> руб.</w:t>
            </w:r>
            <w:r w:rsidR="00FF2E91">
              <w:rPr>
                <w:sz w:val="28"/>
                <w:szCs w:val="28"/>
              </w:rPr>
              <w:t>,</w:t>
            </w:r>
          </w:p>
          <w:p w:rsidR="00FD3297" w:rsidRDefault="00A967A9" w:rsidP="009505D6">
            <w:pPr>
              <w:ind w:firstLine="0"/>
              <w:jc w:val="both"/>
              <w:rPr>
                <w:sz w:val="28"/>
                <w:szCs w:val="28"/>
              </w:rPr>
            </w:pPr>
            <w:r>
              <w:rPr>
                <w:sz w:val="28"/>
                <w:szCs w:val="28"/>
              </w:rPr>
              <w:t>2022 год – 200000</w:t>
            </w:r>
            <w:r w:rsidR="007111F4">
              <w:rPr>
                <w:sz w:val="28"/>
                <w:szCs w:val="28"/>
              </w:rPr>
              <w:t>,0</w:t>
            </w:r>
            <w:r w:rsidR="006066F7">
              <w:rPr>
                <w:sz w:val="28"/>
                <w:szCs w:val="28"/>
              </w:rPr>
              <w:t>0</w:t>
            </w:r>
            <w:r w:rsidR="0069345F">
              <w:rPr>
                <w:sz w:val="28"/>
                <w:szCs w:val="28"/>
              </w:rPr>
              <w:t xml:space="preserve"> руб.</w:t>
            </w:r>
            <w:r>
              <w:rPr>
                <w:sz w:val="28"/>
                <w:szCs w:val="28"/>
              </w:rPr>
              <w:t>,</w:t>
            </w:r>
          </w:p>
          <w:p w:rsidR="00776CD3" w:rsidRDefault="00A967A9" w:rsidP="009505D6">
            <w:pPr>
              <w:ind w:firstLine="0"/>
              <w:jc w:val="both"/>
              <w:rPr>
                <w:sz w:val="28"/>
                <w:szCs w:val="28"/>
              </w:rPr>
            </w:pPr>
            <w:r>
              <w:rPr>
                <w:sz w:val="28"/>
                <w:szCs w:val="28"/>
              </w:rPr>
              <w:t>2023 год – 200000,00 руб.</w:t>
            </w:r>
          </w:p>
          <w:p w:rsidR="007111F4" w:rsidRPr="00D34366" w:rsidRDefault="007111F4" w:rsidP="009505D6">
            <w:pPr>
              <w:ind w:firstLine="0"/>
              <w:jc w:val="both"/>
              <w:rPr>
                <w:sz w:val="28"/>
                <w:szCs w:val="28"/>
              </w:rPr>
            </w:pPr>
            <w:r w:rsidRPr="00D34366">
              <w:rPr>
                <w:sz w:val="28"/>
                <w:szCs w:val="28"/>
              </w:rPr>
              <w:t xml:space="preserve">за счет средств бюджета Палехского </w:t>
            </w:r>
            <w:r w:rsidRPr="00D34366">
              <w:rPr>
                <w:sz w:val="28"/>
                <w:szCs w:val="28"/>
              </w:rPr>
              <w:lastRenderedPageBreak/>
              <w:t>городского поселения:</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329433,65руб.</w:t>
            </w:r>
            <w:r w:rsidR="00FF2E91">
              <w:rPr>
                <w:sz w:val="28"/>
                <w:szCs w:val="28"/>
              </w:rPr>
              <w:t>,</w:t>
            </w:r>
          </w:p>
          <w:p w:rsidR="00877CA7"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EB593E">
              <w:rPr>
                <w:sz w:val="28"/>
                <w:szCs w:val="28"/>
              </w:rPr>
              <w:t>,</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r w:rsidR="00EB593E">
              <w:rPr>
                <w:sz w:val="28"/>
                <w:szCs w:val="28"/>
              </w:rPr>
              <w:t>,</w:t>
            </w:r>
          </w:p>
          <w:p w:rsidR="007111F4" w:rsidRDefault="007111F4" w:rsidP="009505D6">
            <w:pPr>
              <w:ind w:firstLine="0"/>
              <w:jc w:val="both"/>
              <w:rPr>
                <w:sz w:val="28"/>
                <w:szCs w:val="28"/>
              </w:rPr>
            </w:pPr>
            <w:r w:rsidRPr="00D34366">
              <w:rPr>
                <w:sz w:val="28"/>
                <w:szCs w:val="28"/>
              </w:rPr>
              <w:t xml:space="preserve">2020 год – 0,0 </w:t>
            </w:r>
            <w:r>
              <w:rPr>
                <w:sz w:val="28"/>
                <w:szCs w:val="28"/>
              </w:rPr>
              <w:t>руб.</w:t>
            </w:r>
            <w:r w:rsidR="00EB593E">
              <w:rPr>
                <w:sz w:val="28"/>
                <w:szCs w:val="28"/>
              </w:rPr>
              <w:t>,</w:t>
            </w:r>
          </w:p>
          <w:p w:rsidR="007111F4" w:rsidRDefault="007111F4" w:rsidP="009505D6">
            <w:pPr>
              <w:ind w:firstLine="0"/>
              <w:jc w:val="both"/>
              <w:rPr>
                <w:sz w:val="28"/>
                <w:szCs w:val="28"/>
              </w:rPr>
            </w:pPr>
            <w:r>
              <w:rPr>
                <w:sz w:val="28"/>
                <w:szCs w:val="28"/>
              </w:rPr>
              <w:t>2021 год – 0,0 руб.</w:t>
            </w:r>
            <w:r w:rsidR="00EB593E">
              <w:rPr>
                <w:sz w:val="28"/>
                <w:szCs w:val="28"/>
              </w:rPr>
              <w:t>,</w:t>
            </w:r>
          </w:p>
          <w:p w:rsidR="0069345F" w:rsidRDefault="00FD3297" w:rsidP="009505D6">
            <w:pPr>
              <w:ind w:firstLine="0"/>
              <w:jc w:val="both"/>
              <w:rPr>
                <w:sz w:val="28"/>
                <w:szCs w:val="28"/>
              </w:rPr>
            </w:pPr>
            <w:r>
              <w:rPr>
                <w:sz w:val="28"/>
                <w:szCs w:val="28"/>
              </w:rPr>
              <w:t>2022 год – 0,00 руб.</w:t>
            </w:r>
            <w:r w:rsidR="00EB593E">
              <w:rPr>
                <w:sz w:val="28"/>
                <w:szCs w:val="28"/>
              </w:rPr>
              <w:t>,</w:t>
            </w:r>
          </w:p>
          <w:p w:rsidR="00EB593E" w:rsidRPr="00D34366" w:rsidRDefault="00EB593E" w:rsidP="009505D6">
            <w:pPr>
              <w:ind w:firstLine="0"/>
              <w:jc w:val="both"/>
              <w:rPr>
                <w:sz w:val="28"/>
                <w:szCs w:val="28"/>
              </w:rPr>
            </w:pPr>
            <w:r>
              <w:rPr>
                <w:sz w:val="28"/>
                <w:szCs w:val="28"/>
              </w:rPr>
              <w:t>2023 год – 0,00 руб.</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lastRenderedPageBreak/>
              <w:t>Ожидаемые результаты реализации подпрограммы</w:t>
            </w:r>
          </w:p>
        </w:tc>
        <w:tc>
          <w:tcPr>
            <w:tcW w:w="4786" w:type="dxa"/>
          </w:tcPr>
          <w:p w:rsidR="00FB7ADC" w:rsidRPr="00D34366" w:rsidRDefault="00FB7ADC" w:rsidP="00C26467">
            <w:pPr>
              <w:pStyle w:val="Pro-Gramma"/>
              <w:spacing w:before="0" w:after="0" w:line="240" w:lineRule="auto"/>
              <w:ind w:firstLine="35"/>
              <w:jc w:val="left"/>
            </w:pPr>
            <w:r w:rsidRPr="00D34366">
              <w:t>В результате реализации Подпрограммы за период с 201</w:t>
            </w:r>
            <w:r w:rsidR="0069345F">
              <w:t>4 года по 202</w:t>
            </w:r>
            <w:r w:rsidR="00EB593E">
              <w:t>3</w:t>
            </w:r>
            <w:r w:rsidRPr="00D34366">
              <w:t xml:space="preserve"> год </w:t>
            </w:r>
            <w:r w:rsidR="0055296E">
              <w:t>16</w:t>
            </w:r>
            <w:r>
              <w:t xml:space="preserve"> молодых семей</w:t>
            </w:r>
            <w:r w:rsidRPr="00D34366">
              <w:t xml:space="preserve"> улучш</w:t>
            </w:r>
            <w:r>
              <w:t>а</w:t>
            </w:r>
            <w:r w:rsidRPr="00D34366">
              <w:t>т свои жилищные условия</w:t>
            </w:r>
          </w:p>
        </w:tc>
      </w:tr>
    </w:tbl>
    <w:p w:rsidR="00FB7ADC" w:rsidRDefault="00FB7ADC" w:rsidP="00FB7ADC">
      <w:pPr>
        <w:pStyle w:val="41"/>
        <w:spacing w:before="0"/>
        <w:ind w:left="0" w:firstLine="0"/>
        <w:rPr>
          <w:i w:val="0"/>
        </w:rPr>
      </w:pPr>
    </w:p>
    <w:p w:rsidR="00FB7ADC" w:rsidRDefault="00FB7ADC" w:rsidP="00FB7ADC">
      <w:pPr>
        <w:pStyle w:val="41"/>
        <w:spacing w:before="0"/>
        <w:ind w:left="0" w:firstLine="0"/>
        <w:rPr>
          <w:i w:val="0"/>
        </w:rPr>
      </w:pPr>
      <w:r w:rsidRPr="00D34366">
        <w:rPr>
          <w:i w:val="0"/>
        </w:rPr>
        <w:t>2. Характеристика основных мероприятий подпрограммы</w:t>
      </w:r>
    </w:p>
    <w:p w:rsidR="00FB7ADC" w:rsidRDefault="00FB7ADC" w:rsidP="00FB7ADC">
      <w:pPr>
        <w:pStyle w:val="41"/>
        <w:spacing w:before="0" w:after="0" w:line="240" w:lineRule="auto"/>
        <w:ind w:left="0" w:firstLine="709"/>
        <w:jc w:val="both"/>
        <w:rPr>
          <w:b w:val="0"/>
          <w:i w:val="0"/>
        </w:rPr>
      </w:pPr>
      <w:r w:rsidRPr="00825529">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FB7ADC" w:rsidRPr="003460E5" w:rsidRDefault="00FB7ADC" w:rsidP="00FB7ADC">
      <w:pPr>
        <w:pStyle w:val="41"/>
        <w:spacing w:before="0" w:after="0" w:line="240" w:lineRule="auto"/>
        <w:ind w:left="0" w:firstLine="709"/>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r w:rsidR="007E0C57" w:rsidRPr="00D34366">
        <w:rPr>
          <w:rFonts w:ascii="Times New Roman" w:hAnsi="Times New Roman" w:cs="Times New Roman"/>
          <w:sz w:val="28"/>
          <w:szCs w:val="28"/>
        </w:rPr>
        <w:t>уплаты,</w:t>
      </w:r>
      <w:r w:rsidRPr="00D34366">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lastRenderedPageBreak/>
        <w:t>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B7ADC" w:rsidRPr="00D34366" w:rsidRDefault="00DA64A3" w:rsidP="00FB7ADC">
      <w:pPr>
        <w:autoSpaceDE w:val="0"/>
        <w:autoSpaceDN w:val="0"/>
        <w:adjustRightInd w:val="0"/>
        <w:ind w:firstLine="709"/>
        <w:jc w:val="both"/>
        <w:rPr>
          <w:rFonts w:ascii="Times New Roman" w:hAnsi="Times New Roman" w:cs="Times New Roman"/>
          <w:sz w:val="28"/>
          <w:szCs w:val="28"/>
        </w:rPr>
      </w:pPr>
      <w:hyperlink r:id="rId11" w:history="1">
        <w:r w:rsidR="00FB7ADC" w:rsidRPr="00D34366">
          <w:rPr>
            <w:rFonts w:ascii="Times New Roman" w:hAnsi="Times New Roman" w:cs="Times New Roman"/>
            <w:sz w:val="28"/>
            <w:szCs w:val="28"/>
          </w:rPr>
          <w:t>Порядок</w:t>
        </w:r>
      </w:hyperlink>
      <w:r w:rsidR="00FB7ADC"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FB7ADC" w:rsidRPr="00D34366">
        <w:rPr>
          <w:rFonts w:ascii="Times New Roman" w:hAnsi="Times New Roman" w:cs="Times New Roman"/>
          <w:bCs/>
          <w:sz w:val="28"/>
          <w:szCs w:val="28"/>
        </w:rPr>
        <w:t xml:space="preserve"> государственной программы</w:t>
      </w:r>
      <w:r w:rsidR="00FB7ADC"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55296E">
        <w:rPr>
          <w:rFonts w:ascii="Times New Roman" w:hAnsi="Times New Roman" w:cs="Times New Roman"/>
          <w:sz w:val="28"/>
          <w:szCs w:val="28"/>
        </w:rPr>
        <w:t>Ивановской области от 06.12.2017 года № 460</w:t>
      </w:r>
      <w:r w:rsidR="00FB7ADC" w:rsidRPr="00D34366">
        <w:rPr>
          <w:rFonts w:ascii="Times New Roman" w:hAnsi="Times New Roman" w:cs="Times New Roman"/>
          <w:sz w:val="28"/>
          <w:szCs w:val="28"/>
        </w:rPr>
        <w:t>-п.</w:t>
      </w:r>
    </w:p>
    <w:p w:rsidR="00FB7ADC" w:rsidRPr="0055296E"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w:t>
      </w:r>
      <w:r w:rsidR="00E353F9">
        <w:rPr>
          <w:rFonts w:ascii="Times New Roman" w:hAnsi="Times New Roman" w:cs="Times New Roman"/>
          <w:sz w:val="28"/>
          <w:szCs w:val="28"/>
        </w:rPr>
        <w:t>о</w:t>
      </w:r>
      <w:r w:rsidR="0055296E" w:rsidRPr="0055296E">
        <w:rPr>
          <w:rFonts w:ascii="Times New Roman" w:hAnsi="Times New Roman" w:cs="Times New Roman"/>
          <w:sz w:val="28"/>
          <w:szCs w:val="28"/>
        </w:rPr>
        <w:t xml:space="preserve"> реализации отдельных мероприятий государственной п</w:t>
      </w:r>
      <w:r w:rsidR="00E353F9">
        <w:rPr>
          <w:rFonts w:ascii="Times New Roman" w:hAnsi="Times New Roman" w:cs="Times New Roman"/>
          <w:sz w:val="28"/>
          <w:szCs w:val="28"/>
        </w:rPr>
        <w:t>рограммы российской федерации "О</w:t>
      </w:r>
      <w:r w:rsidR="0055296E" w:rsidRPr="0055296E">
        <w:rPr>
          <w:rFonts w:ascii="Times New Roman" w:hAnsi="Times New Roman" w:cs="Times New Roman"/>
          <w:sz w:val="28"/>
          <w:szCs w:val="28"/>
        </w:rPr>
        <w:t xml:space="preserve">беспечение доступным и комфортным жильем и коммунальными услугами граждан </w:t>
      </w:r>
      <w:r w:rsidR="00E353F9">
        <w:rPr>
          <w:rFonts w:ascii="Times New Roman" w:hAnsi="Times New Roman" w:cs="Times New Roman"/>
          <w:sz w:val="28"/>
          <w:szCs w:val="28"/>
        </w:rPr>
        <w:t>Российской Ф</w:t>
      </w:r>
      <w:r w:rsidR="0055296E" w:rsidRPr="0055296E">
        <w:rPr>
          <w:rFonts w:ascii="Times New Roman" w:hAnsi="Times New Roman" w:cs="Times New Roman"/>
          <w:sz w:val="28"/>
          <w:szCs w:val="28"/>
        </w:rPr>
        <w:t>едерации"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lastRenderedPageBreak/>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 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w:t>
      </w:r>
      <w:r w:rsidRPr="00D34366">
        <w:rPr>
          <w:rFonts w:ascii="Times New Roman" w:hAnsi="Times New Roman" w:cs="Times New Roman"/>
          <w:sz w:val="28"/>
          <w:szCs w:val="28"/>
        </w:rPr>
        <w:lastRenderedPageBreak/>
        <w:t>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FB7ADC" w:rsidRPr="00D34366" w:rsidRDefault="00FB7ADC" w:rsidP="00FB7ADC">
      <w:pPr>
        <w:pStyle w:val="ConsPlusNormal"/>
        <w:ind w:firstLine="709"/>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sectPr w:rsidR="00FB7ADC" w:rsidRPr="00D34366" w:rsidSect="00FB7ADC">
          <w:pgSz w:w="11906" w:h="16838"/>
          <w:pgMar w:top="1134" w:right="1276" w:bottom="1134" w:left="1559" w:header="709" w:footer="709" w:gutter="0"/>
          <w:cols w:space="708"/>
          <w:docGrid w:linePitch="360"/>
        </w:sectPr>
      </w:pPr>
    </w:p>
    <w:p w:rsidR="00FB7ADC" w:rsidRPr="00D34366" w:rsidRDefault="00FB7ADC" w:rsidP="007E0C57">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center"/>
        <w:rPr>
          <w:rFonts w:ascii="Times New Roman" w:hAnsi="Times New Roman" w:cs="Times New Roman"/>
          <w:sz w:val="28"/>
          <w:szCs w:val="28"/>
        </w:rPr>
      </w:pPr>
    </w:p>
    <w:p w:rsidR="00FB7ADC" w:rsidRPr="00DF76E8" w:rsidRDefault="00FB7ADC" w:rsidP="00FB7ADC">
      <w:pPr>
        <w:pStyle w:val="ConsPlusNormal"/>
        <w:ind w:firstLine="540"/>
        <w:jc w:val="center"/>
        <w:rPr>
          <w:rFonts w:ascii="Times New Roman" w:hAnsi="Times New Roman" w:cs="Times New Roman"/>
          <w:b/>
          <w:sz w:val="28"/>
          <w:szCs w:val="28"/>
        </w:rPr>
      </w:pPr>
      <w:r w:rsidRPr="00DF76E8">
        <w:rPr>
          <w:rFonts w:ascii="Times New Roman" w:hAnsi="Times New Roman" w:cs="Times New Roman"/>
          <w:b/>
          <w:sz w:val="28"/>
          <w:szCs w:val="28"/>
        </w:rPr>
        <w:t>Подпрограмма предусматривает реализацию следующих мероприятий:</w:t>
      </w:r>
    </w:p>
    <w:p w:rsidR="00FB7ADC" w:rsidRPr="00D34366" w:rsidRDefault="00FB7ADC" w:rsidP="00FB7ADC">
      <w:pPr>
        <w:rPr>
          <w:rFonts w:ascii="Times New Roman" w:hAnsi="Times New Roman" w:cs="Times New Roman"/>
          <w:sz w:val="28"/>
          <w:szCs w:val="28"/>
        </w:rPr>
      </w:pPr>
    </w:p>
    <w:tbl>
      <w:tblPr>
        <w:tblStyle w:val="ad"/>
        <w:tblW w:w="13891" w:type="dxa"/>
        <w:tblInd w:w="534" w:type="dxa"/>
        <w:tblLayout w:type="fixed"/>
        <w:tblLook w:val="04A0"/>
      </w:tblPr>
      <w:tblGrid>
        <w:gridCol w:w="708"/>
        <w:gridCol w:w="8364"/>
        <w:gridCol w:w="3543"/>
        <w:gridCol w:w="1276"/>
      </w:tblGrid>
      <w:tr w:rsidR="00FB7ADC" w:rsidRPr="00D34366" w:rsidTr="00FB7ADC">
        <w:tc>
          <w:tcPr>
            <w:tcW w:w="708" w:type="dxa"/>
          </w:tcPr>
          <w:p w:rsidR="00FB7ADC" w:rsidRPr="00D34366" w:rsidRDefault="00FB7ADC" w:rsidP="00FB7ADC">
            <w:pPr>
              <w:jc w:val="center"/>
              <w:rPr>
                <w:rFonts w:eastAsia="Arial Unicode MS"/>
                <w:b/>
                <w:sz w:val="28"/>
                <w:szCs w:val="28"/>
              </w:rPr>
            </w:pPr>
            <w:r w:rsidRPr="00D34366">
              <w:rPr>
                <w:rFonts w:eastAsia="Arial Unicode MS"/>
                <w:b/>
                <w:sz w:val="28"/>
                <w:szCs w:val="28"/>
              </w:rPr>
              <w:t>№ п/п</w:t>
            </w:r>
          </w:p>
        </w:tc>
        <w:tc>
          <w:tcPr>
            <w:tcW w:w="8364" w:type="dxa"/>
          </w:tcPr>
          <w:p w:rsidR="00FB7ADC" w:rsidRPr="00D34366" w:rsidRDefault="00FB7ADC" w:rsidP="00FB7ADC">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FB7ADC" w:rsidRPr="00D34366" w:rsidRDefault="00FB7ADC" w:rsidP="00FB7ADC">
            <w:pPr>
              <w:jc w:val="center"/>
              <w:rPr>
                <w:rFonts w:eastAsia="Arial Unicode MS"/>
                <w:b/>
                <w:sz w:val="28"/>
                <w:szCs w:val="28"/>
              </w:rPr>
            </w:pPr>
            <w:r w:rsidRPr="00D34366">
              <w:rPr>
                <w:rFonts w:eastAsia="Arial Unicode MS"/>
                <w:b/>
                <w:sz w:val="28"/>
                <w:szCs w:val="28"/>
              </w:rPr>
              <w:t>Исполнитель</w:t>
            </w:r>
          </w:p>
        </w:tc>
        <w:tc>
          <w:tcPr>
            <w:tcW w:w="1276" w:type="dxa"/>
          </w:tcPr>
          <w:p w:rsidR="00FB7ADC" w:rsidRPr="00D34366" w:rsidRDefault="00FB7ADC" w:rsidP="009505D6">
            <w:pPr>
              <w:ind w:firstLine="0"/>
              <w:jc w:val="both"/>
              <w:rPr>
                <w:rFonts w:eastAsia="Arial Unicode MS"/>
                <w:b/>
                <w:sz w:val="28"/>
                <w:szCs w:val="28"/>
              </w:rPr>
            </w:pPr>
            <w:r w:rsidRPr="00D34366">
              <w:rPr>
                <w:rFonts w:eastAsia="Arial Unicode MS"/>
                <w:b/>
                <w:sz w:val="28"/>
                <w:szCs w:val="28"/>
              </w:rPr>
              <w:t>Срок реализации мероприятия</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8364" w:type="dxa"/>
          </w:tcPr>
          <w:p w:rsidR="00FB7ADC" w:rsidRPr="00D34366" w:rsidRDefault="00FB7ADC" w:rsidP="009505D6">
            <w:pPr>
              <w:autoSpaceDE w:val="0"/>
              <w:autoSpaceDN w:val="0"/>
              <w:adjustRightInd w:val="0"/>
              <w:ind w:firstLine="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FB7ADC" w:rsidRPr="00D3436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p>
        </w:tc>
        <w:tc>
          <w:tcPr>
            <w:tcW w:w="8364" w:type="dxa"/>
          </w:tcPr>
          <w:p w:rsidR="00FB7ADC" w:rsidRPr="00D34366" w:rsidRDefault="00FB7ADC" w:rsidP="00E353F9">
            <w:pPr>
              <w:autoSpaceDE w:val="0"/>
              <w:autoSpaceDN w:val="0"/>
              <w:adjustRightInd w:val="0"/>
              <w:ind w:firstLine="0"/>
              <w:jc w:val="both"/>
              <w:rPr>
                <w:sz w:val="28"/>
                <w:szCs w:val="28"/>
              </w:rPr>
            </w:pPr>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00E353F9">
              <w:rPr>
                <w:sz w:val="28"/>
                <w:szCs w:val="28"/>
              </w:rPr>
              <w:t>О</w:t>
            </w:r>
            <w:r w:rsidR="00E353F9" w:rsidRPr="00E353F9">
              <w:rPr>
                <w:sz w:val="28"/>
                <w:szCs w:val="28"/>
              </w:rPr>
              <w:t>беспечение доступным</w:t>
            </w:r>
            <w:r w:rsidR="00E353F9">
              <w:rPr>
                <w:sz w:val="28"/>
                <w:szCs w:val="28"/>
              </w:rPr>
              <w:t xml:space="preserve"> и комфортным жильем населения И</w:t>
            </w:r>
            <w:r w:rsidR="00E353F9" w:rsidRPr="00E353F9">
              <w:rPr>
                <w:sz w:val="28"/>
                <w:szCs w:val="28"/>
              </w:rPr>
              <w:t>вановской области"</w:t>
            </w:r>
            <w:r w:rsidRPr="00E353F9">
              <w:rPr>
                <w:sz w:val="28"/>
                <w:szCs w:val="28"/>
              </w:rPr>
              <w:t>,</w:t>
            </w:r>
            <w:r w:rsidRPr="00D34366">
              <w:rPr>
                <w:sz w:val="28"/>
                <w:szCs w:val="28"/>
              </w:rPr>
              <w:t xml:space="preserve"> утвержденной постановлением Правительства Ивановской</w:t>
            </w:r>
            <w:r w:rsidR="00E353F9">
              <w:rPr>
                <w:sz w:val="28"/>
                <w:szCs w:val="28"/>
              </w:rPr>
              <w:t xml:space="preserve">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E353F9" w:rsidRPr="00D34366" w:rsidRDefault="00FB7ADC" w:rsidP="00E353F9">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9505D6">
            <w:pPr>
              <w:ind w:firstLine="0"/>
              <w:jc w:val="both"/>
              <w:rPr>
                <w:sz w:val="28"/>
                <w:szCs w:val="28"/>
              </w:rPr>
            </w:pPr>
          </w:p>
        </w:tc>
        <w:tc>
          <w:tcPr>
            <w:tcW w:w="1276"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8364" w:type="dxa"/>
          </w:tcPr>
          <w:p w:rsidR="00FB7ADC" w:rsidRPr="00D34366" w:rsidRDefault="00FB7ADC" w:rsidP="002A2030">
            <w:pPr>
              <w:ind w:firstLine="0"/>
              <w:jc w:val="both"/>
              <w:rPr>
                <w:sz w:val="28"/>
                <w:szCs w:val="28"/>
              </w:rPr>
            </w:pPr>
            <w:r w:rsidRPr="00D34366">
              <w:rPr>
                <w:sz w:val="28"/>
                <w:szCs w:val="28"/>
              </w:rPr>
              <w:t>Признание молодых семей участниками подпрограммы, 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Pr="00D34366">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w:t>
            </w:r>
            <w:r w:rsidR="002A2030">
              <w:rPr>
                <w:sz w:val="28"/>
                <w:szCs w:val="28"/>
              </w:rPr>
              <w:t xml:space="preserve"> Ивановской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lastRenderedPageBreak/>
              <w:t>Управление муниципального хозяйства</w:t>
            </w:r>
          </w:p>
          <w:p w:rsidR="00FB7ADC" w:rsidRPr="009505D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6B5C60" w:rsidP="001B528F">
            <w:pPr>
              <w:ind w:firstLine="0"/>
              <w:jc w:val="both"/>
              <w:rPr>
                <w:sz w:val="28"/>
                <w:szCs w:val="28"/>
              </w:rPr>
            </w:pPr>
            <w:r>
              <w:rPr>
                <w:sz w:val="28"/>
                <w:szCs w:val="28"/>
              </w:rPr>
              <w:t xml:space="preserve">ежегодно, </w:t>
            </w:r>
            <w:r w:rsidR="00FB7ADC" w:rsidRPr="00D34366">
              <w:rPr>
                <w:sz w:val="28"/>
                <w:szCs w:val="28"/>
              </w:rPr>
              <w:t>до 1 сентября</w:t>
            </w:r>
          </w:p>
          <w:p w:rsidR="00FB7ADC" w:rsidRPr="00D34366" w:rsidRDefault="00FB7ADC" w:rsidP="00FB7ADC">
            <w:pPr>
              <w:rPr>
                <w:rFonts w:eastAsia="Arial Unicode MS"/>
                <w:sz w:val="28"/>
                <w:szCs w:val="28"/>
              </w:rPr>
            </w:pP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3</w:t>
            </w:r>
          </w:p>
        </w:tc>
        <w:tc>
          <w:tcPr>
            <w:tcW w:w="8364" w:type="dxa"/>
          </w:tcPr>
          <w:p w:rsidR="00FB7ADC" w:rsidRPr="00D34366" w:rsidRDefault="00FB7ADC" w:rsidP="009505D6">
            <w:pPr>
              <w:ind w:firstLine="0"/>
              <w:jc w:val="both"/>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8364"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ежеквартально</w:t>
            </w:r>
          </w:p>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8364" w:type="dxa"/>
          </w:tcPr>
          <w:p w:rsidR="00FB7ADC" w:rsidRPr="00D34366" w:rsidRDefault="00FB7ADC" w:rsidP="009505D6">
            <w:pPr>
              <w:ind w:firstLine="0"/>
              <w:jc w:val="both"/>
              <w:rPr>
                <w:sz w:val="28"/>
                <w:szCs w:val="28"/>
              </w:rPr>
            </w:pPr>
            <w:r w:rsidRPr="00D34366">
              <w:rPr>
                <w:sz w:val="28"/>
                <w:szCs w:val="28"/>
              </w:rPr>
              <w:t xml:space="preserve">Расчет размера социальных выплат, предоставляемых молодым </w:t>
            </w:r>
            <w:r w:rsidRPr="00D34366">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1276" w:type="dxa"/>
          </w:tcPr>
          <w:p w:rsidR="00FB7ADC" w:rsidRPr="00D34366" w:rsidRDefault="0069345F" w:rsidP="006B5C60">
            <w:pPr>
              <w:ind w:firstLine="0"/>
              <w:jc w:val="both"/>
              <w:rPr>
                <w:rFonts w:eastAsia="Arial Unicode MS"/>
                <w:sz w:val="28"/>
                <w:szCs w:val="28"/>
              </w:rPr>
            </w:pPr>
            <w:r>
              <w:rPr>
                <w:rFonts w:eastAsia="Arial Unicode MS"/>
                <w:sz w:val="28"/>
                <w:szCs w:val="28"/>
              </w:rPr>
              <w:lastRenderedPageBreak/>
              <w:t>2016-</w:t>
            </w:r>
            <w:r>
              <w:rPr>
                <w:rFonts w:eastAsia="Arial Unicode MS"/>
                <w:sz w:val="28"/>
                <w:szCs w:val="28"/>
              </w:rPr>
              <w:lastRenderedPageBreak/>
              <w:t>20</w:t>
            </w:r>
            <w:r w:rsidR="00EB593E">
              <w:rPr>
                <w:rFonts w:eastAsia="Arial Unicode MS"/>
                <w:sz w:val="28"/>
                <w:szCs w:val="28"/>
              </w:rPr>
              <w:t>23</w:t>
            </w:r>
          </w:p>
          <w:p w:rsidR="00FB7ADC" w:rsidRPr="00D34366" w:rsidRDefault="006B5C60" w:rsidP="006B5C60">
            <w:pPr>
              <w:ind w:firstLine="0"/>
              <w:jc w:val="both"/>
              <w:rPr>
                <w:rFonts w:eastAsia="Arial Unicode MS"/>
                <w:sz w:val="28"/>
                <w:szCs w:val="28"/>
              </w:rPr>
            </w:pPr>
            <w:r>
              <w:rPr>
                <w:rFonts w:eastAsia="Arial Unicode MS"/>
                <w:sz w:val="28"/>
                <w:szCs w:val="28"/>
              </w:rPr>
              <w:t xml:space="preserve">До </w:t>
            </w:r>
            <w:r w:rsidR="00FB7ADC" w:rsidRPr="00D34366">
              <w:rPr>
                <w:rFonts w:eastAsia="Arial Unicode MS"/>
                <w:sz w:val="28"/>
                <w:szCs w:val="28"/>
              </w:rPr>
              <w:t>1 августа</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8364" w:type="dxa"/>
          </w:tcPr>
          <w:p w:rsidR="00FB7ADC" w:rsidRPr="00D34366" w:rsidRDefault="00FB7ADC" w:rsidP="009505D6">
            <w:pPr>
              <w:ind w:firstLine="0"/>
              <w:jc w:val="both"/>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EB593E">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FB7ADC" w:rsidRPr="00D34366" w:rsidRDefault="006B5C60" w:rsidP="009505D6">
            <w:pPr>
              <w:ind w:firstLine="0"/>
              <w:jc w:val="both"/>
              <w:rPr>
                <w:sz w:val="28"/>
                <w:szCs w:val="28"/>
              </w:rPr>
            </w:pPr>
            <w:r>
              <w:rPr>
                <w:sz w:val="28"/>
                <w:szCs w:val="28"/>
              </w:rPr>
              <w:t>Администрация</w:t>
            </w:r>
            <w:r w:rsidR="00997484">
              <w:rPr>
                <w:sz w:val="28"/>
                <w:szCs w:val="28"/>
              </w:rPr>
              <w:t xml:space="preserve"> </w:t>
            </w:r>
            <w:r w:rsidR="00FB7ADC" w:rsidRPr="00D34366">
              <w:rPr>
                <w:sz w:val="28"/>
                <w:szCs w:val="28"/>
              </w:rPr>
              <w:t>Палехского муниципального района</w:t>
            </w:r>
          </w:p>
        </w:tc>
        <w:tc>
          <w:tcPr>
            <w:tcW w:w="1276" w:type="dxa"/>
          </w:tcPr>
          <w:p w:rsidR="00FB7ADC" w:rsidRPr="00D34366" w:rsidRDefault="00FB7ADC" w:rsidP="00EB593E">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10</w:t>
            </w:r>
          </w:p>
        </w:tc>
        <w:tc>
          <w:tcPr>
            <w:tcW w:w="8364" w:type="dxa"/>
          </w:tcPr>
          <w:p w:rsidR="00FB7ADC" w:rsidRPr="00D34366" w:rsidRDefault="00FB7ADC" w:rsidP="006B5C60">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FB7ADC" w:rsidRPr="00D34366" w:rsidRDefault="00FB7ADC" w:rsidP="006B5C60">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r>
            <w:r w:rsidRPr="00D34366">
              <w:rPr>
                <w:sz w:val="28"/>
                <w:szCs w:val="28"/>
              </w:rPr>
              <w:lastRenderedPageBreak/>
              <w:t>Ивановской области</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8364" w:type="dxa"/>
          </w:tcPr>
          <w:p w:rsidR="00FB7ADC" w:rsidRPr="00D34366" w:rsidRDefault="00FB7ADC" w:rsidP="006B5C60">
            <w:pPr>
              <w:ind w:firstLine="0"/>
              <w:jc w:val="both"/>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997484">
            <w:pPr>
              <w:ind w:firstLine="0"/>
              <w:jc w:val="both"/>
              <w:rPr>
                <w:rFonts w:eastAsia="Arial Unicode MS"/>
                <w:sz w:val="28"/>
                <w:szCs w:val="28"/>
              </w:rPr>
            </w:pPr>
            <w:r w:rsidRPr="00D34366">
              <w:rPr>
                <w:rFonts w:eastAsia="Arial Unicode MS"/>
                <w:sz w:val="28"/>
                <w:szCs w:val="28"/>
              </w:rPr>
              <w:t>2016-202</w:t>
            </w:r>
            <w:r w:rsidR="00EB593E">
              <w:rPr>
                <w:rFonts w:eastAsia="Arial Unicode MS"/>
                <w:sz w:val="28"/>
                <w:szCs w:val="28"/>
              </w:rPr>
              <w:t>3</w:t>
            </w:r>
          </w:p>
        </w:tc>
      </w:tr>
    </w:tbl>
    <w:p w:rsidR="00FB7ADC" w:rsidRPr="00D34366" w:rsidRDefault="00FB7ADC" w:rsidP="00FB7ADC">
      <w:pPr>
        <w:rPr>
          <w:rFonts w:ascii="Times New Roman" w:hAnsi="Times New Roman" w:cs="Times New Roman"/>
          <w:b/>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FB7ADC" w:rsidRPr="00D34366"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w:t>
      </w:r>
      <w:r w:rsidR="00FD3297">
        <w:rPr>
          <w:rFonts w:ascii="Times New Roman" w:hAnsi="Times New Roman" w:cs="Times New Roman"/>
          <w:sz w:val="28"/>
          <w:szCs w:val="28"/>
        </w:rPr>
        <w:t>рограммой "Жилище" на 2015 - 2022</w:t>
      </w:r>
      <w:r w:rsidRPr="00D34366">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w:t>
      </w:r>
      <w:r w:rsidR="00FD3297">
        <w:rPr>
          <w:rFonts w:ascii="Times New Roman" w:hAnsi="Times New Roman" w:cs="Times New Roman"/>
          <w:sz w:val="28"/>
          <w:szCs w:val="28"/>
        </w:rPr>
        <w:t>рограммы "Жилище" на 2015 - 202</w:t>
      </w:r>
      <w:r w:rsidR="00EB593E">
        <w:rPr>
          <w:rFonts w:ascii="Times New Roman" w:hAnsi="Times New Roman" w:cs="Times New Roman"/>
          <w:sz w:val="28"/>
          <w:szCs w:val="28"/>
        </w:rPr>
        <w:t>3</w:t>
      </w:r>
      <w:r w:rsidRPr="00D34366">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w:t>
      </w:r>
      <w:r w:rsidRPr="00DF76E8">
        <w:rPr>
          <w:rFonts w:ascii="Times New Roman" w:hAnsi="Times New Roman" w:cs="Times New Roman"/>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sidRPr="00D34366">
        <w:rPr>
          <w:rFonts w:ascii="Times New Roman" w:hAnsi="Times New Roman" w:cs="Times New Roman"/>
          <w:sz w:val="28"/>
          <w:szCs w:val="28"/>
        </w:rPr>
        <w:t xml:space="preserve">, утвержденной постановлением Правительства Ивановской области от </w:t>
      </w:r>
      <w:r w:rsidRPr="004F4358">
        <w:rPr>
          <w:rFonts w:ascii="Times New Roman" w:hAnsi="Times New Roman" w:cs="Times New Roman"/>
          <w:sz w:val="28"/>
          <w:szCs w:val="28"/>
        </w:rPr>
        <w:t>06.12.2017 № 460-п</w:t>
      </w:r>
      <w:r w:rsidRPr="00D34366">
        <w:rPr>
          <w:rFonts w:ascii="Times New Roman" w:hAnsi="Times New Roman" w:cs="Times New Roman"/>
          <w:sz w:val="28"/>
          <w:szCs w:val="28"/>
        </w:rPr>
        <w:t>.:</w:t>
      </w:r>
      <w:r w:rsidRPr="00DF76E8">
        <w:rPr>
          <w:sz w:val="28"/>
          <w:szCs w:val="28"/>
        </w:rPr>
        <w:t xml:space="preserve"> </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праве на получение социальной выплаты на приобретение жилого </w:t>
      </w:r>
      <w:r w:rsidRPr="00D34366">
        <w:rPr>
          <w:rFonts w:ascii="Times New Roman" w:hAnsi="Times New Roman" w:cs="Times New Roman"/>
          <w:bCs/>
          <w:sz w:val="28"/>
          <w:szCs w:val="28"/>
        </w:rPr>
        <w:lastRenderedPageBreak/>
        <w:t xml:space="preserve">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 xml:space="preserve">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pStyle w:val="Pro-TabName"/>
        <w:spacing w:before="0" w:after="0"/>
        <w:jc w:val="left"/>
        <w:rPr>
          <w:b/>
          <w:i w:val="0"/>
        </w:rPr>
        <w:sectPr w:rsidR="00FB7ADC" w:rsidSect="00FB7ADC">
          <w:pgSz w:w="11906" w:h="16838"/>
          <w:pgMar w:top="1134" w:right="1276" w:bottom="1134" w:left="1559" w:header="709" w:footer="709" w:gutter="0"/>
          <w:cols w:space="708"/>
          <w:docGrid w:linePitch="360"/>
        </w:sectPr>
      </w:pPr>
    </w:p>
    <w:p w:rsidR="00FB7ADC" w:rsidRDefault="00FB7ADC" w:rsidP="00FB7ADC">
      <w:pPr>
        <w:pStyle w:val="Pro-TabName"/>
        <w:spacing w:before="0" w:after="0"/>
        <w:jc w:val="left"/>
        <w:rPr>
          <w:b/>
          <w:i w:val="0"/>
        </w:rPr>
      </w:pPr>
    </w:p>
    <w:p w:rsidR="00FB7ADC" w:rsidRDefault="00FB7ADC" w:rsidP="00FB7ADC">
      <w:pPr>
        <w:pStyle w:val="Pro-TabName"/>
        <w:spacing w:before="0" w:after="0"/>
        <w:jc w:val="left"/>
        <w:rPr>
          <w:b/>
          <w:i w:val="0"/>
        </w:rPr>
      </w:pPr>
    </w:p>
    <w:p w:rsidR="00FB7ADC" w:rsidRDefault="00FB7ADC" w:rsidP="00FB7ADC">
      <w:pPr>
        <w:pStyle w:val="Pro-TabName"/>
        <w:spacing w:before="0" w:after="0"/>
        <w:rPr>
          <w:b/>
          <w:i w:val="0"/>
        </w:rPr>
      </w:pPr>
      <w:r w:rsidRPr="00D34366">
        <w:rPr>
          <w:b/>
          <w:i w:val="0"/>
        </w:rPr>
        <w:t>4. Целевые индикаторы (показатели) реализации подпрограммы</w:t>
      </w:r>
    </w:p>
    <w:p w:rsidR="00FB7ADC" w:rsidRPr="00D34366" w:rsidRDefault="00FB7ADC" w:rsidP="00FB7ADC">
      <w:pPr>
        <w:pStyle w:val="Pro-TabName"/>
        <w:spacing w:before="0" w:after="0"/>
        <w:rPr>
          <w:b/>
          <w:i w:val="0"/>
        </w:rPr>
      </w:pPr>
    </w:p>
    <w:tbl>
      <w:tblPr>
        <w:tblW w:w="15824"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18"/>
        <w:gridCol w:w="2090"/>
        <w:gridCol w:w="1070"/>
        <w:gridCol w:w="960"/>
        <w:gridCol w:w="1254"/>
        <w:gridCol w:w="1014"/>
        <w:gridCol w:w="1134"/>
        <w:gridCol w:w="1106"/>
        <w:gridCol w:w="1050"/>
        <w:gridCol w:w="1134"/>
        <w:gridCol w:w="1134"/>
        <w:gridCol w:w="992"/>
        <w:gridCol w:w="1134"/>
        <w:gridCol w:w="1134"/>
      </w:tblGrid>
      <w:tr w:rsidR="00EB593E" w:rsidRPr="00D34366" w:rsidTr="00EB593E">
        <w:trPr>
          <w:gridAfter w:val="8"/>
          <w:wAfter w:w="8818" w:type="dxa"/>
          <w:trHeight w:val="442"/>
          <w:tblHeader/>
          <w:jc w:val="center"/>
        </w:trPr>
        <w:tc>
          <w:tcPr>
            <w:tcW w:w="618" w:type="dxa"/>
            <w:vMerge w:val="restart"/>
          </w:tcPr>
          <w:p w:rsidR="00EB593E" w:rsidRPr="00D34366" w:rsidRDefault="00EB593E" w:rsidP="00EB593E">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2090" w:type="dxa"/>
            <w:vMerge w:val="restart"/>
          </w:tcPr>
          <w:p w:rsidR="00EB593E" w:rsidRPr="00D34366" w:rsidRDefault="00EB593E" w:rsidP="00EB593E">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070" w:type="dxa"/>
            <w:vMerge w:val="restart"/>
          </w:tcPr>
          <w:p w:rsidR="00EB593E" w:rsidRPr="00D34366" w:rsidRDefault="00EB593E" w:rsidP="00EB593E">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tc>
        <w:tc>
          <w:tcPr>
            <w:tcW w:w="3228" w:type="dxa"/>
            <w:gridSpan w:val="3"/>
            <w:tcBorders>
              <w:top w:val="nil"/>
              <w:right w:val="nil"/>
            </w:tcBorders>
          </w:tcPr>
          <w:p w:rsidR="00EB593E" w:rsidRPr="00D34366" w:rsidRDefault="00EB593E" w:rsidP="00EB593E">
            <w:pPr>
              <w:ind w:firstLine="0"/>
              <w:jc w:val="both"/>
              <w:rPr>
                <w:rFonts w:ascii="Times New Roman" w:hAnsi="Times New Roman" w:cs="Times New Roman"/>
                <w:b/>
                <w:sz w:val="28"/>
                <w:szCs w:val="28"/>
              </w:rPr>
            </w:pPr>
          </w:p>
        </w:tc>
      </w:tr>
      <w:tr w:rsidR="00EB593E" w:rsidRPr="00D34366" w:rsidTr="00EB593E">
        <w:trPr>
          <w:cantSplit/>
          <w:trHeight w:val="738"/>
          <w:jc w:val="center"/>
        </w:trPr>
        <w:tc>
          <w:tcPr>
            <w:tcW w:w="618" w:type="dxa"/>
            <w:vMerge/>
          </w:tcPr>
          <w:p w:rsidR="00EB593E" w:rsidRPr="00D34366" w:rsidRDefault="00EB593E" w:rsidP="00EB593E">
            <w:pPr>
              <w:jc w:val="center"/>
              <w:rPr>
                <w:rFonts w:ascii="Times New Roman" w:hAnsi="Times New Roman" w:cs="Times New Roman"/>
                <w:b/>
                <w:sz w:val="28"/>
                <w:szCs w:val="28"/>
              </w:rPr>
            </w:pPr>
          </w:p>
        </w:tc>
        <w:tc>
          <w:tcPr>
            <w:tcW w:w="2090" w:type="dxa"/>
            <w:vMerge/>
          </w:tcPr>
          <w:p w:rsidR="00EB593E" w:rsidRPr="00D34366" w:rsidRDefault="00EB593E" w:rsidP="00EB593E">
            <w:pPr>
              <w:jc w:val="center"/>
              <w:rPr>
                <w:rFonts w:ascii="Times New Roman" w:hAnsi="Times New Roman" w:cs="Times New Roman"/>
                <w:b/>
                <w:sz w:val="28"/>
                <w:szCs w:val="28"/>
              </w:rPr>
            </w:pPr>
          </w:p>
        </w:tc>
        <w:tc>
          <w:tcPr>
            <w:tcW w:w="1070" w:type="dxa"/>
            <w:vMerge/>
          </w:tcPr>
          <w:p w:rsidR="00EB593E" w:rsidRPr="00D34366" w:rsidRDefault="00EB593E" w:rsidP="00EB593E">
            <w:pPr>
              <w:jc w:val="center"/>
              <w:rPr>
                <w:rFonts w:ascii="Times New Roman" w:hAnsi="Times New Roman" w:cs="Times New Roman"/>
                <w:b/>
                <w:sz w:val="28"/>
                <w:szCs w:val="28"/>
              </w:rPr>
            </w:pPr>
          </w:p>
        </w:tc>
        <w:tc>
          <w:tcPr>
            <w:tcW w:w="960" w:type="dxa"/>
          </w:tcPr>
          <w:p w:rsidR="00EB593E" w:rsidRPr="00D34366"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1254" w:type="dxa"/>
          </w:tcPr>
          <w:p w:rsidR="00EB593E" w:rsidRPr="00D34366"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1014" w:type="dxa"/>
          </w:tcPr>
          <w:p w:rsidR="00EB593E" w:rsidRPr="00D34366" w:rsidRDefault="00EB593E" w:rsidP="00EB593E">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p w:rsidR="00EB593E" w:rsidRPr="00D34366" w:rsidRDefault="00EB593E" w:rsidP="00EB593E">
            <w:pPr>
              <w:jc w:val="center"/>
              <w:rPr>
                <w:rFonts w:ascii="Times New Roman" w:hAnsi="Times New Roman" w:cs="Times New Roman"/>
                <w:b/>
                <w:sz w:val="28"/>
                <w:szCs w:val="28"/>
              </w:rPr>
            </w:pPr>
          </w:p>
        </w:tc>
        <w:tc>
          <w:tcPr>
            <w:tcW w:w="1134" w:type="dxa"/>
            <w:tcBorders>
              <w:right w:val="single" w:sz="4" w:space="0" w:color="auto"/>
            </w:tcBorders>
          </w:tcPr>
          <w:p w:rsidR="00EB593E" w:rsidRPr="00D34366" w:rsidRDefault="00EB593E" w:rsidP="00EB593E">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EB593E" w:rsidRPr="00D34366" w:rsidRDefault="00EB593E" w:rsidP="00EB593E">
            <w:pPr>
              <w:jc w:val="center"/>
              <w:rPr>
                <w:rFonts w:ascii="Times New Roman" w:hAnsi="Times New Roman" w:cs="Times New Roman"/>
                <w:b/>
                <w:sz w:val="28"/>
                <w:szCs w:val="28"/>
              </w:rPr>
            </w:pPr>
          </w:p>
        </w:tc>
        <w:tc>
          <w:tcPr>
            <w:tcW w:w="1106" w:type="dxa"/>
            <w:tcBorders>
              <w:left w:val="single" w:sz="4" w:space="0" w:color="auto"/>
              <w:right w:val="single" w:sz="4" w:space="0" w:color="auto"/>
            </w:tcBorders>
          </w:tcPr>
          <w:p w:rsidR="00EB593E" w:rsidRPr="00D34366" w:rsidRDefault="00EB593E" w:rsidP="00EB593E">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p w:rsidR="00EB593E" w:rsidRPr="00D34366" w:rsidRDefault="00EB593E" w:rsidP="00EB593E">
            <w:pPr>
              <w:jc w:val="center"/>
              <w:rPr>
                <w:rFonts w:ascii="Times New Roman" w:hAnsi="Times New Roman" w:cs="Times New Roman"/>
                <w:b/>
                <w:sz w:val="28"/>
                <w:szCs w:val="28"/>
              </w:rPr>
            </w:pPr>
          </w:p>
        </w:tc>
        <w:tc>
          <w:tcPr>
            <w:tcW w:w="1050" w:type="dxa"/>
            <w:tcBorders>
              <w:left w:val="single" w:sz="4" w:space="0" w:color="auto"/>
            </w:tcBorders>
          </w:tcPr>
          <w:p w:rsidR="00EB593E" w:rsidRPr="00D34366" w:rsidRDefault="00EB593E" w:rsidP="00EB593E">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EB593E" w:rsidRPr="00D34366" w:rsidRDefault="00EB593E" w:rsidP="00EB593E">
            <w:pPr>
              <w:jc w:val="center"/>
              <w:rPr>
                <w:rFonts w:ascii="Times New Roman" w:hAnsi="Times New Roman" w:cs="Times New Roman"/>
                <w:b/>
                <w:sz w:val="28"/>
                <w:szCs w:val="28"/>
              </w:rPr>
            </w:pPr>
          </w:p>
        </w:tc>
        <w:tc>
          <w:tcPr>
            <w:tcW w:w="1134" w:type="dxa"/>
            <w:tcBorders>
              <w:left w:val="single" w:sz="4" w:space="0" w:color="auto"/>
              <w:right w:val="single" w:sz="4" w:space="0" w:color="auto"/>
            </w:tcBorders>
          </w:tcPr>
          <w:p w:rsidR="00EB593E" w:rsidRPr="00D34366" w:rsidRDefault="00EB593E" w:rsidP="00EB593E">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r>
              <w:rPr>
                <w:rFonts w:ascii="Times New Roman" w:hAnsi="Times New Roman" w:cs="Times New Roman"/>
                <w:b/>
                <w:sz w:val="28"/>
                <w:szCs w:val="28"/>
              </w:rPr>
              <w:t xml:space="preserve"> план </w:t>
            </w:r>
          </w:p>
        </w:tc>
        <w:tc>
          <w:tcPr>
            <w:tcW w:w="1134" w:type="dxa"/>
            <w:tcBorders>
              <w:left w:val="single" w:sz="4" w:space="0" w:color="auto"/>
              <w:right w:val="single" w:sz="4" w:space="0" w:color="auto"/>
            </w:tcBorders>
          </w:tcPr>
          <w:p w:rsidR="00EB593E"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2020 факт</w:t>
            </w:r>
          </w:p>
        </w:tc>
        <w:tc>
          <w:tcPr>
            <w:tcW w:w="992" w:type="dxa"/>
            <w:tcBorders>
              <w:left w:val="single" w:sz="4" w:space="0" w:color="auto"/>
            </w:tcBorders>
          </w:tcPr>
          <w:p w:rsidR="00EB593E" w:rsidRPr="00D34366"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left w:val="single" w:sz="4" w:space="0" w:color="auto"/>
            </w:tcBorders>
          </w:tcPr>
          <w:p w:rsidR="00EB593E"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c>
          <w:tcPr>
            <w:tcW w:w="1134" w:type="dxa"/>
            <w:tcBorders>
              <w:left w:val="single" w:sz="4" w:space="0" w:color="auto"/>
            </w:tcBorders>
          </w:tcPr>
          <w:p w:rsidR="00EB593E" w:rsidRDefault="00EB593E" w:rsidP="00EB593E">
            <w:pPr>
              <w:ind w:firstLine="0"/>
              <w:jc w:val="center"/>
              <w:rPr>
                <w:rFonts w:ascii="Times New Roman" w:hAnsi="Times New Roman" w:cs="Times New Roman"/>
                <w:b/>
                <w:sz w:val="28"/>
                <w:szCs w:val="28"/>
              </w:rPr>
            </w:pPr>
            <w:r>
              <w:rPr>
                <w:rFonts w:ascii="Times New Roman" w:hAnsi="Times New Roman" w:cs="Times New Roman"/>
                <w:b/>
                <w:sz w:val="28"/>
                <w:szCs w:val="28"/>
              </w:rPr>
              <w:t>2023</w:t>
            </w:r>
          </w:p>
        </w:tc>
      </w:tr>
      <w:tr w:rsidR="00EB593E" w:rsidRPr="00D34366" w:rsidTr="00EB593E">
        <w:trPr>
          <w:cantSplit/>
          <w:jc w:val="center"/>
        </w:trPr>
        <w:tc>
          <w:tcPr>
            <w:tcW w:w="618" w:type="dxa"/>
          </w:tcPr>
          <w:p w:rsidR="00EB593E" w:rsidRPr="00D34366" w:rsidRDefault="00EB593E" w:rsidP="00EB593E">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2090" w:type="dxa"/>
          </w:tcPr>
          <w:p w:rsidR="00EB593E" w:rsidRPr="00D34366" w:rsidRDefault="00EB593E" w:rsidP="00EB593E">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0" w:type="dxa"/>
          </w:tcPr>
          <w:p w:rsidR="00EB593E" w:rsidRPr="00D34366" w:rsidRDefault="00EB593E" w:rsidP="00EB593E">
            <w:pPr>
              <w:ind w:firstLine="0"/>
              <w:jc w:val="both"/>
              <w:rPr>
                <w:rFonts w:ascii="Times New Roman" w:hAnsi="Times New Roman" w:cs="Times New Roman"/>
                <w:sz w:val="28"/>
                <w:szCs w:val="28"/>
              </w:rPr>
            </w:pPr>
            <w:r w:rsidRPr="00D34366">
              <w:rPr>
                <w:rFonts w:ascii="Times New Roman" w:hAnsi="Times New Roman" w:cs="Times New Roman"/>
                <w:sz w:val="28"/>
                <w:szCs w:val="28"/>
              </w:rPr>
              <w:t>Семей</w:t>
            </w:r>
          </w:p>
        </w:tc>
        <w:tc>
          <w:tcPr>
            <w:tcW w:w="960" w:type="dxa"/>
          </w:tcPr>
          <w:p w:rsidR="00EB593E" w:rsidRPr="00D34366" w:rsidRDefault="00EB593E" w:rsidP="00EB593E">
            <w:pPr>
              <w:jc w:val="both"/>
              <w:rPr>
                <w:rFonts w:ascii="Times New Roman" w:hAnsi="Times New Roman" w:cs="Times New Roman"/>
                <w:sz w:val="28"/>
                <w:szCs w:val="28"/>
              </w:rPr>
            </w:pPr>
            <w:r>
              <w:rPr>
                <w:rFonts w:ascii="Times New Roman" w:hAnsi="Times New Roman" w:cs="Times New Roman"/>
                <w:sz w:val="28"/>
                <w:szCs w:val="28"/>
              </w:rPr>
              <w:t>4</w:t>
            </w:r>
          </w:p>
        </w:tc>
        <w:tc>
          <w:tcPr>
            <w:tcW w:w="1254" w:type="dxa"/>
          </w:tcPr>
          <w:p w:rsidR="00EB593E" w:rsidRPr="00D34366" w:rsidRDefault="00EB593E" w:rsidP="00EB593E">
            <w:pPr>
              <w:jc w:val="center"/>
              <w:rPr>
                <w:rFonts w:ascii="Times New Roman" w:hAnsi="Times New Roman" w:cs="Times New Roman"/>
                <w:sz w:val="28"/>
                <w:szCs w:val="28"/>
              </w:rPr>
            </w:pPr>
            <w:r>
              <w:rPr>
                <w:rFonts w:ascii="Times New Roman" w:hAnsi="Times New Roman" w:cs="Times New Roman"/>
                <w:sz w:val="28"/>
                <w:szCs w:val="28"/>
              </w:rPr>
              <w:t>5</w:t>
            </w:r>
          </w:p>
        </w:tc>
        <w:tc>
          <w:tcPr>
            <w:tcW w:w="1014" w:type="dxa"/>
          </w:tcPr>
          <w:p w:rsidR="00EB593E" w:rsidRPr="00D34366" w:rsidRDefault="00EB593E" w:rsidP="00EB593E">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right w:val="single" w:sz="4" w:space="0" w:color="auto"/>
            </w:tcBorders>
          </w:tcPr>
          <w:p w:rsidR="00EB593E" w:rsidRPr="00D34366" w:rsidRDefault="00EB593E" w:rsidP="00EB593E">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106" w:type="dxa"/>
            <w:tcBorders>
              <w:left w:val="single" w:sz="4" w:space="0" w:color="auto"/>
              <w:right w:val="single" w:sz="4" w:space="0" w:color="auto"/>
            </w:tcBorders>
          </w:tcPr>
          <w:p w:rsidR="00EB593E" w:rsidRPr="00D34366" w:rsidRDefault="00EB593E" w:rsidP="00EB593E">
            <w:pPr>
              <w:ind w:firstLine="0"/>
              <w:jc w:val="both"/>
              <w:rPr>
                <w:rFonts w:ascii="Times New Roman" w:hAnsi="Times New Roman" w:cs="Times New Roman"/>
                <w:sz w:val="28"/>
                <w:szCs w:val="28"/>
              </w:rPr>
            </w:pPr>
            <w:r w:rsidRPr="00D34366">
              <w:rPr>
                <w:rFonts w:ascii="Times New Roman" w:hAnsi="Times New Roman" w:cs="Times New Roman"/>
                <w:sz w:val="28"/>
                <w:szCs w:val="28"/>
              </w:rPr>
              <w:t>0</w:t>
            </w:r>
          </w:p>
        </w:tc>
        <w:tc>
          <w:tcPr>
            <w:tcW w:w="1050" w:type="dxa"/>
            <w:tcBorders>
              <w:left w:val="single" w:sz="4" w:space="0" w:color="auto"/>
            </w:tcBorders>
          </w:tcPr>
          <w:p w:rsidR="00EB593E" w:rsidRPr="00D34366" w:rsidRDefault="00EB593E" w:rsidP="00EB593E">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left w:val="single" w:sz="4" w:space="0" w:color="auto"/>
              <w:right w:val="single" w:sz="4" w:space="0" w:color="auto"/>
            </w:tcBorders>
          </w:tcPr>
          <w:p w:rsidR="00EB593E" w:rsidRPr="00D34366" w:rsidRDefault="00EB593E" w:rsidP="00EB593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left w:val="single" w:sz="4" w:space="0" w:color="auto"/>
              <w:right w:val="single" w:sz="4" w:space="0" w:color="auto"/>
            </w:tcBorders>
          </w:tcPr>
          <w:p w:rsidR="00EB593E" w:rsidRDefault="00EB593E" w:rsidP="00EB593E">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left w:val="single" w:sz="4" w:space="0" w:color="auto"/>
            </w:tcBorders>
          </w:tcPr>
          <w:p w:rsidR="00EB593E" w:rsidRPr="00D34366" w:rsidRDefault="00EB593E" w:rsidP="00EB593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left w:val="single" w:sz="4" w:space="0" w:color="auto"/>
            </w:tcBorders>
          </w:tcPr>
          <w:p w:rsidR="00EB593E" w:rsidRDefault="00EB593E" w:rsidP="00EB593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left w:val="single" w:sz="4" w:space="0" w:color="auto"/>
            </w:tcBorders>
          </w:tcPr>
          <w:p w:rsidR="00EB593E" w:rsidRDefault="00EB593E" w:rsidP="00EB593E">
            <w:pPr>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pStyle w:val="Pro-TabName"/>
        <w:spacing w:before="0"/>
        <w:jc w:val="left"/>
        <w:rPr>
          <w:b/>
          <w:i w:val="0"/>
        </w:rPr>
        <w:sectPr w:rsidR="00FB7ADC" w:rsidRPr="00D34366" w:rsidSect="00C1246A">
          <w:pgSz w:w="16838" w:h="11906" w:orient="landscape"/>
          <w:pgMar w:top="567" w:right="1134" w:bottom="1701" w:left="1134" w:header="709" w:footer="709" w:gutter="0"/>
          <w:cols w:space="708"/>
          <w:docGrid w:linePitch="360"/>
        </w:sectPr>
      </w:pPr>
    </w:p>
    <w:p w:rsidR="00FB7ADC" w:rsidRPr="00D34366" w:rsidRDefault="00FB7ADC" w:rsidP="00FB7ADC">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4458"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0"/>
        <w:gridCol w:w="142"/>
        <w:gridCol w:w="2693"/>
        <w:gridCol w:w="1134"/>
        <w:gridCol w:w="992"/>
        <w:gridCol w:w="992"/>
        <w:gridCol w:w="851"/>
        <w:gridCol w:w="850"/>
        <w:gridCol w:w="851"/>
        <w:gridCol w:w="850"/>
        <w:gridCol w:w="1134"/>
        <w:gridCol w:w="992"/>
        <w:gridCol w:w="993"/>
        <w:gridCol w:w="1134"/>
      </w:tblGrid>
      <w:tr w:rsidR="00EB593E" w:rsidRPr="00D34366" w:rsidTr="002D263E">
        <w:trPr>
          <w:trHeight w:val="1534"/>
        </w:trPr>
        <w:tc>
          <w:tcPr>
            <w:tcW w:w="992" w:type="dxa"/>
            <w:gridSpan w:val="2"/>
          </w:tcPr>
          <w:p w:rsidR="00EB593E" w:rsidRPr="00D34366" w:rsidRDefault="00EB593E" w:rsidP="00FB7ADC">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693" w:type="dxa"/>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992" w:type="dxa"/>
            <w:vAlign w:val="center"/>
          </w:tcPr>
          <w:p w:rsidR="00EB593E" w:rsidRPr="00D34366" w:rsidRDefault="00EB593E"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2014</w:t>
            </w:r>
          </w:p>
        </w:tc>
        <w:tc>
          <w:tcPr>
            <w:tcW w:w="992" w:type="dxa"/>
            <w:vAlign w:val="center"/>
          </w:tcPr>
          <w:p w:rsidR="00EB593E" w:rsidRPr="00D34366" w:rsidRDefault="00EB593E"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2015</w:t>
            </w:r>
          </w:p>
        </w:tc>
        <w:tc>
          <w:tcPr>
            <w:tcW w:w="851" w:type="dxa"/>
            <w:vAlign w:val="center"/>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tc>
        <w:tc>
          <w:tcPr>
            <w:tcW w:w="850" w:type="dxa"/>
            <w:vAlign w:val="center"/>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2017</w:t>
            </w:r>
          </w:p>
        </w:tc>
        <w:tc>
          <w:tcPr>
            <w:tcW w:w="851" w:type="dxa"/>
            <w:vAlign w:val="center"/>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tc>
        <w:tc>
          <w:tcPr>
            <w:tcW w:w="850" w:type="dxa"/>
            <w:vAlign w:val="center"/>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2019</w:t>
            </w:r>
          </w:p>
        </w:tc>
        <w:tc>
          <w:tcPr>
            <w:tcW w:w="1134" w:type="dxa"/>
            <w:tcBorders>
              <w:right w:val="single" w:sz="4" w:space="0" w:color="auto"/>
            </w:tcBorders>
            <w:vAlign w:val="center"/>
          </w:tcPr>
          <w:p w:rsidR="00EB593E" w:rsidRPr="00D34366" w:rsidRDefault="00EB593E"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2020</w:t>
            </w:r>
          </w:p>
        </w:tc>
        <w:tc>
          <w:tcPr>
            <w:tcW w:w="992" w:type="dxa"/>
            <w:tcBorders>
              <w:left w:val="single" w:sz="4" w:space="0" w:color="auto"/>
            </w:tcBorders>
            <w:vAlign w:val="center"/>
          </w:tcPr>
          <w:p w:rsidR="00EB593E" w:rsidRPr="00D34366" w:rsidRDefault="00EB593E"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2021</w:t>
            </w:r>
          </w:p>
        </w:tc>
        <w:tc>
          <w:tcPr>
            <w:tcW w:w="993" w:type="dxa"/>
            <w:tcBorders>
              <w:left w:val="single" w:sz="4" w:space="0" w:color="auto"/>
            </w:tcBorders>
          </w:tcPr>
          <w:p w:rsidR="00EB593E" w:rsidRDefault="00EB593E" w:rsidP="00191B5C">
            <w:pPr>
              <w:jc w:val="center"/>
              <w:rPr>
                <w:rFonts w:ascii="Times New Roman" w:hAnsi="Times New Roman" w:cs="Times New Roman"/>
                <w:b/>
                <w:sz w:val="28"/>
                <w:szCs w:val="28"/>
              </w:rPr>
            </w:pPr>
          </w:p>
          <w:p w:rsidR="00EB593E" w:rsidRDefault="00EB593E" w:rsidP="00191B5C">
            <w:pPr>
              <w:jc w:val="center"/>
              <w:rPr>
                <w:rFonts w:ascii="Times New Roman" w:hAnsi="Times New Roman" w:cs="Times New Roman"/>
                <w:b/>
                <w:sz w:val="28"/>
                <w:szCs w:val="28"/>
              </w:rPr>
            </w:pPr>
          </w:p>
          <w:p w:rsidR="00EB593E" w:rsidRPr="00FD3297" w:rsidRDefault="00EB593E" w:rsidP="00191B5C">
            <w:pPr>
              <w:jc w:val="center"/>
              <w:rPr>
                <w:rFonts w:ascii="Times New Roman" w:hAnsi="Times New Roman" w:cs="Times New Roman"/>
                <w:b/>
                <w:sz w:val="6"/>
                <w:szCs w:val="6"/>
              </w:rPr>
            </w:pPr>
          </w:p>
          <w:p w:rsidR="00EB593E" w:rsidRDefault="00EB593E"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2022</w:t>
            </w:r>
          </w:p>
        </w:tc>
        <w:tc>
          <w:tcPr>
            <w:tcW w:w="1134" w:type="dxa"/>
            <w:tcBorders>
              <w:left w:val="single" w:sz="4" w:space="0" w:color="auto"/>
            </w:tcBorders>
          </w:tcPr>
          <w:p w:rsidR="00EB593E" w:rsidRDefault="00EB593E" w:rsidP="00191B5C">
            <w:pPr>
              <w:jc w:val="center"/>
              <w:rPr>
                <w:rFonts w:ascii="Times New Roman" w:hAnsi="Times New Roman" w:cs="Times New Roman"/>
                <w:b/>
                <w:sz w:val="28"/>
                <w:szCs w:val="28"/>
              </w:rPr>
            </w:pPr>
          </w:p>
          <w:p w:rsidR="00EB593E" w:rsidRDefault="00EB593E" w:rsidP="00191B5C">
            <w:pPr>
              <w:jc w:val="center"/>
              <w:rPr>
                <w:rFonts w:ascii="Times New Roman" w:hAnsi="Times New Roman" w:cs="Times New Roman"/>
                <w:b/>
                <w:sz w:val="28"/>
                <w:szCs w:val="28"/>
              </w:rPr>
            </w:pPr>
          </w:p>
          <w:p w:rsidR="00EB593E" w:rsidRDefault="00EB593E" w:rsidP="00EB593E">
            <w:pPr>
              <w:ind w:firstLine="0"/>
              <w:jc w:val="both"/>
              <w:rPr>
                <w:rFonts w:ascii="Times New Roman" w:hAnsi="Times New Roman" w:cs="Times New Roman"/>
                <w:b/>
                <w:sz w:val="28"/>
                <w:szCs w:val="28"/>
              </w:rPr>
            </w:pPr>
            <w:r>
              <w:rPr>
                <w:rFonts w:ascii="Times New Roman" w:hAnsi="Times New Roman" w:cs="Times New Roman"/>
                <w:b/>
                <w:sz w:val="28"/>
                <w:szCs w:val="28"/>
              </w:rPr>
              <w:t>2023</w:t>
            </w:r>
          </w:p>
        </w:tc>
      </w:tr>
      <w:tr w:rsidR="002D263E" w:rsidRPr="00D34366" w:rsidTr="002D263E">
        <w:tc>
          <w:tcPr>
            <w:tcW w:w="3685" w:type="dxa"/>
            <w:gridSpan w:val="3"/>
          </w:tcPr>
          <w:p w:rsidR="002D263E"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Pr>
                <w:rFonts w:ascii="Times New Roman" w:hAnsi="Times New Roman" w:cs="Times New Roman"/>
                <w:sz w:val="28"/>
                <w:szCs w:val="28"/>
              </w:rPr>
              <w:t xml:space="preserve"> «Обеспечение жильем молодых семей»</w:t>
            </w:r>
            <w:r w:rsidRPr="00D34366">
              <w:rPr>
                <w:rFonts w:ascii="Times New Roman" w:hAnsi="Times New Roman" w:cs="Times New Roman"/>
                <w:sz w:val="28"/>
                <w:szCs w:val="28"/>
              </w:rPr>
              <w:t>, всего</w:t>
            </w:r>
          </w:p>
          <w:p w:rsidR="002D263E" w:rsidRPr="00D34366" w:rsidRDefault="002D263E" w:rsidP="006B5C60">
            <w:pPr>
              <w:ind w:firstLine="0"/>
              <w:jc w:val="both"/>
              <w:rPr>
                <w:rFonts w:ascii="Times New Roman" w:hAnsi="Times New Roman" w:cs="Times New Roman"/>
                <w:sz w:val="28"/>
                <w:szCs w:val="28"/>
              </w:rPr>
            </w:pP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3685" w:type="dxa"/>
            <w:gridSpan w:val="3"/>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3685" w:type="dxa"/>
            <w:gridSpan w:val="3"/>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3685" w:type="dxa"/>
            <w:gridSpan w:val="3"/>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2D263E" w:rsidRPr="00D34366" w:rsidRDefault="002D263E" w:rsidP="00FB7ADC">
            <w:pPr>
              <w:rPr>
                <w:rFonts w:ascii="Times New Roman" w:hAnsi="Times New Roman" w:cs="Times New Roman"/>
                <w:sz w:val="28"/>
                <w:szCs w:val="28"/>
              </w:rPr>
            </w:pPr>
          </w:p>
        </w:tc>
        <w:tc>
          <w:tcPr>
            <w:tcW w:w="992" w:type="dxa"/>
            <w:vAlign w:val="center"/>
          </w:tcPr>
          <w:p w:rsidR="002D263E" w:rsidRPr="004F4358" w:rsidRDefault="002D263E"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2D263E" w:rsidRPr="004F4358" w:rsidRDefault="002D263E"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Pr="00FD3297" w:rsidRDefault="002D263E" w:rsidP="00997484">
            <w:pPr>
              <w:jc w:val="center"/>
              <w:rPr>
                <w:rFonts w:ascii="Times New Roman" w:hAnsi="Times New Roman" w:cs="Times New Roman"/>
                <w:sz w:val="6"/>
                <w:szCs w:val="6"/>
              </w:rPr>
            </w:pPr>
          </w:p>
          <w:p w:rsidR="002D263E" w:rsidRDefault="002D263E" w:rsidP="00997484">
            <w:pPr>
              <w:ind w:firstLine="0"/>
              <w:jc w:val="center"/>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auto"/>
            </w:tcBorders>
          </w:tcPr>
          <w:p w:rsidR="002D263E" w:rsidRDefault="002D263E" w:rsidP="00997484">
            <w:pPr>
              <w:jc w:val="center"/>
              <w:rPr>
                <w:rFonts w:ascii="Times New Roman" w:hAnsi="Times New Roman" w:cs="Times New Roman"/>
                <w:sz w:val="6"/>
                <w:szCs w:val="6"/>
              </w:rPr>
            </w:pPr>
          </w:p>
          <w:p w:rsidR="002D263E" w:rsidRDefault="002D263E" w:rsidP="00997484">
            <w:pPr>
              <w:jc w:val="center"/>
              <w:rPr>
                <w:rFonts w:ascii="Times New Roman" w:hAnsi="Times New Roman" w:cs="Times New Roman"/>
                <w:sz w:val="6"/>
                <w:szCs w:val="6"/>
              </w:rPr>
            </w:pPr>
          </w:p>
          <w:p w:rsidR="002D263E" w:rsidRDefault="002D263E" w:rsidP="00997484">
            <w:pPr>
              <w:jc w:val="center"/>
              <w:rPr>
                <w:rFonts w:ascii="Times New Roman" w:hAnsi="Times New Roman" w:cs="Times New Roman"/>
                <w:sz w:val="6"/>
                <w:szCs w:val="6"/>
              </w:rPr>
            </w:pPr>
          </w:p>
          <w:p w:rsidR="002D263E" w:rsidRPr="002D263E" w:rsidRDefault="002D263E" w:rsidP="002D263E">
            <w:pPr>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2D263E">
              <w:rPr>
                <w:rFonts w:ascii="Times New Roman" w:hAnsi="Times New Roman" w:cs="Times New Roman"/>
                <w:sz w:val="18"/>
                <w:szCs w:val="18"/>
              </w:rPr>
              <w:t>0,00</w:t>
            </w:r>
          </w:p>
        </w:tc>
      </w:tr>
      <w:tr w:rsidR="002D263E" w:rsidRPr="00D34366" w:rsidTr="002D263E">
        <w:tc>
          <w:tcPr>
            <w:tcW w:w="3685" w:type="dxa"/>
            <w:gridSpan w:val="3"/>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2D263E" w:rsidRPr="00DD5AD1" w:rsidRDefault="002D263E" w:rsidP="00997484">
            <w:pPr>
              <w:jc w:val="center"/>
              <w:rPr>
                <w:rFonts w:ascii="Times New Roman" w:hAnsi="Times New Roman" w:cs="Times New Roman"/>
                <w:sz w:val="10"/>
                <w:szCs w:val="10"/>
              </w:rPr>
            </w:pPr>
          </w:p>
          <w:p w:rsidR="002D263E" w:rsidRPr="00191B5C"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D263E" w:rsidRPr="00D34366" w:rsidTr="002D263E">
        <w:tc>
          <w:tcPr>
            <w:tcW w:w="3685" w:type="dxa"/>
            <w:gridSpan w:val="3"/>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2D263E" w:rsidRPr="00DD5AD1" w:rsidRDefault="002D263E" w:rsidP="00997484">
            <w:pPr>
              <w:jc w:val="center"/>
              <w:rPr>
                <w:rFonts w:ascii="Times New Roman" w:hAnsi="Times New Roman" w:cs="Times New Roman"/>
                <w:sz w:val="8"/>
                <w:szCs w:val="8"/>
              </w:rPr>
            </w:pPr>
          </w:p>
          <w:p w:rsidR="002D263E" w:rsidRPr="004F4358" w:rsidRDefault="002D263E"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D263E" w:rsidRPr="00D34366" w:rsidTr="002D263E">
        <w:tc>
          <w:tcPr>
            <w:tcW w:w="3685" w:type="dxa"/>
            <w:gridSpan w:val="3"/>
          </w:tcPr>
          <w:p w:rsidR="002D263E" w:rsidRDefault="002D263E" w:rsidP="006B5C60">
            <w:pPr>
              <w:ind w:firstLine="0"/>
              <w:jc w:val="both"/>
              <w:rPr>
                <w:rFonts w:ascii="Times New Roman" w:hAnsi="Times New Roman" w:cs="Times New Roman"/>
                <w:sz w:val="28"/>
                <w:szCs w:val="28"/>
              </w:rPr>
            </w:pPr>
            <w:r>
              <w:rPr>
                <w:rFonts w:ascii="Times New Roman" w:hAnsi="Times New Roman" w:cs="Times New Roman"/>
                <w:sz w:val="28"/>
                <w:szCs w:val="28"/>
              </w:rPr>
              <w:t>4. Основное мероприятие  «Обеспечение жильем молодых семей»</w:t>
            </w:r>
          </w:p>
          <w:p w:rsidR="002D263E" w:rsidRPr="00D34366" w:rsidRDefault="002D263E" w:rsidP="006B5C60">
            <w:pPr>
              <w:ind w:firstLine="0"/>
              <w:jc w:val="both"/>
              <w:rPr>
                <w:rFonts w:ascii="Times New Roman" w:hAnsi="Times New Roman" w:cs="Times New Roman"/>
                <w:sz w:val="28"/>
                <w:szCs w:val="28"/>
              </w:rPr>
            </w:pP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2A6223">
            <w:pPr>
              <w:ind w:firstLine="0"/>
              <w:jc w:val="both"/>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D263E" w:rsidRDefault="002D263E" w:rsidP="002A6223">
            <w:pPr>
              <w:ind w:firstLine="0"/>
              <w:jc w:val="both"/>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D263E" w:rsidRPr="004F4358" w:rsidRDefault="002D263E"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850" w:type="dxa"/>
            <w:vMerge w:val="restart"/>
          </w:tcPr>
          <w:p w:rsidR="002D263E" w:rsidRPr="00D34366" w:rsidRDefault="002D263E" w:rsidP="002A6223">
            <w:pPr>
              <w:ind w:firstLine="0"/>
              <w:jc w:val="both"/>
              <w:rPr>
                <w:rFonts w:ascii="Times New Roman" w:hAnsi="Times New Roman" w:cs="Times New Roman"/>
                <w:sz w:val="28"/>
                <w:szCs w:val="28"/>
              </w:rPr>
            </w:pPr>
            <w:r w:rsidRPr="00D34366">
              <w:rPr>
                <w:rFonts w:ascii="Times New Roman" w:hAnsi="Times New Roman" w:cs="Times New Roman"/>
                <w:sz w:val="28"/>
                <w:szCs w:val="28"/>
              </w:rPr>
              <w:t>4.</w:t>
            </w:r>
            <w:r>
              <w:rPr>
                <w:rFonts w:ascii="Times New Roman" w:hAnsi="Times New Roman" w:cs="Times New Roman"/>
                <w:sz w:val="28"/>
                <w:szCs w:val="28"/>
              </w:rPr>
              <w:t>1.</w:t>
            </w:r>
          </w:p>
        </w:tc>
        <w:tc>
          <w:tcPr>
            <w:tcW w:w="2835" w:type="dxa"/>
            <w:gridSpan w:val="2"/>
          </w:tcPr>
          <w:p w:rsidR="002D263E" w:rsidRPr="00D34366" w:rsidRDefault="002D263E" w:rsidP="005E2A6C">
            <w:pPr>
              <w:ind w:firstLine="0"/>
              <w:jc w:val="both"/>
              <w:rPr>
                <w:rFonts w:ascii="Times New Roman" w:hAnsi="Times New Roman" w:cs="Times New Roman"/>
                <w:sz w:val="28"/>
                <w:szCs w:val="28"/>
              </w:rPr>
            </w:pPr>
            <w:r>
              <w:rPr>
                <w:rFonts w:ascii="Times New Roman" w:hAnsi="Times New Roman" w:cs="Times New Roman"/>
                <w:sz w:val="28"/>
                <w:szCs w:val="28"/>
              </w:rPr>
              <w:t>П</w:t>
            </w:r>
            <w:r w:rsidRPr="00D34366">
              <w:rPr>
                <w:rFonts w:ascii="Times New Roman" w:hAnsi="Times New Roman" w:cs="Times New Roman"/>
                <w:sz w:val="28"/>
                <w:szCs w:val="28"/>
              </w:rPr>
              <w:t>редоставлени</w:t>
            </w:r>
            <w:r>
              <w:rPr>
                <w:rFonts w:ascii="Times New Roman" w:hAnsi="Times New Roman" w:cs="Times New Roman"/>
                <w:sz w:val="28"/>
                <w:szCs w:val="28"/>
              </w:rPr>
              <w:t>е</w:t>
            </w:r>
            <w:r w:rsidRPr="00D34366">
              <w:rPr>
                <w:rFonts w:ascii="Times New Roman" w:hAnsi="Times New Roman" w:cs="Times New Roman"/>
                <w:sz w:val="28"/>
                <w:szCs w:val="28"/>
              </w:rPr>
              <w:t xml:space="preserve"> социальных выплат молодым семьям на приобретение (строительство) </w:t>
            </w:r>
            <w:r w:rsidRPr="00D34366">
              <w:rPr>
                <w:rFonts w:ascii="Times New Roman" w:hAnsi="Times New Roman" w:cs="Times New Roman"/>
                <w:sz w:val="28"/>
                <w:szCs w:val="28"/>
              </w:rPr>
              <w:lastRenderedPageBreak/>
              <w:t>жилого помещения</w:t>
            </w:r>
          </w:p>
        </w:tc>
        <w:tc>
          <w:tcPr>
            <w:tcW w:w="1134" w:type="dxa"/>
            <w:vMerge w:val="restart"/>
          </w:tcPr>
          <w:p w:rsidR="002D263E" w:rsidRPr="00D34366" w:rsidRDefault="002D263E"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 xml:space="preserve">Администрация Палехского </w:t>
            </w:r>
            <w:r w:rsidRPr="00D34366">
              <w:rPr>
                <w:rFonts w:ascii="Times New Roman" w:hAnsi="Times New Roman" w:cs="Times New Roman"/>
                <w:sz w:val="28"/>
                <w:szCs w:val="28"/>
              </w:rPr>
              <w:lastRenderedPageBreak/>
              <w:t>муниципального района</w:t>
            </w:r>
          </w:p>
        </w:tc>
        <w:tc>
          <w:tcPr>
            <w:tcW w:w="992" w:type="dxa"/>
          </w:tcPr>
          <w:p w:rsidR="002D263E" w:rsidRDefault="002D263E" w:rsidP="002A6223">
            <w:pPr>
              <w:ind w:firstLine="0"/>
              <w:jc w:val="center"/>
              <w:rPr>
                <w:rFonts w:ascii="Times New Roman" w:hAnsi="Times New Roman" w:cs="Times New Roman"/>
                <w:sz w:val="18"/>
                <w:szCs w:val="18"/>
              </w:rPr>
            </w:pPr>
          </w:p>
          <w:p w:rsidR="002D263E" w:rsidRDefault="002D263E" w:rsidP="002A6223">
            <w:pPr>
              <w:jc w:val="center"/>
              <w:rPr>
                <w:rFonts w:ascii="Times New Roman" w:hAnsi="Times New Roman" w:cs="Times New Roman"/>
                <w:sz w:val="18"/>
                <w:szCs w:val="18"/>
              </w:rPr>
            </w:pPr>
          </w:p>
          <w:p w:rsidR="002D263E" w:rsidRDefault="002D263E" w:rsidP="002A6223">
            <w:pPr>
              <w:jc w:val="center"/>
              <w:rPr>
                <w:rFonts w:ascii="Times New Roman" w:hAnsi="Times New Roman" w:cs="Times New Roman"/>
                <w:sz w:val="18"/>
                <w:szCs w:val="18"/>
              </w:rPr>
            </w:pPr>
          </w:p>
          <w:p w:rsidR="002D263E" w:rsidRDefault="002D263E" w:rsidP="002A6223">
            <w:pPr>
              <w:jc w:val="center"/>
              <w:rPr>
                <w:rFonts w:ascii="Times New Roman" w:hAnsi="Times New Roman" w:cs="Times New Roman"/>
                <w:sz w:val="18"/>
                <w:szCs w:val="18"/>
              </w:rPr>
            </w:pPr>
          </w:p>
          <w:p w:rsidR="002D263E" w:rsidRDefault="002D263E" w:rsidP="002D263E">
            <w:pPr>
              <w:ind w:firstLine="0"/>
              <w:jc w:val="both"/>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D263E" w:rsidRDefault="002D263E" w:rsidP="002A6223">
            <w:pPr>
              <w:ind w:firstLine="0"/>
              <w:jc w:val="center"/>
              <w:rPr>
                <w:rFonts w:ascii="Times New Roman" w:hAnsi="Times New Roman" w:cs="Times New Roman"/>
                <w:sz w:val="18"/>
                <w:szCs w:val="18"/>
              </w:rPr>
            </w:pPr>
          </w:p>
          <w:p w:rsidR="002D263E" w:rsidRDefault="002D263E" w:rsidP="002A6223">
            <w:pPr>
              <w:ind w:firstLine="0"/>
              <w:jc w:val="center"/>
              <w:rPr>
                <w:rFonts w:ascii="Times New Roman" w:hAnsi="Times New Roman" w:cs="Times New Roman"/>
                <w:sz w:val="18"/>
                <w:szCs w:val="18"/>
              </w:rPr>
            </w:pPr>
          </w:p>
          <w:p w:rsidR="002D263E" w:rsidRDefault="002D263E" w:rsidP="002D263E">
            <w:pPr>
              <w:ind w:firstLine="0"/>
              <w:jc w:val="both"/>
              <w:rPr>
                <w:rFonts w:ascii="Times New Roman" w:hAnsi="Times New Roman" w:cs="Times New Roman"/>
                <w:sz w:val="18"/>
                <w:szCs w:val="18"/>
              </w:rPr>
            </w:pPr>
          </w:p>
          <w:p w:rsidR="002D263E" w:rsidRDefault="002D263E" w:rsidP="002D263E">
            <w:pPr>
              <w:ind w:firstLine="0"/>
              <w:jc w:val="both"/>
              <w:rPr>
                <w:rFonts w:ascii="Times New Roman" w:hAnsi="Times New Roman" w:cs="Times New Roman"/>
                <w:sz w:val="18"/>
                <w:szCs w:val="18"/>
              </w:rPr>
            </w:pPr>
          </w:p>
          <w:p w:rsidR="002D263E" w:rsidRDefault="002D263E" w:rsidP="002A6223">
            <w:pPr>
              <w:ind w:firstLine="0"/>
              <w:jc w:val="center"/>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D263E" w:rsidRDefault="002D263E" w:rsidP="002D263E">
            <w:pPr>
              <w:ind w:firstLine="0"/>
              <w:jc w:val="both"/>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Default="002D263E" w:rsidP="002D263E">
            <w:pPr>
              <w:ind w:firstLine="0"/>
              <w:jc w:val="both"/>
              <w:rPr>
                <w:rFonts w:ascii="Times New Roman" w:hAnsi="Times New Roman" w:cs="Times New Roman"/>
                <w:sz w:val="18"/>
                <w:szCs w:val="18"/>
              </w:rPr>
            </w:pPr>
          </w:p>
          <w:p w:rsidR="002D263E" w:rsidRDefault="002D263E" w:rsidP="002D263E">
            <w:pPr>
              <w:ind w:firstLine="0"/>
              <w:jc w:val="both"/>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D263E" w:rsidRDefault="002D263E" w:rsidP="002A6223">
            <w:pPr>
              <w:ind w:firstLine="0"/>
              <w:jc w:val="center"/>
              <w:rPr>
                <w:rFonts w:ascii="Times New Roman" w:hAnsi="Times New Roman" w:cs="Times New Roman"/>
                <w:sz w:val="18"/>
                <w:szCs w:val="18"/>
              </w:rPr>
            </w:pPr>
          </w:p>
          <w:p w:rsidR="002D263E" w:rsidRDefault="002D263E" w:rsidP="002A6223">
            <w:pPr>
              <w:ind w:firstLine="0"/>
              <w:jc w:val="center"/>
              <w:rPr>
                <w:rFonts w:ascii="Times New Roman" w:hAnsi="Times New Roman" w:cs="Times New Roman"/>
                <w:sz w:val="18"/>
                <w:szCs w:val="18"/>
              </w:rPr>
            </w:pPr>
          </w:p>
          <w:p w:rsidR="002D263E" w:rsidRPr="004F4358" w:rsidRDefault="002D263E" w:rsidP="002D263E">
            <w:pPr>
              <w:ind w:firstLine="0"/>
              <w:jc w:val="both"/>
              <w:rPr>
                <w:rFonts w:ascii="Times New Roman" w:hAnsi="Times New Roman" w:cs="Times New Roman"/>
                <w:sz w:val="18"/>
                <w:szCs w:val="18"/>
              </w:rPr>
            </w:pPr>
            <w:r>
              <w:rPr>
                <w:rFonts w:ascii="Times New Roman" w:hAnsi="Times New Roman" w:cs="Times New Roman"/>
                <w:sz w:val="18"/>
                <w:szCs w:val="18"/>
              </w:rPr>
              <w:t xml:space="preserve">    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997484">
            <w:pPr>
              <w:jc w:val="center"/>
              <w:rPr>
                <w:rFonts w:ascii="Times New Roman" w:hAnsi="Times New Roman" w:cs="Times New Roman"/>
                <w:sz w:val="18"/>
                <w:szCs w:val="18"/>
              </w:rPr>
            </w:pPr>
          </w:p>
          <w:p w:rsidR="002D263E" w:rsidRPr="00FD3297" w:rsidRDefault="002D263E" w:rsidP="00997484">
            <w:pPr>
              <w:jc w:val="center"/>
              <w:rPr>
                <w:rFonts w:ascii="Times New Roman" w:hAnsi="Times New Roman" w:cs="Times New Roman"/>
                <w:sz w:val="6"/>
                <w:szCs w:val="6"/>
              </w:rPr>
            </w:pPr>
          </w:p>
          <w:p w:rsidR="002D263E" w:rsidRPr="00FD3297" w:rsidRDefault="002D263E" w:rsidP="00997484">
            <w:pPr>
              <w:jc w:val="center"/>
              <w:rPr>
                <w:rFonts w:ascii="Times New Roman" w:hAnsi="Times New Roman" w:cs="Times New Roman"/>
                <w:sz w:val="6"/>
                <w:szCs w:val="6"/>
              </w:rPr>
            </w:pPr>
          </w:p>
          <w:p w:rsidR="002D263E" w:rsidRDefault="002D263E" w:rsidP="002A6223">
            <w:pPr>
              <w:ind w:firstLine="0"/>
              <w:jc w:val="both"/>
              <w:rPr>
                <w:rFonts w:ascii="Times New Roman" w:hAnsi="Times New Roman" w:cs="Times New Roman"/>
                <w:sz w:val="18"/>
                <w:szCs w:val="18"/>
              </w:rPr>
            </w:pPr>
          </w:p>
          <w:p w:rsidR="002D263E" w:rsidRDefault="002D263E" w:rsidP="00997484">
            <w:pPr>
              <w:ind w:firstLine="0"/>
              <w:jc w:val="center"/>
              <w:rPr>
                <w:rFonts w:ascii="Times New Roman" w:hAnsi="Times New Roman" w:cs="Times New Roman"/>
                <w:sz w:val="18"/>
                <w:szCs w:val="18"/>
              </w:rPr>
            </w:pPr>
          </w:p>
        </w:tc>
        <w:tc>
          <w:tcPr>
            <w:tcW w:w="1134" w:type="dxa"/>
            <w:tcBorders>
              <w:left w:val="single" w:sz="4" w:space="0" w:color="auto"/>
            </w:tcBorders>
          </w:tcPr>
          <w:p w:rsidR="002D263E" w:rsidRDefault="002D263E" w:rsidP="00997484">
            <w:pPr>
              <w:jc w:val="center"/>
              <w:rPr>
                <w:rFonts w:ascii="Times New Roman" w:hAnsi="Times New Roman" w:cs="Times New Roman"/>
                <w:sz w:val="18"/>
                <w:szCs w:val="18"/>
              </w:rPr>
            </w:pP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231382">
            <w:pPr>
              <w:ind w:firstLine="0"/>
              <w:jc w:val="both"/>
              <w:rPr>
                <w:rFonts w:ascii="Times New Roman" w:hAnsi="Times New Roman" w:cs="Times New Roman"/>
                <w:sz w:val="18"/>
                <w:szCs w:val="18"/>
              </w:rPr>
            </w:pPr>
            <w:r>
              <w:rPr>
                <w:rFonts w:ascii="Times New Roman" w:hAnsi="Times New Roman" w:cs="Times New Roman"/>
                <w:sz w:val="6"/>
                <w:szCs w:val="6"/>
              </w:rPr>
              <w:t xml:space="preserve"> </w:t>
            </w:r>
          </w:p>
        </w:tc>
        <w:tc>
          <w:tcPr>
            <w:tcW w:w="1134" w:type="dxa"/>
            <w:tcBorders>
              <w:left w:val="single" w:sz="4" w:space="0" w:color="auto"/>
            </w:tcBorders>
          </w:tcPr>
          <w:p w:rsidR="002D263E" w:rsidRDefault="002D263E" w:rsidP="00231382">
            <w:pPr>
              <w:ind w:firstLine="0"/>
              <w:jc w:val="both"/>
              <w:rPr>
                <w:rFonts w:ascii="Times New Roman" w:hAnsi="Times New Roman" w:cs="Times New Roman"/>
                <w:sz w:val="6"/>
                <w:szCs w:val="6"/>
              </w:rPr>
            </w:pP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FB7ADC">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2D263E" w:rsidRPr="00D34366" w:rsidRDefault="002D263E" w:rsidP="00FB7ADC">
            <w:pPr>
              <w:rPr>
                <w:rFonts w:ascii="Times New Roman" w:hAnsi="Times New Roman" w:cs="Times New Roman"/>
                <w:sz w:val="28"/>
                <w:szCs w:val="28"/>
              </w:rPr>
            </w:pPr>
          </w:p>
        </w:tc>
        <w:tc>
          <w:tcPr>
            <w:tcW w:w="992" w:type="dxa"/>
          </w:tcPr>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Default="002D263E" w:rsidP="00997484">
            <w:pPr>
              <w:jc w:val="center"/>
              <w:rPr>
                <w:rFonts w:ascii="Times New Roman" w:hAnsi="Times New Roman" w:cs="Times New Roman"/>
                <w:sz w:val="18"/>
                <w:szCs w:val="18"/>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2D263E" w:rsidRPr="00D34366" w:rsidRDefault="002D263E" w:rsidP="00FB7ADC">
            <w:pPr>
              <w:rPr>
                <w:rFonts w:ascii="Times New Roman" w:hAnsi="Times New Roman" w:cs="Times New Roman"/>
                <w:sz w:val="28"/>
                <w:szCs w:val="28"/>
              </w:rPr>
            </w:pPr>
          </w:p>
        </w:tc>
        <w:tc>
          <w:tcPr>
            <w:tcW w:w="992" w:type="dxa"/>
            <w:vAlign w:val="center"/>
          </w:tcPr>
          <w:p w:rsidR="002D263E" w:rsidRPr="004F4358" w:rsidRDefault="002D263E"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2D263E" w:rsidRPr="004F4358" w:rsidRDefault="002D263E"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FB7ADC">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2D263E" w:rsidRPr="00DD5AD1" w:rsidRDefault="002D263E" w:rsidP="00997484">
            <w:pPr>
              <w:jc w:val="center"/>
              <w:rPr>
                <w:rFonts w:ascii="Times New Roman" w:hAnsi="Times New Roman" w:cs="Times New Roman"/>
                <w:sz w:val="10"/>
                <w:szCs w:val="10"/>
              </w:rPr>
            </w:pPr>
          </w:p>
          <w:p w:rsidR="002D263E" w:rsidRPr="00191B5C"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FB7ADC">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2D263E" w:rsidRPr="00DD5AD1" w:rsidRDefault="002D263E" w:rsidP="00997484">
            <w:pPr>
              <w:jc w:val="center"/>
              <w:rPr>
                <w:rFonts w:ascii="Times New Roman" w:hAnsi="Times New Roman" w:cs="Times New Roman"/>
                <w:sz w:val="8"/>
                <w:szCs w:val="8"/>
              </w:rPr>
            </w:pPr>
          </w:p>
          <w:p w:rsidR="002D263E" w:rsidRPr="004F4358" w:rsidRDefault="002D263E"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right w:val="single" w:sz="4" w:space="0" w:color="auto"/>
            </w:tcBorders>
            <w:vAlign w:val="center"/>
          </w:tcPr>
          <w:p w:rsidR="002D263E" w:rsidRPr="004F4358" w:rsidRDefault="002D263E"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vAlign w:val="center"/>
          </w:tcPr>
          <w:p w:rsidR="002D263E" w:rsidRPr="004F4358" w:rsidRDefault="002D263E"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3" w:type="dxa"/>
            <w:tcBorders>
              <w:left w:val="single" w:sz="4" w:space="0" w:color="auto"/>
            </w:tcBorders>
          </w:tcPr>
          <w:p w:rsidR="002D263E" w:rsidRDefault="002D263E" w:rsidP="00997484">
            <w:pPr>
              <w:ind w:firstLine="0"/>
              <w:jc w:val="center"/>
              <w:rPr>
                <w:rFonts w:ascii="Times New Roman" w:hAnsi="Times New Roman" w:cs="Times New Roman"/>
                <w:sz w:val="18"/>
                <w:szCs w:val="18"/>
              </w:rPr>
            </w:pPr>
            <w:r>
              <w:rPr>
                <w:rFonts w:ascii="Times New Roman" w:hAnsi="Times New Roman" w:cs="Times New Roman"/>
                <w:sz w:val="6"/>
                <w:szCs w:val="6"/>
              </w:rPr>
              <w:t xml:space="preserve"> </w:t>
            </w:r>
          </w:p>
        </w:tc>
        <w:tc>
          <w:tcPr>
            <w:tcW w:w="1134" w:type="dxa"/>
            <w:tcBorders>
              <w:left w:val="single" w:sz="4" w:space="0" w:color="auto"/>
            </w:tcBorders>
          </w:tcPr>
          <w:p w:rsidR="002D263E" w:rsidRDefault="002D263E" w:rsidP="00997484">
            <w:pPr>
              <w:ind w:firstLine="0"/>
              <w:jc w:val="center"/>
              <w:rPr>
                <w:rFonts w:ascii="Times New Roman" w:hAnsi="Times New Roman" w:cs="Times New Roman"/>
                <w:sz w:val="6"/>
                <w:szCs w:val="6"/>
              </w:rPr>
            </w:pPr>
          </w:p>
        </w:tc>
      </w:tr>
      <w:tr w:rsidR="002D263E" w:rsidRPr="00D34366" w:rsidTr="002D263E">
        <w:tc>
          <w:tcPr>
            <w:tcW w:w="850" w:type="dxa"/>
            <w:vMerge w:val="restart"/>
          </w:tcPr>
          <w:p w:rsidR="002D263E" w:rsidRPr="00D34366" w:rsidRDefault="002D263E" w:rsidP="00E13424">
            <w:pPr>
              <w:ind w:firstLine="0"/>
              <w:jc w:val="both"/>
              <w:rPr>
                <w:rFonts w:ascii="Times New Roman" w:hAnsi="Times New Roman" w:cs="Times New Roman"/>
                <w:sz w:val="28"/>
                <w:szCs w:val="28"/>
              </w:rPr>
            </w:pPr>
            <w:r>
              <w:rPr>
                <w:rFonts w:ascii="Times New Roman" w:hAnsi="Times New Roman" w:cs="Times New Roman"/>
                <w:sz w:val="28"/>
                <w:szCs w:val="28"/>
              </w:rPr>
              <w:t>4.2.</w:t>
            </w:r>
          </w:p>
        </w:tc>
        <w:tc>
          <w:tcPr>
            <w:tcW w:w="2835" w:type="dxa"/>
            <w:gridSpan w:val="2"/>
          </w:tcPr>
          <w:p w:rsidR="002D263E" w:rsidRPr="00D34366" w:rsidRDefault="002D263E" w:rsidP="00E13424">
            <w:pPr>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выплат молодым семьям на приобретение (строительство) жилого помещения </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A43892">
            <w:pPr>
              <w:ind w:firstLine="0"/>
              <w:jc w:val="center"/>
              <w:rPr>
                <w:rFonts w:ascii="Times New Roman" w:hAnsi="Times New Roman" w:cs="Times New Roman"/>
                <w:sz w:val="18"/>
                <w:szCs w:val="18"/>
              </w:rPr>
            </w:pPr>
          </w:p>
          <w:p w:rsidR="002D263E" w:rsidRPr="004F4358" w:rsidRDefault="002D263E"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Default="002D263E" w:rsidP="002A6223">
            <w:pPr>
              <w:ind w:firstLine="0"/>
              <w:jc w:val="center"/>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left w:val="single" w:sz="4" w:space="0" w:color="auto"/>
            </w:tcBorders>
            <w:vAlign w:val="center"/>
          </w:tcPr>
          <w:p w:rsidR="002D263E" w:rsidRDefault="002D263E" w:rsidP="00643C73">
            <w:pPr>
              <w:ind w:firstLine="0"/>
              <w:jc w:val="center"/>
              <w:rPr>
                <w:rFonts w:ascii="Times New Roman" w:hAnsi="Times New Roman" w:cs="Times New Roman"/>
                <w:sz w:val="18"/>
                <w:szCs w:val="18"/>
              </w:rPr>
            </w:pPr>
          </w:p>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Default="002D263E" w:rsidP="00643C73">
            <w:pPr>
              <w:ind w:firstLine="0"/>
              <w:jc w:val="center"/>
              <w:rPr>
                <w:rFonts w:ascii="Times New Roman" w:hAnsi="Times New Roman" w:cs="Times New Roman"/>
                <w:sz w:val="18"/>
                <w:szCs w:val="18"/>
              </w:rPr>
            </w:pPr>
          </w:p>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Default="002D263E" w:rsidP="00643C73">
            <w:pPr>
              <w:ind w:firstLine="0"/>
              <w:jc w:val="center"/>
              <w:rPr>
                <w:rFonts w:ascii="Times New Roman" w:hAnsi="Times New Roman" w:cs="Times New Roman"/>
                <w:sz w:val="18"/>
                <w:szCs w:val="18"/>
              </w:rPr>
            </w:pPr>
          </w:p>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2A6223">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Pr="004F4358" w:rsidRDefault="002D263E"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2A6223">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left w:val="single" w:sz="4" w:space="0" w:color="auto"/>
            </w:tcBorders>
            <w:vAlign w:val="center"/>
          </w:tcPr>
          <w:p w:rsidR="002D263E" w:rsidRPr="004F4358" w:rsidRDefault="002D263E" w:rsidP="00643C73">
            <w:pPr>
              <w:ind w:firstLine="0"/>
              <w:jc w:val="center"/>
              <w:rPr>
                <w:rFonts w:ascii="Times New Roman" w:hAnsi="Times New Roman" w:cs="Times New Roman"/>
                <w:sz w:val="18"/>
                <w:szCs w:val="18"/>
              </w:rPr>
            </w:pPr>
            <w:r>
              <w:rPr>
                <w:rFonts w:ascii="Times New Roman" w:hAnsi="Times New Roman" w:cs="Times New Roman"/>
                <w:sz w:val="18"/>
                <w:szCs w:val="18"/>
              </w:rPr>
              <w:t>200000,00</w:t>
            </w: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2A6223">
            <w:pPr>
              <w:rPr>
                <w:rFonts w:ascii="Times New Roman" w:hAnsi="Times New Roman" w:cs="Times New Roman"/>
                <w:sz w:val="28"/>
                <w:szCs w:val="28"/>
              </w:rPr>
            </w:pPr>
            <w:r w:rsidRPr="00D34366">
              <w:rPr>
                <w:rFonts w:ascii="Times New Roman" w:hAnsi="Times New Roman" w:cs="Times New Roman"/>
                <w:sz w:val="28"/>
                <w:szCs w:val="28"/>
              </w:rPr>
              <w:t xml:space="preserve">-бюджет Палехского </w:t>
            </w:r>
            <w:r w:rsidRPr="00D34366">
              <w:rPr>
                <w:rFonts w:ascii="Times New Roman" w:hAnsi="Times New Roman" w:cs="Times New Roman"/>
                <w:sz w:val="28"/>
                <w:szCs w:val="28"/>
              </w:rPr>
              <w:lastRenderedPageBreak/>
              <w:t>городского поселения</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2A6223">
            <w:pPr>
              <w:ind w:firstLine="0"/>
              <w:jc w:val="center"/>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tcBorders>
              <w:right w:val="single" w:sz="4" w:space="0" w:color="auto"/>
            </w:tcBorders>
            <w:vAlign w:val="center"/>
          </w:tcPr>
          <w:p w:rsidR="002D263E" w:rsidRDefault="002D263E" w:rsidP="002A6223">
            <w:pPr>
              <w:ind w:firstLine="0"/>
              <w:jc w:val="center"/>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2D263E" w:rsidRDefault="002D263E" w:rsidP="002A6223">
            <w:pPr>
              <w:ind w:firstLine="0"/>
              <w:jc w:val="center"/>
              <w:rPr>
                <w:rFonts w:ascii="Times New Roman" w:hAnsi="Times New Roman" w:cs="Times New Roman"/>
                <w:sz w:val="18"/>
                <w:szCs w:val="18"/>
              </w:rPr>
            </w:pPr>
          </w:p>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Default="002D263E" w:rsidP="00A43892">
            <w:pPr>
              <w:ind w:firstLine="0"/>
              <w:jc w:val="both"/>
              <w:rPr>
                <w:rFonts w:ascii="Times New Roman" w:hAnsi="Times New Roman" w:cs="Times New Roman"/>
                <w:sz w:val="18"/>
                <w:szCs w:val="18"/>
              </w:rPr>
            </w:pPr>
          </w:p>
          <w:p w:rsidR="002D263E" w:rsidRDefault="002D263E" w:rsidP="00A43892">
            <w:pPr>
              <w:ind w:firstLine="0"/>
              <w:jc w:val="both"/>
              <w:rPr>
                <w:rFonts w:ascii="Times New Roman" w:hAnsi="Times New Roman" w:cs="Times New Roman"/>
                <w:sz w:val="18"/>
                <w:szCs w:val="18"/>
              </w:rPr>
            </w:pPr>
          </w:p>
          <w:p w:rsidR="002D263E"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auto"/>
            </w:tcBorders>
          </w:tcPr>
          <w:p w:rsidR="002D263E" w:rsidRDefault="002D263E" w:rsidP="002A6223">
            <w:pPr>
              <w:jc w:val="center"/>
              <w:rPr>
                <w:rFonts w:ascii="Times New Roman" w:hAnsi="Times New Roman" w:cs="Times New Roman"/>
                <w:sz w:val="18"/>
                <w:szCs w:val="18"/>
              </w:rPr>
            </w:pPr>
          </w:p>
          <w:p w:rsidR="002D263E" w:rsidRDefault="002D263E" w:rsidP="002A6223">
            <w:pPr>
              <w:jc w:val="center"/>
              <w:rPr>
                <w:rFonts w:ascii="Times New Roman" w:hAnsi="Times New Roman" w:cs="Times New Roman"/>
                <w:sz w:val="18"/>
                <w:szCs w:val="18"/>
              </w:rPr>
            </w:pPr>
          </w:p>
          <w:p w:rsidR="002D263E" w:rsidRDefault="002D263E" w:rsidP="002D263E">
            <w:pPr>
              <w:ind w:firstLine="0"/>
              <w:jc w:val="both"/>
              <w:rPr>
                <w:rFonts w:ascii="Times New Roman" w:hAnsi="Times New Roman" w:cs="Times New Roman"/>
                <w:sz w:val="18"/>
                <w:szCs w:val="18"/>
              </w:rPr>
            </w:pPr>
            <w:r>
              <w:rPr>
                <w:rFonts w:ascii="Times New Roman" w:hAnsi="Times New Roman" w:cs="Times New Roman"/>
                <w:sz w:val="18"/>
                <w:szCs w:val="18"/>
              </w:rPr>
              <w:t xml:space="preserve">       0,00</w:t>
            </w: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2A6223">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lef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Default="002D263E" w:rsidP="002D263E">
            <w:pPr>
              <w:ind w:firstLine="0"/>
              <w:jc w:val="both"/>
              <w:rPr>
                <w:rFonts w:ascii="Times New Roman" w:hAnsi="Times New Roman" w:cs="Times New Roman"/>
                <w:sz w:val="18"/>
                <w:szCs w:val="18"/>
              </w:rPr>
            </w:pPr>
            <w:r>
              <w:rPr>
                <w:rFonts w:ascii="Times New Roman" w:hAnsi="Times New Roman" w:cs="Times New Roman"/>
                <w:sz w:val="16"/>
                <w:szCs w:val="16"/>
              </w:rPr>
              <w:t xml:space="preserve">   </w:t>
            </w:r>
            <w:r>
              <w:rPr>
                <w:rFonts w:ascii="Times New Roman" w:hAnsi="Times New Roman" w:cs="Times New Roman"/>
                <w:sz w:val="18"/>
                <w:szCs w:val="18"/>
              </w:rPr>
              <w:t>0,00</w:t>
            </w:r>
          </w:p>
        </w:tc>
        <w:tc>
          <w:tcPr>
            <w:tcW w:w="1134" w:type="dxa"/>
            <w:tcBorders>
              <w:left w:val="single" w:sz="4" w:space="0" w:color="auto"/>
            </w:tcBorders>
          </w:tcPr>
          <w:p w:rsidR="002D263E"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D263E" w:rsidRPr="00D34366" w:rsidTr="002D263E">
        <w:tc>
          <w:tcPr>
            <w:tcW w:w="850" w:type="dxa"/>
            <w:vMerge/>
          </w:tcPr>
          <w:p w:rsidR="002D263E" w:rsidRPr="00D34366" w:rsidRDefault="002D263E" w:rsidP="00FB7ADC">
            <w:pPr>
              <w:rPr>
                <w:rFonts w:ascii="Times New Roman" w:hAnsi="Times New Roman" w:cs="Times New Roman"/>
                <w:sz w:val="28"/>
                <w:szCs w:val="28"/>
              </w:rPr>
            </w:pPr>
          </w:p>
        </w:tc>
        <w:tc>
          <w:tcPr>
            <w:tcW w:w="2835" w:type="dxa"/>
            <w:gridSpan w:val="2"/>
          </w:tcPr>
          <w:p w:rsidR="002D263E" w:rsidRPr="00D34366" w:rsidRDefault="002D263E" w:rsidP="002A6223">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tcPr>
          <w:p w:rsidR="002D263E" w:rsidRPr="00D34366" w:rsidRDefault="002D263E" w:rsidP="00FB7ADC">
            <w:pPr>
              <w:rPr>
                <w:rFonts w:ascii="Times New Roman" w:hAnsi="Times New Roman" w:cs="Times New Roman"/>
                <w:sz w:val="28"/>
                <w:szCs w:val="28"/>
              </w:rPr>
            </w:pPr>
          </w:p>
        </w:tc>
        <w:tc>
          <w:tcPr>
            <w:tcW w:w="992" w:type="dxa"/>
          </w:tcPr>
          <w:p w:rsidR="002D263E" w:rsidRPr="00DD5AD1" w:rsidRDefault="002D263E" w:rsidP="00997484">
            <w:pPr>
              <w:jc w:val="center"/>
              <w:rPr>
                <w:rFonts w:ascii="Times New Roman" w:hAnsi="Times New Roman" w:cs="Times New Roman"/>
                <w:sz w:val="10"/>
                <w:szCs w:val="10"/>
              </w:rPr>
            </w:pPr>
          </w:p>
        </w:tc>
        <w:tc>
          <w:tcPr>
            <w:tcW w:w="992" w:type="dxa"/>
          </w:tcPr>
          <w:p w:rsidR="002D263E" w:rsidRPr="00DD5AD1" w:rsidRDefault="002D263E" w:rsidP="00997484">
            <w:pPr>
              <w:jc w:val="center"/>
              <w:rPr>
                <w:rFonts w:ascii="Times New Roman" w:hAnsi="Times New Roman" w:cs="Times New Roman"/>
                <w:sz w:val="8"/>
                <w:szCs w:val="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Default="002D263E" w:rsidP="00997484">
            <w:pPr>
              <w:ind w:firstLine="0"/>
              <w:jc w:val="center"/>
              <w:rPr>
                <w:rFonts w:ascii="Times New Roman" w:hAnsi="Times New Roman" w:cs="Times New Roman"/>
                <w:sz w:val="18"/>
                <w:szCs w:val="18"/>
              </w:rPr>
            </w:pPr>
          </w:p>
        </w:tc>
        <w:tc>
          <w:tcPr>
            <w:tcW w:w="851" w:type="dxa"/>
            <w:vAlign w:val="center"/>
          </w:tcPr>
          <w:p w:rsidR="002D263E" w:rsidRPr="004F4358" w:rsidRDefault="002D263E" w:rsidP="00997484">
            <w:pPr>
              <w:ind w:firstLine="0"/>
              <w:jc w:val="center"/>
              <w:rPr>
                <w:rFonts w:ascii="Times New Roman" w:hAnsi="Times New Roman" w:cs="Times New Roman"/>
                <w:sz w:val="18"/>
                <w:szCs w:val="18"/>
              </w:rPr>
            </w:pPr>
          </w:p>
        </w:tc>
        <w:tc>
          <w:tcPr>
            <w:tcW w:w="850" w:type="dxa"/>
            <w:vAlign w:val="center"/>
          </w:tcPr>
          <w:p w:rsidR="002D263E" w:rsidRPr="004F4358" w:rsidRDefault="002D263E"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tcBorders>
              <w:righ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left w:val="single" w:sz="4" w:space="0" w:color="auto"/>
            </w:tcBorders>
            <w:vAlign w:val="center"/>
          </w:tcPr>
          <w:p w:rsidR="002D263E" w:rsidRPr="004F4358" w:rsidRDefault="002D263E"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tcBorders>
              <w:left w:val="single" w:sz="4" w:space="0" w:color="auto"/>
            </w:tcBorders>
          </w:tcPr>
          <w:p w:rsidR="002D263E" w:rsidRPr="0055430A" w:rsidRDefault="002D263E" w:rsidP="002A6223">
            <w:pPr>
              <w:jc w:val="center"/>
              <w:rPr>
                <w:rFonts w:ascii="Times New Roman" w:hAnsi="Times New Roman" w:cs="Times New Roman"/>
                <w:sz w:val="6"/>
                <w:szCs w:val="6"/>
              </w:rPr>
            </w:pPr>
          </w:p>
          <w:p w:rsidR="002D263E" w:rsidRPr="00A43892" w:rsidRDefault="002D263E" w:rsidP="00A43892">
            <w:pPr>
              <w:ind w:firstLine="0"/>
              <w:jc w:val="center"/>
              <w:rPr>
                <w:rFonts w:ascii="Times New Roman" w:hAnsi="Times New Roman" w:cs="Times New Roman"/>
                <w:sz w:val="16"/>
                <w:szCs w:val="16"/>
              </w:rPr>
            </w:pPr>
          </w:p>
          <w:p w:rsidR="002D263E" w:rsidRDefault="002D263E"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auto"/>
            </w:tcBorders>
          </w:tcPr>
          <w:p w:rsidR="002D263E" w:rsidRDefault="002D263E" w:rsidP="002A6223">
            <w:pPr>
              <w:jc w:val="center"/>
              <w:rPr>
                <w:rFonts w:ascii="Times New Roman" w:hAnsi="Times New Roman" w:cs="Times New Roman"/>
                <w:sz w:val="6"/>
                <w:szCs w:val="6"/>
              </w:rPr>
            </w:pPr>
          </w:p>
          <w:p w:rsidR="002D263E" w:rsidRDefault="002D263E" w:rsidP="002A6223">
            <w:pPr>
              <w:jc w:val="center"/>
              <w:rPr>
                <w:rFonts w:ascii="Times New Roman" w:hAnsi="Times New Roman" w:cs="Times New Roman"/>
                <w:sz w:val="6"/>
                <w:szCs w:val="6"/>
              </w:rPr>
            </w:pPr>
          </w:p>
          <w:p w:rsidR="002D263E" w:rsidRDefault="002D263E" w:rsidP="002A6223">
            <w:pPr>
              <w:jc w:val="center"/>
              <w:rPr>
                <w:rFonts w:ascii="Times New Roman" w:hAnsi="Times New Roman" w:cs="Times New Roman"/>
                <w:sz w:val="6"/>
                <w:szCs w:val="6"/>
              </w:rPr>
            </w:pPr>
          </w:p>
          <w:p w:rsidR="002D263E" w:rsidRDefault="002D263E" w:rsidP="002A6223">
            <w:pPr>
              <w:jc w:val="center"/>
              <w:rPr>
                <w:rFonts w:ascii="Times New Roman" w:hAnsi="Times New Roman" w:cs="Times New Roman"/>
                <w:sz w:val="6"/>
                <w:szCs w:val="6"/>
              </w:rPr>
            </w:pPr>
          </w:p>
          <w:p w:rsidR="002D263E" w:rsidRPr="002D263E" w:rsidRDefault="002D263E" w:rsidP="002D263E">
            <w:pPr>
              <w:ind w:firstLine="0"/>
              <w:jc w:val="both"/>
              <w:rPr>
                <w:rFonts w:ascii="Times New Roman" w:hAnsi="Times New Roman" w:cs="Times New Roman"/>
                <w:sz w:val="18"/>
                <w:szCs w:val="18"/>
              </w:rPr>
            </w:pPr>
            <w:r>
              <w:rPr>
                <w:rFonts w:ascii="Times New Roman" w:hAnsi="Times New Roman" w:cs="Times New Roman"/>
                <w:sz w:val="18"/>
                <w:szCs w:val="18"/>
              </w:rPr>
              <w:t xml:space="preserve">     0,00</w:t>
            </w:r>
          </w:p>
        </w:tc>
      </w:tr>
    </w:tbl>
    <w:p w:rsidR="00FB7ADC" w:rsidRPr="00D34366" w:rsidRDefault="00FB7ADC" w:rsidP="00FB7ADC">
      <w:pPr>
        <w:jc w:val="both"/>
        <w:rPr>
          <w:rFonts w:ascii="Times New Roman" w:hAnsi="Times New Roman" w:cs="Times New Roman"/>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Pr="0091205B" w:rsidRDefault="00FB7ADC" w:rsidP="00FB7ADC">
      <w:pPr>
        <w:pStyle w:val="Pro-Gramma"/>
        <w:spacing w:before="0" w:after="0" w:line="240" w:lineRule="auto"/>
        <w:ind w:firstLine="0"/>
        <w:jc w:val="right"/>
        <w:rPr>
          <w:sz w:val="24"/>
          <w:szCs w:val="24"/>
        </w:rPr>
      </w:pPr>
      <w:r w:rsidRPr="0091205B">
        <w:rPr>
          <w:sz w:val="24"/>
          <w:szCs w:val="24"/>
        </w:rPr>
        <w:lastRenderedPageBreak/>
        <w:t xml:space="preserve">Приложение </w:t>
      </w:r>
      <w:r>
        <w:rPr>
          <w:sz w:val="24"/>
          <w:szCs w:val="24"/>
        </w:rPr>
        <w:t>2</w:t>
      </w:r>
      <w:r w:rsidR="00433CD2">
        <w:rPr>
          <w:sz w:val="24"/>
          <w:szCs w:val="24"/>
        </w:rPr>
        <w:t xml:space="preserve"> </w:t>
      </w:r>
      <w:r w:rsidRPr="0091205B">
        <w:rPr>
          <w:sz w:val="24"/>
          <w:szCs w:val="24"/>
        </w:rPr>
        <w:t xml:space="preserve"> </w:t>
      </w:r>
    </w:p>
    <w:p w:rsidR="00FB7ADC" w:rsidRPr="0091205B" w:rsidRDefault="00433CD2" w:rsidP="00FB7ADC">
      <w:pPr>
        <w:pStyle w:val="Pro-Gramma"/>
        <w:spacing w:before="0" w:after="0" w:line="240" w:lineRule="auto"/>
        <w:ind w:firstLine="0"/>
        <w:jc w:val="right"/>
        <w:rPr>
          <w:sz w:val="24"/>
          <w:szCs w:val="24"/>
        </w:rPr>
      </w:pPr>
      <w:r>
        <w:rPr>
          <w:sz w:val="24"/>
          <w:szCs w:val="24"/>
        </w:rPr>
        <w:t xml:space="preserve">к </w:t>
      </w:r>
      <w:r w:rsidR="00FB7ADC" w:rsidRPr="0091205B">
        <w:rPr>
          <w:sz w:val="24"/>
          <w:szCs w:val="24"/>
        </w:rPr>
        <w:t xml:space="preserve">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pStyle w:val="31"/>
        <w:spacing w:before="0" w:after="0" w:line="240" w:lineRule="auto"/>
      </w:pPr>
      <w:r w:rsidRPr="00D34366">
        <w:t>«Государственная поддержка граждан в сфере ипотечного жилищного кредитования»</w:t>
      </w:r>
    </w:p>
    <w:p w:rsidR="00FB7ADC" w:rsidRPr="00D34366" w:rsidRDefault="00FB7ADC" w:rsidP="00FB7ADC">
      <w:pPr>
        <w:pStyle w:val="Pro-Gramma"/>
        <w:spacing w:before="0" w:after="0" w:line="240" w:lineRule="auto"/>
        <w:rPr>
          <w:b/>
        </w:rPr>
      </w:pPr>
    </w:p>
    <w:p w:rsidR="00FB7ADC" w:rsidRPr="00D34366" w:rsidRDefault="00FB7ADC" w:rsidP="00FB7ADC">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FB7ADC" w:rsidRPr="00D34366" w:rsidRDefault="00FB7ADC" w:rsidP="001B528F">
            <w:pPr>
              <w:ind w:firstLine="0"/>
              <w:jc w:val="both"/>
              <w:rPr>
                <w:rFonts w:ascii="Times New Roman" w:hAnsi="Times New Roman" w:cs="Times New Roman"/>
                <w:sz w:val="28"/>
                <w:szCs w:val="28"/>
              </w:rPr>
            </w:pPr>
            <w:r>
              <w:rPr>
                <w:rFonts w:ascii="Times New Roman" w:hAnsi="Times New Roman" w:cs="Times New Roman"/>
                <w:sz w:val="28"/>
                <w:szCs w:val="28"/>
              </w:rPr>
              <w:t>2014 – 202</w:t>
            </w:r>
            <w:r w:rsidR="002D263E">
              <w:rPr>
                <w:rFonts w:ascii="Times New Roman" w:hAnsi="Times New Roman" w:cs="Times New Roman"/>
                <w:sz w:val="28"/>
                <w:szCs w:val="28"/>
              </w:rPr>
              <w:t>3</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Снижение доли семей, нуждающихся в улучшении жилищных условий.</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Объемы ресурсного </w:t>
            </w:r>
            <w:r w:rsidRPr="00D34366">
              <w:rPr>
                <w:rFonts w:ascii="Times New Roman" w:hAnsi="Times New Roman" w:cs="Times New Roman"/>
                <w:sz w:val="28"/>
                <w:szCs w:val="28"/>
              </w:rPr>
              <w:lastRenderedPageBreak/>
              <w:t>обеспечения подпрограммы</w:t>
            </w:r>
          </w:p>
        </w:tc>
        <w:tc>
          <w:tcPr>
            <w:tcW w:w="6781" w:type="dxa"/>
          </w:tcPr>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Общий объем бюджетных ассигнований:</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3277950,00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lastRenderedPageBreak/>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3021254,10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1B528F"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 – </w:t>
            </w:r>
            <w:r w:rsidR="004966BB">
              <w:rPr>
                <w:rFonts w:ascii="Times New Roman" w:hAnsi="Times New Roman" w:cs="Times New Roman"/>
                <w:sz w:val="28"/>
                <w:szCs w:val="28"/>
              </w:rPr>
              <w:t>915</w:t>
            </w:r>
            <w:r w:rsidR="006855AD">
              <w:rPr>
                <w:rFonts w:ascii="Times New Roman" w:hAnsi="Times New Roman" w:cs="Times New Roman"/>
                <w:sz w:val="28"/>
                <w:szCs w:val="28"/>
              </w:rPr>
              <w:t> </w:t>
            </w:r>
            <w:r w:rsidR="004966BB">
              <w:rPr>
                <w:rFonts w:ascii="Times New Roman" w:hAnsi="Times New Roman" w:cs="Times New Roman"/>
                <w:sz w:val="28"/>
                <w:szCs w:val="28"/>
              </w:rPr>
              <w:t>651</w:t>
            </w:r>
            <w:r w:rsidR="006855AD">
              <w:rPr>
                <w:rFonts w:ascii="Times New Roman" w:hAnsi="Times New Roman" w:cs="Times New Roman"/>
                <w:sz w:val="28"/>
                <w:szCs w:val="28"/>
              </w:rPr>
              <w:t>,00</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2D263E">
              <w:rPr>
                <w:rFonts w:ascii="Times New Roman" w:hAnsi="Times New Roman" w:cs="Times New Roman"/>
                <w:sz w:val="28"/>
                <w:szCs w:val="28"/>
              </w:rPr>
              <w:t>20000</w:t>
            </w:r>
            <w:r>
              <w:rPr>
                <w:rFonts w:ascii="Times New Roman" w:hAnsi="Times New Roman" w:cs="Times New Roman"/>
                <w:sz w:val="28"/>
                <w:szCs w:val="28"/>
              </w:rPr>
              <w:t>0,00 руб.,</w:t>
            </w:r>
          </w:p>
          <w:p w:rsidR="001B528F"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D263E">
              <w:rPr>
                <w:rFonts w:ascii="Times New Roman" w:hAnsi="Times New Roman" w:cs="Times New Roman"/>
                <w:sz w:val="28"/>
                <w:szCs w:val="28"/>
              </w:rPr>
              <w:t>20000</w:t>
            </w:r>
            <w:r>
              <w:rPr>
                <w:rFonts w:ascii="Times New Roman" w:hAnsi="Times New Roman" w:cs="Times New Roman"/>
                <w:sz w:val="28"/>
                <w:szCs w:val="28"/>
              </w:rPr>
              <w:t>0,00 руб.</w:t>
            </w:r>
            <w:r w:rsidR="002D263E">
              <w:rPr>
                <w:rFonts w:ascii="Times New Roman" w:hAnsi="Times New Roman" w:cs="Times New Roman"/>
                <w:sz w:val="28"/>
                <w:szCs w:val="28"/>
              </w:rPr>
              <w:t>,</w:t>
            </w:r>
          </w:p>
          <w:p w:rsidR="002D263E"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2023 год – 200000,00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478482,69 руб.,</w:t>
            </w:r>
          </w:p>
          <w:p w:rsidR="001B528F"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605556,30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2017</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9 156,51</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w:t>
            </w:r>
            <w:r w:rsidR="00C26467">
              <w:rPr>
                <w:rFonts w:ascii="Times New Roman" w:hAnsi="Times New Roman" w:cs="Times New Roman"/>
                <w:sz w:val="28"/>
                <w:szCs w:val="28"/>
              </w:rPr>
              <w:t xml:space="preserve"> –</w:t>
            </w:r>
            <w:r w:rsidR="00487B37">
              <w:rPr>
                <w:rFonts w:ascii="Times New Roman" w:hAnsi="Times New Roman" w:cs="Times New Roman"/>
                <w:sz w:val="28"/>
                <w:szCs w:val="28"/>
              </w:rPr>
              <w:t xml:space="preserve"> </w:t>
            </w:r>
            <w:r w:rsidR="002D263E">
              <w:rPr>
                <w:rFonts w:ascii="Times New Roman" w:hAnsi="Times New Roman" w:cs="Times New Roman"/>
                <w:sz w:val="28"/>
                <w:szCs w:val="28"/>
              </w:rPr>
              <w:t>2</w:t>
            </w:r>
            <w:r w:rsidRPr="00D34366">
              <w:rPr>
                <w:rFonts w:ascii="Times New Roman" w:hAnsi="Times New Roman" w:cs="Times New Roman"/>
                <w:sz w:val="28"/>
                <w:szCs w:val="28"/>
              </w:rPr>
              <w:t>0</w:t>
            </w:r>
            <w:r w:rsidR="002D263E">
              <w:rPr>
                <w:rFonts w:ascii="Times New Roman" w:hAnsi="Times New Roman" w:cs="Times New Roman"/>
                <w:sz w:val="28"/>
                <w:szCs w:val="28"/>
              </w:rPr>
              <w:t>0000</w:t>
            </w:r>
            <w:r w:rsidRPr="00D34366">
              <w:rPr>
                <w:rFonts w:ascii="Times New Roman" w:hAnsi="Times New Roman" w:cs="Times New Roman"/>
                <w:sz w:val="28"/>
                <w:szCs w:val="28"/>
              </w:rPr>
              <w:t>,00 руб.,</w:t>
            </w:r>
          </w:p>
          <w:p w:rsidR="00231382" w:rsidRDefault="00487B37"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D263E">
              <w:rPr>
                <w:rFonts w:ascii="Times New Roman" w:hAnsi="Times New Roman" w:cs="Times New Roman"/>
                <w:sz w:val="28"/>
                <w:szCs w:val="28"/>
              </w:rPr>
              <w:t>2</w:t>
            </w:r>
            <w:r w:rsidR="0055430A">
              <w:rPr>
                <w:rFonts w:ascii="Times New Roman" w:hAnsi="Times New Roman" w:cs="Times New Roman"/>
                <w:sz w:val="28"/>
                <w:szCs w:val="28"/>
              </w:rPr>
              <w:t>0</w:t>
            </w:r>
            <w:r w:rsidR="002D263E">
              <w:rPr>
                <w:rFonts w:ascii="Times New Roman" w:hAnsi="Times New Roman" w:cs="Times New Roman"/>
                <w:sz w:val="28"/>
                <w:szCs w:val="28"/>
              </w:rPr>
              <w:t>0000</w:t>
            </w:r>
            <w:r w:rsidR="0055430A">
              <w:rPr>
                <w:rFonts w:ascii="Times New Roman" w:hAnsi="Times New Roman" w:cs="Times New Roman"/>
                <w:sz w:val="28"/>
                <w:szCs w:val="28"/>
              </w:rPr>
              <w:t>,00 руб.</w:t>
            </w:r>
            <w:r>
              <w:rPr>
                <w:rFonts w:ascii="Times New Roman" w:hAnsi="Times New Roman" w:cs="Times New Roman"/>
                <w:sz w:val="28"/>
                <w:szCs w:val="28"/>
              </w:rPr>
              <w:t>,</w:t>
            </w:r>
          </w:p>
          <w:p w:rsidR="00487B37" w:rsidRDefault="00487B37" w:rsidP="001B528F">
            <w:pPr>
              <w:ind w:firstLine="0"/>
              <w:jc w:val="both"/>
              <w:rPr>
                <w:rFonts w:ascii="Times New Roman" w:hAnsi="Times New Roman" w:cs="Times New Roman"/>
                <w:sz w:val="28"/>
                <w:szCs w:val="28"/>
              </w:rPr>
            </w:pPr>
            <w:r>
              <w:rPr>
                <w:rFonts w:ascii="Times New Roman" w:hAnsi="Times New Roman" w:cs="Times New Roman"/>
                <w:sz w:val="28"/>
                <w:szCs w:val="28"/>
              </w:rPr>
              <w:t>2023 год  –  200000,00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7111F4"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r w:rsidR="002D263E">
              <w:rPr>
                <w:rFonts w:ascii="Times New Roman" w:hAnsi="Times New Roman" w:cs="Times New Roman"/>
                <w:sz w:val="28"/>
                <w:szCs w:val="28"/>
              </w:rPr>
              <w:t>,</w:t>
            </w:r>
          </w:p>
          <w:p w:rsidR="002D263E"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2023 год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2799467,31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2415697,80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581450,4</w:t>
            </w:r>
            <w:r w:rsidRPr="00D34366">
              <w:rPr>
                <w:rFonts w:ascii="Times New Roman" w:hAnsi="Times New Roman" w:cs="Times New Roman"/>
                <w:sz w:val="28"/>
                <w:szCs w:val="28"/>
              </w:rPr>
              <w:t>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906494,49</w:t>
            </w:r>
            <w:r w:rsidRPr="00D34366">
              <w:rPr>
                <w:rFonts w:ascii="Times New Roman" w:hAnsi="Times New Roman" w:cs="Times New Roman"/>
                <w:sz w:val="28"/>
                <w:szCs w:val="28"/>
              </w:rPr>
              <w:t xml:space="preserve"> руб.,</w:t>
            </w:r>
          </w:p>
          <w:p w:rsidR="006855AD"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727FE2"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r w:rsidR="002D263E">
              <w:rPr>
                <w:rFonts w:ascii="Times New Roman" w:hAnsi="Times New Roman" w:cs="Times New Roman"/>
                <w:sz w:val="28"/>
                <w:szCs w:val="28"/>
              </w:rPr>
              <w:t>,</w:t>
            </w:r>
          </w:p>
          <w:p w:rsidR="002D263E" w:rsidRPr="00D34366"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2023 год – 0,00 руб.</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Ожидаемые результаты реализации подпрограммы</w:t>
            </w:r>
          </w:p>
        </w:tc>
        <w:tc>
          <w:tcPr>
            <w:tcW w:w="6781" w:type="dxa"/>
          </w:tcPr>
          <w:p w:rsidR="00FB7ADC" w:rsidRPr="00D34366" w:rsidRDefault="00FB7ADC" w:rsidP="002D263E">
            <w:pPr>
              <w:ind w:firstLine="0"/>
              <w:jc w:val="both"/>
              <w:rPr>
                <w:rFonts w:ascii="Times New Roman" w:hAnsi="Times New Roman" w:cs="Times New Roman"/>
                <w:sz w:val="28"/>
                <w:szCs w:val="28"/>
              </w:rPr>
            </w:pPr>
            <w:r w:rsidRPr="00D34366">
              <w:rPr>
                <w:rFonts w:ascii="Times New Roman" w:hAnsi="Times New Roman" w:cs="Times New Roman"/>
                <w:sz w:val="28"/>
                <w:szCs w:val="28"/>
              </w:rPr>
              <w:t>В результате реализации Подпрограммы за период с 201</w:t>
            </w:r>
            <w:r>
              <w:rPr>
                <w:rFonts w:ascii="Times New Roman" w:hAnsi="Times New Roman" w:cs="Times New Roman"/>
                <w:sz w:val="28"/>
                <w:szCs w:val="28"/>
              </w:rPr>
              <w:t>4 года по 202</w:t>
            </w:r>
            <w:r w:rsidR="002D263E">
              <w:rPr>
                <w:rFonts w:ascii="Times New Roman" w:hAnsi="Times New Roman" w:cs="Times New Roman"/>
                <w:sz w:val="28"/>
                <w:szCs w:val="28"/>
              </w:rPr>
              <w:t>3</w:t>
            </w:r>
            <w:r w:rsidR="006855AD">
              <w:rPr>
                <w:rFonts w:ascii="Times New Roman" w:hAnsi="Times New Roman" w:cs="Times New Roman"/>
                <w:sz w:val="28"/>
                <w:szCs w:val="28"/>
              </w:rPr>
              <w:t xml:space="preserve"> год 1</w:t>
            </w:r>
            <w:r w:rsidR="00AC7FE5">
              <w:rPr>
                <w:rFonts w:ascii="Times New Roman" w:hAnsi="Times New Roman" w:cs="Times New Roman"/>
                <w:sz w:val="28"/>
                <w:szCs w:val="28"/>
              </w:rPr>
              <w:t>4</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т жилищные условия с помощью мер государственной поддержки в сфере ипотечного жилищного кредитования.</w:t>
            </w:r>
          </w:p>
        </w:tc>
      </w:tr>
    </w:tbl>
    <w:p w:rsidR="00FB7ADC" w:rsidRPr="00D34366" w:rsidRDefault="00FB7ADC" w:rsidP="00FB7ADC">
      <w:pPr>
        <w:pStyle w:val="41"/>
        <w:spacing w:before="0"/>
        <w:ind w:left="0" w:firstLine="0"/>
        <w:jc w:val="left"/>
      </w:pPr>
    </w:p>
    <w:p w:rsidR="00FB7ADC" w:rsidRPr="00D34366" w:rsidRDefault="00FB7ADC" w:rsidP="00FB7ADC">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FB7ADC" w:rsidRPr="008653E8" w:rsidRDefault="00FB7ADC" w:rsidP="00FB7ADC">
      <w:pPr>
        <w:pStyle w:val="Pro-Gramma"/>
        <w:spacing w:before="0" w:after="0" w:line="240" w:lineRule="auto"/>
      </w:pPr>
      <w:r w:rsidRPr="008653E8">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FB7ADC"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lastRenderedPageBreak/>
        <w:t>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w:t>
      </w:r>
      <w:r w:rsidR="00AC7FE5">
        <w:rPr>
          <w:rFonts w:ascii="Times New Roman" w:hAnsi="Times New Roman" w:cs="Times New Roman"/>
          <w:sz w:val="28"/>
          <w:szCs w:val="28"/>
        </w:rPr>
        <w:t>вской области от 06.12.2017 №460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FB7ADC" w:rsidRPr="00D34366" w:rsidRDefault="00FB7ADC" w:rsidP="00FB7ADC">
      <w:pPr>
        <w:pStyle w:val="Pro-Gramma"/>
        <w:spacing w:before="0" w:line="240" w:lineRule="auto"/>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FB7ADC" w:rsidRPr="00D34366" w:rsidRDefault="00FB7ADC" w:rsidP="00FB7ADC">
      <w:pPr>
        <w:pStyle w:val="Pro-Gramma"/>
        <w:spacing w:before="0" w:after="0" w:line="240" w:lineRule="auto"/>
        <w:rPr>
          <w:b/>
        </w:rPr>
      </w:pPr>
      <w:r w:rsidRPr="00D34366">
        <w:rPr>
          <w:b/>
        </w:rPr>
        <w:t>Подпрограмма предусматривает реализацию следующих мероприятий:</w:t>
      </w:r>
    </w:p>
    <w:p w:rsidR="00FB7ADC" w:rsidRPr="00D34366" w:rsidRDefault="00FB7ADC" w:rsidP="00FB7ADC">
      <w:pPr>
        <w:pStyle w:val="ConsPlusNormal"/>
        <w:ind w:firstLine="540"/>
        <w:jc w:val="both"/>
        <w:rPr>
          <w:rFonts w:ascii="Times New Roman" w:hAnsi="Times New Roman" w:cs="Times New Roman"/>
          <w:sz w:val="28"/>
          <w:szCs w:val="28"/>
        </w:rPr>
      </w:pPr>
    </w:p>
    <w:tbl>
      <w:tblPr>
        <w:tblStyle w:val="ad"/>
        <w:tblW w:w="9072" w:type="dxa"/>
        <w:tblInd w:w="108" w:type="dxa"/>
        <w:tblLayout w:type="fixed"/>
        <w:tblLook w:val="04A0"/>
      </w:tblPr>
      <w:tblGrid>
        <w:gridCol w:w="709"/>
        <w:gridCol w:w="5103"/>
        <w:gridCol w:w="1985"/>
        <w:gridCol w:w="1275"/>
      </w:tblGrid>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 п/п</w:t>
            </w:r>
          </w:p>
        </w:tc>
        <w:tc>
          <w:tcPr>
            <w:tcW w:w="5103" w:type="dxa"/>
          </w:tcPr>
          <w:p w:rsidR="00FB7ADC" w:rsidRPr="00D34366" w:rsidRDefault="00FB7ADC" w:rsidP="001B528F">
            <w:pPr>
              <w:jc w:val="center"/>
              <w:rPr>
                <w:rFonts w:eastAsia="Arial Unicode MS"/>
                <w:sz w:val="28"/>
                <w:szCs w:val="28"/>
              </w:rPr>
            </w:pPr>
            <w:r w:rsidRPr="00D34366">
              <w:rPr>
                <w:rFonts w:eastAsia="Arial Unicode MS"/>
                <w:sz w:val="28"/>
                <w:szCs w:val="28"/>
              </w:rPr>
              <w:t>Наименование мероприятия</w:t>
            </w:r>
          </w:p>
        </w:tc>
        <w:tc>
          <w:tcPr>
            <w:tcW w:w="198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 xml:space="preserve">Исполнитель </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Срок реализации меропри</w:t>
            </w:r>
            <w:r w:rsidRPr="00D34366">
              <w:rPr>
                <w:rFonts w:eastAsia="Arial Unicode MS"/>
                <w:sz w:val="28"/>
                <w:szCs w:val="28"/>
              </w:rPr>
              <w:lastRenderedPageBreak/>
              <w:t>ятия</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w:t>
            </w:r>
          </w:p>
        </w:tc>
        <w:tc>
          <w:tcPr>
            <w:tcW w:w="5103" w:type="dxa"/>
          </w:tcPr>
          <w:p w:rsidR="00FB7ADC" w:rsidRPr="00D34366" w:rsidRDefault="00FB7ADC" w:rsidP="001B528F">
            <w:pPr>
              <w:ind w:firstLine="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FB7ADC" w:rsidRPr="00D34366" w:rsidRDefault="00FB7ADC" w:rsidP="00FB7ADC">
            <w:pPr>
              <w:autoSpaceDE w:val="0"/>
              <w:autoSpaceDN w:val="0"/>
              <w:adjustRightInd w:val="0"/>
              <w:jc w:val="both"/>
              <w:rPr>
                <w:sz w:val="28"/>
                <w:szCs w:val="28"/>
              </w:rPr>
            </w:pP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w:t>
            </w:r>
          </w:p>
          <w:p w:rsidR="00FB7ADC" w:rsidRPr="00AC7FE5" w:rsidRDefault="00FB7ADC" w:rsidP="001B528F">
            <w:pPr>
              <w:ind w:firstLine="0"/>
              <w:jc w:val="both"/>
              <w:rPr>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FB7ADC" w:rsidRPr="00D34366" w:rsidRDefault="00FB7ADC" w:rsidP="001B528F">
            <w:pPr>
              <w:ind w:firstLine="0"/>
              <w:jc w:val="both"/>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w:t>
            </w:r>
          </w:p>
          <w:p w:rsidR="00FB7ADC" w:rsidRPr="00D34366" w:rsidRDefault="00FB7ADC" w:rsidP="001B528F">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1B528F">
            <w:pPr>
              <w:ind w:firstLine="0"/>
              <w:jc w:val="both"/>
              <w:rPr>
                <w:sz w:val="28"/>
                <w:szCs w:val="28"/>
              </w:rPr>
            </w:pPr>
          </w:p>
        </w:tc>
        <w:tc>
          <w:tcPr>
            <w:tcW w:w="1275" w:type="dxa"/>
          </w:tcPr>
          <w:p w:rsidR="00FB7ADC" w:rsidRPr="00D34366" w:rsidRDefault="00FB7ADC" w:rsidP="00FB7ADC">
            <w:pPr>
              <w:rPr>
                <w:rFonts w:eastAsia="Arial Unicode MS"/>
                <w:sz w:val="28"/>
                <w:szCs w:val="28"/>
              </w:rPr>
            </w:pP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5103" w:type="dxa"/>
          </w:tcPr>
          <w:p w:rsidR="00FB7ADC" w:rsidRPr="00D34366" w:rsidRDefault="00FB7ADC" w:rsidP="00AC7FE5">
            <w:pPr>
              <w:ind w:firstLine="0"/>
              <w:jc w:val="both"/>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001B528F">
              <w:rPr>
                <w:sz w:val="28"/>
                <w:szCs w:val="28"/>
              </w:rPr>
              <w:t>Приложением  2</w:t>
            </w: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lastRenderedPageBreak/>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FB7ADC" w:rsidP="002A4CBC">
            <w:pPr>
              <w:ind w:firstLine="0"/>
              <w:jc w:val="both"/>
              <w:rPr>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4</w:t>
            </w:r>
          </w:p>
        </w:tc>
        <w:tc>
          <w:tcPr>
            <w:tcW w:w="5103" w:type="dxa"/>
          </w:tcPr>
          <w:p w:rsidR="00FB7ADC" w:rsidRPr="00D34366" w:rsidRDefault="00FB7ADC" w:rsidP="001B528F">
            <w:pPr>
              <w:ind w:firstLine="0"/>
              <w:jc w:val="both"/>
              <w:rPr>
                <w:sz w:val="28"/>
                <w:szCs w:val="28"/>
              </w:rPr>
            </w:pPr>
            <w:r w:rsidRPr="00D34366">
              <w:rPr>
                <w:sz w:val="28"/>
                <w:szCs w:val="28"/>
              </w:rPr>
              <w:t>Формирование и утверждение списка граждан – претендентов  на получение социальных выплат в соответствующем году.</w:t>
            </w:r>
          </w:p>
          <w:p w:rsidR="00FB7ADC" w:rsidRPr="00D34366" w:rsidRDefault="00FB7ADC" w:rsidP="00FB7ADC">
            <w:pPr>
              <w:rPr>
                <w:rFonts w:eastAsia="Arial Unicode MS"/>
                <w:sz w:val="28"/>
                <w:szCs w:val="28"/>
              </w:rPr>
            </w:pP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5103"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ежеквар</w:t>
            </w:r>
          </w:p>
          <w:p w:rsidR="001B528F" w:rsidRDefault="00FB7ADC" w:rsidP="001B528F">
            <w:pPr>
              <w:ind w:firstLine="0"/>
              <w:jc w:val="both"/>
              <w:rPr>
                <w:rFonts w:eastAsia="Arial Unicode MS"/>
                <w:sz w:val="28"/>
                <w:szCs w:val="28"/>
              </w:rPr>
            </w:pPr>
            <w:r w:rsidRPr="00D34366">
              <w:rPr>
                <w:rFonts w:eastAsia="Arial Unicode MS"/>
                <w:sz w:val="28"/>
                <w:szCs w:val="28"/>
              </w:rPr>
              <w:t>тально</w:t>
            </w:r>
          </w:p>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ежегодно</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w:t>
            </w:r>
            <w:r w:rsidRPr="00D34366">
              <w:rPr>
                <w:sz w:val="28"/>
                <w:szCs w:val="28"/>
              </w:rPr>
              <w:lastRenderedPageBreak/>
              <w:t xml:space="preserve">«Государственная поддержка граждан в сфере ипотечного жилищного кредитования»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lastRenderedPageBreak/>
              <w:t>Управление муниципального хозяйства Администрац</w:t>
            </w:r>
            <w:r w:rsidRPr="00D34366">
              <w:rPr>
                <w:sz w:val="28"/>
                <w:szCs w:val="28"/>
              </w:rPr>
              <w:lastRenderedPageBreak/>
              <w:t>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lastRenderedPageBreak/>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5103" w:type="dxa"/>
          </w:tcPr>
          <w:p w:rsidR="00FB7ADC" w:rsidRPr="00D34366" w:rsidRDefault="00FB7ADC" w:rsidP="001B528F">
            <w:pPr>
              <w:ind w:firstLine="0"/>
              <w:jc w:val="both"/>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DD5AD1" w:rsidP="002D263E">
            <w:pPr>
              <w:ind w:firstLine="0"/>
              <w:jc w:val="both"/>
              <w:rPr>
                <w:rFonts w:eastAsia="Arial Unicode MS"/>
                <w:sz w:val="28"/>
                <w:szCs w:val="28"/>
              </w:rPr>
            </w:pPr>
            <w:r>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5103" w:type="dxa"/>
          </w:tcPr>
          <w:p w:rsidR="00FB7ADC" w:rsidRPr="001B528F" w:rsidRDefault="00FB7ADC" w:rsidP="00AC7FE5">
            <w:pPr>
              <w:ind w:firstLine="0"/>
              <w:jc w:val="both"/>
              <w:rPr>
                <w:sz w:val="28"/>
                <w:szCs w:val="28"/>
              </w:rPr>
            </w:pPr>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D263E">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autoSpaceDE w:val="0"/>
              <w:autoSpaceDN w:val="0"/>
              <w:adjustRightInd w:val="0"/>
              <w:ind w:firstLine="0"/>
              <w:jc w:val="both"/>
              <w:rPr>
                <w:sz w:val="28"/>
                <w:szCs w:val="28"/>
              </w:rPr>
            </w:pPr>
            <w:r w:rsidRPr="00D34366">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w:t>
            </w:r>
            <w:r w:rsidRPr="00D34366">
              <w:rPr>
                <w:sz w:val="28"/>
                <w:szCs w:val="28"/>
              </w:rPr>
              <w:lastRenderedPageBreak/>
              <w:t>дополнительная субсидия) в соответствии с порядком, установленным Администрацией Палехского муниципального района.</w:t>
            </w:r>
          </w:p>
        </w:tc>
        <w:tc>
          <w:tcPr>
            <w:tcW w:w="1985" w:type="dxa"/>
          </w:tcPr>
          <w:p w:rsidR="00FB7ADC" w:rsidRPr="00D34366" w:rsidRDefault="00FB7ADC" w:rsidP="001B528F">
            <w:pPr>
              <w:ind w:firstLine="0"/>
              <w:jc w:val="both"/>
              <w:rPr>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DE2233" w:rsidP="002D263E">
            <w:pPr>
              <w:ind w:firstLine="0"/>
              <w:jc w:val="both"/>
              <w:rPr>
                <w:rFonts w:eastAsia="Arial Unicode MS"/>
                <w:sz w:val="28"/>
                <w:szCs w:val="28"/>
              </w:rPr>
            </w:pPr>
            <w:r>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5103" w:type="dxa"/>
          </w:tcPr>
          <w:p w:rsidR="00FB7ADC" w:rsidRPr="00D34366" w:rsidRDefault="00FB7ADC" w:rsidP="001B528F">
            <w:pPr>
              <w:ind w:firstLine="0"/>
              <w:jc w:val="both"/>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FB7ADC" w:rsidRPr="00D34366" w:rsidRDefault="00FB7ADC" w:rsidP="001B528F">
            <w:pPr>
              <w:ind w:firstLine="0"/>
              <w:jc w:val="both"/>
              <w:rPr>
                <w:sz w:val="28"/>
                <w:szCs w:val="28"/>
              </w:rPr>
            </w:pPr>
            <w:r w:rsidRPr="00D34366">
              <w:rPr>
                <w:sz w:val="28"/>
                <w:szCs w:val="28"/>
              </w:rPr>
              <w:t>Формирование единой информационной базы данных об участниках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D263E">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D263E">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D263E">
            <w:pPr>
              <w:ind w:firstLine="0"/>
              <w:jc w:val="both"/>
              <w:rPr>
                <w:rFonts w:eastAsia="Arial Unicode MS"/>
                <w:sz w:val="28"/>
                <w:szCs w:val="28"/>
              </w:rPr>
            </w:pPr>
            <w:r w:rsidRPr="00D34366">
              <w:rPr>
                <w:rFonts w:eastAsia="Arial Unicode MS"/>
                <w:sz w:val="28"/>
                <w:szCs w:val="28"/>
              </w:rPr>
              <w:t>2016-202</w:t>
            </w:r>
            <w:r w:rsidR="002D263E">
              <w:rPr>
                <w:rFonts w:eastAsia="Arial Unicode MS"/>
                <w:sz w:val="28"/>
                <w:szCs w:val="28"/>
              </w:rPr>
              <w:t>3</w:t>
            </w:r>
          </w:p>
        </w:tc>
      </w:tr>
    </w:tbl>
    <w:p w:rsidR="00FB7ADC" w:rsidRPr="00D34366" w:rsidRDefault="00FB7ADC" w:rsidP="00FB7ADC">
      <w:pPr>
        <w:pStyle w:val="ConsPlusNormal"/>
        <w:ind w:firstLine="540"/>
        <w:jc w:val="both"/>
        <w:rPr>
          <w:rFonts w:ascii="Times New Roman" w:hAnsi="Times New Roman" w:cs="Times New Roman"/>
          <w:sz w:val="28"/>
          <w:szCs w:val="28"/>
        </w:rPr>
      </w:pPr>
    </w:p>
    <w:p w:rsidR="00FB7ADC"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t>Мероприятия осуществляются в соответствии с:</w:t>
      </w:r>
    </w:p>
    <w:p w:rsidR="00FB7ADC" w:rsidRPr="00D34366" w:rsidRDefault="00FB7ADC" w:rsidP="00FB7ADC">
      <w:pPr>
        <w:pStyle w:val="ConsPlusNormal"/>
        <w:ind w:firstLine="0"/>
        <w:jc w:val="both"/>
        <w:rPr>
          <w:rFonts w:ascii="Times New Roman" w:hAnsi="Times New Roman" w:cs="Times New Roman"/>
          <w:bCs/>
          <w:sz w:val="28"/>
          <w:szCs w:val="28"/>
        </w:rPr>
      </w:pPr>
    </w:p>
    <w:p w:rsidR="00FB7ADC" w:rsidRPr="00D34366" w:rsidRDefault="00FB7ADC" w:rsidP="00FB7ADC">
      <w:pPr>
        <w:pStyle w:val="ConsPlusNormal"/>
        <w:ind w:firstLine="709"/>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w:t>
      </w:r>
      <w:r w:rsidR="00AC7FE5">
        <w:rPr>
          <w:rFonts w:ascii="Times New Roman" w:hAnsi="Times New Roman" w:cs="Times New Roman"/>
          <w:sz w:val="28"/>
          <w:szCs w:val="28"/>
        </w:rPr>
        <w:t>ства Ивановской области от 06.12</w:t>
      </w:r>
      <w:r w:rsidRPr="00D34366">
        <w:rPr>
          <w:rFonts w:ascii="Times New Roman" w:hAnsi="Times New Roman" w:cs="Times New Roman"/>
          <w:sz w:val="28"/>
          <w:szCs w:val="28"/>
        </w:rPr>
        <w:t>.201</w:t>
      </w:r>
      <w:r w:rsidR="00AC7FE5">
        <w:rPr>
          <w:rFonts w:ascii="Times New Roman" w:hAnsi="Times New Roman" w:cs="Times New Roman"/>
          <w:sz w:val="28"/>
          <w:szCs w:val="28"/>
        </w:rPr>
        <w:t>7</w:t>
      </w:r>
      <w:r w:rsidRPr="00D34366">
        <w:rPr>
          <w:rFonts w:ascii="Times New Roman" w:hAnsi="Times New Roman" w:cs="Times New Roman"/>
          <w:sz w:val="28"/>
          <w:szCs w:val="28"/>
        </w:rPr>
        <w:t xml:space="preserve"> года № </w:t>
      </w:r>
      <w:r w:rsidR="00AC7FE5">
        <w:rPr>
          <w:rFonts w:ascii="Times New Roman" w:hAnsi="Times New Roman" w:cs="Times New Roman"/>
          <w:sz w:val="28"/>
          <w:szCs w:val="28"/>
        </w:rPr>
        <w:t>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w:t>
      </w:r>
      <w:r w:rsidRPr="00D34366">
        <w:rPr>
          <w:rFonts w:ascii="Times New Roman" w:hAnsi="Times New Roman" w:cs="Times New Roman"/>
          <w:sz w:val="28"/>
          <w:szCs w:val="28"/>
        </w:rPr>
        <w:lastRenderedPageBreak/>
        <w:t>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FB7ADC" w:rsidRPr="00D34366" w:rsidRDefault="00FB7ADC" w:rsidP="00FB7ADC">
      <w:pPr>
        <w:autoSpaceDE w:val="0"/>
        <w:autoSpaceDN w:val="0"/>
        <w:adjustRightInd w:val="0"/>
        <w:ind w:firstLine="540"/>
        <w:jc w:val="both"/>
        <w:rPr>
          <w:rFonts w:ascii="Times New Roman" w:hAnsi="Times New Roman" w:cs="Times New Roman"/>
          <w:sz w:val="28"/>
          <w:szCs w:val="28"/>
        </w:rPr>
      </w:pPr>
    </w:p>
    <w:p w:rsidR="00FB7ADC" w:rsidRPr="00D34366" w:rsidRDefault="00FB7ADC" w:rsidP="00FB7ADC">
      <w:pPr>
        <w:pStyle w:val="ConsPlusNormal"/>
        <w:ind w:left="-426"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autoSpaceDE w:val="0"/>
        <w:autoSpaceDN w:val="0"/>
        <w:adjustRightInd w:val="0"/>
        <w:ind w:left="-426" w:firstLine="540"/>
        <w:jc w:val="both"/>
        <w:rPr>
          <w:rFonts w:ascii="Times New Roman" w:hAnsi="Times New Roman" w:cs="Times New Roman"/>
          <w:b/>
          <w:bCs/>
          <w:sz w:val="28"/>
          <w:szCs w:val="28"/>
        </w:rPr>
      </w:pPr>
    </w:p>
    <w:p w:rsidR="00FB7ADC" w:rsidRPr="00D34366" w:rsidRDefault="00FB7ADC" w:rsidP="00FB7ADC">
      <w:pPr>
        <w:ind w:firstLine="709"/>
        <w:jc w:val="both"/>
        <w:rPr>
          <w:rFonts w:ascii="Times New Roman" w:hAnsi="Times New Roman" w:cs="Times New Roman"/>
          <w:bCs/>
          <w:sz w:val="28"/>
          <w:szCs w:val="28"/>
        </w:rPr>
      </w:pPr>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sidRPr="00D34366">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pStyle w:val="Pro-TabName"/>
        <w:spacing w:before="0" w:after="0"/>
        <w:ind w:left="-142"/>
        <w:rPr>
          <w:b/>
          <w:i w:val="0"/>
        </w:rPr>
        <w:sectPr w:rsidR="00FB7ADC" w:rsidSect="00AE4357">
          <w:pgSz w:w="11906" w:h="16838" w:code="9"/>
          <w:pgMar w:top="1134" w:right="1276" w:bottom="1134" w:left="1559" w:header="709" w:footer="709" w:gutter="0"/>
          <w:cols w:space="708"/>
          <w:titlePg/>
          <w:docGrid w:linePitch="360"/>
        </w:sectPr>
      </w:pPr>
    </w:p>
    <w:p w:rsidR="00FB7ADC" w:rsidRPr="00D34366" w:rsidRDefault="00FB7ADC" w:rsidP="00FB7ADC">
      <w:pPr>
        <w:pStyle w:val="Pro-TabName"/>
        <w:spacing w:before="0" w:after="0"/>
        <w:ind w:left="-142"/>
        <w:rPr>
          <w:b/>
          <w:i w:val="0"/>
        </w:rPr>
      </w:pPr>
      <w:r w:rsidRPr="00D34366">
        <w:rPr>
          <w:b/>
          <w:i w:val="0"/>
        </w:rPr>
        <w:lastRenderedPageBreak/>
        <w:t>4. Целевые индикаторы (показатели) подпрограммы</w:t>
      </w:r>
    </w:p>
    <w:p w:rsidR="00FB7ADC" w:rsidRPr="00D34366" w:rsidRDefault="00FB7ADC" w:rsidP="00FB7ADC">
      <w:pPr>
        <w:pStyle w:val="Pro-TabName"/>
        <w:spacing w:before="0" w:after="0"/>
        <w:rPr>
          <w:b/>
          <w:i w:val="0"/>
        </w:rPr>
      </w:pPr>
    </w:p>
    <w:tbl>
      <w:tblPr>
        <w:tblW w:w="15581"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860"/>
        <w:gridCol w:w="373"/>
        <w:gridCol w:w="477"/>
        <w:gridCol w:w="515"/>
        <w:gridCol w:w="477"/>
        <w:gridCol w:w="950"/>
        <w:gridCol w:w="850"/>
        <w:gridCol w:w="893"/>
        <w:gridCol w:w="850"/>
        <w:gridCol w:w="993"/>
        <w:gridCol w:w="992"/>
        <w:gridCol w:w="992"/>
        <w:gridCol w:w="992"/>
      </w:tblGrid>
      <w:tr w:rsidR="002D263E" w:rsidRPr="00D34366" w:rsidTr="002D263E">
        <w:trPr>
          <w:gridAfter w:val="9"/>
          <w:wAfter w:w="7989" w:type="dxa"/>
          <w:cantSplit/>
          <w:trHeight w:val="322"/>
          <w:tblHeader/>
          <w:jc w:val="center"/>
        </w:trPr>
        <w:tc>
          <w:tcPr>
            <w:tcW w:w="972" w:type="dxa"/>
            <w:vMerge w:val="restart"/>
          </w:tcPr>
          <w:p w:rsidR="002D263E" w:rsidRPr="00D34366" w:rsidRDefault="002D263E" w:rsidP="0086530D">
            <w:pPr>
              <w:ind w:firstLine="0"/>
              <w:jc w:val="both"/>
              <w:rPr>
                <w:rFonts w:ascii="Times New Roman" w:hAnsi="Times New Roman" w:cs="Times New Roman"/>
                <w:b/>
                <w:sz w:val="28"/>
                <w:szCs w:val="28"/>
              </w:rPr>
            </w:pPr>
            <w:r w:rsidRPr="00D34366">
              <w:rPr>
                <w:rFonts w:ascii="Times New Roman" w:hAnsi="Times New Roman" w:cs="Times New Roman"/>
                <w:b/>
                <w:sz w:val="28"/>
                <w:szCs w:val="28"/>
              </w:rPr>
              <w:t>N п/п</w:t>
            </w:r>
          </w:p>
          <w:p w:rsidR="002D263E" w:rsidRPr="00D34366" w:rsidRDefault="002D263E" w:rsidP="00FB7ADC">
            <w:pPr>
              <w:rPr>
                <w:rFonts w:ascii="Times New Roman" w:hAnsi="Times New Roman" w:cs="Times New Roman"/>
                <w:b/>
                <w:sz w:val="28"/>
                <w:szCs w:val="28"/>
              </w:rPr>
            </w:pPr>
          </w:p>
        </w:tc>
        <w:tc>
          <w:tcPr>
            <w:tcW w:w="3545" w:type="dxa"/>
            <w:vMerge w:val="restart"/>
          </w:tcPr>
          <w:p w:rsidR="002D263E" w:rsidRPr="00D34366" w:rsidRDefault="002D263E"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2D263E" w:rsidRPr="00D34366" w:rsidRDefault="002D263E" w:rsidP="00FB7ADC">
            <w:pPr>
              <w:rPr>
                <w:rFonts w:ascii="Times New Roman" w:hAnsi="Times New Roman" w:cs="Times New Roman"/>
                <w:b/>
                <w:sz w:val="28"/>
                <w:szCs w:val="28"/>
              </w:rPr>
            </w:pPr>
          </w:p>
        </w:tc>
        <w:tc>
          <w:tcPr>
            <w:tcW w:w="850" w:type="dxa"/>
            <w:vMerge w:val="restart"/>
          </w:tcPr>
          <w:p w:rsidR="002D263E" w:rsidRPr="00D34366" w:rsidRDefault="002D263E"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p w:rsidR="002D263E" w:rsidRPr="00D34366" w:rsidRDefault="002D263E" w:rsidP="00FB7ADC">
            <w:pPr>
              <w:rPr>
                <w:rFonts w:ascii="Times New Roman" w:hAnsi="Times New Roman" w:cs="Times New Roman"/>
                <w:b/>
                <w:sz w:val="28"/>
                <w:szCs w:val="28"/>
              </w:rPr>
            </w:pPr>
          </w:p>
        </w:tc>
        <w:tc>
          <w:tcPr>
            <w:tcW w:w="1233" w:type="dxa"/>
            <w:gridSpan w:val="2"/>
          </w:tcPr>
          <w:p w:rsidR="002D263E" w:rsidRPr="00D34366" w:rsidRDefault="002D263E" w:rsidP="001B528F">
            <w:pPr>
              <w:ind w:firstLine="0"/>
              <w:jc w:val="both"/>
              <w:rPr>
                <w:rFonts w:ascii="Times New Roman" w:hAnsi="Times New Roman" w:cs="Times New Roman"/>
                <w:b/>
                <w:sz w:val="28"/>
                <w:szCs w:val="28"/>
              </w:rPr>
            </w:pPr>
          </w:p>
        </w:tc>
        <w:tc>
          <w:tcPr>
            <w:tcW w:w="992" w:type="dxa"/>
            <w:gridSpan w:val="2"/>
          </w:tcPr>
          <w:p w:rsidR="002D263E" w:rsidRPr="00D34366" w:rsidRDefault="002D263E" w:rsidP="001B528F">
            <w:pPr>
              <w:ind w:firstLine="0"/>
              <w:jc w:val="both"/>
              <w:rPr>
                <w:rFonts w:ascii="Times New Roman" w:hAnsi="Times New Roman" w:cs="Times New Roman"/>
                <w:b/>
                <w:sz w:val="28"/>
                <w:szCs w:val="28"/>
              </w:rPr>
            </w:pPr>
          </w:p>
        </w:tc>
      </w:tr>
      <w:tr w:rsidR="002D263E" w:rsidRPr="00D34366" w:rsidTr="002D263E">
        <w:trPr>
          <w:cantSplit/>
          <w:tblHeader/>
          <w:jc w:val="center"/>
        </w:trPr>
        <w:tc>
          <w:tcPr>
            <w:tcW w:w="972" w:type="dxa"/>
            <w:vMerge/>
          </w:tcPr>
          <w:p w:rsidR="002D263E" w:rsidRPr="00D34366" w:rsidRDefault="002D263E" w:rsidP="00FB7ADC">
            <w:pPr>
              <w:rPr>
                <w:rFonts w:ascii="Times New Roman" w:hAnsi="Times New Roman" w:cs="Times New Roman"/>
                <w:sz w:val="28"/>
                <w:szCs w:val="28"/>
              </w:rPr>
            </w:pPr>
          </w:p>
        </w:tc>
        <w:tc>
          <w:tcPr>
            <w:tcW w:w="3545" w:type="dxa"/>
            <w:vMerge/>
          </w:tcPr>
          <w:p w:rsidR="002D263E" w:rsidRPr="00D34366" w:rsidRDefault="002D263E" w:rsidP="00FB7ADC">
            <w:pPr>
              <w:rPr>
                <w:rFonts w:ascii="Times New Roman" w:hAnsi="Times New Roman" w:cs="Times New Roman"/>
                <w:sz w:val="28"/>
                <w:szCs w:val="28"/>
              </w:rPr>
            </w:pPr>
          </w:p>
        </w:tc>
        <w:tc>
          <w:tcPr>
            <w:tcW w:w="850" w:type="dxa"/>
            <w:vMerge/>
          </w:tcPr>
          <w:p w:rsidR="002D263E" w:rsidRPr="00D34366" w:rsidRDefault="002D263E" w:rsidP="00FB7ADC">
            <w:pPr>
              <w:rPr>
                <w:rFonts w:ascii="Times New Roman" w:hAnsi="Times New Roman" w:cs="Times New Roman"/>
                <w:sz w:val="28"/>
                <w:szCs w:val="28"/>
              </w:rPr>
            </w:pPr>
          </w:p>
        </w:tc>
        <w:tc>
          <w:tcPr>
            <w:tcW w:w="860" w:type="dxa"/>
            <w:vAlign w:val="center"/>
          </w:tcPr>
          <w:p w:rsidR="002D263E" w:rsidRPr="00705249" w:rsidRDefault="002D263E"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2014 факт</w:t>
            </w:r>
          </w:p>
        </w:tc>
        <w:tc>
          <w:tcPr>
            <w:tcW w:w="850" w:type="dxa"/>
            <w:gridSpan w:val="2"/>
            <w:vAlign w:val="center"/>
          </w:tcPr>
          <w:p w:rsidR="002D263E" w:rsidRPr="00705249" w:rsidRDefault="002D263E"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2015 факт</w:t>
            </w:r>
          </w:p>
        </w:tc>
        <w:tc>
          <w:tcPr>
            <w:tcW w:w="992" w:type="dxa"/>
            <w:gridSpan w:val="2"/>
            <w:vAlign w:val="center"/>
          </w:tcPr>
          <w:p w:rsidR="002D263E" w:rsidRPr="00705249" w:rsidRDefault="002D263E"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2016 факт</w:t>
            </w:r>
          </w:p>
        </w:tc>
        <w:tc>
          <w:tcPr>
            <w:tcW w:w="950" w:type="dxa"/>
            <w:vAlign w:val="center"/>
          </w:tcPr>
          <w:p w:rsidR="002D263E" w:rsidRPr="00705249" w:rsidRDefault="002D263E"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2017</w:t>
            </w:r>
          </w:p>
          <w:p w:rsidR="002D263E" w:rsidRPr="00705249" w:rsidRDefault="002D263E" w:rsidP="001B528F">
            <w:pPr>
              <w:ind w:firstLine="0"/>
              <w:jc w:val="both"/>
              <w:rPr>
                <w:rFonts w:ascii="Times New Roman" w:hAnsi="Times New Roman" w:cs="Times New Roman"/>
                <w:sz w:val="24"/>
                <w:szCs w:val="24"/>
              </w:rPr>
            </w:pPr>
            <w:r>
              <w:rPr>
                <w:rFonts w:ascii="Times New Roman" w:hAnsi="Times New Roman" w:cs="Times New Roman"/>
                <w:sz w:val="24"/>
                <w:szCs w:val="24"/>
              </w:rPr>
              <w:t>факт</w:t>
            </w:r>
          </w:p>
        </w:tc>
        <w:tc>
          <w:tcPr>
            <w:tcW w:w="850" w:type="dxa"/>
            <w:vAlign w:val="center"/>
          </w:tcPr>
          <w:p w:rsidR="002D263E" w:rsidRPr="00705249" w:rsidRDefault="002D263E"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2018 </w:t>
            </w:r>
            <w:r>
              <w:rPr>
                <w:rFonts w:ascii="Times New Roman" w:hAnsi="Times New Roman" w:cs="Times New Roman"/>
                <w:sz w:val="24"/>
                <w:szCs w:val="24"/>
              </w:rPr>
              <w:t>факт</w:t>
            </w:r>
          </w:p>
        </w:tc>
        <w:tc>
          <w:tcPr>
            <w:tcW w:w="893" w:type="dxa"/>
            <w:vAlign w:val="center"/>
          </w:tcPr>
          <w:p w:rsidR="002D263E" w:rsidRPr="00705249" w:rsidRDefault="002D263E"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2019 </w:t>
            </w:r>
            <w:r>
              <w:rPr>
                <w:rFonts w:ascii="Times New Roman" w:hAnsi="Times New Roman" w:cs="Times New Roman"/>
                <w:sz w:val="24"/>
                <w:szCs w:val="24"/>
              </w:rPr>
              <w:t>факт</w:t>
            </w:r>
          </w:p>
        </w:tc>
        <w:tc>
          <w:tcPr>
            <w:tcW w:w="850" w:type="dxa"/>
            <w:tcBorders>
              <w:right w:val="single" w:sz="4" w:space="0" w:color="auto"/>
            </w:tcBorders>
            <w:vAlign w:val="center"/>
          </w:tcPr>
          <w:p w:rsidR="002D263E" w:rsidRDefault="002D263E"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2020 </w:t>
            </w:r>
          </w:p>
          <w:p w:rsidR="002D263E" w:rsidRPr="00705249" w:rsidRDefault="002D263E" w:rsidP="001B528F">
            <w:pPr>
              <w:ind w:firstLine="0"/>
              <w:jc w:val="both"/>
              <w:rPr>
                <w:rFonts w:ascii="Times New Roman" w:hAnsi="Times New Roman" w:cs="Times New Roman"/>
                <w:sz w:val="24"/>
                <w:szCs w:val="24"/>
              </w:rPr>
            </w:pPr>
            <w:r>
              <w:rPr>
                <w:rFonts w:ascii="Times New Roman" w:hAnsi="Times New Roman" w:cs="Times New Roman"/>
                <w:sz w:val="24"/>
                <w:szCs w:val="24"/>
              </w:rPr>
              <w:t>план</w:t>
            </w:r>
          </w:p>
        </w:tc>
        <w:tc>
          <w:tcPr>
            <w:tcW w:w="993" w:type="dxa"/>
            <w:tcBorders>
              <w:right w:val="single" w:sz="4" w:space="0" w:color="auto"/>
            </w:tcBorders>
          </w:tcPr>
          <w:p w:rsidR="002D263E" w:rsidRDefault="002D263E" w:rsidP="008C364C">
            <w:pPr>
              <w:ind w:firstLine="0"/>
              <w:jc w:val="both"/>
              <w:rPr>
                <w:rFonts w:ascii="Times New Roman" w:hAnsi="Times New Roman" w:cs="Times New Roman"/>
                <w:sz w:val="24"/>
                <w:szCs w:val="24"/>
              </w:rPr>
            </w:pPr>
          </w:p>
          <w:p w:rsidR="002D263E" w:rsidRDefault="002D263E" w:rsidP="008C364C">
            <w:pPr>
              <w:ind w:firstLine="0"/>
              <w:jc w:val="both"/>
              <w:rPr>
                <w:rFonts w:ascii="Times New Roman" w:hAnsi="Times New Roman" w:cs="Times New Roman"/>
                <w:sz w:val="24"/>
                <w:szCs w:val="24"/>
              </w:rPr>
            </w:pPr>
            <w:r>
              <w:rPr>
                <w:rFonts w:ascii="Times New Roman" w:hAnsi="Times New Roman" w:cs="Times New Roman"/>
                <w:sz w:val="24"/>
                <w:szCs w:val="24"/>
              </w:rPr>
              <w:t>2020</w:t>
            </w:r>
          </w:p>
          <w:p w:rsidR="002D263E" w:rsidRDefault="002D263E" w:rsidP="008C364C">
            <w:pPr>
              <w:ind w:firstLine="0"/>
              <w:jc w:val="both"/>
              <w:rPr>
                <w:rFonts w:ascii="Times New Roman" w:hAnsi="Times New Roman" w:cs="Times New Roman"/>
                <w:sz w:val="24"/>
                <w:szCs w:val="24"/>
              </w:rPr>
            </w:pPr>
            <w:r>
              <w:rPr>
                <w:rFonts w:ascii="Times New Roman" w:hAnsi="Times New Roman" w:cs="Times New Roman"/>
                <w:sz w:val="24"/>
                <w:szCs w:val="24"/>
              </w:rPr>
              <w:t>факт</w:t>
            </w:r>
          </w:p>
        </w:tc>
        <w:tc>
          <w:tcPr>
            <w:tcW w:w="992" w:type="dxa"/>
            <w:tcBorders>
              <w:left w:val="single" w:sz="4" w:space="0" w:color="auto"/>
            </w:tcBorders>
            <w:vAlign w:val="center"/>
          </w:tcPr>
          <w:p w:rsidR="002D263E" w:rsidRDefault="002D263E" w:rsidP="00FB7ADC">
            <w:pPr>
              <w:rPr>
                <w:rFonts w:ascii="Times New Roman" w:hAnsi="Times New Roman" w:cs="Times New Roman"/>
                <w:sz w:val="24"/>
                <w:szCs w:val="24"/>
              </w:rPr>
            </w:pPr>
          </w:p>
          <w:p w:rsidR="002D263E" w:rsidRDefault="002D263E" w:rsidP="001B528F">
            <w:pPr>
              <w:ind w:firstLine="0"/>
              <w:jc w:val="both"/>
              <w:rPr>
                <w:rFonts w:ascii="Times New Roman" w:hAnsi="Times New Roman" w:cs="Times New Roman"/>
                <w:sz w:val="24"/>
                <w:szCs w:val="24"/>
              </w:rPr>
            </w:pPr>
            <w:r>
              <w:rPr>
                <w:rFonts w:ascii="Times New Roman" w:hAnsi="Times New Roman" w:cs="Times New Roman"/>
                <w:sz w:val="24"/>
                <w:szCs w:val="24"/>
              </w:rPr>
              <w:t>2021 оценка</w:t>
            </w:r>
          </w:p>
          <w:p w:rsidR="002D263E" w:rsidRPr="00705249" w:rsidRDefault="002D263E" w:rsidP="00FB7ADC">
            <w:pPr>
              <w:jc w:val="center"/>
              <w:rPr>
                <w:rFonts w:ascii="Times New Roman" w:hAnsi="Times New Roman" w:cs="Times New Roman"/>
                <w:sz w:val="24"/>
                <w:szCs w:val="24"/>
              </w:rPr>
            </w:pPr>
          </w:p>
        </w:tc>
        <w:tc>
          <w:tcPr>
            <w:tcW w:w="992" w:type="dxa"/>
            <w:tcBorders>
              <w:left w:val="single" w:sz="4" w:space="0" w:color="auto"/>
            </w:tcBorders>
          </w:tcPr>
          <w:p w:rsidR="002D263E" w:rsidRDefault="002D263E" w:rsidP="00FB7ADC">
            <w:pPr>
              <w:rPr>
                <w:rFonts w:ascii="Times New Roman" w:hAnsi="Times New Roman" w:cs="Times New Roman"/>
                <w:sz w:val="24"/>
                <w:szCs w:val="24"/>
              </w:rPr>
            </w:pPr>
          </w:p>
          <w:p w:rsidR="002D263E" w:rsidRDefault="002D263E" w:rsidP="001B528F">
            <w:pPr>
              <w:ind w:firstLine="0"/>
              <w:jc w:val="both"/>
              <w:rPr>
                <w:rFonts w:ascii="Times New Roman" w:hAnsi="Times New Roman" w:cs="Times New Roman"/>
                <w:sz w:val="24"/>
                <w:szCs w:val="24"/>
              </w:rPr>
            </w:pPr>
            <w:r>
              <w:rPr>
                <w:rFonts w:ascii="Times New Roman" w:hAnsi="Times New Roman" w:cs="Times New Roman"/>
                <w:sz w:val="24"/>
                <w:szCs w:val="24"/>
              </w:rPr>
              <w:t>2022 оценка</w:t>
            </w:r>
          </w:p>
        </w:tc>
        <w:tc>
          <w:tcPr>
            <w:tcW w:w="992" w:type="dxa"/>
            <w:tcBorders>
              <w:left w:val="single" w:sz="4" w:space="0" w:color="auto"/>
            </w:tcBorders>
          </w:tcPr>
          <w:p w:rsidR="002D263E" w:rsidRDefault="002D263E" w:rsidP="00FB7ADC">
            <w:pPr>
              <w:rPr>
                <w:rFonts w:ascii="Times New Roman" w:hAnsi="Times New Roman" w:cs="Times New Roman"/>
                <w:sz w:val="24"/>
                <w:szCs w:val="24"/>
              </w:rPr>
            </w:pPr>
          </w:p>
          <w:p w:rsidR="002D263E" w:rsidRDefault="002D263E" w:rsidP="002D263E">
            <w:pPr>
              <w:ind w:firstLine="0"/>
              <w:jc w:val="both"/>
              <w:rPr>
                <w:rFonts w:ascii="Times New Roman" w:hAnsi="Times New Roman" w:cs="Times New Roman"/>
                <w:sz w:val="24"/>
                <w:szCs w:val="24"/>
              </w:rPr>
            </w:pPr>
            <w:r>
              <w:rPr>
                <w:rFonts w:ascii="Times New Roman" w:hAnsi="Times New Roman" w:cs="Times New Roman"/>
                <w:sz w:val="24"/>
                <w:szCs w:val="24"/>
              </w:rPr>
              <w:t xml:space="preserve">2023 оценка </w:t>
            </w:r>
          </w:p>
        </w:tc>
      </w:tr>
      <w:tr w:rsidR="002D263E" w:rsidRPr="00D34366" w:rsidTr="002D263E">
        <w:trPr>
          <w:cantSplit/>
          <w:jc w:val="center"/>
        </w:trPr>
        <w:tc>
          <w:tcPr>
            <w:tcW w:w="972" w:type="dxa"/>
          </w:tcPr>
          <w:p w:rsidR="002D263E" w:rsidRPr="00D34366" w:rsidRDefault="002D263E" w:rsidP="00FB7ADC">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2D263E" w:rsidRPr="00D34366" w:rsidRDefault="002D263E" w:rsidP="002D263E">
            <w:pPr>
              <w:ind w:firstLine="0"/>
              <w:jc w:val="center"/>
              <w:rPr>
                <w:rFonts w:ascii="Times New Roman" w:hAnsi="Times New Roman" w:cs="Times New Roman"/>
                <w:sz w:val="28"/>
                <w:szCs w:val="28"/>
              </w:rPr>
            </w:pPr>
            <w:r w:rsidRPr="00D34366">
              <w:rPr>
                <w:rFonts w:ascii="Times New Roman" w:hAnsi="Times New Roman" w:cs="Times New Roman"/>
                <w:sz w:val="28"/>
                <w:szCs w:val="28"/>
              </w:rPr>
              <w:t>шт</w:t>
            </w:r>
          </w:p>
        </w:tc>
        <w:tc>
          <w:tcPr>
            <w:tcW w:w="860" w:type="dxa"/>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gridSpan w:val="2"/>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950" w:type="dxa"/>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rsidR="002D263E" w:rsidRPr="00D34366" w:rsidRDefault="002D263E" w:rsidP="002D263E">
            <w:pPr>
              <w:ind w:firstLine="0"/>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893" w:type="dxa"/>
            <w:vAlign w:val="center"/>
          </w:tcPr>
          <w:p w:rsidR="002D263E" w:rsidRPr="00D34366" w:rsidRDefault="002D263E" w:rsidP="002D263E">
            <w:pPr>
              <w:ind w:firstLine="0"/>
              <w:jc w:val="both"/>
              <w:rPr>
                <w:rFonts w:ascii="Times New Roman" w:hAnsi="Times New Roman" w:cs="Times New Roman"/>
                <w:sz w:val="28"/>
                <w:szCs w:val="28"/>
              </w:rPr>
            </w:pPr>
            <w:r w:rsidRPr="00D34366">
              <w:rPr>
                <w:rFonts w:ascii="Times New Roman" w:hAnsi="Times New Roman" w:cs="Times New Roman"/>
                <w:sz w:val="28"/>
                <w:szCs w:val="28"/>
              </w:rPr>
              <w:t>0</w:t>
            </w:r>
          </w:p>
        </w:tc>
        <w:tc>
          <w:tcPr>
            <w:tcW w:w="850" w:type="dxa"/>
            <w:tcBorders>
              <w:right w:val="single" w:sz="4" w:space="0" w:color="auto"/>
            </w:tcBorders>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right w:val="single" w:sz="4" w:space="0" w:color="auto"/>
            </w:tcBorders>
          </w:tcPr>
          <w:p w:rsidR="002D263E" w:rsidRDefault="002D263E" w:rsidP="002D263E">
            <w:pPr>
              <w:jc w:val="center"/>
              <w:rPr>
                <w:rFonts w:ascii="Times New Roman" w:hAnsi="Times New Roman" w:cs="Times New Roman"/>
                <w:sz w:val="28"/>
                <w:szCs w:val="28"/>
              </w:rPr>
            </w:pPr>
          </w:p>
          <w:p w:rsidR="002D263E" w:rsidRPr="008C364C" w:rsidRDefault="002D263E" w:rsidP="002D263E">
            <w:pPr>
              <w:jc w:val="center"/>
              <w:rPr>
                <w:rFonts w:ascii="Times New Roman" w:hAnsi="Times New Roman" w:cs="Times New Roman"/>
                <w:sz w:val="28"/>
                <w:szCs w:val="28"/>
              </w:rPr>
            </w:pPr>
          </w:p>
          <w:p w:rsidR="002D263E" w:rsidRPr="002D263E" w:rsidRDefault="002D263E" w:rsidP="002D263E">
            <w:pPr>
              <w:ind w:firstLine="0"/>
              <w:jc w:val="center"/>
              <w:rPr>
                <w:rFonts w:ascii="Times New Roman" w:hAnsi="Times New Roman" w:cs="Times New Roman"/>
                <w:sz w:val="40"/>
                <w:szCs w:val="40"/>
              </w:rPr>
            </w:pPr>
          </w:p>
          <w:p w:rsidR="002D263E" w:rsidRPr="008C364C"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4" w:space="0" w:color="auto"/>
            </w:tcBorders>
            <w:vAlign w:val="center"/>
          </w:tcPr>
          <w:p w:rsidR="002D263E" w:rsidRPr="00D34366"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4" w:space="0" w:color="auto"/>
            </w:tcBorders>
          </w:tcPr>
          <w:p w:rsidR="002D263E" w:rsidRDefault="002D263E" w:rsidP="002D263E">
            <w:pPr>
              <w:jc w:val="center"/>
              <w:rPr>
                <w:rFonts w:ascii="Times New Roman" w:hAnsi="Times New Roman" w:cs="Times New Roman"/>
                <w:sz w:val="28"/>
                <w:szCs w:val="28"/>
              </w:rPr>
            </w:pPr>
          </w:p>
          <w:p w:rsidR="002D263E" w:rsidRPr="0055430A" w:rsidRDefault="002D263E" w:rsidP="002D263E">
            <w:pPr>
              <w:jc w:val="center"/>
              <w:rPr>
                <w:rFonts w:ascii="Times New Roman" w:hAnsi="Times New Roman" w:cs="Times New Roman"/>
                <w:sz w:val="20"/>
                <w:szCs w:val="20"/>
              </w:rPr>
            </w:pPr>
          </w:p>
          <w:p w:rsidR="002D263E" w:rsidRPr="0055430A" w:rsidRDefault="002D263E" w:rsidP="002D263E">
            <w:pPr>
              <w:jc w:val="center"/>
              <w:rPr>
                <w:rFonts w:ascii="Times New Roman" w:hAnsi="Times New Roman" w:cs="Times New Roman"/>
                <w:sz w:val="6"/>
                <w:szCs w:val="6"/>
              </w:rPr>
            </w:pPr>
          </w:p>
          <w:p w:rsidR="002D263E" w:rsidRDefault="002D263E" w:rsidP="002D263E">
            <w:pPr>
              <w:jc w:val="center"/>
              <w:rPr>
                <w:rFonts w:ascii="Times New Roman" w:hAnsi="Times New Roman" w:cs="Times New Roman"/>
                <w:sz w:val="28"/>
                <w:szCs w:val="28"/>
              </w:rPr>
            </w:pPr>
          </w:p>
          <w:p w:rsidR="002D263E" w:rsidRPr="001B528F" w:rsidRDefault="002D263E" w:rsidP="002D263E">
            <w:pPr>
              <w:jc w:val="center"/>
              <w:rPr>
                <w:rFonts w:ascii="Times New Roman" w:hAnsi="Times New Roman" w:cs="Times New Roman"/>
                <w:sz w:val="18"/>
                <w:szCs w:val="18"/>
              </w:rPr>
            </w:pPr>
          </w:p>
          <w:p w:rsidR="002D263E"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4" w:space="0" w:color="auto"/>
            </w:tcBorders>
          </w:tcPr>
          <w:p w:rsidR="002D263E" w:rsidRDefault="002D263E" w:rsidP="002D263E">
            <w:pPr>
              <w:jc w:val="center"/>
              <w:rPr>
                <w:rFonts w:ascii="Times New Roman" w:hAnsi="Times New Roman" w:cs="Times New Roman"/>
                <w:sz w:val="28"/>
                <w:szCs w:val="28"/>
              </w:rPr>
            </w:pPr>
          </w:p>
          <w:p w:rsidR="002D263E" w:rsidRDefault="002D263E" w:rsidP="002D263E">
            <w:pPr>
              <w:jc w:val="center"/>
              <w:rPr>
                <w:rFonts w:ascii="Times New Roman" w:hAnsi="Times New Roman" w:cs="Times New Roman"/>
                <w:sz w:val="28"/>
                <w:szCs w:val="28"/>
              </w:rPr>
            </w:pPr>
          </w:p>
          <w:p w:rsidR="002D263E" w:rsidRPr="002D263E" w:rsidRDefault="002D263E" w:rsidP="002D263E">
            <w:pPr>
              <w:ind w:firstLine="0"/>
              <w:jc w:val="both"/>
              <w:rPr>
                <w:rFonts w:ascii="Times New Roman" w:hAnsi="Times New Roman" w:cs="Times New Roman"/>
                <w:sz w:val="40"/>
                <w:szCs w:val="40"/>
              </w:rPr>
            </w:pPr>
          </w:p>
          <w:p w:rsidR="002D263E" w:rsidRDefault="002D263E" w:rsidP="002D263E">
            <w:pPr>
              <w:ind w:firstLine="0"/>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sectPr w:rsidR="00FB7ADC" w:rsidRPr="00D34366" w:rsidSect="001E51EB">
          <w:pgSz w:w="16838" w:h="11906" w:orient="landscape" w:code="9"/>
          <w:pgMar w:top="1276" w:right="1134" w:bottom="1559" w:left="1134" w:header="709" w:footer="709" w:gutter="0"/>
          <w:cols w:space="708"/>
          <w:titlePg/>
          <w:docGrid w:linePitch="360"/>
        </w:sectPr>
      </w:pPr>
    </w:p>
    <w:p w:rsidR="00FB7ADC" w:rsidRPr="00D34366" w:rsidRDefault="00FB7ADC" w:rsidP="00FB7ADC">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5121"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9"/>
        <w:gridCol w:w="2726"/>
        <w:gridCol w:w="992"/>
        <w:gridCol w:w="921"/>
        <w:gridCol w:w="979"/>
        <w:gridCol w:w="850"/>
        <w:gridCol w:w="849"/>
        <w:gridCol w:w="779"/>
        <w:gridCol w:w="904"/>
        <w:gridCol w:w="1526"/>
        <w:gridCol w:w="1276"/>
        <w:gridCol w:w="1382"/>
        <w:gridCol w:w="1338"/>
      </w:tblGrid>
      <w:tr w:rsidR="002D263E" w:rsidRPr="00D34366" w:rsidTr="00E45903">
        <w:trPr>
          <w:tblHeader/>
          <w:jc w:val="center"/>
        </w:trPr>
        <w:tc>
          <w:tcPr>
            <w:tcW w:w="599" w:type="dxa"/>
          </w:tcPr>
          <w:p w:rsidR="002D263E" w:rsidRPr="00D34366" w:rsidRDefault="002D263E" w:rsidP="001B528F">
            <w:pPr>
              <w:spacing w:after="120"/>
              <w:ind w:firstLine="0"/>
              <w:jc w:val="both"/>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726" w:type="dxa"/>
          </w:tcPr>
          <w:p w:rsidR="002D263E" w:rsidRPr="00D34366" w:rsidRDefault="002D263E"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2D263E" w:rsidRPr="00D34366" w:rsidRDefault="002D263E"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921" w:type="dxa"/>
            <w:vAlign w:val="center"/>
          </w:tcPr>
          <w:p w:rsidR="002D263E" w:rsidRPr="00D34366" w:rsidRDefault="002D263E"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979" w:type="dxa"/>
            <w:vAlign w:val="center"/>
          </w:tcPr>
          <w:p w:rsidR="002D263E" w:rsidRPr="00D34366" w:rsidRDefault="002D263E"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850" w:type="dxa"/>
            <w:vAlign w:val="center"/>
          </w:tcPr>
          <w:p w:rsidR="002D263E" w:rsidRPr="00D34366" w:rsidRDefault="002D263E"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849" w:type="dxa"/>
            <w:vAlign w:val="center"/>
          </w:tcPr>
          <w:p w:rsidR="002D263E" w:rsidRPr="00D34366" w:rsidRDefault="002D263E"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779" w:type="dxa"/>
            <w:vAlign w:val="center"/>
          </w:tcPr>
          <w:p w:rsidR="002D263E" w:rsidRPr="00D34366" w:rsidRDefault="002D263E"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04" w:type="dxa"/>
            <w:vAlign w:val="center"/>
          </w:tcPr>
          <w:p w:rsidR="002D263E" w:rsidRPr="00D34366" w:rsidRDefault="002D263E"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526" w:type="dxa"/>
            <w:tcBorders>
              <w:right w:val="single" w:sz="4" w:space="0" w:color="auto"/>
            </w:tcBorders>
            <w:vAlign w:val="center"/>
          </w:tcPr>
          <w:p w:rsidR="002D263E" w:rsidRPr="00D34366" w:rsidRDefault="002D263E"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276" w:type="dxa"/>
            <w:tcBorders>
              <w:left w:val="single" w:sz="4" w:space="0" w:color="auto"/>
            </w:tcBorders>
            <w:vAlign w:val="center"/>
          </w:tcPr>
          <w:p w:rsidR="002D263E" w:rsidRPr="00D34366" w:rsidRDefault="002D263E"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382" w:type="dxa"/>
            <w:tcBorders>
              <w:left w:val="single" w:sz="4" w:space="0" w:color="auto"/>
            </w:tcBorders>
          </w:tcPr>
          <w:p w:rsidR="002D263E" w:rsidRPr="001B528F" w:rsidRDefault="002D263E" w:rsidP="00DE2233">
            <w:pPr>
              <w:ind w:firstLine="0"/>
              <w:jc w:val="center"/>
              <w:rPr>
                <w:rFonts w:ascii="Times New Roman" w:hAnsi="Times New Roman" w:cs="Times New Roman"/>
                <w:b/>
                <w:sz w:val="60"/>
                <w:szCs w:val="60"/>
              </w:rPr>
            </w:pPr>
          </w:p>
          <w:p w:rsidR="002D263E" w:rsidRDefault="002D263E"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c>
          <w:tcPr>
            <w:tcW w:w="1338" w:type="dxa"/>
            <w:tcBorders>
              <w:left w:val="single" w:sz="4" w:space="0" w:color="auto"/>
            </w:tcBorders>
          </w:tcPr>
          <w:p w:rsidR="002D263E" w:rsidRDefault="002D263E" w:rsidP="00DE2233">
            <w:pPr>
              <w:ind w:firstLine="0"/>
              <w:jc w:val="center"/>
              <w:rPr>
                <w:rFonts w:ascii="Times New Roman" w:hAnsi="Times New Roman" w:cs="Times New Roman"/>
                <w:b/>
                <w:sz w:val="60"/>
                <w:szCs w:val="60"/>
              </w:rPr>
            </w:pPr>
          </w:p>
          <w:p w:rsidR="002D263E" w:rsidRPr="002D263E" w:rsidRDefault="002D263E"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2023</w:t>
            </w:r>
          </w:p>
        </w:tc>
      </w:tr>
      <w:tr w:rsidR="002D263E" w:rsidRPr="00D34366" w:rsidTr="00E45903">
        <w:trPr>
          <w:jc w:val="center"/>
        </w:trPr>
        <w:tc>
          <w:tcPr>
            <w:tcW w:w="3325" w:type="dxa"/>
            <w:gridSpan w:val="2"/>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Pr>
                <w:rFonts w:ascii="Times New Roman" w:hAnsi="Times New Roman" w:cs="Times New Roman"/>
                <w:sz w:val="28"/>
                <w:szCs w:val="28"/>
              </w:rPr>
              <w:t xml:space="preserve"> «Государственная поддержка граждан в сфере ипотечного жилищного кредитования»</w:t>
            </w:r>
            <w:r w:rsidRPr="00D34366">
              <w:rPr>
                <w:rFonts w:ascii="Times New Roman" w:hAnsi="Times New Roman" w:cs="Times New Roman"/>
                <w:sz w:val="28"/>
                <w:szCs w:val="28"/>
              </w:rPr>
              <w:t>, всего</w:t>
            </w:r>
          </w:p>
        </w:tc>
        <w:tc>
          <w:tcPr>
            <w:tcW w:w="992" w:type="dxa"/>
          </w:tcPr>
          <w:p w:rsidR="002D263E" w:rsidRPr="00D34366" w:rsidRDefault="002D263E" w:rsidP="00FB7ADC">
            <w:pPr>
              <w:rPr>
                <w:rFonts w:ascii="Times New Roman" w:hAnsi="Times New Roman" w:cs="Times New Roman"/>
                <w:sz w:val="28"/>
                <w:szCs w:val="28"/>
              </w:rPr>
            </w:pPr>
          </w:p>
        </w:tc>
        <w:tc>
          <w:tcPr>
            <w:tcW w:w="921" w:type="dxa"/>
          </w:tcPr>
          <w:p w:rsidR="002D263E" w:rsidRPr="00B22F4D"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Pr>
          <w:p w:rsidR="002D263E" w:rsidRPr="00B22F4D"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779" w:type="dxa"/>
            <w:vAlign w:val="center"/>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2D263E" w:rsidRPr="00D34366" w:rsidRDefault="002D263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2D263E" w:rsidRPr="00D34366" w:rsidRDefault="002D263E"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2D263E" w:rsidRPr="00D34366" w:rsidRDefault="007F3F1E" w:rsidP="00B879D0">
            <w:pPr>
              <w:ind w:firstLine="0"/>
              <w:jc w:val="center"/>
              <w:rPr>
                <w:rFonts w:ascii="Times New Roman" w:hAnsi="Times New Roman" w:cs="Times New Roman"/>
                <w:sz w:val="28"/>
                <w:szCs w:val="28"/>
              </w:rPr>
            </w:pPr>
            <w:r>
              <w:rPr>
                <w:rFonts w:ascii="Times New Roman" w:hAnsi="Times New Roman" w:cs="Times New Roman"/>
                <w:sz w:val="28"/>
                <w:szCs w:val="28"/>
              </w:rPr>
              <w:t>20000</w:t>
            </w:r>
            <w:r w:rsidR="002D263E">
              <w:rPr>
                <w:rFonts w:ascii="Times New Roman" w:hAnsi="Times New Roman" w:cs="Times New Roman"/>
                <w:sz w:val="28"/>
                <w:szCs w:val="28"/>
              </w:rPr>
              <w:t>0,0</w:t>
            </w:r>
          </w:p>
        </w:tc>
        <w:tc>
          <w:tcPr>
            <w:tcW w:w="1382" w:type="dxa"/>
            <w:tcBorders>
              <w:left w:val="single" w:sz="4" w:space="0" w:color="auto"/>
            </w:tcBorders>
            <w:vAlign w:val="center"/>
          </w:tcPr>
          <w:p w:rsidR="002D263E" w:rsidRPr="00D34366" w:rsidRDefault="002D263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7F3F1E">
              <w:rPr>
                <w:rFonts w:ascii="Times New Roman" w:hAnsi="Times New Roman" w:cs="Times New Roman"/>
                <w:sz w:val="28"/>
                <w:szCs w:val="28"/>
              </w:rPr>
              <w:t>20000</w:t>
            </w:r>
            <w:r>
              <w:rPr>
                <w:rFonts w:ascii="Times New Roman" w:hAnsi="Times New Roman" w:cs="Times New Roman"/>
                <w:sz w:val="28"/>
                <w:szCs w:val="28"/>
              </w:rPr>
              <w:t>0,0</w:t>
            </w:r>
          </w:p>
        </w:tc>
        <w:tc>
          <w:tcPr>
            <w:tcW w:w="1338" w:type="dxa"/>
            <w:tcBorders>
              <w:left w:val="single" w:sz="4" w:space="0" w:color="auto"/>
            </w:tcBorders>
          </w:tcPr>
          <w:p w:rsidR="002D263E" w:rsidRDefault="002D263E" w:rsidP="00933B01">
            <w:pPr>
              <w:ind w:firstLine="0"/>
              <w:jc w:val="center"/>
              <w:rPr>
                <w:rFonts w:ascii="Times New Roman" w:hAnsi="Times New Roman" w:cs="Times New Roman"/>
                <w:sz w:val="28"/>
                <w:szCs w:val="28"/>
              </w:rPr>
            </w:pPr>
          </w:p>
          <w:p w:rsidR="007F3F1E" w:rsidRPr="007F3F1E" w:rsidRDefault="007F3F1E" w:rsidP="007F3F1E">
            <w:pPr>
              <w:ind w:firstLine="0"/>
              <w:jc w:val="both"/>
              <w:rPr>
                <w:rFonts w:ascii="Times New Roman" w:hAnsi="Times New Roman" w:cs="Times New Roman"/>
                <w:sz w:val="40"/>
                <w:szCs w:val="40"/>
              </w:rPr>
            </w:pPr>
          </w:p>
          <w:p w:rsidR="002D263E"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7F3F1E" w:rsidRPr="00D34366" w:rsidTr="00E45903">
        <w:trPr>
          <w:jc w:val="center"/>
        </w:trPr>
        <w:tc>
          <w:tcPr>
            <w:tcW w:w="3325" w:type="dxa"/>
            <w:gridSpan w:val="2"/>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7F3F1E" w:rsidRPr="00D34366" w:rsidRDefault="007F3F1E" w:rsidP="00FB7ADC">
            <w:pPr>
              <w:rPr>
                <w:rFonts w:ascii="Times New Roman" w:hAnsi="Times New Roman" w:cs="Times New Roman"/>
                <w:sz w:val="28"/>
                <w:szCs w:val="28"/>
              </w:rPr>
            </w:pPr>
          </w:p>
        </w:tc>
        <w:tc>
          <w:tcPr>
            <w:tcW w:w="921"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77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7F3F1E" w:rsidRPr="00D34366"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7F3F1E" w:rsidRPr="00D34366"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7F3F1E" w:rsidRPr="00D34366"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 xml:space="preserve"> 200000,0</w:t>
            </w:r>
          </w:p>
        </w:tc>
        <w:tc>
          <w:tcPr>
            <w:tcW w:w="1338" w:type="dxa"/>
            <w:tcBorders>
              <w:left w:val="single" w:sz="4" w:space="0" w:color="auto"/>
            </w:tcBorders>
          </w:tcPr>
          <w:p w:rsidR="007F3F1E" w:rsidRDefault="007F3F1E" w:rsidP="00643C73">
            <w:pPr>
              <w:ind w:firstLine="0"/>
              <w:jc w:val="center"/>
              <w:rPr>
                <w:rFonts w:ascii="Times New Roman" w:hAnsi="Times New Roman" w:cs="Times New Roman"/>
                <w:sz w:val="28"/>
                <w:szCs w:val="28"/>
              </w:rPr>
            </w:pPr>
          </w:p>
          <w:p w:rsidR="007F3F1E" w:rsidRPr="007F3F1E" w:rsidRDefault="007F3F1E" w:rsidP="00643C73">
            <w:pPr>
              <w:ind w:firstLine="0"/>
              <w:jc w:val="both"/>
              <w:rPr>
                <w:rFonts w:ascii="Times New Roman" w:hAnsi="Times New Roman" w:cs="Times New Roman"/>
                <w:sz w:val="40"/>
                <w:szCs w:val="40"/>
              </w:rPr>
            </w:pPr>
          </w:p>
          <w:p w:rsidR="007F3F1E"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7F3F1E" w:rsidRPr="00D34366" w:rsidTr="00E45903">
        <w:trPr>
          <w:jc w:val="center"/>
        </w:trPr>
        <w:tc>
          <w:tcPr>
            <w:tcW w:w="3325" w:type="dxa"/>
            <w:gridSpan w:val="2"/>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7F3F1E" w:rsidRPr="00D34366" w:rsidRDefault="007F3F1E" w:rsidP="00FB7ADC">
            <w:pPr>
              <w:rPr>
                <w:rFonts w:ascii="Times New Roman" w:hAnsi="Times New Roman" w:cs="Times New Roman"/>
                <w:sz w:val="28"/>
                <w:szCs w:val="28"/>
              </w:rPr>
            </w:pPr>
          </w:p>
        </w:tc>
        <w:tc>
          <w:tcPr>
            <w:tcW w:w="921"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7F3F1E" w:rsidRPr="00D34366"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7F3F1E" w:rsidRPr="00D34366"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7F3F1E" w:rsidRPr="00D34366"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 xml:space="preserve"> 200000,0</w:t>
            </w:r>
          </w:p>
        </w:tc>
        <w:tc>
          <w:tcPr>
            <w:tcW w:w="1338" w:type="dxa"/>
            <w:tcBorders>
              <w:left w:val="single" w:sz="4" w:space="0" w:color="auto"/>
            </w:tcBorders>
          </w:tcPr>
          <w:p w:rsidR="007F3F1E" w:rsidRPr="007F3F1E" w:rsidRDefault="007F3F1E" w:rsidP="00643C73">
            <w:pPr>
              <w:ind w:firstLine="0"/>
              <w:jc w:val="both"/>
              <w:rPr>
                <w:rFonts w:ascii="Times New Roman" w:hAnsi="Times New Roman" w:cs="Times New Roman"/>
                <w:sz w:val="24"/>
                <w:szCs w:val="24"/>
              </w:rPr>
            </w:pPr>
          </w:p>
          <w:p w:rsidR="007F3F1E" w:rsidRDefault="007F3F1E"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7F3F1E" w:rsidRPr="00D34366" w:rsidTr="00E45903">
        <w:trPr>
          <w:jc w:val="center"/>
        </w:trPr>
        <w:tc>
          <w:tcPr>
            <w:tcW w:w="3325" w:type="dxa"/>
            <w:gridSpan w:val="2"/>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Pr="00D34366" w:rsidRDefault="007F3F1E"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vAlign w:val="center"/>
          </w:tcPr>
          <w:p w:rsidR="007F3F1E" w:rsidRPr="00D34366" w:rsidRDefault="007F3F1E"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77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left w:val="single" w:sz="4" w:space="0" w:color="auto"/>
            </w:tcBorders>
            <w:vAlign w:val="center"/>
          </w:tcPr>
          <w:p w:rsidR="007F3F1E" w:rsidRPr="00D34366" w:rsidRDefault="007F3F1E" w:rsidP="00B879D0">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382" w:type="dxa"/>
            <w:tcBorders>
              <w:left w:val="single" w:sz="4" w:space="0" w:color="auto"/>
            </w:tcBorders>
          </w:tcPr>
          <w:p w:rsidR="007F3F1E" w:rsidRPr="007F3F1E" w:rsidRDefault="007F3F1E" w:rsidP="004966BB">
            <w:pPr>
              <w:ind w:firstLine="0"/>
              <w:jc w:val="both"/>
              <w:rPr>
                <w:rFonts w:ascii="Times New Roman" w:hAnsi="Times New Roman" w:cs="Times New Roman"/>
                <w:sz w:val="18"/>
                <w:szCs w:val="18"/>
              </w:rPr>
            </w:pPr>
            <w:r>
              <w:rPr>
                <w:rFonts w:ascii="Times New Roman" w:hAnsi="Times New Roman" w:cs="Times New Roman"/>
                <w:sz w:val="28"/>
                <w:szCs w:val="28"/>
              </w:rPr>
              <w:t xml:space="preserve"> </w:t>
            </w:r>
          </w:p>
          <w:p w:rsidR="007F3F1E" w:rsidRDefault="007F3F1E" w:rsidP="004966BB">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left w:val="single" w:sz="4" w:space="0" w:color="auto"/>
            </w:tcBorders>
          </w:tcPr>
          <w:p w:rsidR="007F3F1E" w:rsidRPr="007F3F1E" w:rsidRDefault="007F3F1E" w:rsidP="00643C73">
            <w:pPr>
              <w:ind w:firstLine="0"/>
              <w:jc w:val="both"/>
              <w:rPr>
                <w:rFonts w:ascii="Times New Roman" w:hAnsi="Times New Roman" w:cs="Times New Roman"/>
                <w:sz w:val="18"/>
                <w:szCs w:val="18"/>
              </w:rPr>
            </w:pPr>
          </w:p>
          <w:p w:rsidR="007F3F1E" w:rsidRDefault="007F3F1E" w:rsidP="00643C73">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7F3F1E" w:rsidRPr="00D34366" w:rsidTr="00E45903">
        <w:trPr>
          <w:jc w:val="center"/>
        </w:trPr>
        <w:tc>
          <w:tcPr>
            <w:tcW w:w="3325" w:type="dxa"/>
            <w:gridSpan w:val="2"/>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7F3F1E" w:rsidRPr="00D34366" w:rsidRDefault="007F3F1E" w:rsidP="00FB7ADC">
            <w:pPr>
              <w:rPr>
                <w:rFonts w:ascii="Times New Roman" w:hAnsi="Times New Roman" w:cs="Times New Roman"/>
                <w:sz w:val="28"/>
                <w:szCs w:val="28"/>
              </w:rPr>
            </w:pPr>
          </w:p>
        </w:tc>
        <w:tc>
          <w:tcPr>
            <w:tcW w:w="921"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2799467,31</w:t>
            </w:r>
          </w:p>
        </w:tc>
        <w:tc>
          <w:tcPr>
            <w:tcW w:w="979" w:type="dxa"/>
          </w:tcPr>
          <w:p w:rsidR="007F3F1E" w:rsidRPr="00B22F4D"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7F3F1E" w:rsidRPr="00D34366" w:rsidRDefault="007F3F1E" w:rsidP="001B528F">
            <w:pPr>
              <w:ind w:firstLine="0"/>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7F3F1E" w:rsidRPr="00D34366" w:rsidRDefault="007F3F1E" w:rsidP="00B879D0">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382" w:type="dxa"/>
            <w:tcBorders>
              <w:left w:val="single" w:sz="4" w:space="0" w:color="auto"/>
            </w:tcBorders>
          </w:tcPr>
          <w:p w:rsidR="007F3F1E" w:rsidRDefault="007F3F1E" w:rsidP="004966BB">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left w:val="single" w:sz="4" w:space="0" w:color="auto"/>
            </w:tcBorders>
          </w:tcPr>
          <w:p w:rsidR="007F3F1E" w:rsidRDefault="007F3F1E" w:rsidP="00643C73">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7F3F1E" w:rsidRPr="00D34366" w:rsidTr="00E45903">
        <w:trPr>
          <w:cantSplit/>
          <w:jc w:val="center"/>
        </w:trPr>
        <w:tc>
          <w:tcPr>
            <w:tcW w:w="599" w:type="dxa"/>
            <w:vMerge w:val="restart"/>
          </w:tcPr>
          <w:p w:rsidR="007F3F1E" w:rsidRPr="00D34366" w:rsidRDefault="007F3F1E" w:rsidP="00A43892">
            <w:pPr>
              <w:ind w:firstLine="0"/>
              <w:jc w:val="both"/>
              <w:rPr>
                <w:rFonts w:ascii="Times New Roman" w:hAnsi="Times New Roman" w:cs="Times New Roman"/>
                <w:sz w:val="28"/>
                <w:szCs w:val="28"/>
              </w:rPr>
            </w:pPr>
            <w:r>
              <w:rPr>
                <w:rFonts w:ascii="Times New Roman" w:hAnsi="Times New Roman" w:cs="Times New Roman"/>
                <w:sz w:val="28"/>
                <w:szCs w:val="28"/>
              </w:rPr>
              <w:t>5</w:t>
            </w:r>
            <w:r w:rsidRPr="00D34366">
              <w:rPr>
                <w:rFonts w:ascii="Times New Roman" w:hAnsi="Times New Roman" w:cs="Times New Roman"/>
                <w:sz w:val="28"/>
                <w:szCs w:val="28"/>
              </w:rPr>
              <w:t>.</w:t>
            </w:r>
          </w:p>
        </w:tc>
        <w:tc>
          <w:tcPr>
            <w:tcW w:w="2726" w:type="dxa"/>
          </w:tcPr>
          <w:p w:rsidR="007F3F1E" w:rsidRPr="00D34366"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Основные мероприятия  «Государственная поддержка граждан в сфере ипотечного жилищного кредитования»</w:t>
            </w:r>
          </w:p>
        </w:tc>
        <w:tc>
          <w:tcPr>
            <w:tcW w:w="992" w:type="dxa"/>
            <w:vMerge w:val="restart"/>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w:t>
            </w:r>
            <w:r w:rsidRPr="00D34366">
              <w:rPr>
                <w:rFonts w:ascii="Times New Roman" w:hAnsi="Times New Roman" w:cs="Times New Roman"/>
                <w:sz w:val="28"/>
                <w:szCs w:val="28"/>
              </w:rPr>
              <w:lastRenderedPageBreak/>
              <w:t>ного района</w:t>
            </w:r>
          </w:p>
        </w:tc>
        <w:tc>
          <w:tcPr>
            <w:tcW w:w="921"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lastRenderedPageBreak/>
              <w:t>3277950,00</w:t>
            </w:r>
          </w:p>
        </w:tc>
        <w:tc>
          <w:tcPr>
            <w:tcW w:w="979"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7F3F1E" w:rsidRPr="00D34366" w:rsidRDefault="007F3F1E" w:rsidP="002D0F75">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7F3F1E" w:rsidRPr="00D34366" w:rsidRDefault="007F3F1E" w:rsidP="002D0F75">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7F3F1E" w:rsidRPr="00D34366" w:rsidRDefault="007F3F1E"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200000,0</w:t>
            </w:r>
          </w:p>
        </w:tc>
        <w:tc>
          <w:tcPr>
            <w:tcW w:w="1338" w:type="dxa"/>
            <w:tcBorders>
              <w:left w:val="single" w:sz="4" w:space="0" w:color="auto"/>
            </w:tcBorders>
          </w:tcPr>
          <w:p w:rsidR="007F3F1E" w:rsidRDefault="007F3F1E" w:rsidP="002D0F75">
            <w:pPr>
              <w:ind w:firstLine="0"/>
              <w:jc w:val="center"/>
              <w:rPr>
                <w:rFonts w:ascii="Times New Roman" w:hAnsi="Times New Roman" w:cs="Times New Roman"/>
                <w:sz w:val="28"/>
                <w:szCs w:val="28"/>
              </w:rPr>
            </w:pPr>
          </w:p>
          <w:p w:rsidR="007F3F1E" w:rsidRDefault="007F3F1E" w:rsidP="002D0F75">
            <w:pPr>
              <w:ind w:firstLine="0"/>
              <w:jc w:val="center"/>
              <w:rPr>
                <w:rFonts w:ascii="Times New Roman" w:hAnsi="Times New Roman" w:cs="Times New Roman"/>
                <w:sz w:val="28"/>
                <w:szCs w:val="28"/>
              </w:rPr>
            </w:pPr>
          </w:p>
          <w:p w:rsidR="007F3F1E" w:rsidRDefault="007F3F1E" w:rsidP="002D0F75">
            <w:pPr>
              <w:ind w:firstLine="0"/>
              <w:jc w:val="center"/>
              <w:rPr>
                <w:rFonts w:ascii="Times New Roman" w:hAnsi="Times New Roman" w:cs="Times New Roman"/>
                <w:sz w:val="28"/>
                <w:szCs w:val="28"/>
              </w:rPr>
            </w:pPr>
          </w:p>
          <w:p w:rsidR="007F3F1E" w:rsidRDefault="007F3F1E" w:rsidP="002D0F75">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7F3F1E" w:rsidRPr="00D34366" w:rsidTr="00E45903">
        <w:trPr>
          <w:cantSplit/>
          <w:jc w:val="center"/>
        </w:trPr>
        <w:tc>
          <w:tcPr>
            <w:tcW w:w="599" w:type="dxa"/>
            <w:vMerge/>
          </w:tcPr>
          <w:p w:rsidR="007F3F1E" w:rsidRDefault="007F3F1E" w:rsidP="00A43892">
            <w:pPr>
              <w:ind w:firstLine="0"/>
              <w:jc w:val="both"/>
              <w:rPr>
                <w:rFonts w:ascii="Times New Roman" w:hAnsi="Times New Roman" w:cs="Times New Roman"/>
                <w:sz w:val="28"/>
                <w:szCs w:val="28"/>
              </w:rPr>
            </w:pPr>
          </w:p>
        </w:tc>
        <w:tc>
          <w:tcPr>
            <w:tcW w:w="2726" w:type="dxa"/>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tcPr>
          <w:p w:rsidR="007F3F1E" w:rsidRPr="00D34366" w:rsidRDefault="007F3F1E" w:rsidP="0070696C">
            <w:pPr>
              <w:ind w:firstLine="0"/>
              <w:jc w:val="both"/>
              <w:rPr>
                <w:rFonts w:ascii="Times New Roman" w:hAnsi="Times New Roman" w:cs="Times New Roman"/>
                <w:sz w:val="28"/>
                <w:szCs w:val="28"/>
              </w:rPr>
            </w:pPr>
          </w:p>
        </w:tc>
        <w:tc>
          <w:tcPr>
            <w:tcW w:w="921" w:type="dxa"/>
            <w:vAlign w:val="center"/>
          </w:tcPr>
          <w:p w:rsidR="007F3F1E"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vAlign w:val="center"/>
          </w:tcPr>
          <w:p w:rsidR="007F3F1E"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526" w:type="dxa"/>
            <w:tcBorders>
              <w:right w:val="single" w:sz="4" w:space="0" w:color="auto"/>
            </w:tcBorders>
            <w:vAlign w:val="center"/>
          </w:tcPr>
          <w:p w:rsidR="007F3F1E" w:rsidRDefault="007F3F1E"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7F3F1E"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tcBorders>
              <w:left w:val="single" w:sz="4" w:space="0" w:color="auto"/>
            </w:tcBorders>
            <w:vAlign w:val="center"/>
          </w:tcPr>
          <w:p w:rsidR="007F3F1E"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38" w:type="dxa"/>
            <w:tcBorders>
              <w:left w:val="single" w:sz="4" w:space="0" w:color="auto"/>
            </w:tcBorders>
          </w:tcPr>
          <w:p w:rsidR="007F3F1E" w:rsidRDefault="007F3F1E" w:rsidP="00933B01">
            <w:pPr>
              <w:ind w:firstLine="0"/>
              <w:jc w:val="center"/>
              <w:rPr>
                <w:rFonts w:ascii="Times New Roman" w:hAnsi="Times New Roman" w:cs="Times New Roman"/>
                <w:sz w:val="28"/>
                <w:szCs w:val="28"/>
              </w:rPr>
            </w:pPr>
          </w:p>
        </w:tc>
      </w:tr>
      <w:tr w:rsidR="007F3F1E" w:rsidRPr="00D34366" w:rsidTr="00E45903">
        <w:trPr>
          <w:cantSplit/>
          <w:jc w:val="center"/>
        </w:trPr>
        <w:tc>
          <w:tcPr>
            <w:tcW w:w="599" w:type="dxa"/>
            <w:vMerge/>
          </w:tcPr>
          <w:p w:rsidR="007F3F1E" w:rsidRPr="00D34366" w:rsidRDefault="007F3F1E" w:rsidP="00FB7ADC">
            <w:pPr>
              <w:rPr>
                <w:rFonts w:ascii="Times New Roman" w:hAnsi="Times New Roman" w:cs="Times New Roman"/>
                <w:sz w:val="28"/>
                <w:szCs w:val="28"/>
              </w:rPr>
            </w:pPr>
          </w:p>
        </w:tc>
        <w:tc>
          <w:tcPr>
            <w:tcW w:w="2726" w:type="dxa"/>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77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526" w:type="dxa"/>
            <w:tcBorders>
              <w:right w:val="single" w:sz="4" w:space="0" w:color="auto"/>
            </w:tcBorders>
            <w:vAlign w:val="center"/>
          </w:tcPr>
          <w:p w:rsidR="007F3F1E" w:rsidRPr="00D34366" w:rsidRDefault="007F3F1E"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38" w:type="dxa"/>
            <w:tcBorders>
              <w:left w:val="single" w:sz="4" w:space="0" w:color="auto"/>
            </w:tcBorders>
          </w:tcPr>
          <w:p w:rsidR="007F3F1E" w:rsidRDefault="007F3F1E" w:rsidP="00933B01">
            <w:pPr>
              <w:ind w:firstLine="0"/>
              <w:jc w:val="center"/>
              <w:rPr>
                <w:rFonts w:ascii="Times New Roman" w:hAnsi="Times New Roman" w:cs="Times New Roman"/>
                <w:sz w:val="28"/>
                <w:szCs w:val="28"/>
              </w:rPr>
            </w:pPr>
          </w:p>
        </w:tc>
      </w:tr>
      <w:tr w:rsidR="007F3F1E" w:rsidRPr="00D34366" w:rsidTr="00E45903">
        <w:trPr>
          <w:cantSplit/>
          <w:jc w:val="center"/>
        </w:trPr>
        <w:tc>
          <w:tcPr>
            <w:tcW w:w="599" w:type="dxa"/>
            <w:vMerge/>
          </w:tcPr>
          <w:p w:rsidR="007F3F1E" w:rsidRPr="00D34366" w:rsidRDefault="007F3F1E" w:rsidP="00FB7ADC">
            <w:pPr>
              <w:rPr>
                <w:rFonts w:ascii="Times New Roman" w:hAnsi="Times New Roman" w:cs="Times New Roman"/>
                <w:sz w:val="28"/>
                <w:szCs w:val="28"/>
              </w:rPr>
            </w:pPr>
          </w:p>
        </w:tc>
        <w:tc>
          <w:tcPr>
            <w:tcW w:w="2726" w:type="dxa"/>
          </w:tcPr>
          <w:p w:rsidR="007F3F1E" w:rsidRPr="00D34366" w:rsidRDefault="007F3F1E" w:rsidP="0070696C">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vAlign w:val="center"/>
          </w:tcPr>
          <w:p w:rsidR="007F3F1E" w:rsidRPr="00B22F4D"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526" w:type="dxa"/>
            <w:tcBorders>
              <w:right w:val="single" w:sz="4" w:space="0" w:color="auto"/>
            </w:tcBorders>
            <w:vAlign w:val="center"/>
          </w:tcPr>
          <w:p w:rsidR="007F3F1E" w:rsidRPr="00D34366" w:rsidRDefault="007F3F1E"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38" w:type="dxa"/>
            <w:tcBorders>
              <w:left w:val="single" w:sz="4" w:space="0" w:color="auto"/>
            </w:tcBorders>
          </w:tcPr>
          <w:p w:rsidR="007F3F1E" w:rsidRDefault="007F3F1E" w:rsidP="00933B01">
            <w:pPr>
              <w:ind w:firstLine="0"/>
              <w:jc w:val="center"/>
              <w:rPr>
                <w:rFonts w:ascii="Times New Roman" w:hAnsi="Times New Roman" w:cs="Times New Roman"/>
                <w:sz w:val="28"/>
                <w:szCs w:val="28"/>
              </w:rPr>
            </w:pPr>
          </w:p>
        </w:tc>
      </w:tr>
      <w:tr w:rsidR="007F3F1E" w:rsidRPr="00D34366" w:rsidTr="00E45903">
        <w:trPr>
          <w:cantSplit/>
          <w:jc w:val="center"/>
        </w:trPr>
        <w:tc>
          <w:tcPr>
            <w:tcW w:w="599" w:type="dxa"/>
            <w:vMerge/>
          </w:tcPr>
          <w:p w:rsidR="007F3F1E" w:rsidRPr="00D34366" w:rsidRDefault="007F3F1E" w:rsidP="00FB7ADC">
            <w:pPr>
              <w:rPr>
                <w:rFonts w:ascii="Times New Roman" w:hAnsi="Times New Roman" w:cs="Times New Roman"/>
                <w:sz w:val="28"/>
                <w:szCs w:val="28"/>
              </w:rPr>
            </w:pPr>
          </w:p>
        </w:tc>
        <w:tc>
          <w:tcPr>
            <w:tcW w:w="2726" w:type="dxa"/>
          </w:tcPr>
          <w:p w:rsidR="007F3F1E" w:rsidRPr="00D34366" w:rsidRDefault="007F3F1E"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Pr="00D34366" w:rsidRDefault="007F3F1E"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vAlign w:val="center"/>
          </w:tcPr>
          <w:p w:rsidR="007F3F1E" w:rsidRPr="00D34366" w:rsidRDefault="007F3F1E"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779"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526" w:type="dxa"/>
            <w:tcBorders>
              <w:right w:val="single" w:sz="4" w:space="0" w:color="auto"/>
            </w:tcBorders>
            <w:vAlign w:val="center"/>
          </w:tcPr>
          <w:p w:rsidR="007F3F1E" w:rsidRPr="00D34366"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tcBorders>
              <w:left w:val="single" w:sz="4" w:space="0" w:color="auto"/>
            </w:tcBorders>
          </w:tcPr>
          <w:p w:rsidR="007F3F1E" w:rsidRDefault="007F3F1E"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338" w:type="dxa"/>
            <w:tcBorders>
              <w:left w:val="single" w:sz="4" w:space="0" w:color="auto"/>
            </w:tcBorders>
          </w:tcPr>
          <w:p w:rsidR="007F3F1E" w:rsidRDefault="007F3F1E" w:rsidP="00933B01">
            <w:pPr>
              <w:ind w:firstLine="0"/>
              <w:jc w:val="both"/>
              <w:rPr>
                <w:rFonts w:ascii="Times New Roman" w:hAnsi="Times New Roman" w:cs="Times New Roman"/>
                <w:sz w:val="28"/>
                <w:szCs w:val="28"/>
              </w:rPr>
            </w:pPr>
          </w:p>
        </w:tc>
      </w:tr>
      <w:tr w:rsidR="007F3F1E" w:rsidRPr="00D34366" w:rsidTr="00E45903">
        <w:trPr>
          <w:cantSplit/>
          <w:jc w:val="center"/>
        </w:trPr>
        <w:tc>
          <w:tcPr>
            <w:tcW w:w="599" w:type="dxa"/>
            <w:vMerge/>
          </w:tcPr>
          <w:p w:rsidR="007F3F1E" w:rsidRPr="00D34366" w:rsidRDefault="007F3F1E" w:rsidP="00FB7ADC">
            <w:pPr>
              <w:rPr>
                <w:rFonts w:ascii="Times New Roman" w:hAnsi="Times New Roman" w:cs="Times New Roman"/>
                <w:sz w:val="28"/>
                <w:szCs w:val="28"/>
              </w:rPr>
            </w:pPr>
          </w:p>
        </w:tc>
        <w:tc>
          <w:tcPr>
            <w:tcW w:w="2726" w:type="dxa"/>
          </w:tcPr>
          <w:p w:rsidR="007F3F1E" w:rsidRPr="00D34366" w:rsidRDefault="007F3F1E" w:rsidP="0070696C">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vMerge/>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Pr="00B22F4D"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2799467,31</w:t>
            </w:r>
          </w:p>
        </w:tc>
        <w:tc>
          <w:tcPr>
            <w:tcW w:w="979" w:type="dxa"/>
            <w:vAlign w:val="center"/>
          </w:tcPr>
          <w:p w:rsidR="007F3F1E" w:rsidRPr="00B22F4D"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849"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779" w:type="dxa"/>
            <w:vAlign w:val="center"/>
          </w:tcPr>
          <w:p w:rsidR="007F3F1E" w:rsidRPr="00D34366" w:rsidRDefault="007F3F1E"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04" w:type="dxa"/>
            <w:vAlign w:val="center"/>
          </w:tcPr>
          <w:p w:rsidR="007F3F1E" w:rsidRPr="00D34366"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526" w:type="dxa"/>
            <w:tcBorders>
              <w:right w:val="single" w:sz="4" w:space="0" w:color="auto"/>
            </w:tcBorders>
            <w:vAlign w:val="center"/>
          </w:tcPr>
          <w:p w:rsidR="007F3F1E" w:rsidRPr="00D34366" w:rsidRDefault="007F3F1E"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7F3F1E" w:rsidRPr="00D34366" w:rsidRDefault="007F3F1E"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tcBorders>
              <w:left w:val="single" w:sz="4" w:space="0" w:color="auto"/>
            </w:tcBorders>
          </w:tcPr>
          <w:p w:rsidR="007F3F1E" w:rsidRDefault="007F3F1E"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338" w:type="dxa"/>
            <w:tcBorders>
              <w:left w:val="single" w:sz="4" w:space="0" w:color="auto"/>
            </w:tcBorders>
          </w:tcPr>
          <w:p w:rsidR="007F3F1E" w:rsidRDefault="007F3F1E" w:rsidP="00933B01">
            <w:pPr>
              <w:ind w:firstLine="0"/>
              <w:jc w:val="both"/>
              <w:rPr>
                <w:rFonts w:ascii="Times New Roman" w:hAnsi="Times New Roman" w:cs="Times New Roman"/>
                <w:sz w:val="28"/>
                <w:szCs w:val="28"/>
              </w:rPr>
            </w:pPr>
          </w:p>
        </w:tc>
      </w:tr>
      <w:tr w:rsidR="007F3F1E" w:rsidRPr="00D34366" w:rsidTr="00E45903">
        <w:trPr>
          <w:cantSplit/>
          <w:jc w:val="center"/>
        </w:trPr>
        <w:tc>
          <w:tcPr>
            <w:tcW w:w="599" w:type="dxa"/>
            <w:vMerge w:val="restart"/>
          </w:tcPr>
          <w:p w:rsidR="007F3F1E" w:rsidRPr="00D34366" w:rsidRDefault="007F3F1E" w:rsidP="00FB7ADC">
            <w:pPr>
              <w:rPr>
                <w:rFonts w:ascii="Times New Roman" w:hAnsi="Times New Roman" w:cs="Times New Roman"/>
                <w:sz w:val="28"/>
                <w:szCs w:val="28"/>
              </w:rPr>
            </w:pPr>
          </w:p>
        </w:tc>
        <w:tc>
          <w:tcPr>
            <w:tcW w:w="2726" w:type="dxa"/>
          </w:tcPr>
          <w:p w:rsidR="007F3F1E" w:rsidRDefault="007F3F1E" w:rsidP="005E2A6C">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7F3F1E" w:rsidRPr="00D34366" w:rsidRDefault="007F3F1E" w:rsidP="005E2A6C">
            <w:pPr>
              <w:ind w:firstLine="0"/>
              <w:jc w:val="both"/>
              <w:rPr>
                <w:rFonts w:ascii="Times New Roman" w:hAnsi="Times New Roman" w:cs="Times New Roman"/>
                <w:sz w:val="28"/>
                <w:szCs w:val="28"/>
              </w:rPr>
            </w:pPr>
          </w:p>
        </w:tc>
        <w:tc>
          <w:tcPr>
            <w:tcW w:w="992" w:type="dxa"/>
          </w:tcPr>
          <w:p w:rsidR="007F3F1E" w:rsidRPr="00D34366" w:rsidRDefault="007F3F1E" w:rsidP="00FB7ADC">
            <w:pPr>
              <w:rPr>
                <w:rFonts w:ascii="Times New Roman" w:hAnsi="Times New Roman" w:cs="Times New Roman"/>
                <w:sz w:val="28"/>
                <w:szCs w:val="28"/>
              </w:rPr>
            </w:pPr>
          </w:p>
        </w:tc>
        <w:tc>
          <w:tcPr>
            <w:tcW w:w="921" w:type="dxa"/>
            <w:vAlign w:val="center"/>
          </w:tcPr>
          <w:p w:rsidR="007F3F1E" w:rsidRDefault="007F3F1E" w:rsidP="00A119A3">
            <w:pPr>
              <w:ind w:firstLine="0"/>
              <w:jc w:val="center"/>
              <w:rPr>
                <w:rFonts w:ascii="Times New Roman" w:hAnsi="Times New Roman" w:cs="Times New Roman"/>
                <w:sz w:val="28"/>
                <w:szCs w:val="28"/>
              </w:rPr>
            </w:pPr>
          </w:p>
        </w:tc>
        <w:tc>
          <w:tcPr>
            <w:tcW w:w="979" w:type="dxa"/>
            <w:vAlign w:val="center"/>
          </w:tcPr>
          <w:p w:rsidR="007F3F1E" w:rsidRDefault="007F3F1E" w:rsidP="00A119A3">
            <w:pPr>
              <w:ind w:firstLine="0"/>
              <w:jc w:val="center"/>
              <w:rPr>
                <w:rFonts w:ascii="Times New Roman" w:hAnsi="Times New Roman" w:cs="Times New Roman"/>
                <w:sz w:val="28"/>
                <w:szCs w:val="28"/>
              </w:rPr>
            </w:pPr>
          </w:p>
        </w:tc>
        <w:tc>
          <w:tcPr>
            <w:tcW w:w="850" w:type="dxa"/>
            <w:vAlign w:val="center"/>
          </w:tcPr>
          <w:p w:rsidR="007F3F1E" w:rsidRPr="00D34366" w:rsidRDefault="007F3F1E" w:rsidP="00A119A3">
            <w:pPr>
              <w:ind w:firstLine="0"/>
              <w:jc w:val="center"/>
              <w:rPr>
                <w:rFonts w:ascii="Times New Roman" w:hAnsi="Times New Roman" w:cs="Times New Roman"/>
                <w:sz w:val="28"/>
                <w:szCs w:val="28"/>
              </w:rPr>
            </w:pPr>
          </w:p>
        </w:tc>
        <w:tc>
          <w:tcPr>
            <w:tcW w:w="849" w:type="dxa"/>
            <w:vAlign w:val="center"/>
          </w:tcPr>
          <w:p w:rsidR="007F3F1E" w:rsidRPr="00D34366" w:rsidRDefault="007F3F1E" w:rsidP="00A119A3">
            <w:pPr>
              <w:ind w:firstLine="0"/>
              <w:jc w:val="center"/>
              <w:rPr>
                <w:rFonts w:ascii="Times New Roman" w:hAnsi="Times New Roman" w:cs="Times New Roman"/>
                <w:sz w:val="28"/>
                <w:szCs w:val="28"/>
              </w:rPr>
            </w:pPr>
          </w:p>
        </w:tc>
        <w:tc>
          <w:tcPr>
            <w:tcW w:w="779" w:type="dxa"/>
            <w:vAlign w:val="center"/>
          </w:tcPr>
          <w:p w:rsidR="007F3F1E" w:rsidRPr="00D34366" w:rsidRDefault="007F3F1E" w:rsidP="00A119A3">
            <w:pPr>
              <w:ind w:firstLine="0"/>
              <w:jc w:val="center"/>
              <w:rPr>
                <w:rFonts w:ascii="Times New Roman" w:hAnsi="Times New Roman" w:cs="Times New Roman"/>
                <w:sz w:val="28"/>
                <w:szCs w:val="28"/>
              </w:rPr>
            </w:pPr>
          </w:p>
        </w:tc>
        <w:tc>
          <w:tcPr>
            <w:tcW w:w="904" w:type="dxa"/>
            <w:vAlign w:val="center"/>
          </w:tcPr>
          <w:p w:rsidR="007F3F1E" w:rsidRPr="00D34366" w:rsidRDefault="007F3F1E"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E45903" w:rsidRPr="00E45903" w:rsidRDefault="00E45903" w:rsidP="002D0F75">
            <w:pPr>
              <w:ind w:firstLine="0"/>
              <w:jc w:val="both"/>
              <w:rPr>
                <w:rFonts w:ascii="Times New Roman" w:hAnsi="Times New Roman" w:cs="Times New Roman"/>
                <w:sz w:val="14"/>
                <w:szCs w:val="14"/>
              </w:rPr>
            </w:pPr>
          </w:p>
          <w:p w:rsidR="007F3F1E" w:rsidRPr="00D34366" w:rsidRDefault="007F3F1E" w:rsidP="002D0F75">
            <w:pPr>
              <w:ind w:firstLine="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left w:val="single" w:sz="4" w:space="0" w:color="auto"/>
            </w:tcBorders>
            <w:vAlign w:val="center"/>
          </w:tcPr>
          <w:p w:rsidR="007F3F1E" w:rsidRPr="00D34366" w:rsidRDefault="007F3F1E" w:rsidP="007F3F1E">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7F3F1E" w:rsidRPr="00D34366" w:rsidRDefault="00E45903" w:rsidP="00E45903">
            <w:pPr>
              <w:ind w:firstLine="0"/>
              <w:jc w:val="center"/>
              <w:rPr>
                <w:rFonts w:ascii="Times New Roman" w:hAnsi="Times New Roman" w:cs="Times New Roman"/>
                <w:sz w:val="28"/>
                <w:szCs w:val="28"/>
              </w:rPr>
            </w:pPr>
            <w:r>
              <w:rPr>
                <w:rFonts w:ascii="Times New Roman" w:hAnsi="Times New Roman" w:cs="Times New Roman"/>
                <w:sz w:val="28"/>
                <w:szCs w:val="28"/>
              </w:rPr>
              <w:t>200000,</w:t>
            </w:r>
            <w:r w:rsidR="007F3F1E">
              <w:rPr>
                <w:rFonts w:ascii="Times New Roman" w:hAnsi="Times New Roman" w:cs="Times New Roman"/>
                <w:sz w:val="28"/>
                <w:szCs w:val="28"/>
              </w:rPr>
              <w:t>0</w:t>
            </w:r>
          </w:p>
        </w:tc>
        <w:tc>
          <w:tcPr>
            <w:tcW w:w="1338" w:type="dxa"/>
            <w:tcBorders>
              <w:left w:val="single" w:sz="4" w:space="0" w:color="auto"/>
            </w:tcBorders>
          </w:tcPr>
          <w:p w:rsidR="007F3F1E" w:rsidRDefault="007F3F1E"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Default="00E45903" w:rsidP="002D0F75">
            <w:pPr>
              <w:ind w:firstLine="0"/>
              <w:jc w:val="center"/>
              <w:rPr>
                <w:rFonts w:ascii="Times New Roman" w:hAnsi="Times New Roman" w:cs="Times New Roman"/>
                <w:sz w:val="28"/>
                <w:szCs w:val="28"/>
              </w:rPr>
            </w:pPr>
          </w:p>
          <w:p w:rsidR="00E45903" w:rsidRPr="00E45903" w:rsidRDefault="00E45903" w:rsidP="002D0F75">
            <w:pPr>
              <w:ind w:firstLine="0"/>
              <w:jc w:val="center"/>
              <w:rPr>
                <w:rFonts w:ascii="Times New Roman" w:hAnsi="Times New Roman" w:cs="Times New Roman"/>
                <w:sz w:val="16"/>
                <w:szCs w:val="16"/>
              </w:rPr>
            </w:pPr>
          </w:p>
          <w:p w:rsidR="00E45903" w:rsidRDefault="00E45903" w:rsidP="002D0F75">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E45903" w:rsidRPr="00D34366" w:rsidTr="00E45903">
        <w:trPr>
          <w:cantSplit/>
          <w:jc w:val="center"/>
        </w:trPr>
        <w:tc>
          <w:tcPr>
            <w:tcW w:w="599" w:type="dxa"/>
            <w:vMerge/>
          </w:tcPr>
          <w:p w:rsidR="00E45903" w:rsidRPr="00D34366" w:rsidRDefault="00E45903" w:rsidP="00FB7ADC">
            <w:pPr>
              <w:rPr>
                <w:rFonts w:ascii="Times New Roman" w:hAnsi="Times New Roman" w:cs="Times New Roman"/>
                <w:sz w:val="28"/>
                <w:szCs w:val="28"/>
              </w:rPr>
            </w:pPr>
          </w:p>
        </w:tc>
        <w:tc>
          <w:tcPr>
            <w:tcW w:w="2726" w:type="dxa"/>
          </w:tcPr>
          <w:p w:rsidR="00E45903" w:rsidRDefault="00E45903"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p w:rsidR="00E45903" w:rsidRPr="00D34366" w:rsidRDefault="00E45903" w:rsidP="002D0F75">
            <w:pPr>
              <w:ind w:firstLine="0"/>
              <w:jc w:val="both"/>
              <w:rPr>
                <w:rFonts w:ascii="Times New Roman" w:hAnsi="Times New Roman" w:cs="Times New Roman"/>
                <w:sz w:val="28"/>
                <w:szCs w:val="28"/>
              </w:rPr>
            </w:pPr>
          </w:p>
        </w:tc>
        <w:tc>
          <w:tcPr>
            <w:tcW w:w="992" w:type="dxa"/>
          </w:tcPr>
          <w:p w:rsidR="00E45903" w:rsidRPr="00D34366" w:rsidRDefault="00E45903" w:rsidP="00FB7ADC">
            <w:pPr>
              <w:rPr>
                <w:rFonts w:ascii="Times New Roman" w:hAnsi="Times New Roman" w:cs="Times New Roman"/>
                <w:sz w:val="28"/>
                <w:szCs w:val="28"/>
              </w:rPr>
            </w:pPr>
          </w:p>
        </w:tc>
        <w:tc>
          <w:tcPr>
            <w:tcW w:w="921" w:type="dxa"/>
            <w:vAlign w:val="center"/>
          </w:tcPr>
          <w:p w:rsidR="00E45903" w:rsidRDefault="00E45903" w:rsidP="00A119A3">
            <w:pPr>
              <w:ind w:firstLine="0"/>
              <w:jc w:val="center"/>
              <w:rPr>
                <w:rFonts w:ascii="Times New Roman" w:hAnsi="Times New Roman" w:cs="Times New Roman"/>
                <w:sz w:val="28"/>
                <w:szCs w:val="28"/>
              </w:rPr>
            </w:pPr>
          </w:p>
        </w:tc>
        <w:tc>
          <w:tcPr>
            <w:tcW w:w="979" w:type="dxa"/>
            <w:vAlign w:val="center"/>
          </w:tcPr>
          <w:p w:rsidR="00E45903" w:rsidRDefault="00E45903" w:rsidP="00A119A3">
            <w:pPr>
              <w:ind w:firstLine="0"/>
              <w:jc w:val="center"/>
              <w:rPr>
                <w:rFonts w:ascii="Times New Roman" w:hAnsi="Times New Roman" w:cs="Times New Roman"/>
                <w:sz w:val="28"/>
                <w:szCs w:val="28"/>
              </w:rPr>
            </w:pPr>
          </w:p>
        </w:tc>
        <w:tc>
          <w:tcPr>
            <w:tcW w:w="850" w:type="dxa"/>
            <w:vAlign w:val="center"/>
          </w:tcPr>
          <w:p w:rsidR="00E45903" w:rsidRPr="00D34366" w:rsidRDefault="00E45903" w:rsidP="00A119A3">
            <w:pPr>
              <w:ind w:firstLine="0"/>
              <w:jc w:val="center"/>
              <w:rPr>
                <w:rFonts w:ascii="Times New Roman" w:hAnsi="Times New Roman" w:cs="Times New Roman"/>
                <w:sz w:val="28"/>
                <w:szCs w:val="28"/>
              </w:rPr>
            </w:pPr>
          </w:p>
        </w:tc>
        <w:tc>
          <w:tcPr>
            <w:tcW w:w="849" w:type="dxa"/>
            <w:vAlign w:val="center"/>
          </w:tcPr>
          <w:p w:rsidR="00E45903" w:rsidRPr="00D34366" w:rsidRDefault="00E45903" w:rsidP="00A119A3">
            <w:pPr>
              <w:ind w:firstLine="0"/>
              <w:jc w:val="center"/>
              <w:rPr>
                <w:rFonts w:ascii="Times New Roman" w:hAnsi="Times New Roman" w:cs="Times New Roman"/>
                <w:sz w:val="28"/>
                <w:szCs w:val="28"/>
              </w:rPr>
            </w:pPr>
          </w:p>
        </w:tc>
        <w:tc>
          <w:tcPr>
            <w:tcW w:w="779" w:type="dxa"/>
            <w:vAlign w:val="center"/>
          </w:tcPr>
          <w:p w:rsidR="00E45903" w:rsidRPr="00D34366" w:rsidRDefault="00E45903" w:rsidP="00A119A3">
            <w:pPr>
              <w:ind w:firstLine="0"/>
              <w:jc w:val="center"/>
              <w:rPr>
                <w:rFonts w:ascii="Times New Roman" w:hAnsi="Times New Roman" w:cs="Times New Roman"/>
                <w:sz w:val="28"/>
                <w:szCs w:val="28"/>
              </w:rPr>
            </w:pPr>
          </w:p>
        </w:tc>
        <w:tc>
          <w:tcPr>
            <w:tcW w:w="904" w:type="dxa"/>
            <w:vAlign w:val="center"/>
          </w:tcPr>
          <w:p w:rsidR="00E45903" w:rsidRPr="00D34366" w:rsidRDefault="00E45903"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E45903" w:rsidRPr="00D34366" w:rsidRDefault="00E45903" w:rsidP="002D0F75">
            <w:pPr>
              <w:ind w:firstLine="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left w:val="single" w:sz="4" w:space="0" w:color="auto"/>
            </w:tcBorders>
            <w:vAlign w:val="center"/>
          </w:tcPr>
          <w:p w:rsidR="00E45903" w:rsidRPr="00D34366"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E45903" w:rsidRPr="00D34366"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left w:val="single" w:sz="4" w:space="0" w:color="auto"/>
            </w:tcBorders>
          </w:tcPr>
          <w:p w:rsidR="00E45903" w:rsidRDefault="00E45903" w:rsidP="00E45903">
            <w:pPr>
              <w:ind w:firstLine="0"/>
              <w:jc w:val="both"/>
              <w:rPr>
                <w:rFonts w:ascii="Times New Roman" w:hAnsi="Times New Roman" w:cs="Times New Roman"/>
                <w:sz w:val="28"/>
                <w:szCs w:val="28"/>
              </w:rPr>
            </w:pPr>
          </w:p>
          <w:p w:rsidR="00E45903" w:rsidRDefault="00E45903" w:rsidP="00E45903">
            <w:pPr>
              <w:ind w:firstLine="0"/>
              <w:jc w:val="both"/>
              <w:rPr>
                <w:rFonts w:ascii="Times New Roman" w:hAnsi="Times New Roman" w:cs="Times New Roman"/>
                <w:sz w:val="28"/>
                <w:szCs w:val="28"/>
              </w:rPr>
            </w:pPr>
            <w:r>
              <w:rPr>
                <w:rFonts w:ascii="Times New Roman" w:hAnsi="Times New Roman" w:cs="Times New Roman"/>
                <w:sz w:val="28"/>
                <w:szCs w:val="28"/>
              </w:rPr>
              <w:t>200000,0</w:t>
            </w:r>
          </w:p>
        </w:tc>
      </w:tr>
      <w:tr w:rsidR="00E45903" w:rsidRPr="00D34366" w:rsidTr="00E45903">
        <w:trPr>
          <w:cantSplit/>
          <w:jc w:val="center"/>
        </w:trPr>
        <w:tc>
          <w:tcPr>
            <w:tcW w:w="599" w:type="dxa"/>
            <w:vMerge/>
          </w:tcPr>
          <w:p w:rsidR="00E45903" w:rsidRPr="00D34366" w:rsidRDefault="00E45903" w:rsidP="00FB7ADC">
            <w:pPr>
              <w:rPr>
                <w:rFonts w:ascii="Times New Roman" w:hAnsi="Times New Roman" w:cs="Times New Roman"/>
                <w:sz w:val="28"/>
                <w:szCs w:val="28"/>
              </w:rPr>
            </w:pPr>
          </w:p>
        </w:tc>
        <w:tc>
          <w:tcPr>
            <w:tcW w:w="2726" w:type="dxa"/>
          </w:tcPr>
          <w:p w:rsidR="00E45903" w:rsidRPr="00D34366" w:rsidRDefault="00E45903" w:rsidP="002D0F75">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tcPr>
          <w:p w:rsidR="00E45903" w:rsidRPr="00D34366" w:rsidRDefault="00E45903" w:rsidP="00FB7ADC">
            <w:pPr>
              <w:rPr>
                <w:rFonts w:ascii="Times New Roman" w:hAnsi="Times New Roman" w:cs="Times New Roman"/>
                <w:sz w:val="28"/>
                <w:szCs w:val="28"/>
              </w:rPr>
            </w:pPr>
          </w:p>
        </w:tc>
        <w:tc>
          <w:tcPr>
            <w:tcW w:w="921" w:type="dxa"/>
            <w:vAlign w:val="center"/>
          </w:tcPr>
          <w:p w:rsidR="00E45903" w:rsidRDefault="00E45903" w:rsidP="00A119A3">
            <w:pPr>
              <w:ind w:firstLine="0"/>
              <w:jc w:val="center"/>
              <w:rPr>
                <w:rFonts w:ascii="Times New Roman" w:hAnsi="Times New Roman" w:cs="Times New Roman"/>
                <w:sz w:val="28"/>
                <w:szCs w:val="28"/>
              </w:rPr>
            </w:pPr>
          </w:p>
        </w:tc>
        <w:tc>
          <w:tcPr>
            <w:tcW w:w="979" w:type="dxa"/>
            <w:vAlign w:val="center"/>
          </w:tcPr>
          <w:p w:rsidR="00E45903" w:rsidRDefault="00E45903" w:rsidP="00A119A3">
            <w:pPr>
              <w:ind w:firstLine="0"/>
              <w:jc w:val="center"/>
              <w:rPr>
                <w:rFonts w:ascii="Times New Roman" w:hAnsi="Times New Roman" w:cs="Times New Roman"/>
                <w:sz w:val="28"/>
                <w:szCs w:val="28"/>
              </w:rPr>
            </w:pPr>
          </w:p>
        </w:tc>
        <w:tc>
          <w:tcPr>
            <w:tcW w:w="850" w:type="dxa"/>
            <w:vAlign w:val="center"/>
          </w:tcPr>
          <w:p w:rsidR="00E45903" w:rsidRPr="00D34366" w:rsidRDefault="00E45903" w:rsidP="00A119A3">
            <w:pPr>
              <w:ind w:firstLine="0"/>
              <w:jc w:val="center"/>
              <w:rPr>
                <w:rFonts w:ascii="Times New Roman" w:hAnsi="Times New Roman" w:cs="Times New Roman"/>
                <w:sz w:val="28"/>
                <w:szCs w:val="28"/>
              </w:rPr>
            </w:pPr>
          </w:p>
        </w:tc>
        <w:tc>
          <w:tcPr>
            <w:tcW w:w="849" w:type="dxa"/>
            <w:vAlign w:val="center"/>
          </w:tcPr>
          <w:p w:rsidR="00E45903" w:rsidRPr="00D34366" w:rsidRDefault="00E45903" w:rsidP="00A119A3">
            <w:pPr>
              <w:ind w:firstLine="0"/>
              <w:jc w:val="center"/>
              <w:rPr>
                <w:rFonts w:ascii="Times New Roman" w:hAnsi="Times New Roman" w:cs="Times New Roman"/>
                <w:sz w:val="28"/>
                <w:szCs w:val="28"/>
              </w:rPr>
            </w:pPr>
          </w:p>
        </w:tc>
        <w:tc>
          <w:tcPr>
            <w:tcW w:w="779" w:type="dxa"/>
            <w:vAlign w:val="center"/>
          </w:tcPr>
          <w:p w:rsidR="00E45903" w:rsidRPr="00D34366" w:rsidRDefault="00E45903" w:rsidP="00A119A3">
            <w:pPr>
              <w:ind w:firstLine="0"/>
              <w:jc w:val="center"/>
              <w:rPr>
                <w:rFonts w:ascii="Times New Roman" w:hAnsi="Times New Roman" w:cs="Times New Roman"/>
                <w:sz w:val="28"/>
                <w:szCs w:val="28"/>
              </w:rPr>
            </w:pPr>
          </w:p>
        </w:tc>
        <w:tc>
          <w:tcPr>
            <w:tcW w:w="904" w:type="dxa"/>
            <w:vAlign w:val="center"/>
          </w:tcPr>
          <w:p w:rsidR="00E45903" w:rsidRPr="00D34366" w:rsidRDefault="00E45903"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E45903" w:rsidRPr="00D34366" w:rsidRDefault="00E45903" w:rsidP="002D0F75">
            <w:pPr>
              <w:ind w:firstLine="0"/>
              <w:jc w:val="center"/>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E45903" w:rsidRPr="00D34366"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82" w:type="dxa"/>
            <w:tcBorders>
              <w:left w:val="single" w:sz="4" w:space="0" w:color="auto"/>
            </w:tcBorders>
            <w:vAlign w:val="center"/>
          </w:tcPr>
          <w:p w:rsidR="00E45903" w:rsidRPr="00D34366"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left w:val="single" w:sz="4" w:space="0" w:color="auto"/>
            </w:tcBorders>
          </w:tcPr>
          <w:p w:rsidR="00E45903" w:rsidRDefault="00E45903" w:rsidP="00643C73">
            <w:pPr>
              <w:ind w:firstLine="0"/>
              <w:jc w:val="center"/>
              <w:rPr>
                <w:rFonts w:ascii="Times New Roman" w:hAnsi="Times New Roman" w:cs="Times New Roman"/>
                <w:sz w:val="28"/>
                <w:szCs w:val="28"/>
              </w:rPr>
            </w:pPr>
          </w:p>
          <w:p w:rsidR="00E45903" w:rsidRPr="00E45903" w:rsidRDefault="00E45903" w:rsidP="00E45903">
            <w:pPr>
              <w:ind w:firstLine="0"/>
              <w:jc w:val="both"/>
              <w:rPr>
                <w:rFonts w:ascii="Times New Roman" w:hAnsi="Times New Roman" w:cs="Times New Roman"/>
                <w:sz w:val="16"/>
                <w:szCs w:val="16"/>
              </w:rPr>
            </w:pPr>
          </w:p>
          <w:p w:rsidR="00E45903"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200000,0</w:t>
            </w:r>
          </w:p>
        </w:tc>
      </w:tr>
      <w:tr w:rsidR="00E45903" w:rsidRPr="00D34366" w:rsidTr="00E45903">
        <w:trPr>
          <w:cantSplit/>
          <w:jc w:val="center"/>
        </w:trPr>
        <w:tc>
          <w:tcPr>
            <w:tcW w:w="599" w:type="dxa"/>
            <w:vMerge/>
          </w:tcPr>
          <w:p w:rsidR="00E45903" w:rsidRPr="00D34366" w:rsidRDefault="00E45903" w:rsidP="00FB7ADC">
            <w:pPr>
              <w:rPr>
                <w:rFonts w:ascii="Times New Roman" w:hAnsi="Times New Roman" w:cs="Times New Roman"/>
                <w:sz w:val="28"/>
                <w:szCs w:val="28"/>
              </w:rPr>
            </w:pPr>
          </w:p>
        </w:tc>
        <w:tc>
          <w:tcPr>
            <w:tcW w:w="2726" w:type="dxa"/>
          </w:tcPr>
          <w:p w:rsidR="00E45903" w:rsidRPr="00D34366" w:rsidRDefault="00E45903"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E45903" w:rsidRPr="00D34366" w:rsidRDefault="00E45903" w:rsidP="00FB7ADC">
            <w:pPr>
              <w:rPr>
                <w:rFonts w:ascii="Times New Roman" w:hAnsi="Times New Roman" w:cs="Times New Roman"/>
                <w:sz w:val="28"/>
                <w:szCs w:val="28"/>
              </w:rPr>
            </w:pPr>
          </w:p>
        </w:tc>
        <w:tc>
          <w:tcPr>
            <w:tcW w:w="921" w:type="dxa"/>
            <w:vAlign w:val="center"/>
          </w:tcPr>
          <w:p w:rsidR="00E45903" w:rsidRDefault="00E45903" w:rsidP="00A119A3">
            <w:pPr>
              <w:ind w:firstLine="0"/>
              <w:jc w:val="center"/>
              <w:rPr>
                <w:rFonts w:ascii="Times New Roman" w:hAnsi="Times New Roman" w:cs="Times New Roman"/>
                <w:sz w:val="28"/>
                <w:szCs w:val="28"/>
              </w:rPr>
            </w:pPr>
          </w:p>
        </w:tc>
        <w:tc>
          <w:tcPr>
            <w:tcW w:w="979" w:type="dxa"/>
            <w:vAlign w:val="center"/>
          </w:tcPr>
          <w:p w:rsidR="00E45903" w:rsidRDefault="00E45903" w:rsidP="00A119A3">
            <w:pPr>
              <w:ind w:firstLine="0"/>
              <w:jc w:val="center"/>
              <w:rPr>
                <w:rFonts w:ascii="Times New Roman" w:hAnsi="Times New Roman" w:cs="Times New Roman"/>
                <w:sz w:val="28"/>
                <w:szCs w:val="28"/>
              </w:rPr>
            </w:pPr>
          </w:p>
        </w:tc>
        <w:tc>
          <w:tcPr>
            <w:tcW w:w="850" w:type="dxa"/>
            <w:vAlign w:val="center"/>
          </w:tcPr>
          <w:p w:rsidR="00E45903" w:rsidRPr="00D34366" w:rsidRDefault="00E45903" w:rsidP="00A119A3">
            <w:pPr>
              <w:ind w:firstLine="0"/>
              <w:jc w:val="center"/>
              <w:rPr>
                <w:rFonts w:ascii="Times New Roman" w:hAnsi="Times New Roman" w:cs="Times New Roman"/>
                <w:sz w:val="28"/>
                <w:szCs w:val="28"/>
              </w:rPr>
            </w:pPr>
          </w:p>
        </w:tc>
        <w:tc>
          <w:tcPr>
            <w:tcW w:w="849" w:type="dxa"/>
            <w:vAlign w:val="center"/>
          </w:tcPr>
          <w:p w:rsidR="00E45903" w:rsidRPr="00D34366" w:rsidRDefault="00E45903" w:rsidP="00A119A3">
            <w:pPr>
              <w:ind w:firstLine="0"/>
              <w:jc w:val="center"/>
              <w:rPr>
                <w:rFonts w:ascii="Times New Roman" w:hAnsi="Times New Roman" w:cs="Times New Roman"/>
                <w:sz w:val="28"/>
                <w:szCs w:val="28"/>
              </w:rPr>
            </w:pPr>
          </w:p>
        </w:tc>
        <w:tc>
          <w:tcPr>
            <w:tcW w:w="779" w:type="dxa"/>
            <w:vAlign w:val="center"/>
          </w:tcPr>
          <w:p w:rsidR="00E45903" w:rsidRPr="00D34366" w:rsidRDefault="00E45903" w:rsidP="00A119A3">
            <w:pPr>
              <w:ind w:firstLine="0"/>
              <w:jc w:val="center"/>
              <w:rPr>
                <w:rFonts w:ascii="Times New Roman" w:hAnsi="Times New Roman" w:cs="Times New Roman"/>
                <w:sz w:val="28"/>
                <w:szCs w:val="28"/>
              </w:rPr>
            </w:pPr>
          </w:p>
        </w:tc>
        <w:tc>
          <w:tcPr>
            <w:tcW w:w="904" w:type="dxa"/>
            <w:vAlign w:val="center"/>
          </w:tcPr>
          <w:p w:rsidR="00E45903" w:rsidRPr="00D34366" w:rsidRDefault="00E45903"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526" w:type="dxa"/>
            <w:tcBorders>
              <w:right w:val="single" w:sz="4" w:space="0" w:color="auto"/>
            </w:tcBorders>
            <w:vAlign w:val="center"/>
          </w:tcPr>
          <w:p w:rsidR="00E45903" w:rsidRPr="00D34366" w:rsidRDefault="00E45903"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E45903" w:rsidRPr="00D34366" w:rsidRDefault="00E45903" w:rsidP="002D0F75">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382" w:type="dxa"/>
            <w:tcBorders>
              <w:left w:val="single" w:sz="4" w:space="0" w:color="auto"/>
            </w:tcBorders>
          </w:tcPr>
          <w:p w:rsidR="00E45903" w:rsidRDefault="00E45903" w:rsidP="00E45903">
            <w:pPr>
              <w:ind w:firstLine="0"/>
              <w:jc w:val="center"/>
              <w:rPr>
                <w:rFonts w:ascii="Times New Roman" w:hAnsi="Times New Roman" w:cs="Times New Roman"/>
                <w:sz w:val="28"/>
                <w:szCs w:val="28"/>
              </w:rPr>
            </w:pPr>
          </w:p>
          <w:p w:rsidR="00E45903" w:rsidRDefault="00E45903" w:rsidP="00E45903">
            <w:pPr>
              <w:ind w:firstLine="0"/>
              <w:jc w:val="center"/>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left w:val="single" w:sz="4" w:space="0" w:color="auto"/>
            </w:tcBorders>
          </w:tcPr>
          <w:p w:rsidR="00E45903" w:rsidRDefault="00E45903" w:rsidP="002D0F75">
            <w:pPr>
              <w:ind w:firstLine="0"/>
              <w:jc w:val="both"/>
              <w:rPr>
                <w:rFonts w:ascii="Times New Roman" w:hAnsi="Times New Roman" w:cs="Times New Roman"/>
                <w:sz w:val="28"/>
                <w:szCs w:val="28"/>
              </w:rPr>
            </w:pPr>
          </w:p>
          <w:p w:rsidR="00E45903" w:rsidRDefault="00E45903" w:rsidP="002D0F75">
            <w:pPr>
              <w:ind w:firstLine="0"/>
              <w:jc w:val="both"/>
              <w:rPr>
                <w:rFonts w:ascii="Times New Roman" w:hAnsi="Times New Roman" w:cs="Times New Roman"/>
                <w:sz w:val="28"/>
                <w:szCs w:val="28"/>
              </w:rPr>
            </w:pPr>
            <w:r>
              <w:rPr>
                <w:rFonts w:ascii="Times New Roman" w:hAnsi="Times New Roman" w:cs="Times New Roman"/>
                <w:sz w:val="28"/>
                <w:szCs w:val="28"/>
              </w:rPr>
              <w:t xml:space="preserve">  0,00</w:t>
            </w:r>
          </w:p>
        </w:tc>
      </w:tr>
      <w:tr w:rsidR="00E45903" w:rsidRPr="00D34366" w:rsidTr="00E45903">
        <w:trPr>
          <w:cantSplit/>
          <w:jc w:val="center"/>
        </w:trPr>
        <w:tc>
          <w:tcPr>
            <w:tcW w:w="599" w:type="dxa"/>
            <w:vMerge/>
          </w:tcPr>
          <w:p w:rsidR="00E45903" w:rsidRPr="00D34366" w:rsidRDefault="00E45903" w:rsidP="00FB7ADC">
            <w:pPr>
              <w:rPr>
                <w:rFonts w:ascii="Times New Roman" w:hAnsi="Times New Roman" w:cs="Times New Roman"/>
                <w:sz w:val="28"/>
                <w:szCs w:val="28"/>
              </w:rPr>
            </w:pPr>
          </w:p>
        </w:tc>
        <w:tc>
          <w:tcPr>
            <w:tcW w:w="2726" w:type="dxa"/>
          </w:tcPr>
          <w:p w:rsidR="00E45903" w:rsidRPr="00D34366" w:rsidRDefault="00E45903" w:rsidP="002D0F75">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tcPr>
          <w:p w:rsidR="00E45903" w:rsidRPr="00D34366" w:rsidRDefault="00E45903" w:rsidP="00FB7ADC">
            <w:pPr>
              <w:rPr>
                <w:rFonts w:ascii="Times New Roman" w:hAnsi="Times New Roman" w:cs="Times New Roman"/>
                <w:sz w:val="28"/>
                <w:szCs w:val="28"/>
              </w:rPr>
            </w:pPr>
          </w:p>
        </w:tc>
        <w:tc>
          <w:tcPr>
            <w:tcW w:w="921" w:type="dxa"/>
            <w:vAlign w:val="center"/>
          </w:tcPr>
          <w:p w:rsidR="00E45903" w:rsidRDefault="00E45903" w:rsidP="00A119A3">
            <w:pPr>
              <w:ind w:firstLine="0"/>
              <w:jc w:val="center"/>
              <w:rPr>
                <w:rFonts w:ascii="Times New Roman" w:hAnsi="Times New Roman" w:cs="Times New Roman"/>
                <w:sz w:val="28"/>
                <w:szCs w:val="28"/>
              </w:rPr>
            </w:pPr>
          </w:p>
        </w:tc>
        <w:tc>
          <w:tcPr>
            <w:tcW w:w="979" w:type="dxa"/>
            <w:vAlign w:val="center"/>
          </w:tcPr>
          <w:p w:rsidR="00E45903" w:rsidRDefault="00E45903" w:rsidP="00A119A3">
            <w:pPr>
              <w:ind w:firstLine="0"/>
              <w:jc w:val="center"/>
              <w:rPr>
                <w:rFonts w:ascii="Times New Roman" w:hAnsi="Times New Roman" w:cs="Times New Roman"/>
                <w:sz w:val="28"/>
                <w:szCs w:val="28"/>
              </w:rPr>
            </w:pPr>
          </w:p>
        </w:tc>
        <w:tc>
          <w:tcPr>
            <w:tcW w:w="850" w:type="dxa"/>
            <w:vAlign w:val="center"/>
          </w:tcPr>
          <w:p w:rsidR="00E45903" w:rsidRPr="00D34366" w:rsidRDefault="00E45903" w:rsidP="00A119A3">
            <w:pPr>
              <w:ind w:firstLine="0"/>
              <w:jc w:val="center"/>
              <w:rPr>
                <w:rFonts w:ascii="Times New Roman" w:hAnsi="Times New Roman" w:cs="Times New Roman"/>
                <w:sz w:val="28"/>
                <w:szCs w:val="28"/>
              </w:rPr>
            </w:pPr>
          </w:p>
        </w:tc>
        <w:tc>
          <w:tcPr>
            <w:tcW w:w="849" w:type="dxa"/>
            <w:vAlign w:val="center"/>
          </w:tcPr>
          <w:p w:rsidR="00E45903" w:rsidRPr="00D34366" w:rsidRDefault="00E45903" w:rsidP="00A119A3">
            <w:pPr>
              <w:ind w:firstLine="0"/>
              <w:jc w:val="center"/>
              <w:rPr>
                <w:rFonts w:ascii="Times New Roman" w:hAnsi="Times New Roman" w:cs="Times New Roman"/>
                <w:sz w:val="28"/>
                <w:szCs w:val="28"/>
              </w:rPr>
            </w:pPr>
          </w:p>
        </w:tc>
        <w:tc>
          <w:tcPr>
            <w:tcW w:w="779" w:type="dxa"/>
            <w:vAlign w:val="center"/>
          </w:tcPr>
          <w:p w:rsidR="00E45903" w:rsidRPr="00D34366" w:rsidRDefault="00E45903" w:rsidP="00A119A3">
            <w:pPr>
              <w:ind w:firstLine="0"/>
              <w:jc w:val="center"/>
              <w:rPr>
                <w:rFonts w:ascii="Times New Roman" w:hAnsi="Times New Roman" w:cs="Times New Roman"/>
                <w:sz w:val="28"/>
                <w:szCs w:val="28"/>
              </w:rPr>
            </w:pPr>
          </w:p>
        </w:tc>
        <w:tc>
          <w:tcPr>
            <w:tcW w:w="904" w:type="dxa"/>
            <w:vAlign w:val="center"/>
          </w:tcPr>
          <w:p w:rsidR="00E45903" w:rsidRPr="00D34366" w:rsidRDefault="00E45903" w:rsidP="00A119A3">
            <w:pPr>
              <w:ind w:firstLine="0"/>
              <w:jc w:val="center"/>
              <w:rPr>
                <w:rFonts w:ascii="Times New Roman" w:hAnsi="Times New Roman" w:cs="Times New Roman"/>
                <w:sz w:val="28"/>
                <w:szCs w:val="28"/>
              </w:rPr>
            </w:pPr>
          </w:p>
        </w:tc>
        <w:tc>
          <w:tcPr>
            <w:tcW w:w="1526" w:type="dxa"/>
            <w:tcBorders>
              <w:right w:val="single" w:sz="4" w:space="0" w:color="auto"/>
            </w:tcBorders>
            <w:vAlign w:val="center"/>
          </w:tcPr>
          <w:p w:rsidR="00E45903" w:rsidRDefault="00E45903" w:rsidP="00A119A3">
            <w:pPr>
              <w:ind w:firstLine="0"/>
              <w:jc w:val="center"/>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E45903" w:rsidRPr="00D34366" w:rsidRDefault="00E45903" w:rsidP="00643C73">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382" w:type="dxa"/>
            <w:tcBorders>
              <w:left w:val="single" w:sz="4" w:space="0" w:color="auto"/>
            </w:tcBorders>
          </w:tcPr>
          <w:p w:rsidR="00E45903" w:rsidRPr="00E45903" w:rsidRDefault="00E45903" w:rsidP="00E45903">
            <w:pPr>
              <w:ind w:firstLine="0"/>
              <w:jc w:val="center"/>
              <w:rPr>
                <w:rFonts w:ascii="Times New Roman" w:hAnsi="Times New Roman" w:cs="Times New Roman"/>
                <w:sz w:val="14"/>
                <w:szCs w:val="14"/>
              </w:rPr>
            </w:pPr>
          </w:p>
          <w:p w:rsidR="00E45903" w:rsidRDefault="00E45903" w:rsidP="00E45903">
            <w:pPr>
              <w:ind w:firstLine="0"/>
              <w:jc w:val="center"/>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left w:val="single" w:sz="4" w:space="0" w:color="auto"/>
            </w:tcBorders>
          </w:tcPr>
          <w:p w:rsidR="00E45903" w:rsidRPr="00E45903" w:rsidRDefault="00E45903" w:rsidP="00E45903">
            <w:pPr>
              <w:ind w:firstLine="0"/>
              <w:jc w:val="center"/>
              <w:rPr>
                <w:rFonts w:ascii="Times New Roman" w:hAnsi="Times New Roman" w:cs="Times New Roman"/>
                <w:sz w:val="16"/>
                <w:szCs w:val="16"/>
              </w:rPr>
            </w:pPr>
          </w:p>
          <w:p w:rsidR="00E45903" w:rsidRDefault="00E45903" w:rsidP="00E45903">
            <w:pPr>
              <w:ind w:firstLine="0"/>
              <w:jc w:val="center"/>
              <w:rPr>
                <w:rFonts w:ascii="Times New Roman" w:hAnsi="Times New Roman" w:cs="Times New Roman"/>
                <w:sz w:val="28"/>
                <w:szCs w:val="28"/>
              </w:rPr>
            </w:pPr>
            <w:r>
              <w:rPr>
                <w:rFonts w:ascii="Times New Roman" w:hAnsi="Times New Roman" w:cs="Times New Roman"/>
                <w:sz w:val="28"/>
                <w:szCs w:val="28"/>
              </w:rPr>
              <w:t>0,00</w:t>
            </w:r>
          </w:p>
        </w:tc>
      </w:tr>
    </w:tbl>
    <w:p w:rsidR="00C1246A" w:rsidRDefault="00C1246A"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sectPr w:rsidR="00FB7ADC" w:rsidSect="00FB7ADC">
          <w:pgSz w:w="16838" w:h="11906" w:orient="landscape"/>
          <w:pgMar w:top="1134" w:right="1276" w:bottom="1134" w:left="1559" w:header="709" w:footer="709" w:gutter="0"/>
          <w:cols w:space="720"/>
          <w:docGrid w:linePitch="299"/>
        </w:sectPr>
      </w:pPr>
    </w:p>
    <w:p w:rsidR="00AB7A99" w:rsidRDefault="00AB7A99" w:rsidP="007B605C">
      <w:pPr>
        <w:pStyle w:val="Pro-Gramma"/>
        <w:spacing w:before="0" w:after="0" w:line="240" w:lineRule="auto"/>
        <w:ind w:firstLine="0"/>
      </w:pPr>
    </w:p>
    <w:p w:rsidR="00A936A1" w:rsidRDefault="00A936A1" w:rsidP="00A936A1">
      <w:pPr>
        <w:pStyle w:val="Pro-Gramma"/>
        <w:spacing w:before="0" w:after="0" w:line="240" w:lineRule="auto"/>
        <w:ind w:left="4536" w:firstLine="0"/>
        <w:jc w:val="right"/>
      </w:pPr>
      <w:r>
        <w:t>Приложение 3</w:t>
      </w:r>
    </w:p>
    <w:p w:rsidR="00A936A1" w:rsidRPr="00BA6AA6" w:rsidRDefault="00A936A1" w:rsidP="00A936A1">
      <w:pPr>
        <w:pStyle w:val="Pro-Gramma"/>
        <w:spacing w:before="0" w:after="0" w:line="240" w:lineRule="auto"/>
        <w:ind w:left="4536" w:firstLine="0"/>
        <w:jc w:val="right"/>
        <w:rPr>
          <w:bCs/>
        </w:rPr>
      </w:pPr>
      <w:r w:rsidRPr="00BA6AA6">
        <w:t>к муниципальной программе «</w:t>
      </w:r>
      <w:r w:rsidRPr="00BA6AA6">
        <w:rPr>
          <w:bCs/>
        </w:rPr>
        <w:t>Обеспечение доступным</w:t>
      </w:r>
    </w:p>
    <w:p w:rsidR="00A936A1" w:rsidRPr="00BA6AA6" w:rsidRDefault="00A936A1" w:rsidP="00A936A1">
      <w:pPr>
        <w:pStyle w:val="Pro-Gramma"/>
        <w:spacing w:before="0" w:after="0" w:line="240" w:lineRule="auto"/>
        <w:ind w:left="4536" w:firstLine="0"/>
        <w:jc w:val="right"/>
        <w:rPr>
          <w:bCs/>
        </w:rPr>
      </w:pPr>
      <w:r>
        <w:rPr>
          <w:bCs/>
        </w:rPr>
        <w:t xml:space="preserve"> и комфортным жильем, объектами </w:t>
      </w:r>
      <w:r w:rsidRPr="00BA6AA6">
        <w:rPr>
          <w:bCs/>
        </w:rPr>
        <w:t>инженерной</w:t>
      </w:r>
      <w:r w:rsidR="00D72B42">
        <w:rPr>
          <w:bCs/>
        </w:rPr>
        <w:t xml:space="preserve"> </w:t>
      </w:r>
      <w:r w:rsidRPr="00BA6AA6">
        <w:rPr>
          <w:bCs/>
        </w:rPr>
        <w:t>инфраструктуры и услугами жилищно-коммунального</w:t>
      </w:r>
    </w:p>
    <w:p w:rsidR="00A936A1" w:rsidRDefault="00A936A1" w:rsidP="007B605C">
      <w:pPr>
        <w:pStyle w:val="Pro-Gramma"/>
        <w:spacing w:before="0" w:after="0" w:line="240" w:lineRule="auto"/>
        <w:ind w:left="4536" w:firstLine="0"/>
        <w:jc w:val="right"/>
      </w:pPr>
      <w:r w:rsidRPr="00BA6AA6">
        <w:rPr>
          <w:bCs/>
        </w:rPr>
        <w:t xml:space="preserve"> хозяйства населения Палехского</w:t>
      </w:r>
      <w:r w:rsidR="00D72B42">
        <w:rPr>
          <w:bCs/>
        </w:rPr>
        <w:t xml:space="preserve"> </w:t>
      </w:r>
      <w:r w:rsidRPr="00BA6AA6">
        <w:rPr>
          <w:bCs/>
        </w:rPr>
        <w:t>района</w:t>
      </w:r>
      <w:r w:rsidRPr="00BA6AA6">
        <w:t>»</w:t>
      </w:r>
    </w:p>
    <w:p w:rsidR="007B605C" w:rsidRPr="00BA6AA6" w:rsidRDefault="007B605C" w:rsidP="007B605C">
      <w:pPr>
        <w:pStyle w:val="Pro-Gramma"/>
        <w:spacing w:before="0" w:after="0" w:line="240" w:lineRule="auto"/>
        <w:ind w:left="4536" w:firstLine="0"/>
        <w:jc w:val="right"/>
      </w:pPr>
    </w:p>
    <w:p w:rsidR="00A936A1" w:rsidRPr="00BA6AA6" w:rsidRDefault="00A936A1" w:rsidP="00A936A1">
      <w:pPr>
        <w:pStyle w:val="Pro-Gramma"/>
        <w:jc w:val="center"/>
        <w:rPr>
          <w:b/>
        </w:rPr>
      </w:pPr>
      <w:r w:rsidRPr="00BA6AA6">
        <w:rPr>
          <w:b/>
        </w:rPr>
        <w:t>Подпрограмма «Развитие газификации Палехского района»</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7"/>
      </w:tblGrid>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Развитие газификации Палехского района</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Срок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6705B" w:rsidRDefault="00A936A1" w:rsidP="002D0F75">
            <w:pPr>
              <w:pStyle w:val="ConsPlusNormal"/>
              <w:ind w:firstLine="0"/>
              <w:jc w:val="both"/>
              <w:rPr>
                <w:rFonts w:ascii="Times New Roman" w:hAnsi="Times New Roman" w:cs="Times New Roman"/>
                <w:sz w:val="28"/>
                <w:szCs w:val="28"/>
                <w:lang w:val="en-US"/>
              </w:rPr>
            </w:pPr>
            <w:r w:rsidRPr="00D34366">
              <w:rPr>
                <w:rFonts w:ascii="Times New Roman" w:hAnsi="Times New Roman" w:cs="Times New Roman"/>
                <w:sz w:val="28"/>
                <w:szCs w:val="28"/>
              </w:rPr>
              <w:t xml:space="preserve"> 2014 -202</w:t>
            </w:r>
            <w:r w:rsidR="00D6705B">
              <w:rPr>
                <w:rFonts w:ascii="Times New Roman" w:hAnsi="Times New Roman" w:cs="Times New Roman"/>
                <w:sz w:val="28"/>
                <w:szCs w:val="28"/>
                <w:lang w:val="en-US"/>
              </w:rPr>
              <w:t>3</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A936A1" w:rsidRPr="00D34366" w:rsidTr="007B605C">
        <w:trPr>
          <w:trHeight w:val="764"/>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A936A1" w:rsidRPr="00D34366" w:rsidTr="007B605C">
        <w:trPr>
          <w:trHeight w:val="330"/>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sz w:val="28"/>
                <w:szCs w:val="28"/>
              </w:rPr>
              <w:t xml:space="preserve">Повышение уровня газификации Палехского района природным газом </w:t>
            </w:r>
          </w:p>
        </w:tc>
      </w:tr>
      <w:tr w:rsidR="00A936A1" w:rsidRPr="00D34366" w:rsidTr="007B605C">
        <w:trPr>
          <w:trHeight w:val="960"/>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Общий объем бюджетных ассигнований:</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2014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8 706 679,92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2015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6 283 232,42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2016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22 410,00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2017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7 050 599,99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2018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942 509,85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2019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1 895 482,47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2020 – </w:t>
            </w:r>
            <w:r w:rsidR="007B605C" w:rsidRPr="00DE724B">
              <w:rPr>
                <w:rFonts w:ascii="Times New Roman" w:hAnsi="Times New Roman" w:cs="Times New Roman"/>
                <w:sz w:val="28"/>
                <w:szCs w:val="28"/>
              </w:rPr>
              <w:t>11</w:t>
            </w:r>
            <w:r w:rsidR="00D6705B" w:rsidRPr="00DE724B">
              <w:rPr>
                <w:rFonts w:ascii="Times New Roman" w:hAnsi="Times New Roman" w:cs="Times New Roman"/>
                <w:sz w:val="28"/>
                <w:szCs w:val="28"/>
              </w:rPr>
              <w:t> </w:t>
            </w:r>
            <w:r w:rsidR="007B605C" w:rsidRPr="00DE724B">
              <w:rPr>
                <w:rFonts w:ascii="Times New Roman" w:hAnsi="Times New Roman" w:cs="Times New Roman"/>
                <w:sz w:val="28"/>
                <w:szCs w:val="28"/>
              </w:rPr>
              <w:t>350</w:t>
            </w:r>
            <w:r w:rsidR="00D6705B" w:rsidRPr="00DE724B">
              <w:rPr>
                <w:rFonts w:ascii="Times New Roman" w:hAnsi="Times New Roman" w:cs="Times New Roman"/>
                <w:sz w:val="28"/>
                <w:szCs w:val="28"/>
              </w:rPr>
              <w:t xml:space="preserve"> </w:t>
            </w:r>
            <w:r w:rsidR="007B605C" w:rsidRPr="00DE724B">
              <w:rPr>
                <w:rFonts w:ascii="Times New Roman" w:hAnsi="Times New Roman" w:cs="Times New Roman"/>
                <w:sz w:val="28"/>
                <w:szCs w:val="28"/>
              </w:rPr>
              <w:t>758,71</w:t>
            </w:r>
            <w:r w:rsidRPr="00DE724B">
              <w:rPr>
                <w:rFonts w:ascii="Times New Roman" w:hAnsi="Times New Roman" w:cs="Times New Roman"/>
                <w:sz w:val="28"/>
                <w:szCs w:val="28"/>
              </w:rPr>
              <w:t xml:space="preserve">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202</w:t>
            </w:r>
            <w:r w:rsidR="0002694D" w:rsidRPr="00DE724B">
              <w:rPr>
                <w:rFonts w:ascii="Times New Roman" w:hAnsi="Times New Roman" w:cs="Times New Roman"/>
                <w:sz w:val="28"/>
                <w:szCs w:val="28"/>
              </w:rPr>
              <w:t xml:space="preserve">1 – </w:t>
            </w:r>
            <w:r w:rsidR="00DF6829" w:rsidRPr="00DE724B">
              <w:rPr>
                <w:rFonts w:ascii="Times New Roman" w:hAnsi="Times New Roman" w:cs="Times New Roman"/>
                <w:sz w:val="28"/>
                <w:szCs w:val="28"/>
              </w:rPr>
              <w:t xml:space="preserve">  </w:t>
            </w:r>
            <w:r w:rsidR="00597A14">
              <w:rPr>
                <w:rFonts w:ascii="Times New Roman" w:hAnsi="Times New Roman" w:cs="Times New Roman"/>
                <w:sz w:val="28"/>
                <w:szCs w:val="28"/>
              </w:rPr>
              <w:t xml:space="preserve">   </w:t>
            </w:r>
            <w:r w:rsidR="00B11AF6" w:rsidRPr="00DE724B">
              <w:rPr>
                <w:rFonts w:ascii="Times New Roman" w:hAnsi="Times New Roman" w:cs="Times New Roman"/>
                <w:sz w:val="28"/>
                <w:szCs w:val="28"/>
              </w:rPr>
              <w:t>729</w:t>
            </w:r>
            <w:r w:rsidR="00597A14">
              <w:rPr>
                <w:rFonts w:ascii="Times New Roman" w:hAnsi="Times New Roman" w:cs="Times New Roman"/>
                <w:sz w:val="28"/>
                <w:szCs w:val="28"/>
              </w:rPr>
              <w:t xml:space="preserve"> </w:t>
            </w:r>
            <w:r w:rsidR="00B11AF6" w:rsidRPr="00DE724B">
              <w:rPr>
                <w:rFonts w:ascii="Times New Roman" w:hAnsi="Times New Roman" w:cs="Times New Roman"/>
                <w:sz w:val="28"/>
                <w:szCs w:val="28"/>
              </w:rPr>
              <w:t>530,00</w:t>
            </w:r>
            <w:r w:rsidRPr="00DE724B">
              <w:rPr>
                <w:rFonts w:ascii="Times New Roman" w:hAnsi="Times New Roman" w:cs="Times New Roman"/>
                <w:sz w:val="28"/>
                <w:szCs w:val="28"/>
              </w:rPr>
              <w:t xml:space="preserve"> руб.;</w:t>
            </w:r>
          </w:p>
          <w:p w:rsidR="00A936A1" w:rsidRPr="00597A14"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2022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 xml:space="preserve"> </w:t>
            </w:r>
            <w:r w:rsidR="00DE724B" w:rsidRPr="00DE724B">
              <w:rPr>
                <w:rFonts w:ascii="Times New Roman" w:hAnsi="Times New Roman" w:cs="Times New Roman"/>
                <w:sz w:val="28"/>
                <w:szCs w:val="28"/>
              </w:rPr>
              <w:t>86</w:t>
            </w:r>
            <w:r w:rsidRPr="00DE724B">
              <w:rPr>
                <w:rFonts w:ascii="Times New Roman" w:hAnsi="Times New Roman" w:cs="Times New Roman"/>
                <w:sz w:val="28"/>
                <w:szCs w:val="28"/>
              </w:rPr>
              <w:t>0 000,00 руб.</w:t>
            </w:r>
            <w:r w:rsidR="00D6705B" w:rsidRPr="00DE724B">
              <w:rPr>
                <w:rFonts w:ascii="Times New Roman" w:hAnsi="Times New Roman" w:cs="Times New Roman"/>
                <w:sz w:val="28"/>
                <w:szCs w:val="28"/>
              </w:rPr>
              <w:t>;</w:t>
            </w:r>
          </w:p>
          <w:p w:rsidR="00D6705B" w:rsidRDefault="00D6705B" w:rsidP="002D0F75">
            <w:pPr>
              <w:pStyle w:val="ConsPlusNormal"/>
              <w:ind w:firstLine="0"/>
              <w:jc w:val="both"/>
              <w:rPr>
                <w:rFonts w:ascii="Times New Roman" w:hAnsi="Times New Roman" w:cs="Times New Roman"/>
                <w:sz w:val="28"/>
                <w:szCs w:val="28"/>
              </w:rPr>
            </w:pPr>
            <w:r w:rsidRPr="00597A14">
              <w:rPr>
                <w:rFonts w:ascii="Times New Roman" w:hAnsi="Times New Roman" w:cs="Times New Roman"/>
                <w:sz w:val="28"/>
                <w:szCs w:val="28"/>
              </w:rPr>
              <w:t xml:space="preserve">2023 </w:t>
            </w:r>
            <w:r w:rsidR="00597A14" w:rsidRPr="00597A14">
              <w:rPr>
                <w:rFonts w:ascii="Times New Roman" w:hAnsi="Times New Roman" w:cs="Times New Roman"/>
                <w:sz w:val="28"/>
                <w:szCs w:val="28"/>
              </w:rPr>
              <w:t>–</w:t>
            </w:r>
            <w:r w:rsidR="00597A14">
              <w:rPr>
                <w:rFonts w:ascii="Times New Roman" w:hAnsi="Times New Roman" w:cs="Times New Roman"/>
                <w:sz w:val="28"/>
                <w:szCs w:val="28"/>
              </w:rPr>
              <w:t xml:space="preserve">     </w:t>
            </w:r>
            <w:r w:rsidRPr="00597A14">
              <w:rPr>
                <w:rFonts w:ascii="Times New Roman" w:hAnsi="Times New Roman" w:cs="Times New Roman"/>
                <w:sz w:val="28"/>
                <w:szCs w:val="28"/>
              </w:rPr>
              <w:t xml:space="preserve"> </w:t>
            </w:r>
            <w:r w:rsidR="00DE724B" w:rsidRPr="00DE724B">
              <w:rPr>
                <w:rFonts w:ascii="Times New Roman" w:hAnsi="Times New Roman" w:cs="Times New Roman"/>
                <w:sz w:val="28"/>
                <w:szCs w:val="28"/>
              </w:rPr>
              <w:t>363</w:t>
            </w:r>
            <w:r w:rsidR="00597A14">
              <w:rPr>
                <w:rFonts w:ascii="Times New Roman" w:hAnsi="Times New Roman" w:cs="Times New Roman"/>
                <w:sz w:val="28"/>
                <w:szCs w:val="28"/>
              </w:rPr>
              <w:t xml:space="preserve"> </w:t>
            </w:r>
            <w:r w:rsidR="00DE724B" w:rsidRPr="00DE724B">
              <w:rPr>
                <w:rFonts w:ascii="Times New Roman" w:hAnsi="Times New Roman" w:cs="Times New Roman"/>
                <w:sz w:val="28"/>
                <w:szCs w:val="28"/>
              </w:rPr>
              <w:t>250,00</w:t>
            </w:r>
            <w:r w:rsidR="00597A14">
              <w:rPr>
                <w:rFonts w:ascii="Times New Roman" w:hAnsi="Times New Roman" w:cs="Times New Roman"/>
                <w:sz w:val="28"/>
                <w:szCs w:val="28"/>
              </w:rPr>
              <w:t xml:space="preserve"> руб.</w:t>
            </w:r>
          </w:p>
          <w:p w:rsidR="00597A14" w:rsidRPr="00DE724B" w:rsidRDefault="00597A14" w:rsidP="002D0F75">
            <w:pPr>
              <w:pStyle w:val="ConsPlusNormal"/>
              <w:ind w:firstLine="0"/>
              <w:jc w:val="both"/>
              <w:rPr>
                <w:rFonts w:ascii="Times New Roman" w:hAnsi="Times New Roman" w:cs="Times New Roman"/>
                <w:sz w:val="28"/>
                <w:szCs w:val="28"/>
              </w:rPr>
            </w:pP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областной бюджет*:</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2014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7 171 500,00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2015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 xml:space="preserve"> 5 485 670,00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2016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0,00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2017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6 660157,16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2018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0,00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2019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1 767 457,00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2020 – </w:t>
            </w:r>
            <w:r w:rsidR="0002694D" w:rsidRPr="00DE724B">
              <w:rPr>
                <w:rFonts w:ascii="Times New Roman" w:hAnsi="Times New Roman" w:cs="Times New Roman"/>
                <w:sz w:val="28"/>
                <w:szCs w:val="28"/>
              </w:rPr>
              <w:t>10</w:t>
            </w:r>
            <w:r w:rsidR="00DF6829" w:rsidRPr="00DE724B">
              <w:rPr>
                <w:rFonts w:ascii="Times New Roman" w:hAnsi="Times New Roman" w:cs="Times New Roman"/>
                <w:sz w:val="28"/>
                <w:szCs w:val="28"/>
              </w:rPr>
              <w:t xml:space="preserve"> </w:t>
            </w:r>
            <w:r w:rsidR="0002694D" w:rsidRPr="00DE724B">
              <w:rPr>
                <w:rFonts w:ascii="Times New Roman" w:hAnsi="Times New Roman" w:cs="Times New Roman"/>
                <w:sz w:val="28"/>
                <w:szCs w:val="28"/>
              </w:rPr>
              <w:t>337</w:t>
            </w:r>
            <w:r w:rsidR="00DF6829" w:rsidRPr="00DE724B">
              <w:rPr>
                <w:rFonts w:ascii="Times New Roman" w:hAnsi="Times New Roman" w:cs="Times New Roman"/>
                <w:sz w:val="28"/>
                <w:szCs w:val="28"/>
              </w:rPr>
              <w:t xml:space="preserve"> </w:t>
            </w:r>
            <w:r w:rsidR="0002694D" w:rsidRPr="00DE724B">
              <w:rPr>
                <w:rFonts w:ascii="Times New Roman" w:hAnsi="Times New Roman" w:cs="Times New Roman"/>
                <w:sz w:val="28"/>
                <w:szCs w:val="28"/>
              </w:rPr>
              <w:t>904,00</w:t>
            </w:r>
            <w:r w:rsidRPr="00DE724B">
              <w:rPr>
                <w:rFonts w:ascii="Times New Roman" w:hAnsi="Times New Roman" w:cs="Times New Roman"/>
                <w:sz w:val="28"/>
                <w:szCs w:val="28"/>
              </w:rPr>
              <w:t xml:space="preserve">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2021 – </w:t>
            </w:r>
            <w:r w:rsidR="00DF6829" w:rsidRPr="00DE724B">
              <w:rPr>
                <w:rFonts w:ascii="Times New Roman" w:hAnsi="Times New Roman" w:cs="Times New Roman"/>
                <w:sz w:val="28"/>
                <w:szCs w:val="28"/>
              </w:rPr>
              <w:t xml:space="preserve"> </w:t>
            </w:r>
            <w:r w:rsidR="00DE724B" w:rsidRPr="00DE724B">
              <w:rPr>
                <w:rFonts w:ascii="Times New Roman" w:hAnsi="Times New Roman" w:cs="Times New Roman"/>
                <w:sz w:val="28"/>
                <w:szCs w:val="28"/>
              </w:rPr>
              <w:t xml:space="preserve">               </w:t>
            </w:r>
            <w:r w:rsidR="00B11AF6" w:rsidRPr="00DE724B">
              <w:rPr>
                <w:rFonts w:ascii="Times New Roman" w:hAnsi="Times New Roman" w:cs="Times New Roman"/>
                <w:sz w:val="28"/>
                <w:szCs w:val="28"/>
              </w:rPr>
              <w:t>0</w:t>
            </w:r>
            <w:r w:rsidR="0002694D" w:rsidRPr="00DE724B">
              <w:rPr>
                <w:rFonts w:ascii="Times New Roman" w:hAnsi="Times New Roman" w:cs="Times New Roman"/>
                <w:sz w:val="28"/>
                <w:szCs w:val="28"/>
              </w:rPr>
              <w:t>,00</w:t>
            </w:r>
            <w:r w:rsidRPr="00DE724B">
              <w:rPr>
                <w:rFonts w:ascii="Times New Roman" w:hAnsi="Times New Roman" w:cs="Times New Roman"/>
                <w:sz w:val="28"/>
                <w:szCs w:val="28"/>
              </w:rPr>
              <w:t xml:space="preserve"> руб.;</w:t>
            </w: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2022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0,00 руб.</w:t>
            </w:r>
            <w:r w:rsidR="00DE724B" w:rsidRPr="00DE724B">
              <w:rPr>
                <w:rFonts w:ascii="Times New Roman" w:hAnsi="Times New Roman" w:cs="Times New Roman"/>
                <w:sz w:val="28"/>
                <w:szCs w:val="28"/>
              </w:rPr>
              <w:t>;</w:t>
            </w:r>
          </w:p>
          <w:p w:rsidR="00A936A1" w:rsidRPr="00DE724B" w:rsidRDefault="00DF6829"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2023 - </w:t>
            </w:r>
            <w:r w:rsidR="00DE724B" w:rsidRPr="00DE724B">
              <w:rPr>
                <w:rFonts w:ascii="Times New Roman" w:hAnsi="Times New Roman" w:cs="Times New Roman"/>
                <w:sz w:val="28"/>
                <w:szCs w:val="28"/>
              </w:rPr>
              <w:t xml:space="preserve">                 0,00 руб.</w:t>
            </w:r>
          </w:p>
          <w:p w:rsidR="00DF6829" w:rsidRPr="00DE724B" w:rsidRDefault="00DF6829" w:rsidP="002D0F75">
            <w:pPr>
              <w:pStyle w:val="ConsPlusNormal"/>
              <w:ind w:firstLine="0"/>
              <w:jc w:val="both"/>
              <w:rPr>
                <w:rFonts w:ascii="Times New Roman" w:hAnsi="Times New Roman" w:cs="Times New Roman"/>
                <w:sz w:val="28"/>
                <w:szCs w:val="28"/>
              </w:rPr>
            </w:pPr>
          </w:p>
          <w:p w:rsidR="00A936A1" w:rsidRPr="00DE724B" w:rsidRDefault="00A936A1" w:rsidP="002D0F75">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бюджет муниципального района*:</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2014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1 535 179,92 руб.;</w:t>
            </w:r>
          </w:p>
          <w:p w:rsidR="00A936A1" w:rsidRPr="00DE724B" w:rsidRDefault="0002694D"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2015 –</w:t>
            </w:r>
            <w:r w:rsidR="00A936A1" w:rsidRPr="00DE724B">
              <w:rPr>
                <w:rFonts w:ascii="Times New Roman" w:hAnsi="Times New Roman" w:cs="Times New Roman"/>
                <w:sz w:val="28"/>
                <w:szCs w:val="28"/>
              </w:rPr>
              <w:t xml:space="preserve"> </w:t>
            </w:r>
            <w:r w:rsidR="00DF6829" w:rsidRPr="00DE724B">
              <w:rPr>
                <w:rFonts w:ascii="Times New Roman" w:hAnsi="Times New Roman" w:cs="Times New Roman"/>
                <w:sz w:val="28"/>
                <w:szCs w:val="28"/>
              </w:rPr>
              <w:t xml:space="preserve">     </w:t>
            </w:r>
            <w:r w:rsidR="00A936A1" w:rsidRPr="00DE724B">
              <w:rPr>
                <w:rFonts w:ascii="Times New Roman" w:hAnsi="Times New Roman" w:cs="Times New Roman"/>
                <w:sz w:val="28"/>
                <w:szCs w:val="28"/>
              </w:rPr>
              <w:t>797 562,42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2016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22 410,00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2017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390 442,83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2018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 xml:space="preserve"> 942 509,85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2019 – </w:t>
            </w:r>
            <w:r w:rsidR="00DF6829" w:rsidRPr="00DE724B">
              <w:rPr>
                <w:rFonts w:ascii="Times New Roman" w:hAnsi="Times New Roman" w:cs="Times New Roman"/>
                <w:sz w:val="28"/>
                <w:szCs w:val="28"/>
              </w:rPr>
              <w:t xml:space="preserve">     </w:t>
            </w:r>
            <w:r w:rsidRPr="00DE724B">
              <w:rPr>
                <w:rFonts w:ascii="Times New Roman" w:hAnsi="Times New Roman" w:cs="Times New Roman"/>
                <w:sz w:val="28"/>
                <w:szCs w:val="28"/>
              </w:rPr>
              <w:t>128 025,47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2020 – </w:t>
            </w:r>
            <w:r w:rsidR="00DF6829" w:rsidRPr="00DE724B">
              <w:rPr>
                <w:rFonts w:ascii="Times New Roman" w:hAnsi="Times New Roman" w:cs="Times New Roman"/>
                <w:sz w:val="28"/>
                <w:szCs w:val="28"/>
              </w:rPr>
              <w:t xml:space="preserve">  </w:t>
            </w:r>
            <w:r w:rsidR="0002694D" w:rsidRPr="00DE724B">
              <w:rPr>
                <w:rFonts w:ascii="Times New Roman" w:hAnsi="Times New Roman" w:cs="Times New Roman"/>
                <w:sz w:val="28"/>
                <w:szCs w:val="28"/>
              </w:rPr>
              <w:t>1</w:t>
            </w:r>
            <w:r w:rsidR="00DF6829" w:rsidRPr="00DE724B">
              <w:rPr>
                <w:rFonts w:ascii="Times New Roman" w:hAnsi="Times New Roman" w:cs="Times New Roman"/>
                <w:sz w:val="28"/>
                <w:szCs w:val="28"/>
              </w:rPr>
              <w:t xml:space="preserve"> </w:t>
            </w:r>
            <w:r w:rsidR="0002694D" w:rsidRPr="00DE724B">
              <w:rPr>
                <w:rFonts w:ascii="Times New Roman" w:hAnsi="Times New Roman" w:cs="Times New Roman"/>
                <w:sz w:val="28"/>
                <w:szCs w:val="28"/>
              </w:rPr>
              <w:t>012</w:t>
            </w:r>
            <w:r w:rsidR="00DF6829" w:rsidRPr="00DE724B">
              <w:rPr>
                <w:rFonts w:ascii="Times New Roman" w:hAnsi="Times New Roman" w:cs="Times New Roman"/>
                <w:sz w:val="28"/>
                <w:szCs w:val="28"/>
              </w:rPr>
              <w:t xml:space="preserve"> </w:t>
            </w:r>
            <w:r w:rsidR="0002694D" w:rsidRPr="00DE724B">
              <w:rPr>
                <w:rFonts w:ascii="Times New Roman" w:hAnsi="Times New Roman" w:cs="Times New Roman"/>
                <w:sz w:val="28"/>
                <w:szCs w:val="28"/>
              </w:rPr>
              <w:t>854,17</w:t>
            </w:r>
            <w:r w:rsidRPr="00DE724B">
              <w:rPr>
                <w:rFonts w:ascii="Times New Roman" w:hAnsi="Times New Roman" w:cs="Times New Roman"/>
                <w:sz w:val="28"/>
                <w:szCs w:val="28"/>
              </w:rPr>
              <w:t xml:space="preserve"> 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202</w:t>
            </w:r>
            <w:r w:rsidR="0002694D" w:rsidRPr="00DE724B">
              <w:rPr>
                <w:rFonts w:ascii="Times New Roman" w:hAnsi="Times New Roman" w:cs="Times New Roman"/>
                <w:sz w:val="28"/>
                <w:szCs w:val="28"/>
              </w:rPr>
              <w:t xml:space="preserve">1 – </w:t>
            </w:r>
            <w:r w:rsidR="00DF6829" w:rsidRPr="00DE724B">
              <w:rPr>
                <w:rFonts w:ascii="Times New Roman" w:hAnsi="Times New Roman" w:cs="Times New Roman"/>
                <w:sz w:val="28"/>
                <w:szCs w:val="28"/>
              </w:rPr>
              <w:t xml:space="preserve">     </w:t>
            </w:r>
            <w:r w:rsidR="00B11AF6" w:rsidRPr="00DE724B">
              <w:rPr>
                <w:rFonts w:ascii="Times New Roman" w:hAnsi="Times New Roman" w:cs="Times New Roman"/>
                <w:sz w:val="28"/>
                <w:szCs w:val="28"/>
              </w:rPr>
              <w:t>729</w:t>
            </w:r>
            <w:r w:rsidR="00597A14">
              <w:rPr>
                <w:rFonts w:ascii="Times New Roman" w:hAnsi="Times New Roman" w:cs="Times New Roman"/>
                <w:sz w:val="28"/>
                <w:szCs w:val="28"/>
              </w:rPr>
              <w:t xml:space="preserve"> </w:t>
            </w:r>
            <w:r w:rsidR="00B11AF6" w:rsidRPr="00DE724B">
              <w:rPr>
                <w:rFonts w:ascii="Times New Roman" w:hAnsi="Times New Roman" w:cs="Times New Roman"/>
                <w:sz w:val="28"/>
                <w:szCs w:val="28"/>
              </w:rPr>
              <w:t>530,00</w:t>
            </w:r>
            <w:r w:rsidR="00597A14">
              <w:rPr>
                <w:rFonts w:ascii="Times New Roman" w:hAnsi="Times New Roman" w:cs="Times New Roman"/>
                <w:sz w:val="28"/>
                <w:szCs w:val="28"/>
              </w:rPr>
              <w:t xml:space="preserve"> </w:t>
            </w:r>
            <w:r w:rsidRPr="00DE724B">
              <w:rPr>
                <w:rFonts w:ascii="Times New Roman" w:hAnsi="Times New Roman" w:cs="Times New Roman"/>
                <w:sz w:val="28"/>
                <w:szCs w:val="28"/>
              </w:rPr>
              <w:t>руб.;</w:t>
            </w:r>
          </w:p>
          <w:p w:rsidR="00A936A1" w:rsidRPr="00DE724B" w:rsidRDefault="00A936A1" w:rsidP="0002694D">
            <w:pPr>
              <w:pStyle w:val="ConsPlusNormal"/>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2022 – </w:t>
            </w:r>
            <w:r w:rsidR="00DF6829" w:rsidRPr="00DE724B">
              <w:rPr>
                <w:rFonts w:ascii="Times New Roman" w:hAnsi="Times New Roman" w:cs="Times New Roman"/>
                <w:sz w:val="28"/>
                <w:szCs w:val="28"/>
              </w:rPr>
              <w:t xml:space="preserve">     </w:t>
            </w:r>
            <w:r w:rsidR="00DE724B" w:rsidRPr="00DE724B">
              <w:rPr>
                <w:rFonts w:ascii="Times New Roman" w:hAnsi="Times New Roman" w:cs="Times New Roman"/>
                <w:sz w:val="28"/>
                <w:szCs w:val="28"/>
              </w:rPr>
              <w:t>86</w:t>
            </w:r>
            <w:r w:rsidRPr="00DE724B">
              <w:rPr>
                <w:rFonts w:ascii="Times New Roman" w:hAnsi="Times New Roman" w:cs="Times New Roman"/>
                <w:sz w:val="28"/>
                <w:szCs w:val="28"/>
              </w:rPr>
              <w:t>0 000,00 руб.</w:t>
            </w:r>
            <w:r w:rsidR="00DE724B" w:rsidRPr="00DE724B">
              <w:rPr>
                <w:rFonts w:ascii="Times New Roman" w:hAnsi="Times New Roman" w:cs="Times New Roman"/>
                <w:sz w:val="28"/>
                <w:szCs w:val="28"/>
              </w:rPr>
              <w:t>;</w:t>
            </w:r>
          </w:p>
          <w:p w:rsidR="00DF6829" w:rsidRPr="00DE724B" w:rsidRDefault="00DF6829" w:rsidP="00DE724B">
            <w:pPr>
              <w:pStyle w:val="ConsPlusNormal"/>
              <w:tabs>
                <w:tab w:val="left" w:pos="1305"/>
              </w:tabs>
              <w:ind w:firstLine="0"/>
              <w:jc w:val="both"/>
              <w:rPr>
                <w:rFonts w:ascii="Times New Roman" w:hAnsi="Times New Roman" w:cs="Times New Roman"/>
                <w:sz w:val="28"/>
                <w:szCs w:val="28"/>
              </w:rPr>
            </w:pPr>
            <w:r w:rsidRPr="00DE724B">
              <w:rPr>
                <w:rFonts w:ascii="Times New Roman" w:hAnsi="Times New Roman" w:cs="Times New Roman"/>
                <w:sz w:val="28"/>
                <w:szCs w:val="28"/>
              </w:rPr>
              <w:t xml:space="preserve">2023 - </w:t>
            </w:r>
            <w:r w:rsidR="00597A14">
              <w:rPr>
                <w:rFonts w:ascii="Times New Roman" w:hAnsi="Times New Roman" w:cs="Times New Roman"/>
                <w:sz w:val="28"/>
                <w:szCs w:val="28"/>
              </w:rPr>
              <w:t xml:space="preserve">      </w:t>
            </w:r>
            <w:r w:rsidR="00DE724B" w:rsidRPr="00DE724B">
              <w:rPr>
                <w:rFonts w:ascii="Times New Roman" w:hAnsi="Times New Roman" w:cs="Times New Roman"/>
                <w:sz w:val="28"/>
                <w:szCs w:val="28"/>
              </w:rPr>
              <w:t>363 250,0</w:t>
            </w:r>
            <w:r w:rsidR="00597A14">
              <w:rPr>
                <w:rFonts w:ascii="Times New Roman" w:hAnsi="Times New Roman" w:cs="Times New Roman"/>
                <w:sz w:val="28"/>
                <w:szCs w:val="28"/>
              </w:rPr>
              <w:t>0</w:t>
            </w:r>
            <w:r w:rsidR="00DE724B" w:rsidRPr="00DE724B">
              <w:rPr>
                <w:rFonts w:ascii="Times New Roman" w:hAnsi="Times New Roman" w:cs="Times New Roman"/>
                <w:sz w:val="28"/>
                <w:szCs w:val="28"/>
              </w:rPr>
              <w:t xml:space="preserve"> руб.</w:t>
            </w:r>
          </w:p>
          <w:p w:rsidR="00A936A1" w:rsidRPr="00D34366" w:rsidRDefault="00A936A1" w:rsidP="002D0F75">
            <w:pPr>
              <w:pStyle w:val="ConsPlusNormal"/>
              <w:ind w:firstLine="0"/>
              <w:jc w:val="both"/>
              <w:rPr>
                <w:rFonts w:ascii="Times New Roman" w:hAnsi="Times New Roman" w:cs="Times New Roman"/>
                <w:sz w:val="28"/>
                <w:szCs w:val="28"/>
              </w:rPr>
            </w:pP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Ожидаемые результаты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подпрограммы </w:t>
            </w:r>
          </w:p>
          <w:p w:rsidR="00A936A1" w:rsidRPr="00D34366" w:rsidRDefault="00A936A1" w:rsidP="002D0F75">
            <w:pPr>
              <w:pStyle w:val="ConsPlusNormal"/>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Pro-Gramma"/>
              <w:spacing w:before="0" w:after="0" w:line="240" w:lineRule="auto"/>
              <w:ind w:firstLine="0"/>
            </w:pPr>
            <w:r w:rsidRPr="00D34366">
              <w:rPr>
                <w:rFonts w:eastAsiaTheme="minorHAnsi"/>
                <w:lang w:eastAsia="en-US"/>
              </w:rPr>
              <w:t xml:space="preserve">1. </w:t>
            </w:r>
            <w:r w:rsidRPr="00D34366">
              <w:t xml:space="preserve">Строительство и ввод в эксплуатацию 60,2 километров газопроводов. Это позволит газифицировать </w:t>
            </w:r>
            <w:r>
              <w:t>20</w:t>
            </w:r>
            <w:r w:rsidRPr="00D34366">
              <w:t xml:space="preserve"> населенных пункт</w:t>
            </w:r>
            <w:r>
              <w:t>ов</w:t>
            </w:r>
            <w:r w:rsidRPr="00D34366">
              <w:t>, 814 домовладений.</w:t>
            </w:r>
          </w:p>
          <w:p w:rsidR="00A936A1" w:rsidRPr="00D34366" w:rsidRDefault="00A936A1" w:rsidP="002D0F75">
            <w:pPr>
              <w:pStyle w:val="Pro-Gramma"/>
              <w:spacing w:before="0" w:after="0" w:line="240" w:lineRule="auto"/>
              <w:ind w:firstLine="0"/>
            </w:pPr>
            <w:r w:rsidRPr="00D34366">
              <w:t>2. Улучшение качества жизни населения Палехского района, снижение затрат на отопление жилых домов и обеспечение других бытовых нужд.</w:t>
            </w:r>
          </w:p>
          <w:p w:rsidR="00A936A1" w:rsidRPr="00D34366" w:rsidRDefault="00A936A1" w:rsidP="002D0F75">
            <w:pPr>
              <w:pStyle w:val="Pro-Gramma"/>
              <w:spacing w:before="0" w:after="0" w:line="240" w:lineRule="auto"/>
              <w:ind w:firstLine="0"/>
            </w:pPr>
            <w:r w:rsidRPr="00D34366">
              <w:t xml:space="preserve">3. Создание условий для формирования </w:t>
            </w:r>
            <w:r w:rsidRPr="00D34366">
              <w:lastRenderedPageBreak/>
              <w:t xml:space="preserve">инвестиционных площадок на территории района и дальнейшего развития индивидуального жилищного строительства. </w:t>
            </w:r>
          </w:p>
          <w:p w:rsidR="00A936A1" w:rsidRPr="00D34366" w:rsidRDefault="00A936A1" w:rsidP="002D0F75">
            <w:pPr>
              <w:pStyle w:val="Pro-Gramma"/>
              <w:spacing w:before="0" w:after="0" w:line="240" w:lineRule="auto"/>
              <w:ind w:firstLine="0"/>
            </w:pPr>
            <w:r w:rsidRPr="00D34366">
              <w:t>4. Укрепление энергетической безопасности района и улучшение экологической обстановки.</w:t>
            </w:r>
          </w:p>
        </w:tc>
      </w:tr>
    </w:tbl>
    <w:p w:rsidR="00A936A1" w:rsidRPr="00BA6AA6" w:rsidRDefault="00A936A1" w:rsidP="00A936A1">
      <w:pPr>
        <w:pStyle w:val="41"/>
        <w:spacing w:before="0" w:after="0" w:line="240" w:lineRule="auto"/>
        <w:rPr>
          <w:i w:val="0"/>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sectPr w:rsidR="00A936A1" w:rsidSect="002D0F75">
          <w:headerReference w:type="default" r:id="rId15"/>
          <w:footerReference w:type="default" r:id="rId16"/>
          <w:pgSz w:w="11906" w:h="16838" w:code="9"/>
          <w:pgMar w:top="1134" w:right="1276" w:bottom="1134" w:left="1559" w:header="709" w:footer="709" w:gutter="0"/>
          <w:cols w:space="708"/>
          <w:titlePg/>
          <w:docGrid w:linePitch="360"/>
        </w:sectPr>
      </w:pPr>
    </w:p>
    <w:p w:rsidR="00A936A1"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3. Целевые индикаторы (показатели) муниципальной подпрограммы</w:t>
      </w: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tbl>
      <w:tblPr>
        <w:tblStyle w:val="ad"/>
        <w:tblpPr w:leftFromText="180" w:rightFromText="180" w:vertAnchor="text" w:horzAnchor="margin" w:tblpY="-1079"/>
        <w:tblW w:w="14567" w:type="dxa"/>
        <w:tblLayout w:type="fixed"/>
        <w:tblLook w:val="04A0"/>
      </w:tblPr>
      <w:tblGrid>
        <w:gridCol w:w="534"/>
        <w:gridCol w:w="4394"/>
        <w:gridCol w:w="850"/>
        <w:gridCol w:w="851"/>
        <w:gridCol w:w="850"/>
        <w:gridCol w:w="851"/>
        <w:gridCol w:w="850"/>
        <w:gridCol w:w="851"/>
        <w:gridCol w:w="850"/>
        <w:gridCol w:w="851"/>
        <w:gridCol w:w="992"/>
        <w:gridCol w:w="851"/>
        <w:gridCol w:w="992"/>
      </w:tblGrid>
      <w:tr w:rsidR="008C364C" w:rsidRPr="00D34366" w:rsidTr="00276E92">
        <w:tc>
          <w:tcPr>
            <w:tcW w:w="534" w:type="dxa"/>
            <w:vMerge w:val="restart"/>
          </w:tcPr>
          <w:p w:rsidR="008C364C" w:rsidRPr="00D34366" w:rsidRDefault="008C364C" w:rsidP="002D0F75">
            <w:pPr>
              <w:pStyle w:val="Pro-TabName"/>
              <w:spacing w:before="0" w:after="0"/>
              <w:rPr>
                <w:b/>
                <w:i w:val="0"/>
              </w:rPr>
            </w:pPr>
            <w:r w:rsidRPr="00D34366">
              <w:rPr>
                <w:b/>
                <w:i w:val="0"/>
              </w:rPr>
              <w:t>№ п/п</w:t>
            </w:r>
          </w:p>
        </w:tc>
        <w:tc>
          <w:tcPr>
            <w:tcW w:w="4394" w:type="dxa"/>
            <w:vMerge w:val="restart"/>
          </w:tcPr>
          <w:p w:rsidR="008C364C" w:rsidRPr="00D34366" w:rsidRDefault="008C364C" w:rsidP="002D0F75">
            <w:pPr>
              <w:pStyle w:val="Pro-TabName"/>
              <w:spacing w:before="0" w:after="0"/>
              <w:rPr>
                <w:b/>
                <w:i w:val="0"/>
              </w:rPr>
            </w:pPr>
            <w:r w:rsidRPr="00D34366">
              <w:rPr>
                <w:b/>
                <w:i w:val="0"/>
              </w:rPr>
              <w:t>Наименование целевого индикатора (показателя)</w:t>
            </w:r>
          </w:p>
        </w:tc>
        <w:tc>
          <w:tcPr>
            <w:tcW w:w="850" w:type="dxa"/>
            <w:vMerge w:val="restart"/>
            <w:vAlign w:val="center"/>
          </w:tcPr>
          <w:p w:rsidR="008C364C" w:rsidRPr="00D34366" w:rsidRDefault="008C364C" w:rsidP="002D0F75">
            <w:pPr>
              <w:pStyle w:val="Pro-TabName"/>
              <w:spacing w:before="0" w:after="0"/>
              <w:rPr>
                <w:b/>
                <w:i w:val="0"/>
              </w:rPr>
            </w:pPr>
            <w:r w:rsidRPr="00D34366">
              <w:rPr>
                <w:b/>
                <w:i w:val="0"/>
              </w:rPr>
              <w:t>Ед. изм.</w:t>
            </w:r>
          </w:p>
        </w:tc>
        <w:tc>
          <w:tcPr>
            <w:tcW w:w="8789" w:type="dxa"/>
            <w:gridSpan w:val="10"/>
          </w:tcPr>
          <w:p w:rsidR="008C364C" w:rsidRPr="00D34366" w:rsidRDefault="008C364C" w:rsidP="002D0F75">
            <w:pPr>
              <w:pStyle w:val="Pro-TabName"/>
              <w:spacing w:before="0" w:after="0"/>
              <w:rPr>
                <w:b/>
                <w:i w:val="0"/>
              </w:rPr>
            </w:pPr>
            <w:r w:rsidRPr="00D34366">
              <w:rPr>
                <w:b/>
                <w:i w:val="0"/>
              </w:rPr>
              <w:t>Значения показателей</w:t>
            </w:r>
          </w:p>
        </w:tc>
      </w:tr>
      <w:tr w:rsidR="00276E92" w:rsidRPr="00D34366" w:rsidTr="00276E92">
        <w:tc>
          <w:tcPr>
            <w:tcW w:w="534" w:type="dxa"/>
            <w:vMerge/>
          </w:tcPr>
          <w:p w:rsidR="00276E92" w:rsidRPr="00D34366" w:rsidRDefault="00276E92" w:rsidP="00276E92">
            <w:pPr>
              <w:pStyle w:val="Pro-TabName"/>
              <w:spacing w:before="0" w:after="0"/>
              <w:rPr>
                <w:b/>
                <w:i w:val="0"/>
              </w:rPr>
            </w:pPr>
          </w:p>
        </w:tc>
        <w:tc>
          <w:tcPr>
            <w:tcW w:w="4394" w:type="dxa"/>
            <w:vMerge/>
          </w:tcPr>
          <w:p w:rsidR="00276E92" w:rsidRPr="00D34366" w:rsidRDefault="00276E92" w:rsidP="00276E92">
            <w:pPr>
              <w:pStyle w:val="Pro-TabName"/>
              <w:spacing w:before="0" w:after="0"/>
              <w:rPr>
                <w:b/>
                <w:i w:val="0"/>
              </w:rPr>
            </w:pPr>
          </w:p>
        </w:tc>
        <w:tc>
          <w:tcPr>
            <w:tcW w:w="850" w:type="dxa"/>
            <w:vMerge/>
            <w:vAlign w:val="center"/>
          </w:tcPr>
          <w:p w:rsidR="00276E92" w:rsidRPr="00D34366" w:rsidRDefault="00276E92" w:rsidP="00276E92">
            <w:pPr>
              <w:pStyle w:val="Pro-TabName"/>
              <w:spacing w:before="0" w:after="0"/>
              <w:rPr>
                <w:b/>
                <w:i w:val="0"/>
              </w:rPr>
            </w:pPr>
          </w:p>
        </w:tc>
        <w:tc>
          <w:tcPr>
            <w:tcW w:w="851" w:type="dxa"/>
          </w:tcPr>
          <w:p w:rsidR="00276E92" w:rsidRPr="00D34366" w:rsidRDefault="00276E92" w:rsidP="00276E92">
            <w:pPr>
              <w:pStyle w:val="Pro-TabName"/>
              <w:spacing w:before="0" w:after="0"/>
              <w:rPr>
                <w:b/>
                <w:i w:val="0"/>
              </w:rPr>
            </w:pPr>
            <w:r w:rsidRPr="00D34366">
              <w:rPr>
                <w:b/>
                <w:i w:val="0"/>
              </w:rPr>
              <w:t>2014 факт</w:t>
            </w:r>
          </w:p>
        </w:tc>
        <w:tc>
          <w:tcPr>
            <w:tcW w:w="850" w:type="dxa"/>
          </w:tcPr>
          <w:p w:rsidR="00276E92" w:rsidRPr="00D34366" w:rsidRDefault="00276E92" w:rsidP="00276E92">
            <w:pPr>
              <w:pStyle w:val="Pro-TabName"/>
              <w:spacing w:before="0" w:after="0"/>
              <w:rPr>
                <w:b/>
                <w:i w:val="0"/>
              </w:rPr>
            </w:pPr>
            <w:r w:rsidRPr="00D34366">
              <w:rPr>
                <w:b/>
                <w:i w:val="0"/>
              </w:rPr>
              <w:t>2015</w:t>
            </w:r>
            <w:r>
              <w:rPr>
                <w:b/>
                <w:i w:val="0"/>
              </w:rPr>
              <w:t xml:space="preserve"> факт</w:t>
            </w:r>
          </w:p>
        </w:tc>
        <w:tc>
          <w:tcPr>
            <w:tcW w:w="851" w:type="dxa"/>
            <w:tcMar>
              <w:left w:w="51" w:type="dxa"/>
              <w:right w:w="51" w:type="dxa"/>
            </w:tcMar>
          </w:tcPr>
          <w:p w:rsidR="00276E92" w:rsidRPr="00D34366" w:rsidRDefault="00276E92" w:rsidP="00276E92">
            <w:pPr>
              <w:pStyle w:val="Pro-TabName"/>
              <w:spacing w:before="0" w:after="0"/>
              <w:rPr>
                <w:b/>
                <w:i w:val="0"/>
              </w:rPr>
            </w:pPr>
            <w:r w:rsidRPr="00D34366">
              <w:rPr>
                <w:b/>
                <w:i w:val="0"/>
              </w:rPr>
              <w:t>2016</w:t>
            </w:r>
            <w:r>
              <w:rPr>
                <w:b/>
                <w:i w:val="0"/>
              </w:rPr>
              <w:t xml:space="preserve"> факт</w:t>
            </w:r>
          </w:p>
        </w:tc>
        <w:tc>
          <w:tcPr>
            <w:tcW w:w="850" w:type="dxa"/>
          </w:tcPr>
          <w:p w:rsidR="00276E92" w:rsidRPr="00D34366" w:rsidRDefault="00276E92" w:rsidP="00276E92">
            <w:pPr>
              <w:pStyle w:val="Pro-TabName"/>
              <w:spacing w:before="0" w:after="0"/>
              <w:rPr>
                <w:b/>
                <w:i w:val="0"/>
              </w:rPr>
            </w:pPr>
            <w:r w:rsidRPr="00D34366">
              <w:rPr>
                <w:b/>
                <w:i w:val="0"/>
              </w:rPr>
              <w:t>2017</w:t>
            </w:r>
            <w:r>
              <w:rPr>
                <w:b/>
                <w:i w:val="0"/>
              </w:rPr>
              <w:t xml:space="preserve"> факт</w:t>
            </w:r>
          </w:p>
        </w:tc>
        <w:tc>
          <w:tcPr>
            <w:tcW w:w="851" w:type="dxa"/>
          </w:tcPr>
          <w:p w:rsidR="00276E92" w:rsidRPr="00D34366" w:rsidRDefault="00276E92" w:rsidP="00276E92">
            <w:pPr>
              <w:pStyle w:val="Pro-TabName"/>
              <w:spacing w:before="0" w:after="0"/>
              <w:rPr>
                <w:b/>
                <w:i w:val="0"/>
              </w:rPr>
            </w:pPr>
            <w:r w:rsidRPr="00D34366">
              <w:rPr>
                <w:b/>
                <w:i w:val="0"/>
              </w:rPr>
              <w:t>2018</w:t>
            </w:r>
            <w:r>
              <w:rPr>
                <w:b/>
                <w:i w:val="0"/>
              </w:rPr>
              <w:t xml:space="preserve"> факт</w:t>
            </w:r>
          </w:p>
        </w:tc>
        <w:tc>
          <w:tcPr>
            <w:tcW w:w="850" w:type="dxa"/>
          </w:tcPr>
          <w:p w:rsidR="00276E92" w:rsidRPr="00D34366" w:rsidRDefault="00276E92" w:rsidP="00276E92">
            <w:pPr>
              <w:pStyle w:val="Pro-TabName"/>
              <w:spacing w:before="0" w:after="0"/>
              <w:rPr>
                <w:b/>
                <w:i w:val="0"/>
              </w:rPr>
            </w:pPr>
            <w:r w:rsidRPr="00D34366">
              <w:rPr>
                <w:b/>
                <w:i w:val="0"/>
              </w:rPr>
              <w:t>2019</w:t>
            </w:r>
            <w:r>
              <w:rPr>
                <w:b/>
                <w:i w:val="0"/>
              </w:rPr>
              <w:t>факт</w:t>
            </w:r>
          </w:p>
        </w:tc>
        <w:tc>
          <w:tcPr>
            <w:tcW w:w="851" w:type="dxa"/>
          </w:tcPr>
          <w:p w:rsidR="00276E92" w:rsidRDefault="00276E92" w:rsidP="00276E92">
            <w:pPr>
              <w:pStyle w:val="Pro-TabName"/>
              <w:spacing w:before="0" w:after="0"/>
              <w:rPr>
                <w:b/>
                <w:i w:val="0"/>
              </w:rPr>
            </w:pPr>
            <w:r>
              <w:rPr>
                <w:b/>
                <w:i w:val="0"/>
              </w:rPr>
              <w:t xml:space="preserve">2020 факт </w:t>
            </w:r>
          </w:p>
        </w:tc>
        <w:tc>
          <w:tcPr>
            <w:tcW w:w="992" w:type="dxa"/>
          </w:tcPr>
          <w:p w:rsidR="00276E92" w:rsidRPr="00D34366" w:rsidRDefault="00276E92" w:rsidP="00276E92">
            <w:pPr>
              <w:pStyle w:val="Pro-TabName"/>
              <w:spacing w:before="0" w:after="0"/>
              <w:rPr>
                <w:b/>
                <w:i w:val="0"/>
              </w:rPr>
            </w:pPr>
            <w:r>
              <w:rPr>
                <w:b/>
                <w:i w:val="0"/>
              </w:rPr>
              <w:t>2021</w:t>
            </w:r>
          </w:p>
        </w:tc>
        <w:tc>
          <w:tcPr>
            <w:tcW w:w="851" w:type="dxa"/>
          </w:tcPr>
          <w:p w:rsidR="00276E92" w:rsidRDefault="00276E92" w:rsidP="00276E92">
            <w:pPr>
              <w:pStyle w:val="Pro-TabName"/>
              <w:spacing w:before="0" w:after="0"/>
              <w:rPr>
                <w:b/>
                <w:i w:val="0"/>
              </w:rPr>
            </w:pPr>
            <w:r>
              <w:rPr>
                <w:b/>
                <w:i w:val="0"/>
              </w:rPr>
              <w:t>2022</w:t>
            </w:r>
          </w:p>
        </w:tc>
        <w:tc>
          <w:tcPr>
            <w:tcW w:w="992" w:type="dxa"/>
          </w:tcPr>
          <w:p w:rsidR="00276E92" w:rsidRDefault="00276E92" w:rsidP="00276E92">
            <w:pPr>
              <w:pStyle w:val="Pro-TabName"/>
              <w:spacing w:before="0" w:after="0"/>
              <w:rPr>
                <w:b/>
                <w:i w:val="0"/>
              </w:rPr>
            </w:pPr>
            <w:r>
              <w:rPr>
                <w:b/>
                <w:i w:val="0"/>
              </w:rPr>
              <w:t>2023</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1.</w:t>
            </w:r>
          </w:p>
        </w:tc>
        <w:tc>
          <w:tcPr>
            <w:tcW w:w="4394" w:type="dxa"/>
          </w:tcPr>
          <w:p w:rsidR="00276E92" w:rsidRPr="00D34366" w:rsidRDefault="00276E92" w:rsidP="00276E92">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0" w:type="dxa"/>
            <w:vAlign w:val="center"/>
          </w:tcPr>
          <w:p w:rsidR="00276E92" w:rsidRPr="00D34366" w:rsidRDefault="00276E92" w:rsidP="00276E92">
            <w:pPr>
              <w:ind w:firstLine="0"/>
              <w:jc w:val="both"/>
              <w:rPr>
                <w:sz w:val="28"/>
                <w:szCs w:val="28"/>
              </w:rPr>
            </w:pPr>
            <w:r w:rsidRPr="00D34366">
              <w:rPr>
                <w:sz w:val="28"/>
                <w:szCs w:val="28"/>
              </w:rPr>
              <w:t>Км</w:t>
            </w:r>
          </w:p>
        </w:tc>
        <w:tc>
          <w:tcPr>
            <w:tcW w:w="851" w:type="dxa"/>
            <w:vAlign w:val="center"/>
          </w:tcPr>
          <w:p w:rsidR="00276E92" w:rsidRPr="00D34366" w:rsidRDefault="00276E92" w:rsidP="00276E92">
            <w:pPr>
              <w:ind w:firstLine="0"/>
              <w:jc w:val="both"/>
              <w:rPr>
                <w:sz w:val="28"/>
                <w:szCs w:val="28"/>
              </w:rPr>
            </w:pPr>
            <w:r w:rsidRPr="00D34366">
              <w:rPr>
                <w:sz w:val="28"/>
                <w:szCs w:val="28"/>
              </w:rPr>
              <w:t>0</w:t>
            </w:r>
          </w:p>
        </w:tc>
        <w:tc>
          <w:tcPr>
            <w:tcW w:w="850" w:type="dxa"/>
            <w:vAlign w:val="center"/>
          </w:tcPr>
          <w:p w:rsidR="00276E92" w:rsidRPr="00D34366" w:rsidRDefault="00276E92" w:rsidP="00276E92">
            <w:pPr>
              <w:ind w:firstLine="0"/>
              <w:jc w:val="both"/>
              <w:rPr>
                <w:sz w:val="28"/>
                <w:szCs w:val="28"/>
              </w:rPr>
            </w:pPr>
            <w:r>
              <w:rPr>
                <w:sz w:val="28"/>
                <w:szCs w:val="28"/>
              </w:rPr>
              <w:t>0,3</w:t>
            </w:r>
          </w:p>
        </w:tc>
        <w:tc>
          <w:tcPr>
            <w:tcW w:w="851" w:type="dxa"/>
            <w:vAlign w:val="center"/>
          </w:tcPr>
          <w:p w:rsidR="00276E92" w:rsidRPr="00D34366" w:rsidRDefault="00276E92" w:rsidP="00276E92">
            <w:pPr>
              <w:pStyle w:val="Pro-TabName"/>
              <w:spacing w:before="0" w:after="0"/>
              <w:rPr>
                <w:i w:val="0"/>
              </w:rPr>
            </w:pPr>
            <w:r w:rsidRPr="00D34366">
              <w:rPr>
                <w:i w:val="0"/>
              </w:rPr>
              <w:t>2,6</w:t>
            </w:r>
          </w:p>
        </w:tc>
        <w:tc>
          <w:tcPr>
            <w:tcW w:w="850" w:type="dxa"/>
            <w:vAlign w:val="center"/>
          </w:tcPr>
          <w:p w:rsidR="00276E92" w:rsidRPr="00D34366" w:rsidRDefault="00276E92" w:rsidP="00276E92">
            <w:pPr>
              <w:pStyle w:val="Pro-TabName"/>
              <w:spacing w:before="0" w:after="0"/>
              <w:rPr>
                <w:i w:val="0"/>
              </w:rPr>
            </w:pPr>
            <w:r w:rsidRPr="00D34366">
              <w:rPr>
                <w:i w:val="0"/>
              </w:rPr>
              <w:t>0</w:t>
            </w:r>
            <w:r>
              <w:rPr>
                <w:i w:val="0"/>
              </w:rPr>
              <w:t>,6</w:t>
            </w:r>
          </w:p>
        </w:tc>
        <w:tc>
          <w:tcPr>
            <w:tcW w:w="851" w:type="dxa"/>
            <w:vAlign w:val="center"/>
          </w:tcPr>
          <w:p w:rsidR="00276E92" w:rsidRPr="00D34366" w:rsidRDefault="00276E92" w:rsidP="00276E92">
            <w:pPr>
              <w:pStyle w:val="Pro-TabName"/>
              <w:spacing w:before="0" w:after="0"/>
              <w:rPr>
                <w:i w:val="0"/>
              </w:rPr>
            </w:pPr>
            <w:r>
              <w:rPr>
                <w:i w:val="0"/>
              </w:rPr>
              <w:t>0</w:t>
            </w:r>
          </w:p>
        </w:tc>
        <w:tc>
          <w:tcPr>
            <w:tcW w:w="850" w:type="dxa"/>
            <w:vAlign w:val="center"/>
          </w:tcPr>
          <w:p w:rsidR="00276E92" w:rsidRPr="00D34366" w:rsidRDefault="00276E92" w:rsidP="00276E92">
            <w:pPr>
              <w:pStyle w:val="Pro-TabName"/>
              <w:spacing w:before="0" w:after="0"/>
              <w:rPr>
                <w:i w:val="0"/>
              </w:rPr>
            </w:pPr>
            <w:r>
              <w:rPr>
                <w:i w:val="0"/>
              </w:rPr>
              <w:t>3,4</w:t>
            </w:r>
          </w:p>
        </w:tc>
        <w:tc>
          <w:tcPr>
            <w:tcW w:w="851" w:type="dxa"/>
            <w:vAlign w:val="center"/>
          </w:tcPr>
          <w:p w:rsidR="00276E92" w:rsidRPr="00D34366" w:rsidRDefault="00276E92" w:rsidP="00276E92">
            <w:pPr>
              <w:pStyle w:val="Pro-TabName"/>
              <w:spacing w:before="0" w:after="0"/>
              <w:rPr>
                <w:i w:val="0"/>
              </w:rPr>
            </w:pPr>
            <w:r>
              <w:rPr>
                <w:i w:val="0"/>
              </w:rPr>
              <w:t>12,9</w:t>
            </w:r>
          </w:p>
        </w:tc>
        <w:tc>
          <w:tcPr>
            <w:tcW w:w="992" w:type="dxa"/>
            <w:vAlign w:val="center"/>
          </w:tcPr>
          <w:p w:rsidR="00276E92" w:rsidRPr="00D34366" w:rsidRDefault="00276E92" w:rsidP="00276E92">
            <w:pPr>
              <w:pStyle w:val="Pro-TabName"/>
              <w:spacing w:before="0" w:after="0"/>
              <w:rPr>
                <w:i w:val="0"/>
              </w:rPr>
            </w:pPr>
            <w:r>
              <w:rPr>
                <w:i w:val="0"/>
              </w:rPr>
              <w:t>0</w:t>
            </w:r>
          </w:p>
        </w:tc>
        <w:tc>
          <w:tcPr>
            <w:tcW w:w="851" w:type="dxa"/>
            <w:vAlign w:val="center"/>
          </w:tcPr>
          <w:p w:rsidR="00276E92" w:rsidRDefault="00276E92" w:rsidP="00276E92">
            <w:pPr>
              <w:pStyle w:val="Pro-TabName"/>
              <w:spacing w:before="0" w:after="0"/>
              <w:rPr>
                <w:i w:val="0"/>
              </w:rPr>
            </w:pPr>
            <w:r>
              <w:rPr>
                <w:i w:val="0"/>
              </w:rPr>
              <w:t>0</w:t>
            </w:r>
          </w:p>
        </w:tc>
        <w:tc>
          <w:tcPr>
            <w:tcW w:w="992" w:type="dxa"/>
            <w:vAlign w:val="center"/>
          </w:tcPr>
          <w:p w:rsidR="00276E92" w:rsidRDefault="00276E92" w:rsidP="00276E92">
            <w:pPr>
              <w:pStyle w:val="Pro-TabName"/>
              <w:spacing w:before="0" w:after="0"/>
              <w:rPr>
                <w:i w:val="0"/>
              </w:rPr>
            </w:pPr>
            <w:r>
              <w:rPr>
                <w:i w:val="0"/>
              </w:rPr>
              <w:t>0</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2.</w:t>
            </w:r>
          </w:p>
        </w:tc>
        <w:tc>
          <w:tcPr>
            <w:tcW w:w="4394" w:type="dxa"/>
          </w:tcPr>
          <w:p w:rsidR="00276E92" w:rsidRPr="00D34366" w:rsidRDefault="00276E92" w:rsidP="00276E92">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0" w:type="dxa"/>
            <w:vAlign w:val="center"/>
          </w:tcPr>
          <w:p w:rsidR="00276E92" w:rsidRPr="00D34366" w:rsidRDefault="00276E92" w:rsidP="00276E92">
            <w:pPr>
              <w:ind w:firstLine="0"/>
              <w:jc w:val="both"/>
              <w:rPr>
                <w:sz w:val="28"/>
                <w:szCs w:val="28"/>
              </w:rPr>
            </w:pPr>
            <w:r w:rsidRPr="00D34366">
              <w:rPr>
                <w:sz w:val="28"/>
                <w:szCs w:val="28"/>
              </w:rPr>
              <w:t>Км</w:t>
            </w:r>
          </w:p>
        </w:tc>
        <w:tc>
          <w:tcPr>
            <w:tcW w:w="851" w:type="dxa"/>
            <w:vAlign w:val="center"/>
          </w:tcPr>
          <w:p w:rsidR="00276E92" w:rsidRPr="00D34366" w:rsidRDefault="00276E92" w:rsidP="00276E92">
            <w:pPr>
              <w:ind w:firstLine="0"/>
              <w:jc w:val="both"/>
              <w:rPr>
                <w:sz w:val="28"/>
                <w:szCs w:val="28"/>
              </w:rPr>
            </w:pPr>
            <w:r w:rsidRPr="00D34366">
              <w:rPr>
                <w:sz w:val="28"/>
                <w:szCs w:val="28"/>
              </w:rPr>
              <w:t>1,3</w:t>
            </w:r>
          </w:p>
        </w:tc>
        <w:tc>
          <w:tcPr>
            <w:tcW w:w="850" w:type="dxa"/>
            <w:vAlign w:val="center"/>
          </w:tcPr>
          <w:p w:rsidR="00276E92" w:rsidRPr="00D34366" w:rsidRDefault="00276E92" w:rsidP="00276E92">
            <w:pPr>
              <w:ind w:firstLine="0"/>
              <w:jc w:val="both"/>
              <w:rPr>
                <w:sz w:val="28"/>
                <w:szCs w:val="28"/>
              </w:rPr>
            </w:pPr>
            <w:r>
              <w:rPr>
                <w:sz w:val="28"/>
                <w:szCs w:val="28"/>
              </w:rPr>
              <w:t>3,5</w:t>
            </w:r>
          </w:p>
        </w:tc>
        <w:tc>
          <w:tcPr>
            <w:tcW w:w="851" w:type="dxa"/>
            <w:vAlign w:val="center"/>
          </w:tcPr>
          <w:p w:rsidR="00276E92" w:rsidRPr="00D34366" w:rsidRDefault="00276E92" w:rsidP="00276E92">
            <w:pPr>
              <w:pStyle w:val="Pro-TabName"/>
              <w:spacing w:before="0" w:after="0"/>
              <w:rPr>
                <w:i w:val="0"/>
              </w:rPr>
            </w:pPr>
            <w:r w:rsidRPr="00D34366">
              <w:rPr>
                <w:i w:val="0"/>
              </w:rPr>
              <w:t>6,3</w:t>
            </w:r>
          </w:p>
        </w:tc>
        <w:tc>
          <w:tcPr>
            <w:tcW w:w="850" w:type="dxa"/>
            <w:vAlign w:val="center"/>
          </w:tcPr>
          <w:p w:rsidR="00276E92" w:rsidRPr="00D34366" w:rsidRDefault="00276E92" w:rsidP="00276E92">
            <w:pPr>
              <w:pStyle w:val="Pro-TabName"/>
              <w:spacing w:before="0" w:after="0"/>
              <w:rPr>
                <w:i w:val="0"/>
              </w:rPr>
            </w:pPr>
            <w:r>
              <w:rPr>
                <w:i w:val="0"/>
              </w:rPr>
              <w:t>5,5</w:t>
            </w:r>
          </w:p>
        </w:tc>
        <w:tc>
          <w:tcPr>
            <w:tcW w:w="851" w:type="dxa"/>
            <w:vAlign w:val="center"/>
          </w:tcPr>
          <w:p w:rsidR="00276E92" w:rsidRPr="00D34366" w:rsidRDefault="00276E92" w:rsidP="00276E92">
            <w:pPr>
              <w:pStyle w:val="Pro-TabName"/>
              <w:spacing w:before="0" w:after="0"/>
              <w:rPr>
                <w:i w:val="0"/>
              </w:rPr>
            </w:pPr>
            <w:r>
              <w:rPr>
                <w:i w:val="0"/>
              </w:rPr>
              <w:t>0,4</w:t>
            </w:r>
          </w:p>
        </w:tc>
        <w:tc>
          <w:tcPr>
            <w:tcW w:w="850" w:type="dxa"/>
            <w:vAlign w:val="center"/>
          </w:tcPr>
          <w:p w:rsidR="00276E92" w:rsidRPr="00D34366" w:rsidRDefault="00276E92" w:rsidP="00276E92">
            <w:pPr>
              <w:pStyle w:val="Pro-TabName"/>
              <w:spacing w:before="0" w:after="0"/>
              <w:rPr>
                <w:i w:val="0"/>
              </w:rPr>
            </w:pPr>
            <w:r>
              <w:rPr>
                <w:i w:val="0"/>
              </w:rPr>
              <w:t>4,9</w:t>
            </w:r>
          </w:p>
        </w:tc>
        <w:tc>
          <w:tcPr>
            <w:tcW w:w="851" w:type="dxa"/>
            <w:vAlign w:val="center"/>
          </w:tcPr>
          <w:p w:rsidR="00276E92" w:rsidRPr="00D34366" w:rsidRDefault="00276E92" w:rsidP="00276E92">
            <w:pPr>
              <w:pStyle w:val="Pro-TabName"/>
              <w:spacing w:before="0" w:after="0"/>
              <w:rPr>
                <w:i w:val="0"/>
              </w:rPr>
            </w:pPr>
            <w:r>
              <w:rPr>
                <w:i w:val="0"/>
              </w:rPr>
              <w:t>18,8</w:t>
            </w:r>
          </w:p>
        </w:tc>
        <w:tc>
          <w:tcPr>
            <w:tcW w:w="992" w:type="dxa"/>
            <w:vAlign w:val="center"/>
          </w:tcPr>
          <w:p w:rsidR="00276E92" w:rsidRPr="00D34366" w:rsidRDefault="00276E92" w:rsidP="00276E92">
            <w:pPr>
              <w:pStyle w:val="Pro-TabName"/>
              <w:spacing w:before="0" w:after="0"/>
              <w:rPr>
                <w:i w:val="0"/>
              </w:rPr>
            </w:pPr>
            <w:r>
              <w:rPr>
                <w:i w:val="0"/>
              </w:rPr>
              <w:t>13,2</w:t>
            </w:r>
          </w:p>
        </w:tc>
        <w:tc>
          <w:tcPr>
            <w:tcW w:w="851" w:type="dxa"/>
            <w:vAlign w:val="center"/>
          </w:tcPr>
          <w:p w:rsidR="00276E92" w:rsidRDefault="00276E92" w:rsidP="00276E92">
            <w:pPr>
              <w:pStyle w:val="Pro-TabName"/>
              <w:spacing w:before="0" w:after="0"/>
              <w:rPr>
                <w:i w:val="0"/>
              </w:rPr>
            </w:pPr>
            <w:r>
              <w:rPr>
                <w:i w:val="0"/>
              </w:rPr>
              <w:t>20,1</w:t>
            </w:r>
          </w:p>
        </w:tc>
        <w:tc>
          <w:tcPr>
            <w:tcW w:w="992" w:type="dxa"/>
            <w:vAlign w:val="center"/>
          </w:tcPr>
          <w:p w:rsidR="00276E92" w:rsidRDefault="00276E92" w:rsidP="00276E92">
            <w:pPr>
              <w:pStyle w:val="Pro-TabName"/>
              <w:spacing w:before="0" w:after="0"/>
              <w:rPr>
                <w:i w:val="0"/>
              </w:rPr>
            </w:pPr>
            <w:r>
              <w:rPr>
                <w:i w:val="0"/>
              </w:rPr>
              <w:t>0</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3.</w:t>
            </w:r>
          </w:p>
        </w:tc>
        <w:tc>
          <w:tcPr>
            <w:tcW w:w="4394" w:type="dxa"/>
          </w:tcPr>
          <w:p w:rsidR="00276E92" w:rsidRPr="00D34366" w:rsidRDefault="00276E92" w:rsidP="00276E92">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0" w:type="dxa"/>
            <w:vAlign w:val="center"/>
          </w:tcPr>
          <w:p w:rsidR="00276E92" w:rsidRPr="00D34366" w:rsidRDefault="00276E92" w:rsidP="00276E92">
            <w:pPr>
              <w:ind w:firstLine="0"/>
              <w:jc w:val="both"/>
              <w:rPr>
                <w:sz w:val="28"/>
                <w:szCs w:val="28"/>
              </w:rPr>
            </w:pPr>
            <w:r w:rsidRPr="00D34366">
              <w:rPr>
                <w:sz w:val="28"/>
                <w:szCs w:val="28"/>
              </w:rPr>
              <w:t>Ед.</w:t>
            </w:r>
          </w:p>
        </w:tc>
        <w:tc>
          <w:tcPr>
            <w:tcW w:w="851" w:type="dxa"/>
            <w:vAlign w:val="center"/>
          </w:tcPr>
          <w:p w:rsidR="00276E92" w:rsidRPr="00D34366" w:rsidRDefault="00276E92" w:rsidP="00276E92">
            <w:pPr>
              <w:ind w:firstLine="0"/>
              <w:jc w:val="both"/>
              <w:rPr>
                <w:sz w:val="28"/>
                <w:szCs w:val="28"/>
              </w:rPr>
            </w:pPr>
            <w:r w:rsidRPr="00D34366">
              <w:rPr>
                <w:sz w:val="28"/>
                <w:szCs w:val="28"/>
              </w:rPr>
              <w:t>24</w:t>
            </w:r>
          </w:p>
        </w:tc>
        <w:tc>
          <w:tcPr>
            <w:tcW w:w="850" w:type="dxa"/>
            <w:vAlign w:val="center"/>
          </w:tcPr>
          <w:p w:rsidR="00276E92" w:rsidRPr="00D34366" w:rsidRDefault="00276E92" w:rsidP="00276E92">
            <w:pPr>
              <w:ind w:firstLine="0"/>
              <w:jc w:val="both"/>
              <w:rPr>
                <w:sz w:val="28"/>
                <w:szCs w:val="28"/>
              </w:rPr>
            </w:pPr>
            <w:r>
              <w:rPr>
                <w:sz w:val="28"/>
                <w:szCs w:val="28"/>
              </w:rPr>
              <w:t>73</w:t>
            </w:r>
          </w:p>
        </w:tc>
        <w:tc>
          <w:tcPr>
            <w:tcW w:w="851" w:type="dxa"/>
            <w:vAlign w:val="center"/>
          </w:tcPr>
          <w:p w:rsidR="00276E92" w:rsidRPr="00D34366" w:rsidRDefault="00276E92" w:rsidP="00276E92">
            <w:pPr>
              <w:pStyle w:val="Pro-TabName"/>
              <w:spacing w:before="0" w:after="0"/>
              <w:rPr>
                <w:i w:val="0"/>
              </w:rPr>
            </w:pPr>
            <w:r w:rsidRPr="00D34366">
              <w:rPr>
                <w:i w:val="0"/>
              </w:rPr>
              <w:t>109</w:t>
            </w:r>
          </w:p>
        </w:tc>
        <w:tc>
          <w:tcPr>
            <w:tcW w:w="850" w:type="dxa"/>
            <w:vAlign w:val="center"/>
          </w:tcPr>
          <w:p w:rsidR="00276E92" w:rsidRPr="00D34366" w:rsidRDefault="00276E92" w:rsidP="00276E92">
            <w:pPr>
              <w:pStyle w:val="Pro-TabName"/>
              <w:spacing w:before="0" w:after="0"/>
              <w:rPr>
                <w:i w:val="0"/>
              </w:rPr>
            </w:pPr>
            <w:r>
              <w:rPr>
                <w:i w:val="0"/>
              </w:rPr>
              <w:t>85</w:t>
            </w:r>
          </w:p>
        </w:tc>
        <w:tc>
          <w:tcPr>
            <w:tcW w:w="851" w:type="dxa"/>
            <w:vAlign w:val="center"/>
          </w:tcPr>
          <w:p w:rsidR="00276E92" w:rsidRPr="00D34366" w:rsidRDefault="00276E92" w:rsidP="00276E92">
            <w:pPr>
              <w:pStyle w:val="Pro-TabName"/>
              <w:spacing w:before="0" w:after="0"/>
              <w:rPr>
                <w:i w:val="0"/>
              </w:rPr>
            </w:pPr>
            <w:r>
              <w:rPr>
                <w:i w:val="0"/>
              </w:rPr>
              <w:t>5</w:t>
            </w:r>
          </w:p>
        </w:tc>
        <w:tc>
          <w:tcPr>
            <w:tcW w:w="850" w:type="dxa"/>
            <w:vAlign w:val="center"/>
          </w:tcPr>
          <w:p w:rsidR="00276E92" w:rsidRPr="00D34366" w:rsidRDefault="00276E92" w:rsidP="00276E92">
            <w:pPr>
              <w:pStyle w:val="Pro-TabName"/>
              <w:spacing w:before="0" w:after="0"/>
              <w:rPr>
                <w:i w:val="0"/>
              </w:rPr>
            </w:pPr>
            <w:r>
              <w:rPr>
                <w:i w:val="0"/>
              </w:rPr>
              <w:t>71</w:t>
            </w:r>
          </w:p>
        </w:tc>
        <w:tc>
          <w:tcPr>
            <w:tcW w:w="851" w:type="dxa"/>
            <w:vAlign w:val="center"/>
          </w:tcPr>
          <w:p w:rsidR="00276E92" w:rsidRPr="00D34366" w:rsidRDefault="00276E92" w:rsidP="00276E92">
            <w:pPr>
              <w:pStyle w:val="Pro-TabName"/>
              <w:spacing w:before="0" w:after="0"/>
              <w:rPr>
                <w:i w:val="0"/>
              </w:rPr>
            </w:pPr>
            <w:r>
              <w:rPr>
                <w:i w:val="0"/>
              </w:rPr>
              <w:t>402</w:t>
            </w:r>
          </w:p>
        </w:tc>
        <w:tc>
          <w:tcPr>
            <w:tcW w:w="992" w:type="dxa"/>
            <w:vAlign w:val="center"/>
          </w:tcPr>
          <w:p w:rsidR="00276E92" w:rsidRPr="00D34366" w:rsidRDefault="00276E92" w:rsidP="00276E92">
            <w:pPr>
              <w:pStyle w:val="Pro-TabName"/>
              <w:spacing w:before="0" w:after="0"/>
              <w:rPr>
                <w:i w:val="0"/>
              </w:rPr>
            </w:pPr>
            <w:r>
              <w:rPr>
                <w:i w:val="0"/>
              </w:rPr>
              <w:t>117</w:t>
            </w:r>
          </w:p>
        </w:tc>
        <w:tc>
          <w:tcPr>
            <w:tcW w:w="851" w:type="dxa"/>
            <w:vAlign w:val="center"/>
          </w:tcPr>
          <w:p w:rsidR="00276E92" w:rsidRDefault="00276E92" w:rsidP="00276E92">
            <w:pPr>
              <w:pStyle w:val="Pro-TabName"/>
              <w:spacing w:before="0" w:after="0"/>
              <w:rPr>
                <w:i w:val="0"/>
              </w:rPr>
            </w:pPr>
            <w:r>
              <w:rPr>
                <w:i w:val="0"/>
              </w:rPr>
              <w:t>209</w:t>
            </w:r>
          </w:p>
        </w:tc>
        <w:tc>
          <w:tcPr>
            <w:tcW w:w="992" w:type="dxa"/>
            <w:vAlign w:val="center"/>
          </w:tcPr>
          <w:p w:rsidR="00276E92" w:rsidRDefault="00276E92" w:rsidP="00276E92">
            <w:pPr>
              <w:pStyle w:val="Pro-TabName"/>
              <w:spacing w:before="0" w:after="0"/>
              <w:rPr>
                <w:i w:val="0"/>
              </w:rPr>
            </w:pPr>
            <w:r>
              <w:rPr>
                <w:i w:val="0"/>
              </w:rPr>
              <w:t>0</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4.</w:t>
            </w:r>
          </w:p>
        </w:tc>
        <w:tc>
          <w:tcPr>
            <w:tcW w:w="4394" w:type="dxa"/>
          </w:tcPr>
          <w:p w:rsidR="00276E92" w:rsidRPr="00D34366" w:rsidRDefault="00276E92" w:rsidP="00276E92">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0" w:type="dxa"/>
            <w:vAlign w:val="center"/>
          </w:tcPr>
          <w:p w:rsidR="00276E92" w:rsidRPr="00D34366" w:rsidRDefault="00276E92" w:rsidP="00276E92">
            <w:pPr>
              <w:ind w:firstLine="0"/>
              <w:jc w:val="both"/>
              <w:rPr>
                <w:sz w:val="28"/>
                <w:szCs w:val="28"/>
              </w:rPr>
            </w:pPr>
            <w:r w:rsidRPr="00D34366">
              <w:rPr>
                <w:sz w:val="28"/>
                <w:szCs w:val="28"/>
              </w:rPr>
              <w:t>Ед.</w:t>
            </w:r>
          </w:p>
        </w:tc>
        <w:tc>
          <w:tcPr>
            <w:tcW w:w="851" w:type="dxa"/>
            <w:vAlign w:val="center"/>
          </w:tcPr>
          <w:p w:rsidR="00276E92" w:rsidRPr="00D34366" w:rsidRDefault="00276E92" w:rsidP="00276E92">
            <w:pPr>
              <w:ind w:firstLine="0"/>
              <w:jc w:val="both"/>
              <w:rPr>
                <w:sz w:val="28"/>
                <w:szCs w:val="28"/>
              </w:rPr>
            </w:pPr>
            <w:r w:rsidRPr="00D34366">
              <w:rPr>
                <w:sz w:val="28"/>
                <w:szCs w:val="28"/>
              </w:rPr>
              <w:t>1</w:t>
            </w:r>
          </w:p>
        </w:tc>
        <w:tc>
          <w:tcPr>
            <w:tcW w:w="850" w:type="dxa"/>
            <w:vAlign w:val="center"/>
          </w:tcPr>
          <w:p w:rsidR="00276E92" w:rsidRPr="00D34366" w:rsidRDefault="00276E92" w:rsidP="00276E92">
            <w:pPr>
              <w:ind w:firstLine="0"/>
              <w:jc w:val="both"/>
              <w:rPr>
                <w:sz w:val="28"/>
                <w:szCs w:val="28"/>
              </w:rPr>
            </w:pPr>
            <w:r>
              <w:rPr>
                <w:sz w:val="28"/>
                <w:szCs w:val="28"/>
              </w:rPr>
              <w:t>2</w:t>
            </w:r>
          </w:p>
        </w:tc>
        <w:tc>
          <w:tcPr>
            <w:tcW w:w="851" w:type="dxa"/>
            <w:vAlign w:val="center"/>
          </w:tcPr>
          <w:p w:rsidR="00276E92" w:rsidRPr="00D34366" w:rsidRDefault="00276E92" w:rsidP="00276E92">
            <w:pPr>
              <w:pStyle w:val="Pro-TabName"/>
              <w:spacing w:before="0" w:after="0"/>
              <w:rPr>
                <w:i w:val="0"/>
              </w:rPr>
            </w:pPr>
            <w:r w:rsidRPr="00D34366">
              <w:rPr>
                <w:i w:val="0"/>
              </w:rPr>
              <w:t>2</w:t>
            </w:r>
          </w:p>
        </w:tc>
        <w:tc>
          <w:tcPr>
            <w:tcW w:w="850" w:type="dxa"/>
            <w:vAlign w:val="center"/>
          </w:tcPr>
          <w:p w:rsidR="00276E92" w:rsidRPr="00D34366" w:rsidRDefault="00276E92" w:rsidP="00276E92">
            <w:pPr>
              <w:pStyle w:val="Pro-TabName"/>
              <w:spacing w:before="0" w:after="0"/>
              <w:rPr>
                <w:i w:val="0"/>
              </w:rPr>
            </w:pPr>
            <w:r>
              <w:rPr>
                <w:i w:val="0"/>
              </w:rPr>
              <w:t>2</w:t>
            </w:r>
          </w:p>
        </w:tc>
        <w:tc>
          <w:tcPr>
            <w:tcW w:w="851" w:type="dxa"/>
            <w:vAlign w:val="center"/>
          </w:tcPr>
          <w:p w:rsidR="00276E92" w:rsidRPr="00D34366" w:rsidRDefault="00276E92" w:rsidP="00276E92">
            <w:pPr>
              <w:pStyle w:val="Pro-TabName"/>
              <w:spacing w:before="0" w:after="0"/>
              <w:rPr>
                <w:i w:val="0"/>
              </w:rPr>
            </w:pPr>
            <w:r>
              <w:rPr>
                <w:i w:val="0"/>
              </w:rPr>
              <w:t>1</w:t>
            </w:r>
          </w:p>
        </w:tc>
        <w:tc>
          <w:tcPr>
            <w:tcW w:w="850" w:type="dxa"/>
            <w:vAlign w:val="center"/>
          </w:tcPr>
          <w:p w:rsidR="00276E92" w:rsidRPr="00D34366" w:rsidRDefault="00276E92" w:rsidP="00276E92">
            <w:pPr>
              <w:pStyle w:val="Pro-TabName"/>
              <w:spacing w:before="0" w:after="0"/>
              <w:rPr>
                <w:i w:val="0"/>
              </w:rPr>
            </w:pPr>
            <w:r>
              <w:rPr>
                <w:i w:val="0"/>
              </w:rPr>
              <w:t>3</w:t>
            </w:r>
          </w:p>
        </w:tc>
        <w:tc>
          <w:tcPr>
            <w:tcW w:w="851" w:type="dxa"/>
            <w:vAlign w:val="center"/>
          </w:tcPr>
          <w:p w:rsidR="00276E92" w:rsidRPr="00D34366" w:rsidRDefault="00276E92" w:rsidP="00276E92">
            <w:pPr>
              <w:pStyle w:val="Pro-TabName"/>
              <w:spacing w:before="0" w:after="0"/>
              <w:rPr>
                <w:i w:val="0"/>
              </w:rPr>
            </w:pPr>
            <w:r>
              <w:rPr>
                <w:i w:val="0"/>
              </w:rPr>
              <w:t>11</w:t>
            </w:r>
          </w:p>
        </w:tc>
        <w:tc>
          <w:tcPr>
            <w:tcW w:w="992" w:type="dxa"/>
            <w:vAlign w:val="center"/>
          </w:tcPr>
          <w:p w:rsidR="00276E92" w:rsidRPr="00D34366" w:rsidRDefault="00276E92" w:rsidP="00276E92">
            <w:pPr>
              <w:pStyle w:val="Pro-TabName"/>
              <w:spacing w:before="0" w:after="0"/>
              <w:rPr>
                <w:i w:val="0"/>
              </w:rPr>
            </w:pPr>
            <w:r>
              <w:rPr>
                <w:i w:val="0"/>
              </w:rPr>
              <w:t>3</w:t>
            </w:r>
          </w:p>
        </w:tc>
        <w:tc>
          <w:tcPr>
            <w:tcW w:w="851" w:type="dxa"/>
            <w:vAlign w:val="center"/>
          </w:tcPr>
          <w:p w:rsidR="00276E92" w:rsidRDefault="00276E92" w:rsidP="00276E92">
            <w:pPr>
              <w:pStyle w:val="Pro-TabName"/>
              <w:spacing w:before="0" w:after="0"/>
              <w:rPr>
                <w:i w:val="0"/>
              </w:rPr>
            </w:pPr>
            <w:r>
              <w:rPr>
                <w:i w:val="0"/>
              </w:rPr>
              <w:t>9</w:t>
            </w:r>
          </w:p>
        </w:tc>
        <w:tc>
          <w:tcPr>
            <w:tcW w:w="992" w:type="dxa"/>
            <w:vAlign w:val="center"/>
          </w:tcPr>
          <w:p w:rsidR="00276E92" w:rsidRDefault="00276E92" w:rsidP="00276E92">
            <w:pPr>
              <w:pStyle w:val="Pro-TabName"/>
              <w:spacing w:before="0" w:after="0"/>
              <w:rPr>
                <w:i w:val="0"/>
              </w:rPr>
            </w:pPr>
            <w:r>
              <w:rPr>
                <w:i w:val="0"/>
              </w:rPr>
              <w:t>0</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5.</w:t>
            </w:r>
          </w:p>
        </w:tc>
        <w:tc>
          <w:tcPr>
            <w:tcW w:w="4394" w:type="dxa"/>
          </w:tcPr>
          <w:p w:rsidR="00276E92" w:rsidRPr="00D34366" w:rsidRDefault="00276E92" w:rsidP="00276E92">
            <w:pPr>
              <w:pStyle w:val="Pro-TabName"/>
              <w:spacing w:before="0" w:after="0"/>
              <w:jc w:val="left"/>
              <w:rPr>
                <w:i w:val="0"/>
              </w:rPr>
            </w:pPr>
            <w:r w:rsidRPr="00D34366">
              <w:rPr>
                <w:i w:val="0"/>
              </w:rPr>
              <w:t>Количество газифицированных природным газом котельных</w:t>
            </w:r>
          </w:p>
        </w:tc>
        <w:tc>
          <w:tcPr>
            <w:tcW w:w="850" w:type="dxa"/>
            <w:vAlign w:val="center"/>
          </w:tcPr>
          <w:p w:rsidR="00276E92" w:rsidRPr="00D34366" w:rsidRDefault="00276E92" w:rsidP="00276E92">
            <w:pPr>
              <w:ind w:firstLine="0"/>
              <w:jc w:val="both"/>
              <w:rPr>
                <w:sz w:val="28"/>
                <w:szCs w:val="28"/>
              </w:rPr>
            </w:pPr>
            <w:r w:rsidRPr="00D34366">
              <w:rPr>
                <w:sz w:val="28"/>
                <w:szCs w:val="28"/>
              </w:rPr>
              <w:t>Ед.</w:t>
            </w:r>
          </w:p>
        </w:tc>
        <w:tc>
          <w:tcPr>
            <w:tcW w:w="851" w:type="dxa"/>
            <w:vAlign w:val="center"/>
          </w:tcPr>
          <w:p w:rsidR="00276E92" w:rsidRPr="00D34366" w:rsidRDefault="00276E92" w:rsidP="00276E92">
            <w:pPr>
              <w:ind w:firstLine="0"/>
              <w:jc w:val="both"/>
              <w:rPr>
                <w:sz w:val="28"/>
                <w:szCs w:val="28"/>
              </w:rPr>
            </w:pPr>
            <w:r w:rsidRPr="00D34366">
              <w:rPr>
                <w:sz w:val="28"/>
                <w:szCs w:val="28"/>
              </w:rPr>
              <w:t>0</w:t>
            </w:r>
          </w:p>
        </w:tc>
        <w:tc>
          <w:tcPr>
            <w:tcW w:w="850" w:type="dxa"/>
            <w:vAlign w:val="center"/>
          </w:tcPr>
          <w:p w:rsidR="00276E92" w:rsidRPr="00D34366" w:rsidRDefault="00276E92" w:rsidP="00276E92">
            <w:pPr>
              <w:ind w:firstLine="0"/>
              <w:jc w:val="both"/>
              <w:rPr>
                <w:sz w:val="28"/>
                <w:szCs w:val="28"/>
              </w:rPr>
            </w:pPr>
            <w:r w:rsidRPr="00D34366">
              <w:rPr>
                <w:sz w:val="28"/>
                <w:szCs w:val="28"/>
              </w:rPr>
              <w:t>0</w:t>
            </w:r>
          </w:p>
        </w:tc>
        <w:tc>
          <w:tcPr>
            <w:tcW w:w="851" w:type="dxa"/>
            <w:vAlign w:val="center"/>
          </w:tcPr>
          <w:p w:rsidR="00276E92" w:rsidRPr="00D34366" w:rsidRDefault="00276E92" w:rsidP="00276E92">
            <w:pPr>
              <w:pStyle w:val="Pro-TabName"/>
              <w:spacing w:before="0" w:after="0"/>
              <w:rPr>
                <w:i w:val="0"/>
              </w:rPr>
            </w:pPr>
            <w:r w:rsidRPr="00D34366">
              <w:rPr>
                <w:i w:val="0"/>
              </w:rPr>
              <w:t>0</w:t>
            </w:r>
          </w:p>
        </w:tc>
        <w:tc>
          <w:tcPr>
            <w:tcW w:w="850" w:type="dxa"/>
            <w:vAlign w:val="center"/>
          </w:tcPr>
          <w:p w:rsidR="00276E92" w:rsidRPr="00D34366" w:rsidRDefault="00276E92" w:rsidP="00276E92">
            <w:pPr>
              <w:pStyle w:val="Pro-TabName"/>
              <w:spacing w:before="0" w:after="0"/>
              <w:rPr>
                <w:i w:val="0"/>
              </w:rPr>
            </w:pPr>
            <w:r>
              <w:rPr>
                <w:i w:val="0"/>
              </w:rPr>
              <w:t>0</w:t>
            </w:r>
          </w:p>
        </w:tc>
        <w:tc>
          <w:tcPr>
            <w:tcW w:w="851" w:type="dxa"/>
            <w:vAlign w:val="center"/>
          </w:tcPr>
          <w:p w:rsidR="00276E92" w:rsidRPr="00D34366" w:rsidRDefault="00276E92" w:rsidP="00276E92">
            <w:pPr>
              <w:pStyle w:val="Pro-TabName"/>
              <w:spacing w:before="0" w:after="0"/>
              <w:rPr>
                <w:i w:val="0"/>
              </w:rPr>
            </w:pPr>
            <w:r w:rsidRPr="00D34366">
              <w:rPr>
                <w:i w:val="0"/>
              </w:rPr>
              <w:t>0</w:t>
            </w:r>
          </w:p>
        </w:tc>
        <w:tc>
          <w:tcPr>
            <w:tcW w:w="850" w:type="dxa"/>
            <w:vAlign w:val="center"/>
          </w:tcPr>
          <w:p w:rsidR="00276E92" w:rsidRPr="00D34366" w:rsidRDefault="00276E92" w:rsidP="00276E92">
            <w:pPr>
              <w:pStyle w:val="Pro-TabName"/>
              <w:spacing w:before="0" w:after="0"/>
              <w:rPr>
                <w:i w:val="0"/>
              </w:rPr>
            </w:pPr>
            <w:r>
              <w:rPr>
                <w:i w:val="0"/>
              </w:rPr>
              <w:t>1</w:t>
            </w:r>
          </w:p>
        </w:tc>
        <w:tc>
          <w:tcPr>
            <w:tcW w:w="851" w:type="dxa"/>
            <w:vAlign w:val="center"/>
          </w:tcPr>
          <w:p w:rsidR="00276E92" w:rsidRPr="00D34366" w:rsidRDefault="00276E92" w:rsidP="00276E92">
            <w:pPr>
              <w:pStyle w:val="Pro-TabName"/>
              <w:spacing w:before="0" w:after="0"/>
              <w:rPr>
                <w:i w:val="0"/>
              </w:rPr>
            </w:pPr>
            <w:r>
              <w:rPr>
                <w:i w:val="0"/>
              </w:rPr>
              <w:t>1</w:t>
            </w:r>
          </w:p>
        </w:tc>
        <w:tc>
          <w:tcPr>
            <w:tcW w:w="992" w:type="dxa"/>
            <w:vAlign w:val="center"/>
          </w:tcPr>
          <w:p w:rsidR="00276E92" w:rsidRPr="00D34366" w:rsidRDefault="00276E92" w:rsidP="00276E92">
            <w:pPr>
              <w:pStyle w:val="Pro-TabName"/>
              <w:spacing w:before="0" w:after="0"/>
              <w:rPr>
                <w:i w:val="0"/>
              </w:rPr>
            </w:pPr>
            <w:r>
              <w:rPr>
                <w:i w:val="0"/>
              </w:rPr>
              <w:t>0</w:t>
            </w:r>
          </w:p>
        </w:tc>
        <w:tc>
          <w:tcPr>
            <w:tcW w:w="851" w:type="dxa"/>
            <w:vAlign w:val="center"/>
          </w:tcPr>
          <w:p w:rsidR="00276E92" w:rsidRDefault="00276E92" w:rsidP="00276E92">
            <w:pPr>
              <w:pStyle w:val="Pro-TabName"/>
              <w:spacing w:before="0" w:after="0"/>
              <w:rPr>
                <w:i w:val="0"/>
              </w:rPr>
            </w:pPr>
            <w:r>
              <w:rPr>
                <w:i w:val="0"/>
              </w:rPr>
              <w:t>0</w:t>
            </w:r>
          </w:p>
        </w:tc>
        <w:tc>
          <w:tcPr>
            <w:tcW w:w="992" w:type="dxa"/>
            <w:vAlign w:val="center"/>
          </w:tcPr>
          <w:p w:rsidR="00276E92" w:rsidRDefault="00276E92" w:rsidP="00276E92">
            <w:pPr>
              <w:pStyle w:val="Pro-TabName"/>
              <w:spacing w:before="0" w:after="0"/>
              <w:rPr>
                <w:i w:val="0"/>
              </w:rPr>
            </w:pPr>
            <w:r>
              <w:rPr>
                <w:i w:val="0"/>
              </w:rPr>
              <w:t>0</w:t>
            </w:r>
          </w:p>
        </w:tc>
      </w:tr>
      <w:tr w:rsidR="00276E92" w:rsidRPr="00D34366" w:rsidTr="00276E92">
        <w:tc>
          <w:tcPr>
            <w:tcW w:w="534" w:type="dxa"/>
          </w:tcPr>
          <w:p w:rsidR="00276E92" w:rsidRPr="00D34366" w:rsidRDefault="00276E92" w:rsidP="00276E92">
            <w:pPr>
              <w:pStyle w:val="Pro-TabName"/>
              <w:spacing w:before="0" w:after="0"/>
              <w:rPr>
                <w:i w:val="0"/>
              </w:rPr>
            </w:pPr>
            <w:r w:rsidRPr="00D34366">
              <w:rPr>
                <w:i w:val="0"/>
              </w:rPr>
              <w:t>6.</w:t>
            </w:r>
          </w:p>
        </w:tc>
        <w:tc>
          <w:tcPr>
            <w:tcW w:w="4394" w:type="dxa"/>
          </w:tcPr>
          <w:p w:rsidR="00276E92" w:rsidRPr="00D34366" w:rsidRDefault="00276E92" w:rsidP="00276E92">
            <w:pPr>
              <w:pStyle w:val="Pro-TabName"/>
              <w:spacing w:before="0" w:after="0"/>
              <w:jc w:val="left"/>
              <w:rPr>
                <w:i w:val="0"/>
              </w:rPr>
            </w:pPr>
            <w:r w:rsidRPr="00D34366">
              <w:rPr>
                <w:i w:val="0"/>
              </w:rPr>
              <w:t>Количество разработанной проектной документации на объекты газификации</w:t>
            </w:r>
          </w:p>
        </w:tc>
        <w:tc>
          <w:tcPr>
            <w:tcW w:w="850" w:type="dxa"/>
            <w:vAlign w:val="center"/>
          </w:tcPr>
          <w:p w:rsidR="00276E92" w:rsidRPr="00D34366" w:rsidRDefault="00276E92" w:rsidP="00276E92">
            <w:pPr>
              <w:ind w:firstLine="0"/>
              <w:jc w:val="both"/>
              <w:rPr>
                <w:sz w:val="28"/>
                <w:szCs w:val="28"/>
              </w:rPr>
            </w:pPr>
            <w:r w:rsidRPr="00D34366">
              <w:rPr>
                <w:sz w:val="28"/>
                <w:szCs w:val="28"/>
              </w:rPr>
              <w:t>Ед.</w:t>
            </w:r>
          </w:p>
        </w:tc>
        <w:tc>
          <w:tcPr>
            <w:tcW w:w="851" w:type="dxa"/>
            <w:vAlign w:val="center"/>
          </w:tcPr>
          <w:p w:rsidR="00276E92" w:rsidRPr="00D34366" w:rsidRDefault="00276E92" w:rsidP="00276E92">
            <w:pPr>
              <w:ind w:firstLine="0"/>
              <w:jc w:val="both"/>
              <w:rPr>
                <w:sz w:val="28"/>
                <w:szCs w:val="28"/>
              </w:rPr>
            </w:pPr>
            <w:r>
              <w:rPr>
                <w:sz w:val="28"/>
                <w:szCs w:val="28"/>
              </w:rPr>
              <w:t>2</w:t>
            </w:r>
          </w:p>
        </w:tc>
        <w:tc>
          <w:tcPr>
            <w:tcW w:w="850" w:type="dxa"/>
            <w:vAlign w:val="center"/>
          </w:tcPr>
          <w:p w:rsidR="00276E92" w:rsidRPr="00D34366" w:rsidRDefault="00276E92" w:rsidP="00276E92">
            <w:pPr>
              <w:ind w:firstLine="0"/>
              <w:jc w:val="both"/>
              <w:rPr>
                <w:sz w:val="28"/>
                <w:szCs w:val="28"/>
              </w:rPr>
            </w:pPr>
            <w:r>
              <w:rPr>
                <w:sz w:val="28"/>
                <w:szCs w:val="28"/>
              </w:rPr>
              <w:t>3</w:t>
            </w:r>
          </w:p>
        </w:tc>
        <w:tc>
          <w:tcPr>
            <w:tcW w:w="851" w:type="dxa"/>
            <w:vAlign w:val="center"/>
          </w:tcPr>
          <w:p w:rsidR="00276E92" w:rsidRPr="00D34366" w:rsidRDefault="00276E92" w:rsidP="00276E92">
            <w:pPr>
              <w:pStyle w:val="Pro-TabName"/>
              <w:spacing w:before="0" w:after="0"/>
              <w:rPr>
                <w:i w:val="0"/>
              </w:rPr>
            </w:pPr>
            <w:r>
              <w:rPr>
                <w:i w:val="0"/>
              </w:rPr>
              <w:t>1</w:t>
            </w:r>
          </w:p>
        </w:tc>
        <w:tc>
          <w:tcPr>
            <w:tcW w:w="850" w:type="dxa"/>
            <w:vAlign w:val="center"/>
          </w:tcPr>
          <w:p w:rsidR="00276E92" w:rsidRPr="00D34366" w:rsidRDefault="00276E92" w:rsidP="00276E92">
            <w:pPr>
              <w:pStyle w:val="Pro-TabName"/>
              <w:spacing w:before="0" w:after="0"/>
              <w:rPr>
                <w:i w:val="0"/>
              </w:rPr>
            </w:pPr>
            <w:r w:rsidRPr="00D34366">
              <w:rPr>
                <w:i w:val="0"/>
              </w:rPr>
              <w:t>1</w:t>
            </w:r>
          </w:p>
        </w:tc>
        <w:tc>
          <w:tcPr>
            <w:tcW w:w="851" w:type="dxa"/>
            <w:vAlign w:val="center"/>
          </w:tcPr>
          <w:p w:rsidR="00276E92" w:rsidRPr="00D34366" w:rsidRDefault="00276E92" w:rsidP="00276E92">
            <w:pPr>
              <w:pStyle w:val="Pro-TabName"/>
              <w:spacing w:before="0" w:after="0"/>
              <w:rPr>
                <w:i w:val="0"/>
              </w:rPr>
            </w:pPr>
            <w:r>
              <w:rPr>
                <w:i w:val="0"/>
              </w:rPr>
              <w:t>2</w:t>
            </w:r>
          </w:p>
        </w:tc>
        <w:tc>
          <w:tcPr>
            <w:tcW w:w="850" w:type="dxa"/>
            <w:vAlign w:val="center"/>
          </w:tcPr>
          <w:p w:rsidR="00276E92" w:rsidRPr="00D34366" w:rsidRDefault="00276E92" w:rsidP="00276E92">
            <w:pPr>
              <w:pStyle w:val="Pro-TabName"/>
              <w:spacing w:before="0" w:after="0"/>
              <w:rPr>
                <w:i w:val="0"/>
              </w:rPr>
            </w:pPr>
            <w:r>
              <w:rPr>
                <w:i w:val="0"/>
              </w:rPr>
              <w:t>1</w:t>
            </w:r>
          </w:p>
        </w:tc>
        <w:tc>
          <w:tcPr>
            <w:tcW w:w="851" w:type="dxa"/>
            <w:vAlign w:val="center"/>
          </w:tcPr>
          <w:p w:rsidR="00276E92" w:rsidRPr="00D34366" w:rsidRDefault="00276E92" w:rsidP="00276E92">
            <w:pPr>
              <w:pStyle w:val="Pro-TabName"/>
              <w:spacing w:before="0" w:after="0"/>
              <w:rPr>
                <w:i w:val="0"/>
              </w:rPr>
            </w:pPr>
            <w:r>
              <w:rPr>
                <w:i w:val="0"/>
              </w:rPr>
              <w:t>3</w:t>
            </w:r>
          </w:p>
        </w:tc>
        <w:tc>
          <w:tcPr>
            <w:tcW w:w="992" w:type="dxa"/>
            <w:vAlign w:val="center"/>
          </w:tcPr>
          <w:p w:rsidR="00276E92" w:rsidRPr="00D34366" w:rsidRDefault="00276E92" w:rsidP="00276E92">
            <w:pPr>
              <w:pStyle w:val="Pro-TabName"/>
              <w:spacing w:before="0" w:after="0"/>
              <w:rPr>
                <w:i w:val="0"/>
              </w:rPr>
            </w:pPr>
            <w:r>
              <w:rPr>
                <w:i w:val="0"/>
              </w:rPr>
              <w:t>0</w:t>
            </w:r>
          </w:p>
        </w:tc>
        <w:tc>
          <w:tcPr>
            <w:tcW w:w="851" w:type="dxa"/>
            <w:vAlign w:val="center"/>
          </w:tcPr>
          <w:p w:rsidR="00276E92" w:rsidRDefault="00276E92" w:rsidP="00276E92">
            <w:pPr>
              <w:pStyle w:val="Pro-TabName"/>
              <w:spacing w:before="0" w:after="0"/>
              <w:rPr>
                <w:i w:val="0"/>
              </w:rPr>
            </w:pPr>
            <w:r>
              <w:rPr>
                <w:i w:val="0"/>
              </w:rPr>
              <w:t>0</w:t>
            </w:r>
          </w:p>
        </w:tc>
        <w:tc>
          <w:tcPr>
            <w:tcW w:w="992" w:type="dxa"/>
            <w:vAlign w:val="center"/>
          </w:tcPr>
          <w:p w:rsidR="00276E92" w:rsidRDefault="00276E92" w:rsidP="00276E92">
            <w:pPr>
              <w:pStyle w:val="Pro-TabName"/>
              <w:spacing w:before="0" w:after="0"/>
              <w:rPr>
                <w:i w:val="0"/>
              </w:rPr>
            </w:pPr>
            <w:r>
              <w:rPr>
                <w:i w:val="0"/>
              </w:rPr>
              <w:t>1</w:t>
            </w:r>
          </w:p>
        </w:tc>
      </w:tr>
    </w:tbl>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sectPr w:rsidR="00A936A1" w:rsidSect="002D0F75">
          <w:pgSz w:w="16838" w:h="11906" w:orient="landscape" w:code="9"/>
          <w:pgMar w:top="1276" w:right="1134" w:bottom="1559" w:left="1134" w:header="709" w:footer="709" w:gutter="0"/>
          <w:cols w:space="708"/>
          <w:titlePg/>
          <w:docGrid w:linePitch="360"/>
        </w:sectPr>
      </w:pPr>
    </w:p>
    <w:p w:rsidR="00A936A1" w:rsidRPr="00BA6AA6" w:rsidRDefault="00A936A1" w:rsidP="00A936A1">
      <w:pPr>
        <w:pStyle w:val="41"/>
        <w:spacing w:before="0" w:after="0" w:line="240" w:lineRule="auto"/>
      </w:pPr>
      <w:r w:rsidRPr="00BA6AA6">
        <w:lastRenderedPageBreak/>
        <w:t>2. Характеристика основных мероприятий муниципальной подпрограммы</w:t>
      </w:r>
    </w:p>
    <w:p w:rsidR="00A936A1" w:rsidRPr="00BA6AA6" w:rsidRDefault="00A936A1" w:rsidP="00A936A1">
      <w:pPr>
        <w:pStyle w:val="Pro-Gramma"/>
      </w:pPr>
    </w:p>
    <w:p w:rsidR="00A936A1" w:rsidRPr="00BA6AA6" w:rsidRDefault="00A936A1" w:rsidP="00A936A1">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A936A1" w:rsidRPr="00BA6AA6" w:rsidRDefault="00A936A1" w:rsidP="00A936A1">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A936A1" w:rsidRPr="00BA6AA6" w:rsidRDefault="00A936A1" w:rsidP="00A936A1">
      <w:pPr>
        <w:pStyle w:val="Pro-Gramma"/>
        <w:spacing w:before="0" w:after="0" w:line="240" w:lineRule="auto"/>
      </w:pPr>
      <w:r w:rsidRPr="00BA6AA6">
        <w:t>Срок реализации мероприятий – 2014-202</w:t>
      </w:r>
      <w:r w:rsidR="00B11AF6">
        <w:t>3</w:t>
      </w:r>
      <w:r w:rsidRPr="00BA6AA6">
        <w:t xml:space="preserve"> год.</w:t>
      </w:r>
    </w:p>
    <w:p w:rsidR="00A936A1" w:rsidRPr="00BA6AA6" w:rsidRDefault="00A936A1" w:rsidP="00A936A1">
      <w:pPr>
        <w:pStyle w:val="Pro-Gramma"/>
        <w:spacing w:before="0" w:after="0" w:line="240" w:lineRule="auto"/>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sectPr w:rsidR="00A936A1" w:rsidSect="002D0F75">
          <w:pgSz w:w="11906" w:h="16838" w:code="9"/>
          <w:pgMar w:top="1134" w:right="1276" w:bottom="1134" w:left="1559" w:header="709" w:footer="709" w:gutter="0"/>
          <w:cols w:space="708"/>
          <w:titlePg/>
          <w:docGrid w:linePitch="360"/>
        </w:sectPr>
      </w:pPr>
    </w:p>
    <w:p w:rsidR="00A936A1" w:rsidRPr="00BA6AA6"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4. Ресурсное обеспечение муниципальной подпрограммы</w:t>
      </w:r>
    </w:p>
    <w:p w:rsidR="00A936A1" w:rsidRPr="00D34366" w:rsidRDefault="00A936A1" w:rsidP="00A936A1">
      <w:pPr>
        <w:pStyle w:val="Pro-TabName"/>
        <w:spacing w:before="0" w:after="0"/>
        <w:rPr>
          <w:b/>
        </w:rPr>
      </w:pPr>
    </w:p>
    <w:p w:rsidR="00A936A1" w:rsidRPr="00D34366" w:rsidRDefault="00A936A1" w:rsidP="00A936A1">
      <w:pPr>
        <w:pStyle w:val="Pro-TabName"/>
        <w:spacing w:before="0" w:after="0"/>
        <w:jc w:val="right"/>
        <w:rPr>
          <w:i w:val="0"/>
        </w:rPr>
      </w:pPr>
      <w:r w:rsidRPr="00D34366">
        <w:rPr>
          <w:i w:val="0"/>
        </w:rPr>
        <w:t>Тыс. руб.</w:t>
      </w:r>
    </w:p>
    <w:tbl>
      <w:tblPr>
        <w:tblW w:w="15702"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88"/>
        <w:gridCol w:w="146"/>
        <w:gridCol w:w="4621"/>
        <w:gridCol w:w="1010"/>
        <w:gridCol w:w="1011"/>
        <w:gridCol w:w="996"/>
        <w:gridCol w:w="1024"/>
        <w:gridCol w:w="1010"/>
        <w:gridCol w:w="1011"/>
        <w:gridCol w:w="1010"/>
        <w:gridCol w:w="1010"/>
        <w:gridCol w:w="1010"/>
        <w:gridCol w:w="1155"/>
      </w:tblGrid>
      <w:tr w:rsidR="00643C73" w:rsidRPr="00D34366" w:rsidTr="00487B37">
        <w:trPr>
          <w:trHeight w:val="500"/>
          <w:tblHeader/>
        </w:trPr>
        <w:tc>
          <w:tcPr>
            <w:tcW w:w="834" w:type="dxa"/>
            <w:gridSpan w:val="2"/>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lang w:val="en-US"/>
              </w:rPr>
              <w:t>N</w:t>
            </w:r>
            <w:r w:rsidRPr="005B79DA">
              <w:rPr>
                <w:rFonts w:ascii="Times New Roman" w:hAnsi="Times New Roman" w:cs="Times New Roman"/>
                <w:b/>
                <w:sz w:val="26"/>
                <w:szCs w:val="26"/>
              </w:rPr>
              <w:t xml:space="preserve"> п/п</w:t>
            </w:r>
          </w:p>
        </w:tc>
        <w:tc>
          <w:tcPr>
            <w:tcW w:w="4621"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Наименование мероприятия/ Источник ресурсного обеспечения</w:t>
            </w:r>
          </w:p>
        </w:tc>
        <w:tc>
          <w:tcPr>
            <w:tcW w:w="1010"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2014г.</w:t>
            </w:r>
          </w:p>
        </w:tc>
        <w:tc>
          <w:tcPr>
            <w:tcW w:w="1011"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2015г.</w:t>
            </w:r>
          </w:p>
        </w:tc>
        <w:tc>
          <w:tcPr>
            <w:tcW w:w="996"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2016г.</w:t>
            </w:r>
          </w:p>
        </w:tc>
        <w:tc>
          <w:tcPr>
            <w:tcW w:w="1024"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2017г.</w:t>
            </w:r>
          </w:p>
        </w:tc>
        <w:tc>
          <w:tcPr>
            <w:tcW w:w="1010"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2018г.</w:t>
            </w:r>
          </w:p>
        </w:tc>
        <w:tc>
          <w:tcPr>
            <w:tcW w:w="1011"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2019г.</w:t>
            </w:r>
          </w:p>
        </w:tc>
        <w:tc>
          <w:tcPr>
            <w:tcW w:w="1010"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2020г.</w:t>
            </w:r>
          </w:p>
        </w:tc>
        <w:tc>
          <w:tcPr>
            <w:tcW w:w="1010"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2021г.</w:t>
            </w:r>
          </w:p>
        </w:tc>
        <w:tc>
          <w:tcPr>
            <w:tcW w:w="1010"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2022г.</w:t>
            </w:r>
          </w:p>
        </w:tc>
        <w:tc>
          <w:tcPr>
            <w:tcW w:w="1155" w:type="dxa"/>
          </w:tcPr>
          <w:p w:rsidR="00643C73" w:rsidRPr="005B79DA" w:rsidRDefault="00643C73" w:rsidP="00A936A1">
            <w:pPr>
              <w:ind w:firstLine="0"/>
              <w:jc w:val="both"/>
              <w:rPr>
                <w:rFonts w:ascii="Times New Roman" w:hAnsi="Times New Roman" w:cs="Times New Roman"/>
                <w:b/>
                <w:sz w:val="26"/>
                <w:szCs w:val="26"/>
              </w:rPr>
            </w:pPr>
            <w:r w:rsidRPr="005B79DA">
              <w:rPr>
                <w:rFonts w:ascii="Times New Roman" w:hAnsi="Times New Roman" w:cs="Times New Roman"/>
                <w:b/>
                <w:sz w:val="26"/>
                <w:szCs w:val="26"/>
              </w:rPr>
              <w:t>2023г.</w:t>
            </w:r>
          </w:p>
        </w:tc>
      </w:tr>
      <w:tr w:rsidR="00643C73" w:rsidRPr="00D34366" w:rsidTr="00487B37">
        <w:trPr>
          <w:trHeight w:val="257"/>
        </w:trPr>
        <w:tc>
          <w:tcPr>
            <w:tcW w:w="5455" w:type="dxa"/>
            <w:gridSpan w:val="3"/>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Подпрограмма «Развитие газификации Палехского района», всего</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8 706,7</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6283,2</w:t>
            </w:r>
          </w:p>
        </w:tc>
        <w:tc>
          <w:tcPr>
            <w:tcW w:w="996"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22,4</w:t>
            </w:r>
          </w:p>
        </w:tc>
        <w:tc>
          <w:tcPr>
            <w:tcW w:w="1024" w:type="dxa"/>
            <w:tcMar>
              <w:left w:w="0" w:type="dxa"/>
              <w:right w:w="0" w:type="dxa"/>
            </w:tcMa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7050,6</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942,5</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1895,5</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11350,75871</w:t>
            </w:r>
          </w:p>
        </w:tc>
        <w:tc>
          <w:tcPr>
            <w:tcW w:w="1010" w:type="dxa"/>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729,53</w:t>
            </w:r>
          </w:p>
        </w:tc>
        <w:tc>
          <w:tcPr>
            <w:tcW w:w="1010" w:type="dxa"/>
            <w:vAlign w:val="center"/>
          </w:tcPr>
          <w:p w:rsidR="00643C73" w:rsidRPr="005B79DA" w:rsidRDefault="003422DD" w:rsidP="003422DD">
            <w:pPr>
              <w:ind w:firstLine="0"/>
              <w:jc w:val="both"/>
              <w:rPr>
                <w:rFonts w:ascii="Times New Roman" w:hAnsi="Times New Roman" w:cs="Times New Roman"/>
                <w:sz w:val="26"/>
                <w:szCs w:val="26"/>
              </w:rPr>
            </w:pPr>
            <w:r w:rsidRPr="005B79DA">
              <w:rPr>
                <w:rFonts w:ascii="Times New Roman" w:hAnsi="Times New Roman" w:cs="Times New Roman"/>
                <w:sz w:val="26"/>
                <w:szCs w:val="26"/>
              </w:rPr>
              <w:t>86</w:t>
            </w:r>
            <w:r w:rsidR="00643C73" w:rsidRPr="005B79DA">
              <w:rPr>
                <w:rFonts w:ascii="Times New Roman" w:hAnsi="Times New Roman" w:cs="Times New Roman"/>
                <w:sz w:val="26"/>
                <w:szCs w:val="26"/>
              </w:rPr>
              <w:t>0,0</w:t>
            </w:r>
          </w:p>
        </w:tc>
        <w:tc>
          <w:tcPr>
            <w:tcW w:w="1155" w:type="dxa"/>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363,25</w:t>
            </w:r>
          </w:p>
        </w:tc>
      </w:tr>
      <w:tr w:rsidR="00643C73" w:rsidRPr="00D34366" w:rsidTr="00487B37">
        <w:trPr>
          <w:trHeight w:val="257"/>
        </w:trPr>
        <w:tc>
          <w:tcPr>
            <w:tcW w:w="5455" w:type="dxa"/>
            <w:gridSpan w:val="3"/>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бюджетные ассигнования</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8 706,7</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6283,2</w:t>
            </w:r>
          </w:p>
        </w:tc>
        <w:tc>
          <w:tcPr>
            <w:tcW w:w="996"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22,4</w:t>
            </w:r>
          </w:p>
        </w:tc>
        <w:tc>
          <w:tcPr>
            <w:tcW w:w="1024"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7050,6</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942,5</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1895,5</w:t>
            </w:r>
          </w:p>
        </w:tc>
        <w:tc>
          <w:tcPr>
            <w:tcW w:w="1010" w:type="dxa"/>
            <w:vAlign w:val="center"/>
          </w:tcPr>
          <w:p w:rsidR="00643C73" w:rsidRPr="005B79DA" w:rsidRDefault="00643C73" w:rsidP="0002694D">
            <w:pPr>
              <w:ind w:firstLine="0"/>
              <w:jc w:val="both"/>
              <w:rPr>
                <w:rFonts w:ascii="Times New Roman" w:hAnsi="Times New Roman" w:cs="Times New Roman"/>
                <w:sz w:val="26"/>
                <w:szCs w:val="26"/>
              </w:rPr>
            </w:pPr>
            <w:r w:rsidRPr="005B79DA">
              <w:rPr>
                <w:rFonts w:ascii="Times New Roman" w:hAnsi="Times New Roman" w:cs="Times New Roman"/>
                <w:sz w:val="26"/>
                <w:szCs w:val="26"/>
              </w:rPr>
              <w:t>11350,75871</w:t>
            </w:r>
          </w:p>
        </w:tc>
        <w:tc>
          <w:tcPr>
            <w:tcW w:w="1010" w:type="dxa"/>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729,53</w:t>
            </w:r>
          </w:p>
        </w:tc>
        <w:tc>
          <w:tcPr>
            <w:tcW w:w="1010" w:type="dxa"/>
            <w:vAlign w:val="center"/>
          </w:tcPr>
          <w:p w:rsidR="00643C73" w:rsidRPr="005B79DA" w:rsidRDefault="003422DD" w:rsidP="003422DD">
            <w:pPr>
              <w:ind w:firstLine="0"/>
              <w:jc w:val="both"/>
              <w:rPr>
                <w:rFonts w:ascii="Times New Roman" w:hAnsi="Times New Roman" w:cs="Times New Roman"/>
                <w:sz w:val="26"/>
                <w:szCs w:val="26"/>
              </w:rPr>
            </w:pPr>
            <w:r w:rsidRPr="005B79DA">
              <w:rPr>
                <w:rFonts w:ascii="Times New Roman" w:hAnsi="Times New Roman" w:cs="Times New Roman"/>
                <w:sz w:val="26"/>
                <w:szCs w:val="26"/>
              </w:rPr>
              <w:t>860</w:t>
            </w:r>
            <w:r w:rsidR="00643C73" w:rsidRPr="005B79DA">
              <w:rPr>
                <w:rFonts w:ascii="Times New Roman" w:hAnsi="Times New Roman" w:cs="Times New Roman"/>
                <w:sz w:val="26"/>
                <w:szCs w:val="26"/>
              </w:rPr>
              <w:t>,0</w:t>
            </w:r>
          </w:p>
        </w:tc>
        <w:tc>
          <w:tcPr>
            <w:tcW w:w="1155" w:type="dxa"/>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363,25</w:t>
            </w:r>
          </w:p>
        </w:tc>
      </w:tr>
      <w:tr w:rsidR="00643C73" w:rsidRPr="00D34366" w:rsidTr="00487B37">
        <w:trPr>
          <w:trHeight w:val="243"/>
        </w:trPr>
        <w:tc>
          <w:tcPr>
            <w:tcW w:w="5455" w:type="dxa"/>
            <w:gridSpan w:val="3"/>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-Федеральный бюджет</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996"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24"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257"/>
        </w:trPr>
        <w:tc>
          <w:tcPr>
            <w:tcW w:w="5455" w:type="dxa"/>
            <w:gridSpan w:val="3"/>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-Областной бюджет</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7 171,5</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5485,7</w:t>
            </w:r>
          </w:p>
        </w:tc>
        <w:tc>
          <w:tcPr>
            <w:tcW w:w="996"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24"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6660,2</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1767,5</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10337,904</w:t>
            </w:r>
          </w:p>
        </w:tc>
        <w:tc>
          <w:tcPr>
            <w:tcW w:w="1010" w:type="dxa"/>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257"/>
        </w:trPr>
        <w:tc>
          <w:tcPr>
            <w:tcW w:w="5455" w:type="dxa"/>
            <w:gridSpan w:val="3"/>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 Бюджет муниципального района</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1 535,2</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797,5</w:t>
            </w:r>
          </w:p>
        </w:tc>
        <w:tc>
          <w:tcPr>
            <w:tcW w:w="996"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22,4</w:t>
            </w:r>
          </w:p>
        </w:tc>
        <w:tc>
          <w:tcPr>
            <w:tcW w:w="1024"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390,4</w:t>
            </w:r>
          </w:p>
        </w:tc>
        <w:tc>
          <w:tcPr>
            <w:tcW w:w="1010"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942,5</w:t>
            </w:r>
          </w:p>
        </w:tc>
        <w:tc>
          <w:tcPr>
            <w:tcW w:w="1011" w:type="dxa"/>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128,0</w:t>
            </w:r>
          </w:p>
        </w:tc>
        <w:tc>
          <w:tcPr>
            <w:tcW w:w="1010" w:type="dxa"/>
            <w:vAlign w:val="center"/>
          </w:tcPr>
          <w:p w:rsidR="00643C73" w:rsidRPr="005B79DA" w:rsidRDefault="00643C73" w:rsidP="0002694D">
            <w:pPr>
              <w:ind w:firstLine="0"/>
              <w:jc w:val="both"/>
              <w:rPr>
                <w:rFonts w:ascii="Times New Roman" w:hAnsi="Times New Roman" w:cs="Times New Roman"/>
                <w:sz w:val="26"/>
                <w:szCs w:val="26"/>
              </w:rPr>
            </w:pPr>
            <w:r w:rsidRPr="005B79DA">
              <w:rPr>
                <w:rFonts w:ascii="Times New Roman" w:hAnsi="Times New Roman" w:cs="Times New Roman"/>
                <w:sz w:val="26"/>
                <w:szCs w:val="26"/>
              </w:rPr>
              <w:t>1012,85471</w:t>
            </w:r>
          </w:p>
        </w:tc>
        <w:tc>
          <w:tcPr>
            <w:tcW w:w="1010" w:type="dxa"/>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729,53</w:t>
            </w:r>
          </w:p>
        </w:tc>
        <w:tc>
          <w:tcPr>
            <w:tcW w:w="1010" w:type="dxa"/>
            <w:vAlign w:val="center"/>
          </w:tcPr>
          <w:p w:rsidR="00643C73" w:rsidRPr="005B79DA" w:rsidRDefault="003422DD" w:rsidP="003422DD">
            <w:pPr>
              <w:ind w:firstLine="0"/>
              <w:jc w:val="both"/>
              <w:rPr>
                <w:rFonts w:ascii="Times New Roman" w:hAnsi="Times New Roman" w:cs="Times New Roman"/>
                <w:sz w:val="26"/>
                <w:szCs w:val="26"/>
              </w:rPr>
            </w:pPr>
            <w:r w:rsidRPr="005B79DA">
              <w:rPr>
                <w:rFonts w:ascii="Times New Roman" w:hAnsi="Times New Roman" w:cs="Times New Roman"/>
                <w:sz w:val="26"/>
                <w:szCs w:val="26"/>
              </w:rPr>
              <w:t>86</w:t>
            </w:r>
            <w:r w:rsidR="00643C73" w:rsidRPr="005B79DA">
              <w:rPr>
                <w:rFonts w:ascii="Times New Roman" w:hAnsi="Times New Roman" w:cs="Times New Roman"/>
                <w:sz w:val="26"/>
                <w:szCs w:val="26"/>
              </w:rPr>
              <w:t>0,0</w:t>
            </w:r>
          </w:p>
        </w:tc>
        <w:tc>
          <w:tcPr>
            <w:tcW w:w="1155" w:type="dxa"/>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363,25</w:t>
            </w:r>
          </w:p>
        </w:tc>
      </w:tr>
      <w:tr w:rsidR="00643C73" w:rsidRPr="00D34366" w:rsidTr="00487B37">
        <w:trPr>
          <w:trHeight w:val="728"/>
        </w:trPr>
        <w:tc>
          <w:tcPr>
            <w:tcW w:w="5455" w:type="dxa"/>
            <w:gridSpan w:val="3"/>
            <w:tcBorders>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 Основное мероприятие «Газификация населенных пунктов и объектов социальной инфраструктуры района»</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8 706,7</w:t>
            </w:r>
          </w:p>
        </w:tc>
        <w:tc>
          <w:tcPr>
            <w:tcW w:w="1011"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6283,2</w:t>
            </w:r>
          </w:p>
        </w:tc>
        <w:tc>
          <w:tcPr>
            <w:tcW w:w="996"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22,4</w:t>
            </w:r>
          </w:p>
        </w:tc>
        <w:tc>
          <w:tcPr>
            <w:tcW w:w="1024"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7050,6</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942,5</w:t>
            </w:r>
          </w:p>
        </w:tc>
        <w:tc>
          <w:tcPr>
            <w:tcW w:w="1011"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1895,5</w:t>
            </w:r>
          </w:p>
        </w:tc>
        <w:tc>
          <w:tcPr>
            <w:tcW w:w="1010" w:type="dxa"/>
            <w:tcBorders>
              <w:bottom w:val="single" w:sz="4" w:space="0" w:color="auto"/>
            </w:tcBorders>
            <w:vAlign w:val="center"/>
          </w:tcPr>
          <w:p w:rsidR="00643C73" w:rsidRPr="005B79DA" w:rsidRDefault="00643C73" w:rsidP="0002694D">
            <w:pPr>
              <w:ind w:firstLine="0"/>
              <w:jc w:val="both"/>
              <w:rPr>
                <w:rFonts w:ascii="Times New Roman" w:hAnsi="Times New Roman" w:cs="Times New Roman"/>
                <w:sz w:val="26"/>
                <w:szCs w:val="26"/>
              </w:rPr>
            </w:pPr>
            <w:r w:rsidRPr="005B79DA">
              <w:rPr>
                <w:rFonts w:ascii="Times New Roman" w:hAnsi="Times New Roman" w:cs="Times New Roman"/>
                <w:sz w:val="26"/>
                <w:szCs w:val="26"/>
              </w:rPr>
              <w:t>11350,75871</w:t>
            </w:r>
          </w:p>
        </w:tc>
        <w:tc>
          <w:tcPr>
            <w:tcW w:w="1010" w:type="dxa"/>
            <w:tcBorders>
              <w:bottom w:val="single" w:sz="4" w:space="0" w:color="auto"/>
            </w:tcBorders>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729,53</w:t>
            </w:r>
          </w:p>
        </w:tc>
        <w:tc>
          <w:tcPr>
            <w:tcW w:w="1010" w:type="dxa"/>
            <w:tcBorders>
              <w:bottom w:val="single" w:sz="4" w:space="0" w:color="auto"/>
            </w:tcBorders>
            <w:vAlign w:val="center"/>
          </w:tcPr>
          <w:p w:rsidR="00643C73" w:rsidRPr="005B79DA" w:rsidRDefault="003422DD" w:rsidP="003422DD">
            <w:pPr>
              <w:ind w:firstLine="0"/>
              <w:jc w:val="both"/>
              <w:rPr>
                <w:rFonts w:ascii="Times New Roman" w:hAnsi="Times New Roman" w:cs="Times New Roman"/>
                <w:sz w:val="26"/>
                <w:szCs w:val="26"/>
              </w:rPr>
            </w:pPr>
            <w:r w:rsidRPr="005B79DA">
              <w:rPr>
                <w:rFonts w:ascii="Times New Roman" w:hAnsi="Times New Roman" w:cs="Times New Roman"/>
                <w:sz w:val="26"/>
                <w:szCs w:val="26"/>
              </w:rPr>
              <w:t>860</w:t>
            </w:r>
            <w:r w:rsidR="00643C73" w:rsidRPr="005B79DA">
              <w:rPr>
                <w:rFonts w:ascii="Times New Roman" w:hAnsi="Times New Roman" w:cs="Times New Roman"/>
                <w:sz w:val="26"/>
                <w:szCs w:val="26"/>
              </w:rPr>
              <w:t>,0</w:t>
            </w:r>
          </w:p>
        </w:tc>
        <w:tc>
          <w:tcPr>
            <w:tcW w:w="1155"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363,25</w:t>
            </w:r>
          </w:p>
        </w:tc>
      </w:tr>
      <w:tr w:rsidR="00643C73" w:rsidRPr="00D34366" w:rsidTr="00487B37">
        <w:trPr>
          <w:trHeight w:val="728"/>
        </w:trPr>
        <w:tc>
          <w:tcPr>
            <w:tcW w:w="688" w:type="dxa"/>
            <w:tcBorders>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w:t>
            </w:r>
          </w:p>
        </w:tc>
        <w:tc>
          <w:tcPr>
            <w:tcW w:w="4767" w:type="dxa"/>
            <w:gridSpan w:val="2"/>
            <w:tcBorders>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Проектирование межпоселкового газопровода до д. Пеньки</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330,0</w:t>
            </w:r>
          </w:p>
        </w:tc>
        <w:tc>
          <w:tcPr>
            <w:tcW w:w="1011"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338"/>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Проектирование газовой блочно-модульной котельной в д. Пеньки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887,0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615,9</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338"/>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1.3.</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836,5</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EA2BA0">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1.4.</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tcMar>
              <w:left w:w="0" w:type="dxa"/>
              <w:right w:w="0" w:type="dxa"/>
            </w:tcMar>
            <w:textDirection w:val="btL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Деп.с/х и прод. Ив.обл.</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1.5.</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w:t>
            </w:r>
            <w:r w:rsidRPr="005B79DA">
              <w:rPr>
                <w:rFonts w:ascii="Times New Roman" w:hAnsi="Times New Roman" w:cs="Times New Roman"/>
                <w:bCs/>
                <w:sz w:val="26"/>
                <w:szCs w:val="26"/>
              </w:rPr>
              <w:t>Строительство межпоселкового газопровода до деревень: Ивановская область, Шуйский район д. Харитоново и Палехский район д. Овсяницы, д. Клетино, д. Пахотино, д. Шалимово, д. Воробино, д. Кузнечиха, д. Понькино»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textDirection w:val="btL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w:t>
            </w:r>
          </w:p>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«Газпрома»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1.6.</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363,25</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1.7.</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1.8.</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1.9.</w:t>
            </w:r>
          </w:p>
        </w:tc>
        <w:tc>
          <w:tcPr>
            <w:tcW w:w="4767" w:type="dxa"/>
            <w:gridSpan w:val="2"/>
            <w:tcBorders>
              <w:top w:val="single" w:sz="4" w:space="0" w:color="auto"/>
              <w:bottom w:val="single" w:sz="4" w:space="0" w:color="auto"/>
            </w:tcBorders>
          </w:tcPr>
          <w:p w:rsidR="00643C73" w:rsidRPr="005B79DA" w:rsidRDefault="00643C73" w:rsidP="00184ADA">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Конопляново, д. Еремкино, д. Осиновец,  ( капитальные вложения в объекты государственной (муниципальной) собственности)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908,42971</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338"/>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1.10.</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межпоселкового газопровода до д. Пеньки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5 568,3</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338"/>
        </w:trPr>
        <w:tc>
          <w:tcPr>
            <w:tcW w:w="688" w:type="dxa"/>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1.11.</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газовой блочно-модульной котельной в д. Пеньки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61,70298</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1.12.</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для газификации жилых домов с. Крутцы, Палехского района, Ивановской области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6988,9</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106,0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1.13.</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газопровода к Свято-Знаменскому храму в с. Красное Палехского района Ивановской области (межпоселковый газопровод)</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 «Газпрома»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1.14.</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 xml:space="preserve">Строительство газораспределительной сети для газификации жилых домов по адресу: Ивановская область, Палехский </w:t>
            </w:r>
            <w:r w:rsidRPr="005B79DA">
              <w:rPr>
                <w:rFonts w:ascii="Times New Roman" w:hAnsi="Times New Roman" w:cs="Times New Roman"/>
                <w:sz w:val="26"/>
                <w:szCs w:val="26"/>
              </w:rPr>
              <w:lastRenderedPageBreak/>
              <w:t>муниципальный район, с. Красное</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 «Газпр</w:t>
            </w:r>
            <w:r w:rsidRPr="005B79DA">
              <w:rPr>
                <w:rFonts w:ascii="Times New Roman" w:hAnsi="Times New Roman" w:cs="Times New Roman"/>
                <w:sz w:val="26"/>
                <w:szCs w:val="26"/>
              </w:rPr>
              <w:lastRenderedPageBreak/>
              <w:t>ома»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1.15.</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д. Дягилево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 «Газпрома»</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1.16.</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д. Ульяниха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1895,5</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734"/>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1.17.</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836,5</w:t>
            </w:r>
          </w:p>
        </w:tc>
        <w:tc>
          <w:tcPr>
            <w:tcW w:w="1011" w:type="dxa"/>
            <w:tcBorders>
              <w:top w:val="single" w:sz="4" w:space="0" w:color="auto"/>
              <w:bottom w:val="single" w:sz="4" w:space="0" w:color="auto"/>
            </w:tcBorders>
            <w:textDirection w:val="btL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Деп.с/х и прод. Ив.обл.</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2363"/>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1.18.</w:t>
            </w:r>
          </w:p>
        </w:tc>
        <w:tc>
          <w:tcPr>
            <w:tcW w:w="4767" w:type="dxa"/>
            <w:gridSpan w:val="2"/>
            <w:tcBorders>
              <w:top w:val="single" w:sz="4" w:space="0" w:color="auto"/>
              <w:bottom w:val="single" w:sz="4" w:space="0" w:color="auto"/>
            </w:tcBorders>
            <w:vAlign w:val="center"/>
          </w:tcPr>
          <w:p w:rsidR="00643C73" w:rsidRPr="005B79DA" w:rsidRDefault="00643C73" w:rsidP="00A936A1">
            <w:pPr>
              <w:autoSpaceDE w:val="0"/>
              <w:autoSpaceDN w:val="0"/>
              <w:adjustRightInd w:val="0"/>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Клетино,  д. Пахотино, д.Шалимово, д. Воробино, д. Кузнечиха, д. Понькино (1 этап) (Капитальные вложения в объекты государственной (муниципальной) собственности)</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860,0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1.19.</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межпоселкового газопровода до населенных пунктов</w:t>
            </w:r>
            <w:r w:rsidRPr="005B79DA">
              <w:rPr>
                <w:rFonts w:ascii="Times New Roman" w:hAnsi="Times New Roman" w:cs="Times New Roman"/>
                <w:bCs/>
                <w:sz w:val="26"/>
                <w:szCs w:val="26"/>
              </w:rPr>
              <w:t>: Ивановская область, Шуйский район д. Харитоново и Палехский район д. Овсяницы, д. Клетино, д. Пахотино, д. Шалимово, д. Воробино, д. Кузнечиха, д. Понькино (</w:t>
            </w:r>
            <w:r w:rsidRPr="005B79DA">
              <w:rPr>
                <w:rFonts w:ascii="Times New Roman" w:hAnsi="Times New Roman" w:cs="Times New Roman"/>
                <w:bCs/>
                <w:sz w:val="26"/>
                <w:szCs w:val="26"/>
                <w:lang w:val="en-US"/>
              </w:rPr>
              <w:t>I</w:t>
            </w:r>
            <w:r w:rsidRPr="005B79DA">
              <w:rPr>
                <w:rFonts w:ascii="Times New Roman" w:hAnsi="Times New Roman" w:cs="Times New Roman"/>
                <w:bCs/>
                <w:sz w:val="26"/>
                <w:szCs w:val="26"/>
              </w:rPr>
              <w:t>этап)</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textDirection w:val="btL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 «Газпрома»</w:t>
            </w:r>
          </w:p>
        </w:tc>
        <w:tc>
          <w:tcPr>
            <w:tcW w:w="1010" w:type="dxa"/>
            <w:tcBorders>
              <w:top w:val="single" w:sz="4" w:space="0" w:color="auto"/>
              <w:bottom w:val="single" w:sz="4" w:space="0" w:color="auto"/>
            </w:tcBorders>
            <w:textDirection w:val="btLr"/>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Средства «Газпрома»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1.20.</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1.21.</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0,00173</w:t>
            </w:r>
          </w:p>
        </w:tc>
        <w:tc>
          <w:tcPr>
            <w:tcW w:w="1010" w:type="dxa"/>
            <w:tcBorders>
              <w:top w:val="single" w:sz="4" w:space="0" w:color="auto"/>
              <w:bottom w:val="single" w:sz="4" w:space="0" w:color="auto"/>
            </w:tcBorders>
            <w:vAlign w:val="center"/>
          </w:tcPr>
          <w:p w:rsidR="00643C73" w:rsidRPr="005B79DA" w:rsidRDefault="00643C73" w:rsidP="002E745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134"/>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1.22.</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1.23.</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876"/>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lastRenderedPageBreak/>
              <w:t>1.24</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cantSplit/>
          <w:trHeight w:val="1876"/>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1.25</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color w:val="000000"/>
                <w:sz w:val="26"/>
                <w:szCs w:val="26"/>
              </w:rPr>
              <w:t>Подключение сети газораспределения для последующей газификации жилых домов Ивановская область, Палехский район, д. Конопляново, д. Осиновец, д. Ерёмкино (в рамках строительства газопровода) (д. Конопляново, д. Осиновец)</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10442,32727</w:t>
            </w:r>
          </w:p>
        </w:tc>
        <w:tc>
          <w:tcPr>
            <w:tcW w:w="1010" w:type="dxa"/>
            <w:tcBorders>
              <w:top w:val="single" w:sz="4" w:space="0" w:color="auto"/>
              <w:bottom w:val="single" w:sz="4" w:space="0" w:color="auto"/>
            </w:tcBorders>
            <w:vAlign w:val="center"/>
          </w:tcPr>
          <w:p w:rsidR="00643C73" w:rsidRPr="005B79DA" w:rsidRDefault="00643C73" w:rsidP="00B11AF6">
            <w:pPr>
              <w:ind w:firstLine="0"/>
              <w:jc w:val="both"/>
              <w:rPr>
                <w:rFonts w:ascii="Times New Roman" w:hAnsi="Times New Roman" w:cs="Times New Roman"/>
                <w:sz w:val="26"/>
                <w:szCs w:val="26"/>
              </w:rPr>
            </w:pPr>
            <w:r w:rsidRPr="005B79DA">
              <w:rPr>
                <w:rFonts w:ascii="Times New Roman" w:hAnsi="Times New Roman" w:cs="Times New Roman"/>
                <w:sz w:val="26"/>
                <w:szCs w:val="26"/>
              </w:rPr>
              <w:t>292,90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1.26</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color w:val="000000"/>
                <w:sz w:val="26"/>
                <w:szCs w:val="26"/>
              </w:rPr>
              <w:t>Подключение сети газораспределения для последующей газификации жилых домов Ивановская область, Палехский район, д. Конопляново, д. Осиновец, д. Ерёмкино (в рамках строительства газопровода) (д. Ерёмкино)</w:t>
            </w:r>
          </w:p>
        </w:tc>
        <w:tc>
          <w:tcPr>
            <w:tcW w:w="1010"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643C73">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89003D">
            <w:pPr>
              <w:ind w:firstLine="0"/>
              <w:jc w:val="both"/>
              <w:rPr>
                <w:rFonts w:ascii="Times New Roman" w:hAnsi="Times New Roman" w:cs="Times New Roman"/>
                <w:sz w:val="26"/>
                <w:szCs w:val="26"/>
              </w:rPr>
            </w:pPr>
            <w:r w:rsidRPr="005B79DA">
              <w:rPr>
                <w:rFonts w:ascii="Times New Roman" w:hAnsi="Times New Roman" w:cs="Times New Roman"/>
                <w:sz w:val="26"/>
                <w:szCs w:val="26"/>
              </w:rPr>
              <w:t>436</w:t>
            </w:r>
            <w:r w:rsidR="0089003D" w:rsidRPr="005B79DA">
              <w:rPr>
                <w:rFonts w:ascii="Times New Roman" w:hAnsi="Times New Roman" w:cs="Times New Roman"/>
                <w:sz w:val="26"/>
                <w:szCs w:val="26"/>
              </w:rPr>
              <w:t>,</w:t>
            </w:r>
            <w:r w:rsidRPr="005B79DA">
              <w:rPr>
                <w:rFonts w:ascii="Times New Roman" w:hAnsi="Times New Roman" w:cs="Times New Roman"/>
                <w:sz w:val="26"/>
                <w:szCs w:val="26"/>
              </w:rPr>
              <w:t>63</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w:t>
            </w:r>
          </w:p>
        </w:tc>
        <w:tc>
          <w:tcPr>
            <w:tcW w:w="4767" w:type="dxa"/>
            <w:gridSpan w:val="2"/>
            <w:tcBorders>
              <w:top w:val="single" w:sz="4" w:space="0" w:color="auto"/>
              <w:bottom w:val="single" w:sz="4" w:space="0" w:color="auto"/>
            </w:tcBorders>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7 244,0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99,0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r w:rsidR="00643C73" w:rsidRPr="00D34366" w:rsidTr="00487B37">
        <w:trPr>
          <w:trHeight w:val="850"/>
        </w:trPr>
        <w:tc>
          <w:tcPr>
            <w:tcW w:w="688" w:type="dxa"/>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3.</w:t>
            </w:r>
          </w:p>
        </w:tc>
        <w:tc>
          <w:tcPr>
            <w:tcW w:w="4767" w:type="dxa"/>
            <w:gridSpan w:val="2"/>
            <w:tcBorders>
              <w:top w:val="single" w:sz="4" w:space="0" w:color="auto"/>
              <w:bottom w:val="single" w:sz="4" w:space="0" w:color="auto"/>
            </w:tcBorders>
            <w:shd w:val="clear" w:color="auto" w:fill="FFFFFF" w:themeFill="background1"/>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Выполнение работ по осуществлению технологического присоединения к электрическим сетям</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245,7</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996"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24"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1"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010" w:type="dxa"/>
            <w:tcBorders>
              <w:top w:val="single" w:sz="4" w:space="0" w:color="auto"/>
              <w:bottom w:val="single" w:sz="4" w:space="0" w:color="auto"/>
            </w:tcBorders>
            <w:vAlign w:val="center"/>
          </w:tcPr>
          <w:p w:rsidR="00643C73" w:rsidRPr="005B79DA" w:rsidRDefault="00643C73"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c>
          <w:tcPr>
            <w:tcW w:w="1155" w:type="dxa"/>
            <w:tcBorders>
              <w:top w:val="single" w:sz="4" w:space="0" w:color="auto"/>
              <w:bottom w:val="single" w:sz="4" w:space="0" w:color="auto"/>
            </w:tcBorders>
            <w:vAlign w:val="center"/>
          </w:tcPr>
          <w:p w:rsidR="00643C73" w:rsidRPr="005B79DA" w:rsidRDefault="00DE724B" w:rsidP="00A936A1">
            <w:pPr>
              <w:ind w:firstLine="0"/>
              <w:jc w:val="both"/>
              <w:rPr>
                <w:rFonts w:ascii="Times New Roman" w:hAnsi="Times New Roman" w:cs="Times New Roman"/>
                <w:sz w:val="26"/>
                <w:szCs w:val="26"/>
              </w:rPr>
            </w:pPr>
            <w:r w:rsidRPr="005B79DA">
              <w:rPr>
                <w:rFonts w:ascii="Times New Roman" w:hAnsi="Times New Roman" w:cs="Times New Roman"/>
                <w:sz w:val="26"/>
                <w:szCs w:val="26"/>
              </w:rPr>
              <w:t>0,0</w:t>
            </w:r>
          </w:p>
        </w:tc>
      </w:tr>
    </w:tbl>
    <w:p w:rsidR="00FB7ADC" w:rsidRDefault="00FB7ADC" w:rsidP="004375F8">
      <w:pPr>
        <w:tabs>
          <w:tab w:val="left" w:pos="11085"/>
        </w:tabs>
        <w:rPr>
          <w:b/>
          <w:i/>
        </w:rPr>
        <w:sectPr w:rsidR="00FB7ADC" w:rsidSect="004375F8">
          <w:headerReference w:type="default" r:id="rId17"/>
          <w:footerReference w:type="default" r:id="rId18"/>
          <w:pgSz w:w="16838" w:h="11906" w:orient="landscape"/>
          <w:pgMar w:top="1134" w:right="1276" w:bottom="1134" w:left="1559" w:header="709" w:footer="709" w:gutter="0"/>
          <w:cols w:space="720"/>
          <w:docGrid w:linePitch="299"/>
        </w:sectPr>
      </w:pPr>
    </w:p>
    <w:p w:rsidR="00FB7ADC" w:rsidRPr="00433CD2" w:rsidRDefault="00FB7ADC" w:rsidP="0094643B">
      <w:pPr>
        <w:pStyle w:val="Pro-Gramma"/>
        <w:spacing w:before="0" w:after="0" w:line="240" w:lineRule="auto"/>
        <w:ind w:firstLine="0"/>
        <w:jc w:val="right"/>
        <w:rPr>
          <w:sz w:val="24"/>
          <w:szCs w:val="24"/>
        </w:rPr>
      </w:pPr>
      <w:r w:rsidRPr="00433CD2">
        <w:rPr>
          <w:sz w:val="24"/>
          <w:szCs w:val="24"/>
        </w:rPr>
        <w:lastRenderedPageBreak/>
        <w:t>Приложение 4</w:t>
      </w:r>
    </w:p>
    <w:p w:rsidR="00433CD2" w:rsidRDefault="00FB7ADC" w:rsidP="007E0C57">
      <w:pPr>
        <w:pStyle w:val="Pro-Gramma"/>
        <w:spacing w:before="0" w:after="0" w:line="240" w:lineRule="auto"/>
        <w:ind w:firstLine="0"/>
        <w:jc w:val="right"/>
        <w:rPr>
          <w:sz w:val="24"/>
          <w:szCs w:val="24"/>
        </w:rPr>
      </w:pPr>
      <w:r w:rsidRPr="00433CD2">
        <w:rPr>
          <w:sz w:val="24"/>
          <w:szCs w:val="24"/>
        </w:rPr>
        <w:t xml:space="preserve">к муниципальной программе </w:t>
      </w:r>
    </w:p>
    <w:p w:rsidR="00FB7ADC" w:rsidRPr="00433CD2" w:rsidRDefault="00FB7ADC" w:rsidP="007E0C57">
      <w:pPr>
        <w:pStyle w:val="Pro-Gramma"/>
        <w:spacing w:before="0" w:after="0" w:line="240" w:lineRule="auto"/>
        <w:ind w:firstLine="0"/>
        <w:jc w:val="right"/>
        <w:rPr>
          <w:bCs/>
          <w:sz w:val="24"/>
          <w:szCs w:val="24"/>
        </w:rPr>
      </w:pPr>
      <w:r w:rsidRPr="00433CD2">
        <w:rPr>
          <w:sz w:val="24"/>
          <w:szCs w:val="24"/>
        </w:rPr>
        <w:t>«</w:t>
      </w:r>
      <w:r w:rsidRPr="00433CD2">
        <w:rPr>
          <w:bCs/>
          <w:sz w:val="24"/>
          <w:szCs w:val="24"/>
        </w:rPr>
        <w:t>Обеспечение доступным</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и комфортным жильем, </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объектами инженерной</w:t>
      </w:r>
    </w:p>
    <w:p w:rsidR="00433CD2" w:rsidRDefault="00FB7ADC" w:rsidP="007E0C57">
      <w:pPr>
        <w:pStyle w:val="Pro-Gramma"/>
        <w:spacing w:before="0" w:after="0" w:line="240" w:lineRule="auto"/>
        <w:ind w:firstLine="0"/>
        <w:jc w:val="right"/>
        <w:rPr>
          <w:bCs/>
          <w:sz w:val="24"/>
          <w:szCs w:val="24"/>
        </w:rPr>
      </w:pPr>
      <w:r w:rsidRPr="00433CD2">
        <w:rPr>
          <w:bCs/>
          <w:sz w:val="24"/>
          <w:szCs w:val="24"/>
        </w:rPr>
        <w:t>инфраструктуры и услугами</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 xml:space="preserve"> жилищно-коммунального</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хозяйства населения</w:t>
      </w:r>
    </w:p>
    <w:p w:rsidR="00FB7ADC" w:rsidRPr="00BA6AA6" w:rsidRDefault="00FB7ADC" w:rsidP="007E0C57">
      <w:pPr>
        <w:pStyle w:val="Pro-Gramma"/>
        <w:spacing w:before="0" w:after="0" w:line="240" w:lineRule="auto"/>
        <w:ind w:firstLine="0"/>
        <w:jc w:val="right"/>
      </w:pPr>
      <w:r w:rsidRPr="00433CD2">
        <w:rPr>
          <w:bCs/>
          <w:sz w:val="24"/>
          <w:szCs w:val="24"/>
        </w:rPr>
        <w:t xml:space="preserve"> Палехского района</w:t>
      </w:r>
      <w:r w:rsidRPr="00BA6AA6">
        <w:t>»</w:t>
      </w:r>
    </w:p>
    <w:p w:rsidR="00FB7ADC" w:rsidRPr="00BA6AA6" w:rsidRDefault="00FB7ADC" w:rsidP="007E0C57">
      <w:pPr>
        <w:pStyle w:val="31"/>
        <w:spacing w:before="0" w:after="0" w:line="240" w:lineRule="auto"/>
        <w:ind w:left="0"/>
      </w:pPr>
    </w:p>
    <w:p w:rsidR="00FB7ADC" w:rsidRDefault="00FB7ADC" w:rsidP="007E0C57">
      <w:pPr>
        <w:pStyle w:val="Pro-Gramma"/>
        <w:spacing w:before="0" w:after="0" w:line="240" w:lineRule="auto"/>
        <w:ind w:firstLine="0"/>
      </w:pPr>
    </w:p>
    <w:p w:rsidR="00FB7ADC" w:rsidRDefault="00FB7ADC" w:rsidP="007E0C57">
      <w:pPr>
        <w:pStyle w:val="31"/>
        <w:numPr>
          <w:ilvl w:val="0"/>
          <w:numId w:val="44"/>
        </w:numPr>
        <w:spacing w:before="0" w:after="0" w:line="240" w:lineRule="auto"/>
        <w:ind w:left="0"/>
      </w:pPr>
      <w:r>
        <w:t>ПАСПОРТ</w:t>
      </w:r>
    </w:p>
    <w:p w:rsidR="00FB7ADC" w:rsidRDefault="00FB7ADC" w:rsidP="007E0C57">
      <w:pPr>
        <w:pStyle w:val="Pro-Gramma"/>
        <w:spacing w:before="0" w:after="0" w:line="276" w:lineRule="auto"/>
        <w:jc w:val="center"/>
        <w:rPr>
          <w:b/>
        </w:rPr>
      </w:pPr>
      <w:r>
        <w:rPr>
          <w:b/>
        </w:rPr>
        <w:t>Подпрограммы муниципальной программы</w:t>
      </w:r>
    </w:p>
    <w:p w:rsidR="00FB7ADC" w:rsidRDefault="00FB7ADC" w:rsidP="007E0C57">
      <w:pPr>
        <w:pStyle w:val="Pro-Gramma"/>
        <w:spacing w:before="0" w:after="0" w:line="276" w:lineRule="auto"/>
        <w:jc w:val="center"/>
        <w:rPr>
          <w:b/>
        </w:rPr>
      </w:pPr>
      <w:r>
        <w:rPr>
          <w:b/>
        </w:rPr>
        <w:t>Палехского муниципального района</w:t>
      </w:r>
    </w:p>
    <w:p w:rsidR="00FB7ADC" w:rsidRDefault="00FB7ADC" w:rsidP="007E0C57">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57"/>
        <w:gridCol w:w="6797"/>
      </w:tblGrid>
      <w:tr w:rsidR="00FB7ADC" w:rsidTr="00B346A8">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2014 – 202</w:t>
            </w:r>
            <w:r w:rsidR="00D65CD0">
              <w:rPr>
                <w:rFonts w:ascii="Times New Roman" w:hAnsi="Times New Roman"/>
                <w:sz w:val="28"/>
                <w:szCs w:val="28"/>
              </w:rPr>
              <w:t>3</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E16F72" w:rsidRDefault="00FB7ADC" w:rsidP="00B346A8">
            <w:pPr>
              <w:ind w:firstLine="0"/>
              <w:jc w:val="left"/>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B346A8"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B346A8" w:rsidRDefault="00B346A8" w:rsidP="002F4F73">
            <w:pPr>
              <w:ind w:firstLine="0"/>
              <w:jc w:val="both"/>
              <w:rPr>
                <w:rFonts w:ascii="Times New Roman" w:hAnsi="Times New Roman"/>
                <w:sz w:val="28"/>
                <w:szCs w:val="28"/>
              </w:rPr>
            </w:pPr>
            <w:r>
              <w:rPr>
                <w:rFonts w:ascii="Times New Roman" w:hAnsi="Times New Roman"/>
                <w:sz w:val="28"/>
                <w:szCs w:val="28"/>
              </w:rPr>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B346A8" w:rsidRDefault="00B346A8" w:rsidP="00B346A8">
            <w:pPr>
              <w:ind w:firstLine="0"/>
              <w:jc w:val="left"/>
              <w:rPr>
                <w:rFonts w:ascii="Times New Roman" w:hAnsi="Times New Roman"/>
                <w:sz w:val="28"/>
                <w:szCs w:val="28"/>
              </w:rPr>
            </w:pPr>
            <w:r>
              <w:rPr>
                <w:rFonts w:ascii="Times New Roman" w:hAnsi="Times New Roman"/>
                <w:sz w:val="28"/>
                <w:szCs w:val="28"/>
              </w:rPr>
              <w:t>Общий объем бюджетных ассигнований:</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2014 – 1946730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2015 – 0,00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D72B42" w:rsidRPr="00D72B42">
              <w:rPr>
                <w:rFonts w:ascii="Times New Roman" w:hAnsi="Times New Roman"/>
                <w:sz w:val="28"/>
                <w:szCs w:val="28"/>
              </w:rPr>
              <w:t>1793604,00</w:t>
            </w:r>
            <w:r w:rsidRPr="00D72B42">
              <w:rPr>
                <w:rFonts w:ascii="Times New Roman" w:hAnsi="Times New Roman"/>
                <w:sz w:val="28"/>
                <w:szCs w:val="28"/>
              </w:rPr>
              <w:t xml:space="preserve"> руб.,</w:t>
            </w:r>
          </w:p>
          <w:p w:rsidR="0061442D" w:rsidRDefault="0026635B" w:rsidP="00D65CD0">
            <w:pPr>
              <w:ind w:firstLine="0"/>
              <w:jc w:val="left"/>
              <w:rPr>
                <w:rFonts w:ascii="Times New Roman" w:hAnsi="Times New Roman"/>
                <w:sz w:val="28"/>
                <w:szCs w:val="28"/>
              </w:rPr>
            </w:pPr>
            <w:r>
              <w:rPr>
                <w:rFonts w:ascii="Times New Roman" w:hAnsi="Times New Roman"/>
                <w:sz w:val="28"/>
                <w:szCs w:val="28"/>
              </w:rPr>
              <w:t xml:space="preserve">2021 – </w:t>
            </w:r>
            <w:r w:rsidR="00D65CD0">
              <w:rPr>
                <w:rFonts w:ascii="Times New Roman" w:hAnsi="Times New Roman"/>
                <w:sz w:val="28"/>
                <w:szCs w:val="28"/>
              </w:rPr>
              <w:t>1448604,00</w:t>
            </w:r>
            <w:r w:rsidR="00CC7691">
              <w:rPr>
                <w:rFonts w:ascii="Times New Roman" w:hAnsi="Times New Roman"/>
                <w:sz w:val="28"/>
                <w:szCs w:val="28"/>
              </w:rPr>
              <w:t>,00</w:t>
            </w:r>
            <w:r>
              <w:rPr>
                <w:rFonts w:ascii="Times New Roman" w:hAnsi="Times New Roman"/>
                <w:sz w:val="28"/>
                <w:szCs w:val="28"/>
              </w:rPr>
              <w:t xml:space="preserve"> руб.</w:t>
            </w:r>
            <w:r w:rsidR="00D65CD0">
              <w:rPr>
                <w:rFonts w:ascii="Times New Roman" w:hAnsi="Times New Roman" w:cs="Times New Roman"/>
                <w:sz w:val="28"/>
                <w:szCs w:val="28"/>
              </w:rPr>
              <w:t>,</w:t>
            </w:r>
            <w:r>
              <w:rPr>
                <w:rFonts w:ascii="Times New Roman" w:hAnsi="Times New Roman" w:cs="Times New Roman"/>
                <w:sz w:val="28"/>
                <w:szCs w:val="28"/>
              </w:rPr>
              <w:t xml:space="preserve">                                                                           2022 – </w:t>
            </w:r>
            <w:r w:rsidR="00D65CD0">
              <w:rPr>
                <w:rFonts w:ascii="Times New Roman" w:hAnsi="Times New Roman" w:cs="Times New Roman"/>
                <w:sz w:val="28"/>
                <w:szCs w:val="28"/>
              </w:rPr>
              <w:t>1448604</w:t>
            </w:r>
            <w:r w:rsidR="00CC7691">
              <w:rPr>
                <w:rFonts w:ascii="Times New Roman" w:hAnsi="Times New Roman" w:cs="Times New Roman"/>
                <w:sz w:val="28"/>
                <w:szCs w:val="28"/>
              </w:rPr>
              <w:t>,00</w:t>
            </w:r>
            <w:r>
              <w:rPr>
                <w:rFonts w:ascii="Times New Roman" w:hAnsi="Times New Roman" w:cs="Times New Roman"/>
                <w:sz w:val="28"/>
                <w:szCs w:val="28"/>
              </w:rPr>
              <w:t xml:space="preserve"> руб</w:t>
            </w:r>
            <w:r>
              <w:rPr>
                <w:rFonts w:ascii="Times New Roman" w:hAnsi="Times New Roman"/>
                <w:sz w:val="28"/>
                <w:szCs w:val="28"/>
              </w:rPr>
              <w:t>.</w:t>
            </w:r>
          </w:p>
          <w:p w:rsidR="00D65CD0" w:rsidRDefault="00D65CD0" w:rsidP="00D65CD0">
            <w:pPr>
              <w:ind w:firstLine="0"/>
              <w:jc w:val="left"/>
              <w:rPr>
                <w:rFonts w:ascii="Times New Roman" w:hAnsi="Times New Roman"/>
                <w:sz w:val="28"/>
                <w:szCs w:val="28"/>
              </w:rPr>
            </w:pPr>
            <w:r>
              <w:rPr>
                <w:rFonts w:ascii="Times New Roman" w:hAnsi="Times New Roman"/>
                <w:sz w:val="28"/>
                <w:szCs w:val="28"/>
              </w:rPr>
              <w:t>2023- 1448604,00 руб.</w:t>
            </w:r>
          </w:p>
        </w:tc>
      </w:tr>
      <w:tr w:rsidR="007111F4" w:rsidTr="00B346A8">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7111F4" w:rsidRDefault="007111F4" w:rsidP="00E16F72">
            <w:pPr>
              <w:ind w:firstLine="0"/>
              <w:jc w:val="both"/>
              <w:rPr>
                <w:rFonts w:ascii="Times New Roman" w:hAnsi="Times New Roman"/>
                <w:sz w:val="28"/>
                <w:szCs w:val="28"/>
              </w:rPr>
            </w:pPr>
          </w:p>
        </w:tc>
        <w:tc>
          <w:tcPr>
            <w:tcW w:w="6797" w:type="dxa"/>
            <w:tcBorders>
              <w:top w:val="single" w:sz="6" w:space="0" w:color="auto"/>
              <w:left w:val="single" w:sz="6" w:space="0" w:color="auto"/>
              <w:bottom w:val="single" w:sz="6" w:space="0" w:color="auto"/>
              <w:right w:val="single" w:sz="4" w:space="0" w:color="auto"/>
            </w:tcBorders>
          </w:tcPr>
          <w:p w:rsidR="0026635B" w:rsidRDefault="0026635B" w:rsidP="0026635B">
            <w:pPr>
              <w:ind w:firstLine="0"/>
              <w:jc w:val="left"/>
              <w:rPr>
                <w:rFonts w:ascii="Times New Roman" w:hAnsi="Times New Roman"/>
                <w:sz w:val="28"/>
                <w:szCs w:val="28"/>
              </w:rPr>
            </w:pPr>
            <w:r>
              <w:rPr>
                <w:rFonts w:ascii="Times New Roman" w:hAnsi="Times New Roman"/>
                <w:sz w:val="28"/>
                <w:szCs w:val="28"/>
              </w:rPr>
              <w:t>- Областной бюджет:</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2014 – 1946730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2015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2020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2021 – 0,00 руб.,</w:t>
            </w:r>
          </w:p>
          <w:p w:rsidR="00B346A8" w:rsidRDefault="0026635B" w:rsidP="0026635B">
            <w:pPr>
              <w:ind w:firstLine="0"/>
              <w:jc w:val="left"/>
              <w:rPr>
                <w:rFonts w:ascii="Times New Roman" w:hAnsi="Times New Roman"/>
                <w:sz w:val="28"/>
                <w:szCs w:val="28"/>
              </w:rPr>
            </w:pPr>
            <w:r>
              <w:rPr>
                <w:rFonts w:ascii="Times New Roman" w:hAnsi="Times New Roman"/>
                <w:sz w:val="28"/>
                <w:szCs w:val="28"/>
              </w:rPr>
              <w:t>2022 – 0,00 руб.</w:t>
            </w:r>
          </w:p>
          <w:p w:rsidR="00933B01" w:rsidRDefault="00933B01" w:rsidP="0026635B">
            <w:pPr>
              <w:ind w:firstLine="0"/>
              <w:jc w:val="left"/>
              <w:rPr>
                <w:rFonts w:ascii="Times New Roman" w:hAnsi="Times New Roman"/>
                <w:sz w:val="28"/>
                <w:szCs w:val="28"/>
              </w:rPr>
            </w:pPr>
            <w:r>
              <w:rPr>
                <w:rFonts w:ascii="Times New Roman" w:hAnsi="Times New Roman"/>
                <w:sz w:val="28"/>
                <w:szCs w:val="28"/>
              </w:rPr>
              <w:t>2023</w:t>
            </w:r>
            <w:r w:rsidR="006366CA">
              <w:rPr>
                <w:rFonts w:ascii="Times New Roman" w:hAnsi="Times New Roman"/>
                <w:sz w:val="28"/>
                <w:szCs w:val="28"/>
              </w:rPr>
              <w:t>-</w:t>
            </w:r>
            <w:r>
              <w:rPr>
                <w:rFonts w:ascii="Times New Roman" w:hAnsi="Times New Roman"/>
                <w:sz w:val="28"/>
                <w:szCs w:val="28"/>
              </w:rPr>
              <w:t xml:space="preserve"> 0,00 руб.</w:t>
            </w:r>
          </w:p>
          <w:p w:rsidR="0026635B" w:rsidRDefault="0026635B" w:rsidP="00B346A8">
            <w:pPr>
              <w:ind w:firstLine="0"/>
              <w:jc w:val="left"/>
              <w:rPr>
                <w:rFonts w:ascii="Times New Roman" w:hAnsi="Times New Roman"/>
                <w:sz w:val="28"/>
                <w:szCs w:val="28"/>
              </w:rPr>
            </w:pPr>
            <w:r>
              <w:rPr>
                <w:rFonts w:ascii="Times New Roman" w:hAnsi="Times New Roman"/>
                <w:sz w:val="28"/>
                <w:szCs w:val="28"/>
              </w:rPr>
              <w:t>-бюджет Палехского района</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 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D72B42" w:rsidRPr="00D72B42">
              <w:rPr>
                <w:rFonts w:ascii="Times New Roman" w:hAnsi="Times New Roman"/>
                <w:sz w:val="28"/>
                <w:szCs w:val="28"/>
              </w:rPr>
              <w:t>1793604,00</w:t>
            </w:r>
            <w:r w:rsidRPr="00D72B42">
              <w:rPr>
                <w:rFonts w:ascii="Times New Roman" w:hAnsi="Times New Roman"/>
                <w:sz w:val="28"/>
                <w:szCs w:val="28"/>
              </w:rPr>
              <w:t xml:space="preserve"> руб.,</w:t>
            </w:r>
          </w:p>
          <w:p w:rsidR="00D65CD0" w:rsidRDefault="00D65CD0" w:rsidP="00D65CD0">
            <w:pPr>
              <w:ind w:firstLine="0"/>
              <w:jc w:val="left"/>
              <w:rPr>
                <w:rFonts w:ascii="Times New Roman" w:hAnsi="Times New Roman"/>
                <w:sz w:val="28"/>
                <w:szCs w:val="28"/>
              </w:rPr>
            </w:pPr>
            <w:r>
              <w:rPr>
                <w:rFonts w:ascii="Times New Roman" w:hAnsi="Times New Roman"/>
                <w:sz w:val="28"/>
                <w:szCs w:val="28"/>
              </w:rPr>
              <w:t>2021 – 1448604,00,00 руб.</w:t>
            </w:r>
            <w:r>
              <w:rPr>
                <w:rFonts w:ascii="Times New Roman" w:hAnsi="Times New Roman" w:cs="Times New Roman"/>
                <w:sz w:val="28"/>
                <w:szCs w:val="28"/>
              </w:rPr>
              <w:t>,                                                                           2022 – 1448604,00 руб</w:t>
            </w:r>
            <w:r>
              <w:rPr>
                <w:rFonts w:ascii="Times New Roman" w:hAnsi="Times New Roman"/>
                <w:sz w:val="28"/>
                <w:szCs w:val="28"/>
              </w:rPr>
              <w:t>.,</w:t>
            </w:r>
          </w:p>
          <w:p w:rsidR="0061442D" w:rsidRDefault="00D65CD0" w:rsidP="00D65CD0">
            <w:pPr>
              <w:ind w:firstLine="0"/>
              <w:jc w:val="left"/>
              <w:rPr>
                <w:rFonts w:ascii="Times New Roman" w:hAnsi="Times New Roman"/>
                <w:sz w:val="28"/>
                <w:szCs w:val="28"/>
              </w:rPr>
            </w:pPr>
            <w:r>
              <w:rPr>
                <w:rFonts w:ascii="Times New Roman" w:hAnsi="Times New Roman"/>
                <w:sz w:val="28"/>
                <w:szCs w:val="28"/>
              </w:rPr>
              <w:t>2023 - 1448604,00 руб.</w:t>
            </w:r>
            <w:r w:rsidR="00CC7691">
              <w:rPr>
                <w:rFonts w:ascii="Times New Roman" w:hAnsi="Times New Roman" w:cs="Times New Roman"/>
                <w:sz w:val="28"/>
                <w:szCs w:val="28"/>
              </w:rPr>
              <w:t xml:space="preserve">                                                                             </w:t>
            </w:r>
          </w:p>
        </w:tc>
      </w:tr>
    </w:tbl>
    <w:p w:rsidR="00FB7ADC" w:rsidRDefault="00FB7ADC" w:rsidP="007E0C57">
      <w:pPr>
        <w:pStyle w:val="41"/>
        <w:spacing w:before="0" w:after="0" w:line="240" w:lineRule="auto"/>
        <w:ind w:left="0" w:firstLine="0"/>
        <w:jc w:val="left"/>
      </w:pPr>
    </w:p>
    <w:p w:rsidR="00FB7ADC" w:rsidRDefault="00FB7ADC" w:rsidP="007E0C57">
      <w:pPr>
        <w:pStyle w:val="41"/>
        <w:numPr>
          <w:ilvl w:val="0"/>
          <w:numId w:val="44"/>
        </w:numPr>
        <w:tabs>
          <w:tab w:val="left" w:pos="708"/>
        </w:tabs>
        <w:spacing w:before="0" w:after="0" w:line="240" w:lineRule="auto"/>
        <w:ind w:left="0"/>
        <w:rPr>
          <w:i w:val="0"/>
        </w:rPr>
      </w:pPr>
      <w:r>
        <w:rPr>
          <w:i w:val="0"/>
        </w:rPr>
        <w:t>Мероприятия Подпрограммы</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FB7ADC" w:rsidRDefault="00FB7ADC" w:rsidP="007E0C57">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4375F8" w:rsidRDefault="004375F8" w:rsidP="004375F8">
      <w:pPr>
        <w:widowControl w:val="0"/>
        <w:autoSpaceDE w:val="0"/>
        <w:autoSpaceDN w:val="0"/>
        <w:adjustRightInd w:val="0"/>
        <w:jc w:val="both"/>
        <w:rPr>
          <w:rFonts w:eastAsia="Georgia"/>
        </w:rPr>
      </w:pPr>
    </w:p>
    <w:p w:rsidR="00E16F72" w:rsidRDefault="00E16F72" w:rsidP="004375F8">
      <w:pPr>
        <w:widowControl w:val="0"/>
        <w:autoSpaceDE w:val="0"/>
        <w:autoSpaceDN w:val="0"/>
        <w:adjustRightInd w:val="0"/>
        <w:jc w:val="both"/>
        <w:rPr>
          <w:rFonts w:eastAsia="Georgia"/>
        </w:rPr>
        <w:sectPr w:rsidR="00E16F72" w:rsidSect="00E16F72">
          <w:pgSz w:w="11906" w:h="16838"/>
          <w:pgMar w:top="1559" w:right="1134" w:bottom="1276" w:left="1134" w:header="709" w:footer="709" w:gutter="0"/>
          <w:cols w:space="720"/>
          <w:docGrid w:linePitch="299"/>
        </w:sectPr>
      </w:pPr>
    </w:p>
    <w:p w:rsidR="004375F8" w:rsidRDefault="004375F8" w:rsidP="004375F8">
      <w:pPr>
        <w:widowControl w:val="0"/>
        <w:autoSpaceDE w:val="0"/>
        <w:autoSpaceDN w:val="0"/>
        <w:adjustRightInd w:val="0"/>
        <w:jc w:val="both"/>
        <w:rPr>
          <w:rFonts w:eastAsia="Georgia"/>
        </w:rPr>
      </w:pPr>
    </w:p>
    <w:p w:rsidR="00FB7ADC" w:rsidRDefault="00FB7ADC" w:rsidP="00433CD2">
      <w:pPr>
        <w:widowControl w:val="0"/>
        <w:autoSpaceDE w:val="0"/>
        <w:autoSpaceDN w:val="0"/>
        <w:adjustRightInd w:val="0"/>
        <w:jc w:val="both"/>
        <w:rPr>
          <w:rFonts w:eastAsia="Georgia"/>
        </w:rPr>
      </w:pPr>
    </w:p>
    <w:p w:rsidR="00433CD2" w:rsidRDefault="00433CD2" w:rsidP="00433CD2">
      <w:pPr>
        <w:widowControl w:val="0"/>
        <w:autoSpaceDE w:val="0"/>
        <w:autoSpaceDN w:val="0"/>
        <w:adjustRightInd w:val="0"/>
        <w:jc w:val="both"/>
        <w:rPr>
          <w:rFonts w:ascii="Times New Roman" w:hAnsi="Times New Roman"/>
          <w:sz w:val="28"/>
          <w:szCs w:val="28"/>
        </w:rPr>
      </w:pPr>
    </w:p>
    <w:p w:rsidR="00FB7ADC" w:rsidRDefault="00FB7ADC" w:rsidP="00FB7ADC">
      <w:pPr>
        <w:pStyle w:val="Pro-TabName"/>
        <w:numPr>
          <w:ilvl w:val="0"/>
          <w:numId w:val="44"/>
        </w:numPr>
        <w:spacing w:before="0" w:after="0"/>
        <w:rPr>
          <w:b/>
          <w:i w:val="0"/>
        </w:rPr>
      </w:pPr>
      <w:r>
        <w:rPr>
          <w:b/>
          <w:i w:val="0"/>
        </w:rPr>
        <w:t>Целевые индикаторы (показатели) Подпрограммы</w:t>
      </w:r>
    </w:p>
    <w:p w:rsidR="00FB7ADC" w:rsidRDefault="00FB7ADC" w:rsidP="00FB7ADC">
      <w:pPr>
        <w:pStyle w:val="Pro-TabName"/>
        <w:spacing w:before="0" w:after="0"/>
        <w:ind w:left="218"/>
        <w:jc w:val="left"/>
        <w:rPr>
          <w:b/>
          <w:i w:val="0"/>
        </w:rPr>
      </w:pPr>
    </w:p>
    <w:tbl>
      <w:tblPr>
        <w:tblW w:w="14937" w:type="dxa"/>
        <w:jc w:val="center"/>
        <w:tblInd w:w="-1752" w:type="dxa"/>
        <w:tblLayout w:type="fixed"/>
        <w:tblCellMar>
          <w:left w:w="75" w:type="dxa"/>
          <w:right w:w="75" w:type="dxa"/>
        </w:tblCellMar>
        <w:tblLook w:val="04A0"/>
      </w:tblPr>
      <w:tblGrid>
        <w:gridCol w:w="622"/>
        <w:gridCol w:w="2320"/>
        <w:gridCol w:w="1315"/>
        <w:gridCol w:w="850"/>
        <w:gridCol w:w="927"/>
        <w:gridCol w:w="310"/>
        <w:gridCol w:w="993"/>
        <w:gridCol w:w="992"/>
        <w:gridCol w:w="992"/>
        <w:gridCol w:w="851"/>
        <w:gridCol w:w="992"/>
        <w:gridCol w:w="992"/>
        <w:gridCol w:w="927"/>
        <w:gridCol w:w="927"/>
        <w:gridCol w:w="927"/>
      </w:tblGrid>
      <w:tr w:rsidR="009F43BC" w:rsidTr="009F43BC">
        <w:trPr>
          <w:gridAfter w:val="10"/>
          <w:wAfter w:w="8903" w:type="dxa"/>
          <w:trHeight w:val="322"/>
          <w:jc w:val="center"/>
        </w:trPr>
        <w:tc>
          <w:tcPr>
            <w:tcW w:w="622" w:type="dxa"/>
            <w:vMerge w:val="restart"/>
            <w:tcBorders>
              <w:top w:val="single" w:sz="4" w:space="0" w:color="auto"/>
              <w:left w:val="single" w:sz="4" w:space="0" w:color="auto"/>
              <w:bottom w:val="single" w:sz="4" w:space="0" w:color="auto"/>
              <w:right w:val="single" w:sz="4" w:space="0" w:color="auto"/>
            </w:tcBorders>
            <w:hideMark/>
          </w:tcPr>
          <w:p w:rsidR="009F43BC" w:rsidRDefault="009F43BC" w:rsidP="00FB7AD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N п/п</w:t>
            </w:r>
          </w:p>
        </w:tc>
        <w:tc>
          <w:tcPr>
            <w:tcW w:w="2320" w:type="dxa"/>
            <w:vMerge w:val="restart"/>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5" w:type="dxa"/>
            <w:vMerge w:val="restart"/>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Ед. изм.</w:t>
            </w:r>
          </w:p>
        </w:tc>
        <w:tc>
          <w:tcPr>
            <w:tcW w:w="850"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p>
        </w:tc>
      </w:tr>
      <w:tr w:rsidR="009F43BC" w:rsidTr="009F43BC">
        <w:trPr>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9F43BC" w:rsidRDefault="009F43BC" w:rsidP="00FB7ADC">
            <w:pPr>
              <w:rPr>
                <w:rFonts w:ascii="Times New Roman" w:hAnsi="Times New Roman"/>
                <w:sz w:val="28"/>
                <w:szCs w:val="2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9F43BC" w:rsidRDefault="009F43BC" w:rsidP="00FB7ADC">
            <w:pPr>
              <w:rPr>
                <w:rFonts w:ascii="Times New Roman" w:hAnsi="Times New Roman"/>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F43BC" w:rsidRDefault="009F43BC" w:rsidP="00FB7ADC">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2013 год</w:t>
            </w:r>
          </w:p>
          <w:p w:rsidR="009F43BC" w:rsidRDefault="009F43BC" w:rsidP="00FB7ADC">
            <w:pPr>
              <w:widowControl w:val="0"/>
              <w:autoSpaceDE w:val="0"/>
              <w:autoSpaceDN w:val="0"/>
              <w:adjustRightInd w:val="0"/>
              <w:jc w:val="center"/>
              <w:rPr>
                <w:rFonts w:ascii="Times New Roman" w:hAnsi="Times New Roman"/>
                <w:sz w:val="28"/>
                <w:szCs w:val="28"/>
              </w:rPr>
            </w:pPr>
          </w:p>
        </w:tc>
        <w:tc>
          <w:tcPr>
            <w:tcW w:w="1237" w:type="dxa"/>
            <w:gridSpan w:val="2"/>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 xml:space="preserve">2014 </w:t>
            </w:r>
          </w:p>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 xml:space="preserve">2023 год </w:t>
            </w:r>
          </w:p>
        </w:tc>
      </w:tr>
      <w:tr w:rsidR="009F43BC" w:rsidTr="009F43BC">
        <w:trPr>
          <w:jc w:val="center"/>
        </w:trPr>
        <w:tc>
          <w:tcPr>
            <w:tcW w:w="622" w:type="dxa"/>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firstLine="0"/>
              <w:jc w:val="both"/>
              <w:rPr>
                <w:rFonts w:ascii="Times New Roman" w:hAnsi="Times New Roman"/>
                <w:sz w:val="28"/>
                <w:szCs w:val="28"/>
              </w:rPr>
            </w:pPr>
            <w:bookmarkStart w:id="0" w:name="Par1124"/>
            <w:bookmarkEnd w:id="0"/>
            <w:r>
              <w:rPr>
                <w:rFonts w:ascii="Times New Roman" w:hAnsi="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5"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1237" w:type="dxa"/>
            <w:gridSpan w:val="2"/>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993"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9F43BC" w:rsidRPr="008E0A22" w:rsidRDefault="009F43BC" w:rsidP="00B346A8">
            <w:pPr>
              <w:widowControl w:val="0"/>
              <w:autoSpaceDE w:val="0"/>
              <w:autoSpaceDN w:val="0"/>
              <w:adjustRightInd w:val="0"/>
              <w:ind w:firstLine="0"/>
              <w:jc w:val="center"/>
              <w:rPr>
                <w:rFonts w:ascii="Times New Roman" w:hAnsi="Times New Roman"/>
                <w:sz w:val="28"/>
                <w:szCs w:val="28"/>
              </w:rPr>
            </w:pPr>
            <w:r w:rsidRPr="008E0A22">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9F43BC" w:rsidRPr="008E0A22"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r>
      <w:tr w:rsidR="009F43BC" w:rsidTr="009F43BC">
        <w:trPr>
          <w:jc w:val="center"/>
        </w:trPr>
        <w:tc>
          <w:tcPr>
            <w:tcW w:w="622" w:type="dxa"/>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firstLine="0"/>
              <w:jc w:val="both"/>
              <w:rPr>
                <w:rFonts w:ascii="Times New Roman" w:hAnsi="Times New Roman"/>
                <w:sz w:val="28"/>
                <w:szCs w:val="28"/>
              </w:rPr>
            </w:pPr>
            <w:bookmarkStart w:id="1" w:name="Par1131"/>
            <w:bookmarkEnd w:id="1"/>
            <w:r>
              <w:rPr>
                <w:rFonts w:ascii="Times New Roman" w:hAnsi="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5"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1237" w:type="dxa"/>
            <w:gridSpan w:val="2"/>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9F43BC" w:rsidRDefault="009F43BC"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bl>
    <w:p w:rsidR="00FB7ADC" w:rsidRDefault="00FB7ADC"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FB7ADC" w:rsidRDefault="00FB7ADC" w:rsidP="00FB7ADC">
      <w:pPr>
        <w:pStyle w:val="Pro-TabName"/>
        <w:numPr>
          <w:ilvl w:val="0"/>
          <w:numId w:val="44"/>
        </w:numPr>
        <w:spacing w:before="0" w:after="0"/>
        <w:rPr>
          <w:b/>
          <w:i w:val="0"/>
        </w:rPr>
      </w:pPr>
      <w:r>
        <w:rPr>
          <w:b/>
          <w:i w:val="0"/>
        </w:rPr>
        <w:lastRenderedPageBreak/>
        <w:t>Ресурсное обеспечение реализации мероприятий подпрограммы</w:t>
      </w:r>
    </w:p>
    <w:p w:rsidR="00FB7ADC" w:rsidRDefault="00FB7ADC" w:rsidP="00FB7ADC">
      <w:pPr>
        <w:pStyle w:val="Pro-Gramma"/>
        <w:spacing w:before="0" w:after="0" w:line="240" w:lineRule="auto"/>
        <w:ind w:firstLine="0"/>
      </w:pPr>
    </w:p>
    <w:p w:rsidR="00BB480F" w:rsidRDefault="00BB480F" w:rsidP="00FB7ADC">
      <w:pPr>
        <w:pStyle w:val="Pro-Gramma"/>
        <w:spacing w:before="0" w:after="0" w:line="240" w:lineRule="auto"/>
        <w:ind w:firstLine="0"/>
      </w:pPr>
    </w:p>
    <w:tbl>
      <w:tblPr>
        <w:tblpPr w:leftFromText="180" w:rightFromText="180" w:vertAnchor="text" w:tblpXSpec="center" w:tblpY="1"/>
        <w:tblOverlap w:val="never"/>
        <w:tblW w:w="15892" w:type="dxa"/>
        <w:tblLayout w:type="fixed"/>
        <w:tblCellMar>
          <w:left w:w="75" w:type="dxa"/>
          <w:right w:w="75" w:type="dxa"/>
        </w:tblCellMar>
        <w:tblLook w:val="04A0"/>
      </w:tblPr>
      <w:tblGrid>
        <w:gridCol w:w="784"/>
        <w:gridCol w:w="2757"/>
        <w:gridCol w:w="1134"/>
        <w:gridCol w:w="850"/>
        <w:gridCol w:w="847"/>
        <w:gridCol w:w="1276"/>
        <w:gridCol w:w="1417"/>
        <w:gridCol w:w="1418"/>
        <w:gridCol w:w="1275"/>
        <w:gridCol w:w="1418"/>
        <w:gridCol w:w="1358"/>
        <w:gridCol w:w="1358"/>
      </w:tblGrid>
      <w:tr w:rsidR="009F43BC" w:rsidTr="009F43BC">
        <w:tc>
          <w:tcPr>
            <w:tcW w:w="784"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п/п</w:t>
            </w:r>
          </w:p>
        </w:tc>
        <w:tc>
          <w:tcPr>
            <w:tcW w:w="2757" w:type="dxa"/>
            <w:tcBorders>
              <w:top w:val="single" w:sz="4" w:space="0" w:color="auto"/>
              <w:left w:val="single" w:sz="4" w:space="0" w:color="auto"/>
              <w:bottom w:val="single" w:sz="4" w:space="0" w:color="auto"/>
              <w:right w:val="single" w:sz="4" w:space="0" w:color="auto"/>
            </w:tcBorders>
            <w:hideMark/>
          </w:tcPr>
          <w:p w:rsidR="009F43BC" w:rsidRDefault="009F43BC"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Наименование</w:t>
            </w:r>
          </w:p>
          <w:p w:rsidR="009F43BC" w:rsidRDefault="009F43BC" w:rsidP="002F4F73">
            <w:pPr>
              <w:widowControl w:val="0"/>
              <w:autoSpaceDE w:val="0"/>
              <w:autoSpaceDN w:val="0"/>
              <w:adjustRightInd w:val="0"/>
              <w:ind w:right="67" w:firstLine="0"/>
              <w:jc w:val="both"/>
              <w:rPr>
                <w:rFonts w:ascii="Times New Roman" w:hAnsi="Times New Roman"/>
                <w:sz w:val="24"/>
                <w:szCs w:val="24"/>
              </w:rPr>
            </w:pPr>
            <w:r>
              <w:rPr>
                <w:rFonts w:ascii="Times New Roman" w:hAnsi="Times New Roman"/>
                <w:sz w:val="24"/>
                <w:szCs w:val="24"/>
              </w:rPr>
              <w:t xml:space="preserve">мероприятия/источник </w:t>
            </w:r>
          </w:p>
          <w:p w:rsidR="009F43BC" w:rsidRDefault="009F43BC"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2017 год</w:t>
            </w:r>
          </w:p>
        </w:tc>
        <w:tc>
          <w:tcPr>
            <w:tcW w:w="1417"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2018 год</w:t>
            </w: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Pr>
          <w:p w:rsidR="009F43BC" w:rsidRDefault="009F43BC" w:rsidP="00B346A8">
            <w:pPr>
              <w:ind w:firstLine="0"/>
              <w:jc w:val="both"/>
              <w:rPr>
                <w:rFonts w:ascii="Times New Roman" w:hAnsi="Times New Roman"/>
                <w:sz w:val="24"/>
                <w:szCs w:val="24"/>
              </w:rPr>
            </w:pPr>
            <w:r>
              <w:rPr>
                <w:rFonts w:ascii="Times New Roman" w:hAnsi="Times New Roman"/>
                <w:sz w:val="24"/>
                <w:szCs w:val="24"/>
              </w:rPr>
              <w:t>2020 год</w:t>
            </w:r>
          </w:p>
          <w:p w:rsidR="009F43BC" w:rsidRDefault="009F43BC" w:rsidP="00B346A8">
            <w:pPr>
              <w:widowControl w:val="0"/>
              <w:autoSpaceDE w:val="0"/>
              <w:autoSpaceDN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B346A8">
            <w:pPr>
              <w:ind w:firstLine="0"/>
              <w:jc w:val="both"/>
              <w:rPr>
                <w:rFonts w:ascii="Times New Roman" w:hAnsi="Times New Roman"/>
                <w:sz w:val="24"/>
                <w:szCs w:val="24"/>
              </w:rPr>
            </w:pPr>
            <w:r>
              <w:rPr>
                <w:rFonts w:ascii="Times New Roman" w:hAnsi="Times New Roman"/>
                <w:sz w:val="24"/>
                <w:szCs w:val="24"/>
              </w:rPr>
              <w:t>2021 год</w:t>
            </w:r>
          </w:p>
          <w:p w:rsidR="009F43BC" w:rsidRDefault="009F43BC" w:rsidP="00B346A8">
            <w:pPr>
              <w:rPr>
                <w:rFonts w:ascii="Times New Roman" w:hAnsi="Times New Roman"/>
                <w:sz w:val="24"/>
                <w:szCs w:val="24"/>
              </w:rPr>
            </w:pPr>
          </w:p>
          <w:p w:rsidR="009F43BC" w:rsidRDefault="009F43BC" w:rsidP="00B346A8">
            <w:pPr>
              <w:widowControl w:val="0"/>
              <w:autoSpaceDE w:val="0"/>
              <w:autoSpaceDN w:val="0"/>
              <w:adjustRightInd w:val="0"/>
              <w:jc w:val="cente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B346A8">
            <w:pPr>
              <w:ind w:firstLine="0"/>
              <w:jc w:val="both"/>
              <w:rPr>
                <w:rFonts w:ascii="Times New Roman" w:hAnsi="Times New Roman"/>
                <w:sz w:val="24"/>
                <w:szCs w:val="24"/>
              </w:rPr>
            </w:pPr>
            <w:r>
              <w:rPr>
                <w:rFonts w:ascii="Times New Roman" w:hAnsi="Times New Roman"/>
                <w:sz w:val="24"/>
                <w:szCs w:val="24"/>
              </w:rPr>
              <w:t>2022 год</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B346A8">
            <w:pPr>
              <w:ind w:firstLine="0"/>
              <w:jc w:val="both"/>
              <w:rPr>
                <w:rFonts w:ascii="Times New Roman" w:hAnsi="Times New Roman"/>
                <w:sz w:val="24"/>
                <w:szCs w:val="24"/>
              </w:rPr>
            </w:pPr>
            <w:r>
              <w:rPr>
                <w:rFonts w:ascii="Times New Roman" w:hAnsi="Times New Roman"/>
                <w:sz w:val="24"/>
                <w:szCs w:val="24"/>
              </w:rPr>
              <w:t xml:space="preserve">2023 год </w:t>
            </w:r>
          </w:p>
        </w:tc>
      </w:tr>
      <w:tr w:rsidR="009F43BC" w:rsidTr="009F43BC">
        <w:tc>
          <w:tcPr>
            <w:tcW w:w="3541" w:type="dxa"/>
            <w:gridSpan w:val="2"/>
            <w:tcBorders>
              <w:top w:val="single" w:sz="4" w:space="0" w:color="auto"/>
              <w:left w:val="single" w:sz="4" w:space="0" w:color="auto"/>
              <w:bottom w:val="single" w:sz="4" w:space="0" w:color="auto"/>
              <w:right w:val="single" w:sz="4" w:space="0" w:color="auto"/>
            </w:tcBorders>
            <w:hideMark/>
          </w:tcPr>
          <w:p w:rsidR="009F43BC" w:rsidRDefault="009F43BC" w:rsidP="00BB480F">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BB480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9F43BC" w:rsidRPr="007D0648" w:rsidRDefault="009F43BC" w:rsidP="00BB480F">
            <w:pPr>
              <w:ind w:firstLine="0"/>
              <w:jc w:val="center"/>
              <w:rPr>
                <w:rFonts w:ascii="Times New Roman" w:hAnsi="Times New Roman" w:cs="Times New Roman"/>
                <w:sz w:val="24"/>
                <w:szCs w:val="24"/>
              </w:rPr>
            </w:pPr>
            <w:r>
              <w:rPr>
                <w:rFonts w:ascii="Times New Roman" w:hAnsi="Times New Roman" w:cs="Times New Roman"/>
                <w:sz w:val="24"/>
                <w:szCs w:val="24"/>
              </w:rPr>
              <w:t>1793604,00</w:t>
            </w:r>
          </w:p>
        </w:tc>
        <w:tc>
          <w:tcPr>
            <w:tcW w:w="1418" w:type="dxa"/>
            <w:tcBorders>
              <w:top w:val="single" w:sz="4" w:space="0" w:color="auto"/>
              <w:left w:val="single" w:sz="4" w:space="0" w:color="auto"/>
              <w:bottom w:val="single" w:sz="4" w:space="0" w:color="auto"/>
              <w:right w:val="single" w:sz="4" w:space="0" w:color="auto"/>
            </w:tcBorders>
          </w:tcPr>
          <w:p w:rsidR="009F43BC" w:rsidRPr="007D0648"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1448604,00</w:t>
            </w:r>
          </w:p>
        </w:tc>
        <w:tc>
          <w:tcPr>
            <w:tcW w:w="1358" w:type="dxa"/>
            <w:tcBorders>
              <w:top w:val="single" w:sz="4" w:space="0" w:color="auto"/>
              <w:left w:val="single" w:sz="4" w:space="0" w:color="auto"/>
              <w:bottom w:val="single" w:sz="4" w:space="0" w:color="auto"/>
              <w:right w:val="single" w:sz="4" w:space="0" w:color="auto"/>
            </w:tcBorders>
          </w:tcPr>
          <w:p w:rsidR="009F43BC" w:rsidRPr="007D0648" w:rsidRDefault="009F43BC" w:rsidP="00BB480F">
            <w:pPr>
              <w:ind w:firstLine="0"/>
              <w:jc w:val="center"/>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BB480F">
            <w:pPr>
              <w:ind w:firstLine="0"/>
              <w:jc w:val="center"/>
              <w:rPr>
                <w:rFonts w:ascii="Times New Roman" w:hAnsi="Times New Roman" w:cs="Times New Roman"/>
                <w:sz w:val="24"/>
                <w:szCs w:val="24"/>
              </w:rPr>
            </w:pPr>
            <w:r>
              <w:rPr>
                <w:rFonts w:ascii="Times New Roman" w:hAnsi="Times New Roman" w:cs="Times New Roman"/>
                <w:sz w:val="24"/>
                <w:szCs w:val="24"/>
              </w:rPr>
              <w:t>1448604,00</w:t>
            </w:r>
          </w:p>
        </w:tc>
      </w:tr>
      <w:tr w:rsidR="009F43BC" w:rsidTr="009F43BC">
        <w:tc>
          <w:tcPr>
            <w:tcW w:w="784" w:type="dxa"/>
            <w:vMerge w:val="restart"/>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9F43BC" w:rsidRPr="007D0648" w:rsidRDefault="009F43BC" w:rsidP="00D72B42">
            <w:pPr>
              <w:ind w:firstLine="0"/>
              <w:jc w:val="center"/>
              <w:rPr>
                <w:rFonts w:ascii="Times New Roman" w:hAnsi="Times New Roman" w:cs="Times New Roman"/>
                <w:sz w:val="24"/>
                <w:szCs w:val="24"/>
              </w:rPr>
            </w:pPr>
            <w:r>
              <w:rPr>
                <w:rFonts w:ascii="Times New Roman" w:hAnsi="Times New Roman" w:cs="Times New Roman"/>
                <w:sz w:val="24"/>
                <w:szCs w:val="24"/>
              </w:rPr>
              <w:t xml:space="preserve"> 1793604,00</w:t>
            </w:r>
          </w:p>
        </w:tc>
        <w:tc>
          <w:tcPr>
            <w:tcW w:w="1418" w:type="dxa"/>
            <w:tcBorders>
              <w:top w:val="single" w:sz="4" w:space="0" w:color="auto"/>
              <w:left w:val="single" w:sz="4" w:space="0" w:color="auto"/>
              <w:bottom w:val="single" w:sz="4" w:space="0" w:color="auto"/>
              <w:right w:val="single" w:sz="4" w:space="0" w:color="auto"/>
            </w:tcBorders>
          </w:tcPr>
          <w:p w:rsidR="009F43BC" w:rsidRPr="007D0648" w:rsidRDefault="009F43BC" w:rsidP="009F43BC">
            <w:pPr>
              <w:ind w:firstLine="0"/>
              <w:jc w:val="center"/>
              <w:rPr>
                <w:rFonts w:ascii="Times New Roman" w:hAnsi="Times New Roman" w:cs="Times New Roman"/>
                <w:sz w:val="24"/>
                <w:szCs w:val="24"/>
              </w:rPr>
            </w:pPr>
            <w:r>
              <w:rPr>
                <w:rFonts w:ascii="Times New Roman" w:hAnsi="Times New Roman" w:cs="Times New Roman"/>
                <w:sz w:val="24"/>
                <w:szCs w:val="24"/>
              </w:rPr>
              <w:t>1448604,00</w:t>
            </w:r>
          </w:p>
        </w:tc>
        <w:tc>
          <w:tcPr>
            <w:tcW w:w="1358" w:type="dxa"/>
            <w:tcBorders>
              <w:top w:val="single" w:sz="4" w:space="0" w:color="auto"/>
              <w:left w:val="single" w:sz="4" w:space="0" w:color="auto"/>
              <w:bottom w:val="single" w:sz="4" w:space="0" w:color="auto"/>
              <w:right w:val="single" w:sz="4" w:space="0" w:color="auto"/>
            </w:tcBorders>
          </w:tcPr>
          <w:p w:rsidR="009F43BC" w:rsidRPr="007D0648"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1448604,00</w:t>
            </w:r>
          </w:p>
        </w:tc>
      </w:tr>
      <w:tr w:rsidR="009F43BC" w:rsidTr="009F43BC">
        <w:tc>
          <w:tcPr>
            <w:tcW w:w="784" w:type="dxa"/>
            <w:vMerge/>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9F43BC" w:rsidRPr="00B346A8" w:rsidRDefault="009F43BC"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9F43BC" w:rsidRPr="00B346A8" w:rsidRDefault="009F43BC" w:rsidP="002D0F75">
            <w:pPr>
              <w:widowControl w:val="0"/>
              <w:autoSpaceDE w:val="0"/>
              <w:autoSpaceDN w:val="0"/>
              <w:adjustRightInd w:val="0"/>
              <w:jc w:val="center"/>
              <w:rPr>
                <w:rFonts w:ascii="Times New Roman" w:hAnsi="Times New Roman"/>
                <w:sz w:val="24"/>
                <w:szCs w:val="24"/>
              </w:rPr>
            </w:pPr>
          </w:p>
        </w:tc>
      </w:tr>
      <w:tr w:rsidR="009F43BC" w:rsidTr="009F43BC">
        <w:tc>
          <w:tcPr>
            <w:tcW w:w="784" w:type="dxa"/>
            <w:vMerge/>
            <w:tcBorders>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9F43BC" w:rsidRPr="007D0648"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1793604,00 </w:t>
            </w:r>
          </w:p>
        </w:tc>
        <w:tc>
          <w:tcPr>
            <w:tcW w:w="1418" w:type="dxa"/>
            <w:tcBorders>
              <w:top w:val="single" w:sz="4" w:space="0" w:color="auto"/>
              <w:left w:val="single" w:sz="4" w:space="0" w:color="auto"/>
              <w:bottom w:val="single" w:sz="4" w:space="0" w:color="auto"/>
              <w:right w:val="single" w:sz="4" w:space="0" w:color="auto"/>
            </w:tcBorders>
          </w:tcPr>
          <w:p w:rsidR="009F43BC" w:rsidRPr="007D0648"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1448604,00</w:t>
            </w:r>
          </w:p>
        </w:tc>
        <w:tc>
          <w:tcPr>
            <w:tcW w:w="1358" w:type="dxa"/>
            <w:tcBorders>
              <w:top w:val="single" w:sz="4" w:space="0" w:color="auto"/>
              <w:left w:val="single" w:sz="4" w:space="0" w:color="auto"/>
              <w:bottom w:val="single" w:sz="4" w:space="0" w:color="auto"/>
              <w:right w:val="single" w:sz="4" w:space="0" w:color="auto"/>
            </w:tcBorders>
          </w:tcPr>
          <w:p w:rsidR="009F43BC" w:rsidRPr="007D0648"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1448604,00</w:t>
            </w:r>
          </w:p>
        </w:tc>
      </w:tr>
      <w:tr w:rsidR="009F43BC" w:rsidTr="009F43BC">
        <w:tc>
          <w:tcPr>
            <w:tcW w:w="3541" w:type="dxa"/>
            <w:gridSpan w:val="2"/>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9F43BC" w:rsidTr="009F43BC">
        <w:tc>
          <w:tcPr>
            <w:tcW w:w="78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Pr>
                <w:rFonts w:ascii="Times New Roman" w:hAnsi="Times New Roman"/>
                <w:sz w:val="24"/>
                <w:szCs w:val="24"/>
              </w:rPr>
              <w:lastRenderedPageBreak/>
              <w:t xml:space="preserve">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9F43BC" w:rsidTr="009F43BC">
        <w:tc>
          <w:tcPr>
            <w:tcW w:w="784" w:type="dxa"/>
            <w:vMerge w:val="restart"/>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9F43BC" w:rsidTr="009F43BC">
        <w:tc>
          <w:tcPr>
            <w:tcW w:w="784" w:type="dxa"/>
            <w:vMerge/>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784" w:type="dxa"/>
            <w:vMerge/>
            <w:tcBorders>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120000,00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9F43BC" w:rsidTr="009F43BC">
        <w:tc>
          <w:tcPr>
            <w:tcW w:w="3541" w:type="dxa"/>
            <w:gridSpan w:val="2"/>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r>
      <w:tr w:rsidR="009F43BC" w:rsidTr="009F43BC">
        <w:tc>
          <w:tcPr>
            <w:tcW w:w="784" w:type="dxa"/>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784" w:type="dxa"/>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784" w:type="dxa"/>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784" w:type="dxa"/>
            <w:tcBorders>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3541" w:type="dxa"/>
            <w:gridSpan w:val="2"/>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r w:rsidRPr="00C7419C">
              <w:rPr>
                <w:b/>
                <w:szCs w:val="24"/>
              </w:rPr>
              <w:t xml:space="preserve"> </w:t>
            </w:r>
            <w:r w:rsidRPr="005E0D5E">
              <w:rPr>
                <w:rFonts w:ascii="Times New Roman" w:hAnsi="Times New Roman" w:cs="Times New Roman"/>
                <w:sz w:val="24"/>
                <w:szCs w:val="24"/>
              </w:rPr>
              <w:t>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1453604,00</w:t>
            </w:r>
          </w:p>
        </w:tc>
        <w:tc>
          <w:tcPr>
            <w:tcW w:w="1418" w:type="dxa"/>
            <w:tcBorders>
              <w:top w:val="single" w:sz="4" w:space="0" w:color="auto"/>
              <w:left w:val="single" w:sz="4" w:space="0" w:color="auto"/>
              <w:bottom w:val="single" w:sz="4" w:space="0" w:color="auto"/>
              <w:right w:val="single" w:sz="4" w:space="0" w:color="auto"/>
            </w:tcBorders>
          </w:tcPr>
          <w:p w:rsidR="009F43BC" w:rsidRDefault="00C545BF"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w:t>
            </w:r>
            <w:r w:rsidR="009F43BC">
              <w:rPr>
                <w:rFonts w:ascii="Times New Roman" w:hAnsi="Times New Roman" w:cs="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9F43BC" w:rsidRDefault="00C545BF"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w:t>
            </w:r>
            <w:r w:rsidR="009F43BC">
              <w:rPr>
                <w:rFonts w:ascii="Times New Roman" w:hAnsi="Times New Roman" w:cs="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9F43BC" w:rsidRDefault="00ED49E9"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9F43BC" w:rsidTr="009F43BC">
        <w:tc>
          <w:tcPr>
            <w:tcW w:w="784" w:type="dxa"/>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поселений из бюджета </w:t>
            </w:r>
            <w:r>
              <w:rPr>
                <w:rFonts w:ascii="Times New Roman" w:hAnsi="Times New Roman"/>
                <w:sz w:val="24"/>
                <w:szCs w:val="24"/>
              </w:rPr>
              <w:lastRenderedPageBreak/>
              <w:t xml:space="preserve">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r w:rsidRPr="005E0D5E">
              <w:rPr>
                <w:rFonts w:ascii="Times New Roman" w:hAnsi="Times New Roman" w:cs="Times New Roman"/>
                <w:sz w:val="24"/>
                <w:szCs w:val="24"/>
              </w:rPr>
              <w:t xml:space="preserve"> 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9F43BC" w:rsidTr="009F43BC">
        <w:tc>
          <w:tcPr>
            <w:tcW w:w="784" w:type="dxa"/>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9F43BC" w:rsidTr="009F43BC">
        <w:tc>
          <w:tcPr>
            <w:tcW w:w="784" w:type="dxa"/>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r>
      <w:tr w:rsidR="009F43BC" w:rsidTr="009F43BC">
        <w:tc>
          <w:tcPr>
            <w:tcW w:w="784" w:type="dxa"/>
            <w:tcBorders>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9F43BC" w:rsidTr="009F43BC">
        <w:tc>
          <w:tcPr>
            <w:tcW w:w="3541" w:type="dxa"/>
            <w:gridSpan w:val="2"/>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Расходы на подготовку технических планов на объекты водоснабжения и водоотведения (закупка товаров, работ и услуг для обеспечения государственных (муниципальных ) нужд) </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r>
      <w:tr w:rsidR="009F43BC" w:rsidTr="009F43BC">
        <w:tc>
          <w:tcPr>
            <w:tcW w:w="784" w:type="dxa"/>
            <w:tcBorders>
              <w:top w:val="single" w:sz="4" w:space="0" w:color="auto"/>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125000,00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p w:rsidR="009F43BC" w:rsidRDefault="009F43BC"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9F43BC">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F43BC" w:rsidTr="009F43BC">
        <w:tc>
          <w:tcPr>
            <w:tcW w:w="784" w:type="dxa"/>
            <w:tcBorders>
              <w:left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p>
        </w:tc>
      </w:tr>
      <w:tr w:rsidR="009F43BC" w:rsidTr="009F43BC">
        <w:tc>
          <w:tcPr>
            <w:tcW w:w="784" w:type="dxa"/>
            <w:tcBorders>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9F43BC" w:rsidRDefault="009F43BC"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43BC" w:rsidRPr="00B346A8" w:rsidRDefault="009F43BC"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F43BC" w:rsidRDefault="009F43BC"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125000,00</w:t>
            </w:r>
          </w:p>
        </w:tc>
        <w:tc>
          <w:tcPr>
            <w:tcW w:w="1418" w:type="dxa"/>
            <w:tcBorders>
              <w:top w:val="single" w:sz="4" w:space="0" w:color="auto"/>
              <w:left w:val="single" w:sz="4" w:space="0" w:color="auto"/>
              <w:bottom w:val="single" w:sz="4" w:space="0" w:color="auto"/>
              <w:right w:val="single" w:sz="4" w:space="0" w:color="auto"/>
            </w:tcBorders>
          </w:tcPr>
          <w:p w:rsidR="009F43BC" w:rsidRDefault="009F43BC" w:rsidP="009F43BC">
            <w:pPr>
              <w:ind w:firstLine="0"/>
              <w:jc w:val="center"/>
              <w:rPr>
                <w:rFonts w:ascii="Times New Roman" w:hAnsi="Times New Roman" w:cs="Times New Roman"/>
                <w:sz w:val="24"/>
                <w:szCs w:val="24"/>
              </w:rPr>
            </w:pPr>
            <w:r>
              <w:rPr>
                <w:rFonts w:ascii="Times New Roman" w:hAnsi="Times New Roman" w:cs="Times New Roman"/>
                <w:sz w:val="24"/>
                <w:szCs w:val="24"/>
              </w:rPr>
              <w:t>0,00</w:t>
            </w:r>
          </w:p>
          <w:p w:rsidR="009F43BC" w:rsidRDefault="009F43BC"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9F43BC">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9F43BC" w:rsidRDefault="009F43BC"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bl>
    <w:tbl>
      <w:tblPr>
        <w:tblW w:w="324" w:type="dxa"/>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E4039" w:rsidTr="001E4039">
        <w:trPr>
          <w:trHeight w:val="105"/>
        </w:trPr>
        <w:tc>
          <w:tcPr>
            <w:tcW w:w="324" w:type="dxa"/>
          </w:tcPr>
          <w:p w:rsidR="001E4039" w:rsidRDefault="001E4039" w:rsidP="00FB7ADC">
            <w:pPr>
              <w:ind w:firstLine="0"/>
              <w:rPr>
                <w:rFonts w:ascii="Times New Roman" w:eastAsia="Times New Roman" w:hAnsi="Times New Roman" w:cs="Times New Roman"/>
                <w:sz w:val="28"/>
                <w:szCs w:val="28"/>
              </w:rPr>
            </w:pPr>
          </w:p>
        </w:tc>
      </w:tr>
    </w:tbl>
    <w:p w:rsidR="00FB7ADC" w:rsidRDefault="00B346A8" w:rsidP="00FB7ADC">
      <w:pPr>
        <w:rPr>
          <w:rFonts w:ascii="Times New Roman" w:eastAsia="Times New Roman" w:hAnsi="Times New Roman" w:cs="Times New Roman"/>
          <w:sz w:val="28"/>
          <w:szCs w:val="28"/>
        </w:rPr>
        <w:sectPr w:rsidR="00FB7ADC" w:rsidSect="00433CD2">
          <w:pgSz w:w="16838" w:h="11906" w:orient="landscape"/>
          <w:pgMar w:top="1134" w:right="1276" w:bottom="1134" w:left="1559" w:header="709" w:footer="709" w:gutter="0"/>
          <w:cols w:space="720"/>
          <w:docGrid w:linePitch="299"/>
        </w:sectPr>
      </w:pPr>
      <w:r>
        <w:rPr>
          <w:rFonts w:ascii="Times New Roman" w:eastAsia="Times New Roman" w:hAnsi="Times New Roman" w:cs="Times New Roman"/>
          <w:sz w:val="28"/>
          <w:szCs w:val="28"/>
        </w:rPr>
        <w:br w:type="textWrapping" w:clear="all"/>
      </w:r>
    </w:p>
    <w:p w:rsidR="00FB7ADC" w:rsidRPr="00BA6AA6" w:rsidRDefault="00FB7ADC" w:rsidP="003460E5">
      <w:pPr>
        <w:pStyle w:val="Pro-TabName"/>
        <w:spacing w:before="0" w:after="0"/>
        <w:jc w:val="left"/>
        <w:rPr>
          <w:b/>
          <w:i w:val="0"/>
        </w:rPr>
      </w:pPr>
    </w:p>
    <w:sectPr w:rsidR="00FB7ADC" w:rsidRPr="00BA6AA6" w:rsidSect="004375F8">
      <w:headerReference w:type="default" r:id="rId19"/>
      <w:footerReference w:type="default" r:id="rId20"/>
      <w:pgSz w:w="16838" w:h="11906" w:orient="landscape"/>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E3" w:rsidRDefault="004D55E3">
      <w:r>
        <w:separator/>
      </w:r>
    </w:p>
  </w:endnote>
  <w:endnote w:type="continuationSeparator" w:id="1">
    <w:p w:rsidR="004D55E3" w:rsidRDefault="004D5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Default="00DA64A3" w:rsidP="00180467">
    <w:pPr>
      <w:pStyle w:val="aff7"/>
      <w:rPr>
        <w:rStyle w:val="aff9"/>
      </w:rPr>
    </w:pPr>
    <w:r>
      <w:rPr>
        <w:rStyle w:val="aff9"/>
      </w:rPr>
      <w:fldChar w:fldCharType="begin"/>
    </w:r>
    <w:r w:rsidR="00935A00">
      <w:rPr>
        <w:rStyle w:val="aff9"/>
      </w:rPr>
      <w:instrText xml:space="preserve">PAGE  </w:instrText>
    </w:r>
    <w:r>
      <w:rPr>
        <w:rStyle w:val="aff9"/>
      </w:rPr>
      <w:fldChar w:fldCharType="separate"/>
    </w:r>
    <w:r w:rsidR="002512CE">
      <w:rPr>
        <w:rStyle w:val="aff9"/>
        <w:noProof/>
      </w:rPr>
      <w:t>51</w:t>
    </w:r>
    <w:r>
      <w:rPr>
        <w:rStyle w:val="aff9"/>
      </w:rPr>
      <w:fldChar w:fldCharType="end"/>
    </w:r>
  </w:p>
  <w:p w:rsidR="00935A00" w:rsidRDefault="00935A00" w:rsidP="00180467">
    <w:pPr>
      <w:pStyle w:val="aff7"/>
    </w:pPr>
  </w:p>
  <w:p w:rsidR="00935A00" w:rsidRDefault="00935A00" w:rsidP="00180467"/>
  <w:p w:rsidR="00935A00" w:rsidRDefault="00935A00"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Pr="00D04CBB" w:rsidRDefault="00935A00" w:rsidP="00180467">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Pr="00D04CBB" w:rsidRDefault="00935A00" w:rsidP="00180467">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Pr="00D04CBB" w:rsidRDefault="00935A00"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E3" w:rsidRDefault="004D55E3">
      <w:r>
        <w:separator/>
      </w:r>
    </w:p>
  </w:footnote>
  <w:footnote w:type="continuationSeparator" w:id="1">
    <w:p w:rsidR="004D55E3" w:rsidRDefault="004D5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Default="00935A00"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Default="00935A00" w:rsidP="00180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00" w:rsidRDefault="00935A00"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42C37"/>
    <w:multiLevelType w:val="hybridMultilevel"/>
    <w:tmpl w:val="FD6E1944"/>
    <w:lvl w:ilvl="0" w:tplc="A2F86EEE">
      <w:start w:val="20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40"/>
  </w:num>
  <w:num w:numId="29">
    <w:abstractNumId w:val="31"/>
  </w:num>
  <w:num w:numId="30">
    <w:abstractNumId w:val="20"/>
  </w:num>
  <w:num w:numId="31">
    <w:abstractNumId w:val="12"/>
  </w:num>
  <w:num w:numId="32">
    <w:abstractNumId w:val="15"/>
  </w:num>
  <w:num w:numId="33">
    <w:abstractNumId w:val="39"/>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0399A"/>
    <w:rsid w:val="000126BD"/>
    <w:rsid w:val="000151FD"/>
    <w:rsid w:val="0001673E"/>
    <w:rsid w:val="00017DD5"/>
    <w:rsid w:val="00025A15"/>
    <w:rsid w:val="0002694D"/>
    <w:rsid w:val="0003011E"/>
    <w:rsid w:val="00032CF7"/>
    <w:rsid w:val="000354E7"/>
    <w:rsid w:val="000403BB"/>
    <w:rsid w:val="00043D8E"/>
    <w:rsid w:val="00043F9B"/>
    <w:rsid w:val="000464A6"/>
    <w:rsid w:val="00047C2C"/>
    <w:rsid w:val="00054E01"/>
    <w:rsid w:val="00055D8D"/>
    <w:rsid w:val="000607A0"/>
    <w:rsid w:val="000639CF"/>
    <w:rsid w:val="00065D21"/>
    <w:rsid w:val="00065D80"/>
    <w:rsid w:val="00082B50"/>
    <w:rsid w:val="00092549"/>
    <w:rsid w:val="000A0CCF"/>
    <w:rsid w:val="000A27A2"/>
    <w:rsid w:val="000A481B"/>
    <w:rsid w:val="000A58F0"/>
    <w:rsid w:val="000B3217"/>
    <w:rsid w:val="000B34C3"/>
    <w:rsid w:val="000B7FFC"/>
    <w:rsid w:val="000C05E4"/>
    <w:rsid w:val="000C52F6"/>
    <w:rsid w:val="000C58E1"/>
    <w:rsid w:val="000C74CC"/>
    <w:rsid w:val="000D37FE"/>
    <w:rsid w:val="000D43FA"/>
    <w:rsid w:val="000D4EDA"/>
    <w:rsid w:val="000E0F3C"/>
    <w:rsid w:val="000E3C49"/>
    <w:rsid w:val="000F480C"/>
    <w:rsid w:val="000F6858"/>
    <w:rsid w:val="00101491"/>
    <w:rsid w:val="00101671"/>
    <w:rsid w:val="00102D5C"/>
    <w:rsid w:val="00104EF0"/>
    <w:rsid w:val="00104EFC"/>
    <w:rsid w:val="00116E8D"/>
    <w:rsid w:val="00122FB0"/>
    <w:rsid w:val="00123927"/>
    <w:rsid w:val="00125E3C"/>
    <w:rsid w:val="001266CB"/>
    <w:rsid w:val="00131FF0"/>
    <w:rsid w:val="001348EF"/>
    <w:rsid w:val="0013747C"/>
    <w:rsid w:val="00140905"/>
    <w:rsid w:val="001428AB"/>
    <w:rsid w:val="00147E6F"/>
    <w:rsid w:val="00147EA7"/>
    <w:rsid w:val="00150DF1"/>
    <w:rsid w:val="00152CC6"/>
    <w:rsid w:val="00153FD1"/>
    <w:rsid w:val="00154B84"/>
    <w:rsid w:val="00157DA0"/>
    <w:rsid w:val="0016123E"/>
    <w:rsid w:val="00163A23"/>
    <w:rsid w:val="001667AE"/>
    <w:rsid w:val="00174022"/>
    <w:rsid w:val="00174E09"/>
    <w:rsid w:val="00175265"/>
    <w:rsid w:val="001756BA"/>
    <w:rsid w:val="00177202"/>
    <w:rsid w:val="00180467"/>
    <w:rsid w:val="00182D6C"/>
    <w:rsid w:val="00183BC5"/>
    <w:rsid w:val="00184ADA"/>
    <w:rsid w:val="001869E7"/>
    <w:rsid w:val="00191B5C"/>
    <w:rsid w:val="00191C63"/>
    <w:rsid w:val="00194892"/>
    <w:rsid w:val="001A1655"/>
    <w:rsid w:val="001B1170"/>
    <w:rsid w:val="001B210C"/>
    <w:rsid w:val="001B29DC"/>
    <w:rsid w:val="001B35EF"/>
    <w:rsid w:val="001B528F"/>
    <w:rsid w:val="001B6E4E"/>
    <w:rsid w:val="001B704A"/>
    <w:rsid w:val="001C52A5"/>
    <w:rsid w:val="001C64BA"/>
    <w:rsid w:val="001D6FED"/>
    <w:rsid w:val="001D7EE1"/>
    <w:rsid w:val="001E03A4"/>
    <w:rsid w:val="001E2976"/>
    <w:rsid w:val="001E4039"/>
    <w:rsid w:val="001E51EB"/>
    <w:rsid w:val="001E5B8E"/>
    <w:rsid w:val="001F428F"/>
    <w:rsid w:val="0020169B"/>
    <w:rsid w:val="0020282A"/>
    <w:rsid w:val="002038B9"/>
    <w:rsid w:val="00203F35"/>
    <w:rsid w:val="00206987"/>
    <w:rsid w:val="002104D7"/>
    <w:rsid w:val="0021078A"/>
    <w:rsid w:val="0021088A"/>
    <w:rsid w:val="00213822"/>
    <w:rsid w:val="00214289"/>
    <w:rsid w:val="00214BE6"/>
    <w:rsid w:val="002153DE"/>
    <w:rsid w:val="00216B18"/>
    <w:rsid w:val="00221899"/>
    <w:rsid w:val="00227C85"/>
    <w:rsid w:val="00231382"/>
    <w:rsid w:val="002328D0"/>
    <w:rsid w:val="00235BAB"/>
    <w:rsid w:val="002427DA"/>
    <w:rsid w:val="00242CCB"/>
    <w:rsid w:val="00243323"/>
    <w:rsid w:val="00246F5F"/>
    <w:rsid w:val="002500B5"/>
    <w:rsid w:val="00251031"/>
    <w:rsid w:val="002512CE"/>
    <w:rsid w:val="0025155C"/>
    <w:rsid w:val="002537E6"/>
    <w:rsid w:val="00254577"/>
    <w:rsid w:val="0025632C"/>
    <w:rsid w:val="00262B0E"/>
    <w:rsid w:val="00264F15"/>
    <w:rsid w:val="0026635B"/>
    <w:rsid w:val="00266723"/>
    <w:rsid w:val="002677C9"/>
    <w:rsid w:val="002704CF"/>
    <w:rsid w:val="00270CDC"/>
    <w:rsid w:val="00276069"/>
    <w:rsid w:val="00276E92"/>
    <w:rsid w:val="00281B49"/>
    <w:rsid w:val="00284880"/>
    <w:rsid w:val="00287951"/>
    <w:rsid w:val="00292525"/>
    <w:rsid w:val="0029698B"/>
    <w:rsid w:val="002A15EE"/>
    <w:rsid w:val="002A2030"/>
    <w:rsid w:val="002A4CBC"/>
    <w:rsid w:val="002A5A71"/>
    <w:rsid w:val="002A6223"/>
    <w:rsid w:val="002A6617"/>
    <w:rsid w:val="002B02BD"/>
    <w:rsid w:val="002B1176"/>
    <w:rsid w:val="002B20A7"/>
    <w:rsid w:val="002B410B"/>
    <w:rsid w:val="002B5A4E"/>
    <w:rsid w:val="002B744A"/>
    <w:rsid w:val="002C4B1B"/>
    <w:rsid w:val="002C741B"/>
    <w:rsid w:val="002D00BB"/>
    <w:rsid w:val="002D0F75"/>
    <w:rsid w:val="002D129E"/>
    <w:rsid w:val="002D263E"/>
    <w:rsid w:val="002D3252"/>
    <w:rsid w:val="002D3A6E"/>
    <w:rsid w:val="002E2D8B"/>
    <w:rsid w:val="002E436A"/>
    <w:rsid w:val="002E491F"/>
    <w:rsid w:val="002E7453"/>
    <w:rsid w:val="002E7BA6"/>
    <w:rsid w:val="002F30DF"/>
    <w:rsid w:val="002F45B0"/>
    <w:rsid w:val="002F490E"/>
    <w:rsid w:val="002F4F73"/>
    <w:rsid w:val="002F5D5B"/>
    <w:rsid w:val="002F7723"/>
    <w:rsid w:val="0030663C"/>
    <w:rsid w:val="0030775D"/>
    <w:rsid w:val="00317068"/>
    <w:rsid w:val="0032303B"/>
    <w:rsid w:val="00323A7B"/>
    <w:rsid w:val="00323D82"/>
    <w:rsid w:val="003270BD"/>
    <w:rsid w:val="003320D7"/>
    <w:rsid w:val="0034017C"/>
    <w:rsid w:val="003422DD"/>
    <w:rsid w:val="003458C4"/>
    <w:rsid w:val="003460E5"/>
    <w:rsid w:val="003479FC"/>
    <w:rsid w:val="00354322"/>
    <w:rsid w:val="003548A1"/>
    <w:rsid w:val="00356320"/>
    <w:rsid w:val="00356B6D"/>
    <w:rsid w:val="003617F7"/>
    <w:rsid w:val="00362205"/>
    <w:rsid w:val="00372E05"/>
    <w:rsid w:val="003763AE"/>
    <w:rsid w:val="00376CA0"/>
    <w:rsid w:val="00382520"/>
    <w:rsid w:val="00382556"/>
    <w:rsid w:val="0039046E"/>
    <w:rsid w:val="0039414F"/>
    <w:rsid w:val="00396F41"/>
    <w:rsid w:val="003A4659"/>
    <w:rsid w:val="003A6005"/>
    <w:rsid w:val="003A7E7F"/>
    <w:rsid w:val="003B118B"/>
    <w:rsid w:val="003B2C8A"/>
    <w:rsid w:val="003B4108"/>
    <w:rsid w:val="003B673A"/>
    <w:rsid w:val="003C2616"/>
    <w:rsid w:val="003C5A55"/>
    <w:rsid w:val="003D1B21"/>
    <w:rsid w:val="003D203E"/>
    <w:rsid w:val="003E2C35"/>
    <w:rsid w:val="003E6494"/>
    <w:rsid w:val="003F6BCD"/>
    <w:rsid w:val="00402BBF"/>
    <w:rsid w:val="00405231"/>
    <w:rsid w:val="00414343"/>
    <w:rsid w:val="0041454F"/>
    <w:rsid w:val="00417CCC"/>
    <w:rsid w:val="00422DF3"/>
    <w:rsid w:val="00423779"/>
    <w:rsid w:val="00423DD7"/>
    <w:rsid w:val="00430765"/>
    <w:rsid w:val="00433040"/>
    <w:rsid w:val="00433CD2"/>
    <w:rsid w:val="004375F8"/>
    <w:rsid w:val="00442E3E"/>
    <w:rsid w:val="004502AA"/>
    <w:rsid w:val="0045232C"/>
    <w:rsid w:val="00461668"/>
    <w:rsid w:val="00474564"/>
    <w:rsid w:val="00480B26"/>
    <w:rsid w:val="00480BB1"/>
    <w:rsid w:val="0048378E"/>
    <w:rsid w:val="00487B37"/>
    <w:rsid w:val="004905F0"/>
    <w:rsid w:val="0049231A"/>
    <w:rsid w:val="004966BB"/>
    <w:rsid w:val="00496FA6"/>
    <w:rsid w:val="004A03F0"/>
    <w:rsid w:val="004A3754"/>
    <w:rsid w:val="004A3C04"/>
    <w:rsid w:val="004A42B6"/>
    <w:rsid w:val="004B5C94"/>
    <w:rsid w:val="004B61E2"/>
    <w:rsid w:val="004C189A"/>
    <w:rsid w:val="004C2581"/>
    <w:rsid w:val="004C42C9"/>
    <w:rsid w:val="004C4C40"/>
    <w:rsid w:val="004C66A5"/>
    <w:rsid w:val="004D0A47"/>
    <w:rsid w:val="004D55E3"/>
    <w:rsid w:val="004D5ABF"/>
    <w:rsid w:val="004D6964"/>
    <w:rsid w:val="004E4307"/>
    <w:rsid w:val="004E77F7"/>
    <w:rsid w:val="004F066A"/>
    <w:rsid w:val="004F0D5F"/>
    <w:rsid w:val="004F1402"/>
    <w:rsid w:val="004F43D6"/>
    <w:rsid w:val="004F4C40"/>
    <w:rsid w:val="00500890"/>
    <w:rsid w:val="00502483"/>
    <w:rsid w:val="00502DC6"/>
    <w:rsid w:val="00505B12"/>
    <w:rsid w:val="00505B44"/>
    <w:rsid w:val="00512827"/>
    <w:rsid w:val="00512B43"/>
    <w:rsid w:val="00514CB7"/>
    <w:rsid w:val="00516BC4"/>
    <w:rsid w:val="00517362"/>
    <w:rsid w:val="00525DCD"/>
    <w:rsid w:val="00526CB8"/>
    <w:rsid w:val="00527715"/>
    <w:rsid w:val="00536594"/>
    <w:rsid w:val="00544083"/>
    <w:rsid w:val="00544A11"/>
    <w:rsid w:val="00545AA1"/>
    <w:rsid w:val="00550EDC"/>
    <w:rsid w:val="0055296E"/>
    <w:rsid w:val="0055430A"/>
    <w:rsid w:val="00554DBA"/>
    <w:rsid w:val="00555075"/>
    <w:rsid w:val="0055597C"/>
    <w:rsid w:val="00560694"/>
    <w:rsid w:val="00562578"/>
    <w:rsid w:val="00563FE1"/>
    <w:rsid w:val="0056540F"/>
    <w:rsid w:val="00570503"/>
    <w:rsid w:val="0057383D"/>
    <w:rsid w:val="00575E13"/>
    <w:rsid w:val="00577CBF"/>
    <w:rsid w:val="00581EAB"/>
    <w:rsid w:val="00586ACE"/>
    <w:rsid w:val="00587CF2"/>
    <w:rsid w:val="00591008"/>
    <w:rsid w:val="0059282D"/>
    <w:rsid w:val="00593935"/>
    <w:rsid w:val="005956E0"/>
    <w:rsid w:val="00597A14"/>
    <w:rsid w:val="005A111A"/>
    <w:rsid w:val="005A2EB8"/>
    <w:rsid w:val="005A3F35"/>
    <w:rsid w:val="005A41F0"/>
    <w:rsid w:val="005A57F8"/>
    <w:rsid w:val="005A5D5F"/>
    <w:rsid w:val="005B16F7"/>
    <w:rsid w:val="005B3104"/>
    <w:rsid w:val="005B39F9"/>
    <w:rsid w:val="005B61B2"/>
    <w:rsid w:val="005B6CB8"/>
    <w:rsid w:val="005B7166"/>
    <w:rsid w:val="005B79DA"/>
    <w:rsid w:val="005C19D4"/>
    <w:rsid w:val="005C32DB"/>
    <w:rsid w:val="005C6272"/>
    <w:rsid w:val="005C67AC"/>
    <w:rsid w:val="005C704C"/>
    <w:rsid w:val="005C78FB"/>
    <w:rsid w:val="005C7F3E"/>
    <w:rsid w:val="005D07B1"/>
    <w:rsid w:val="005D152A"/>
    <w:rsid w:val="005E0D5E"/>
    <w:rsid w:val="005E13C4"/>
    <w:rsid w:val="005E2A6C"/>
    <w:rsid w:val="005E453F"/>
    <w:rsid w:val="005E6E45"/>
    <w:rsid w:val="005E783D"/>
    <w:rsid w:val="005F42B3"/>
    <w:rsid w:val="005F5C5B"/>
    <w:rsid w:val="00600316"/>
    <w:rsid w:val="00604B11"/>
    <w:rsid w:val="00605E8F"/>
    <w:rsid w:val="006066F7"/>
    <w:rsid w:val="006073FA"/>
    <w:rsid w:val="00612D2A"/>
    <w:rsid w:val="0061442D"/>
    <w:rsid w:val="0061493E"/>
    <w:rsid w:val="00614BFB"/>
    <w:rsid w:val="00616354"/>
    <w:rsid w:val="00617734"/>
    <w:rsid w:val="00617D0B"/>
    <w:rsid w:val="00624A86"/>
    <w:rsid w:val="00624E0A"/>
    <w:rsid w:val="00626572"/>
    <w:rsid w:val="00626732"/>
    <w:rsid w:val="00627B56"/>
    <w:rsid w:val="00631D24"/>
    <w:rsid w:val="006346C6"/>
    <w:rsid w:val="0063555B"/>
    <w:rsid w:val="006366CA"/>
    <w:rsid w:val="0063757E"/>
    <w:rsid w:val="00637628"/>
    <w:rsid w:val="00643C73"/>
    <w:rsid w:val="006471D0"/>
    <w:rsid w:val="00647E4D"/>
    <w:rsid w:val="00652042"/>
    <w:rsid w:val="0066191B"/>
    <w:rsid w:val="0066270C"/>
    <w:rsid w:val="006633A5"/>
    <w:rsid w:val="006647BE"/>
    <w:rsid w:val="00671A7B"/>
    <w:rsid w:val="00674861"/>
    <w:rsid w:val="00680BB5"/>
    <w:rsid w:val="0068243C"/>
    <w:rsid w:val="006855AD"/>
    <w:rsid w:val="00690FBC"/>
    <w:rsid w:val="0069345F"/>
    <w:rsid w:val="006A0C28"/>
    <w:rsid w:val="006A111B"/>
    <w:rsid w:val="006A1D15"/>
    <w:rsid w:val="006A2D4F"/>
    <w:rsid w:val="006A3E41"/>
    <w:rsid w:val="006B07A4"/>
    <w:rsid w:val="006B1A4E"/>
    <w:rsid w:val="006B2826"/>
    <w:rsid w:val="006B5C60"/>
    <w:rsid w:val="006C006C"/>
    <w:rsid w:val="006C6732"/>
    <w:rsid w:val="006C7909"/>
    <w:rsid w:val="006D3FF0"/>
    <w:rsid w:val="006D62FB"/>
    <w:rsid w:val="006E08DB"/>
    <w:rsid w:val="006E0916"/>
    <w:rsid w:val="006E5CD0"/>
    <w:rsid w:val="006E6381"/>
    <w:rsid w:val="006F1695"/>
    <w:rsid w:val="006F387A"/>
    <w:rsid w:val="006F3A01"/>
    <w:rsid w:val="006F3DEB"/>
    <w:rsid w:val="006F7FC7"/>
    <w:rsid w:val="00700F9A"/>
    <w:rsid w:val="00702665"/>
    <w:rsid w:val="00703A45"/>
    <w:rsid w:val="0070508B"/>
    <w:rsid w:val="0070696C"/>
    <w:rsid w:val="00710B84"/>
    <w:rsid w:val="007111F4"/>
    <w:rsid w:val="00711532"/>
    <w:rsid w:val="00712DF4"/>
    <w:rsid w:val="00714A0A"/>
    <w:rsid w:val="0071597D"/>
    <w:rsid w:val="0071685B"/>
    <w:rsid w:val="00716960"/>
    <w:rsid w:val="00726AD1"/>
    <w:rsid w:val="00727FE2"/>
    <w:rsid w:val="007309A8"/>
    <w:rsid w:val="00731758"/>
    <w:rsid w:val="00731FAC"/>
    <w:rsid w:val="00736066"/>
    <w:rsid w:val="007439DD"/>
    <w:rsid w:val="00763B1B"/>
    <w:rsid w:val="00766818"/>
    <w:rsid w:val="00774022"/>
    <w:rsid w:val="00776CD3"/>
    <w:rsid w:val="00781DB3"/>
    <w:rsid w:val="0078238B"/>
    <w:rsid w:val="007841AE"/>
    <w:rsid w:val="00785C8D"/>
    <w:rsid w:val="00786279"/>
    <w:rsid w:val="00786FFA"/>
    <w:rsid w:val="007870CD"/>
    <w:rsid w:val="00790EFC"/>
    <w:rsid w:val="00791450"/>
    <w:rsid w:val="007957E1"/>
    <w:rsid w:val="0079587B"/>
    <w:rsid w:val="0079757B"/>
    <w:rsid w:val="007A0D91"/>
    <w:rsid w:val="007A1F2E"/>
    <w:rsid w:val="007A2A3F"/>
    <w:rsid w:val="007B15C1"/>
    <w:rsid w:val="007B1CDB"/>
    <w:rsid w:val="007B605C"/>
    <w:rsid w:val="007B6BCB"/>
    <w:rsid w:val="007C44C9"/>
    <w:rsid w:val="007C466B"/>
    <w:rsid w:val="007C46A4"/>
    <w:rsid w:val="007C6449"/>
    <w:rsid w:val="007D0648"/>
    <w:rsid w:val="007D113B"/>
    <w:rsid w:val="007E0C57"/>
    <w:rsid w:val="007E5DD0"/>
    <w:rsid w:val="007F19BF"/>
    <w:rsid w:val="007F3F1E"/>
    <w:rsid w:val="007F4C90"/>
    <w:rsid w:val="00801718"/>
    <w:rsid w:val="00802D23"/>
    <w:rsid w:val="00810974"/>
    <w:rsid w:val="008109A5"/>
    <w:rsid w:val="00813A4F"/>
    <w:rsid w:val="00814177"/>
    <w:rsid w:val="00814522"/>
    <w:rsid w:val="008174F0"/>
    <w:rsid w:val="00820C07"/>
    <w:rsid w:val="008239C8"/>
    <w:rsid w:val="0082485C"/>
    <w:rsid w:val="00825529"/>
    <w:rsid w:val="00825C87"/>
    <w:rsid w:val="00830CC4"/>
    <w:rsid w:val="0083257C"/>
    <w:rsid w:val="0083529E"/>
    <w:rsid w:val="00835858"/>
    <w:rsid w:val="00835CCD"/>
    <w:rsid w:val="00840E45"/>
    <w:rsid w:val="008414BF"/>
    <w:rsid w:val="00841AD2"/>
    <w:rsid w:val="00842711"/>
    <w:rsid w:val="008464FD"/>
    <w:rsid w:val="008500B8"/>
    <w:rsid w:val="00855B0D"/>
    <w:rsid w:val="00856DC4"/>
    <w:rsid w:val="00863D1E"/>
    <w:rsid w:val="0086483D"/>
    <w:rsid w:val="0086530D"/>
    <w:rsid w:val="008653E8"/>
    <w:rsid w:val="0086561C"/>
    <w:rsid w:val="008661DF"/>
    <w:rsid w:val="008727D2"/>
    <w:rsid w:val="00877BA8"/>
    <w:rsid w:val="00877CA7"/>
    <w:rsid w:val="00877F9C"/>
    <w:rsid w:val="00883401"/>
    <w:rsid w:val="00883605"/>
    <w:rsid w:val="00884062"/>
    <w:rsid w:val="0089003D"/>
    <w:rsid w:val="00895AD7"/>
    <w:rsid w:val="008A66F2"/>
    <w:rsid w:val="008B524C"/>
    <w:rsid w:val="008B5CB9"/>
    <w:rsid w:val="008C183D"/>
    <w:rsid w:val="008C364C"/>
    <w:rsid w:val="008C5EBF"/>
    <w:rsid w:val="008C7C63"/>
    <w:rsid w:val="008D0A5C"/>
    <w:rsid w:val="008D29A9"/>
    <w:rsid w:val="008D2A4B"/>
    <w:rsid w:val="008D74D3"/>
    <w:rsid w:val="008E1390"/>
    <w:rsid w:val="008E16C4"/>
    <w:rsid w:val="008F293C"/>
    <w:rsid w:val="008F78BD"/>
    <w:rsid w:val="00900FA2"/>
    <w:rsid w:val="00902D1C"/>
    <w:rsid w:val="009032FF"/>
    <w:rsid w:val="009056A0"/>
    <w:rsid w:val="0090614D"/>
    <w:rsid w:val="00906ADA"/>
    <w:rsid w:val="009112AE"/>
    <w:rsid w:val="00911B07"/>
    <w:rsid w:val="00913EA1"/>
    <w:rsid w:val="009144DC"/>
    <w:rsid w:val="009217B4"/>
    <w:rsid w:val="00923001"/>
    <w:rsid w:val="00925650"/>
    <w:rsid w:val="00925ADA"/>
    <w:rsid w:val="00933B01"/>
    <w:rsid w:val="00934672"/>
    <w:rsid w:val="0093547A"/>
    <w:rsid w:val="00935A00"/>
    <w:rsid w:val="0094003A"/>
    <w:rsid w:val="009416B1"/>
    <w:rsid w:val="00941BA0"/>
    <w:rsid w:val="00942093"/>
    <w:rsid w:val="0094643B"/>
    <w:rsid w:val="00946B5D"/>
    <w:rsid w:val="009505D6"/>
    <w:rsid w:val="0095261F"/>
    <w:rsid w:val="009531F5"/>
    <w:rsid w:val="00953A9E"/>
    <w:rsid w:val="00955D00"/>
    <w:rsid w:val="00957C6D"/>
    <w:rsid w:val="00963709"/>
    <w:rsid w:val="00965125"/>
    <w:rsid w:val="00970CAC"/>
    <w:rsid w:val="00971211"/>
    <w:rsid w:val="0098426D"/>
    <w:rsid w:val="00997484"/>
    <w:rsid w:val="009A3199"/>
    <w:rsid w:val="009A5BCF"/>
    <w:rsid w:val="009B4CBE"/>
    <w:rsid w:val="009C1C59"/>
    <w:rsid w:val="009C2A56"/>
    <w:rsid w:val="009C6992"/>
    <w:rsid w:val="009D389C"/>
    <w:rsid w:val="009D487F"/>
    <w:rsid w:val="009D4F4E"/>
    <w:rsid w:val="009D67DE"/>
    <w:rsid w:val="009D6A6E"/>
    <w:rsid w:val="009D7FF4"/>
    <w:rsid w:val="009E10FA"/>
    <w:rsid w:val="009E4C32"/>
    <w:rsid w:val="009F43BC"/>
    <w:rsid w:val="009F57F3"/>
    <w:rsid w:val="009F676D"/>
    <w:rsid w:val="00A009B8"/>
    <w:rsid w:val="00A038B2"/>
    <w:rsid w:val="00A03F40"/>
    <w:rsid w:val="00A0458A"/>
    <w:rsid w:val="00A0762A"/>
    <w:rsid w:val="00A0768B"/>
    <w:rsid w:val="00A077A2"/>
    <w:rsid w:val="00A119A3"/>
    <w:rsid w:val="00A14F53"/>
    <w:rsid w:val="00A1593C"/>
    <w:rsid w:val="00A22F5B"/>
    <w:rsid w:val="00A23C11"/>
    <w:rsid w:val="00A25B65"/>
    <w:rsid w:val="00A27FD6"/>
    <w:rsid w:val="00A427B5"/>
    <w:rsid w:val="00A43892"/>
    <w:rsid w:val="00A441AE"/>
    <w:rsid w:val="00A569E3"/>
    <w:rsid w:val="00A61A8C"/>
    <w:rsid w:val="00A628BE"/>
    <w:rsid w:val="00A633B7"/>
    <w:rsid w:val="00A659C2"/>
    <w:rsid w:val="00A664A2"/>
    <w:rsid w:val="00A66FE7"/>
    <w:rsid w:val="00A67515"/>
    <w:rsid w:val="00A67579"/>
    <w:rsid w:val="00A6799A"/>
    <w:rsid w:val="00A72AA5"/>
    <w:rsid w:val="00A74153"/>
    <w:rsid w:val="00A84BE7"/>
    <w:rsid w:val="00A90CAE"/>
    <w:rsid w:val="00A91A31"/>
    <w:rsid w:val="00A922D2"/>
    <w:rsid w:val="00A92509"/>
    <w:rsid w:val="00A936A1"/>
    <w:rsid w:val="00A967A9"/>
    <w:rsid w:val="00AA3878"/>
    <w:rsid w:val="00AA6A35"/>
    <w:rsid w:val="00AA79B8"/>
    <w:rsid w:val="00AB3DD1"/>
    <w:rsid w:val="00AB5342"/>
    <w:rsid w:val="00AB7A99"/>
    <w:rsid w:val="00AC6996"/>
    <w:rsid w:val="00AC69E4"/>
    <w:rsid w:val="00AC7FE5"/>
    <w:rsid w:val="00AD506D"/>
    <w:rsid w:val="00AE1D73"/>
    <w:rsid w:val="00AE4357"/>
    <w:rsid w:val="00AF0BB2"/>
    <w:rsid w:val="00AF1DF9"/>
    <w:rsid w:val="00AF361A"/>
    <w:rsid w:val="00AF43EC"/>
    <w:rsid w:val="00AF7FB4"/>
    <w:rsid w:val="00B0214A"/>
    <w:rsid w:val="00B11AF6"/>
    <w:rsid w:val="00B11CAB"/>
    <w:rsid w:val="00B20E1C"/>
    <w:rsid w:val="00B2137D"/>
    <w:rsid w:val="00B22F4D"/>
    <w:rsid w:val="00B27763"/>
    <w:rsid w:val="00B346A8"/>
    <w:rsid w:val="00B35DB4"/>
    <w:rsid w:val="00B37B82"/>
    <w:rsid w:val="00B4171F"/>
    <w:rsid w:val="00B43605"/>
    <w:rsid w:val="00B44832"/>
    <w:rsid w:val="00B4713E"/>
    <w:rsid w:val="00B545E1"/>
    <w:rsid w:val="00B56A1F"/>
    <w:rsid w:val="00B56ED6"/>
    <w:rsid w:val="00B60D54"/>
    <w:rsid w:val="00B62805"/>
    <w:rsid w:val="00B64AA0"/>
    <w:rsid w:val="00B667DA"/>
    <w:rsid w:val="00B817FD"/>
    <w:rsid w:val="00B82A31"/>
    <w:rsid w:val="00B83853"/>
    <w:rsid w:val="00B84D56"/>
    <w:rsid w:val="00B85328"/>
    <w:rsid w:val="00B85BF3"/>
    <w:rsid w:val="00B879D0"/>
    <w:rsid w:val="00B92BA4"/>
    <w:rsid w:val="00B9387B"/>
    <w:rsid w:val="00B93C7C"/>
    <w:rsid w:val="00B9637B"/>
    <w:rsid w:val="00B967AB"/>
    <w:rsid w:val="00B96AAE"/>
    <w:rsid w:val="00B96B09"/>
    <w:rsid w:val="00BA1E93"/>
    <w:rsid w:val="00BA4A1E"/>
    <w:rsid w:val="00BA6AA6"/>
    <w:rsid w:val="00BA7579"/>
    <w:rsid w:val="00BB06C5"/>
    <w:rsid w:val="00BB1119"/>
    <w:rsid w:val="00BB188E"/>
    <w:rsid w:val="00BB236F"/>
    <w:rsid w:val="00BB480F"/>
    <w:rsid w:val="00BB6929"/>
    <w:rsid w:val="00BC16FE"/>
    <w:rsid w:val="00BC4511"/>
    <w:rsid w:val="00BD0F0B"/>
    <w:rsid w:val="00BD55E2"/>
    <w:rsid w:val="00BD5814"/>
    <w:rsid w:val="00BE0188"/>
    <w:rsid w:val="00BE03F9"/>
    <w:rsid w:val="00BE0831"/>
    <w:rsid w:val="00BE6A44"/>
    <w:rsid w:val="00BF334F"/>
    <w:rsid w:val="00BF48D8"/>
    <w:rsid w:val="00BF4DCE"/>
    <w:rsid w:val="00BF6795"/>
    <w:rsid w:val="00C06F5F"/>
    <w:rsid w:val="00C1246A"/>
    <w:rsid w:val="00C21B2B"/>
    <w:rsid w:val="00C23109"/>
    <w:rsid w:val="00C231DC"/>
    <w:rsid w:val="00C26467"/>
    <w:rsid w:val="00C35F46"/>
    <w:rsid w:val="00C41AE6"/>
    <w:rsid w:val="00C4355D"/>
    <w:rsid w:val="00C45704"/>
    <w:rsid w:val="00C51518"/>
    <w:rsid w:val="00C522B6"/>
    <w:rsid w:val="00C53BF8"/>
    <w:rsid w:val="00C545BF"/>
    <w:rsid w:val="00C57958"/>
    <w:rsid w:val="00C61726"/>
    <w:rsid w:val="00C620E3"/>
    <w:rsid w:val="00C62ED8"/>
    <w:rsid w:val="00C6621B"/>
    <w:rsid w:val="00C67A38"/>
    <w:rsid w:val="00C70010"/>
    <w:rsid w:val="00C70628"/>
    <w:rsid w:val="00C715A0"/>
    <w:rsid w:val="00C75804"/>
    <w:rsid w:val="00C8110E"/>
    <w:rsid w:val="00C815EC"/>
    <w:rsid w:val="00C82A96"/>
    <w:rsid w:val="00C90245"/>
    <w:rsid w:val="00C91E9E"/>
    <w:rsid w:val="00C951C2"/>
    <w:rsid w:val="00CA0991"/>
    <w:rsid w:val="00CA0EC0"/>
    <w:rsid w:val="00CA1789"/>
    <w:rsid w:val="00CA3DB2"/>
    <w:rsid w:val="00CA482F"/>
    <w:rsid w:val="00CA59FE"/>
    <w:rsid w:val="00CB01CE"/>
    <w:rsid w:val="00CB0DD3"/>
    <w:rsid w:val="00CB44F1"/>
    <w:rsid w:val="00CB5F89"/>
    <w:rsid w:val="00CC08BE"/>
    <w:rsid w:val="00CC44F6"/>
    <w:rsid w:val="00CC5740"/>
    <w:rsid w:val="00CC641E"/>
    <w:rsid w:val="00CC73DA"/>
    <w:rsid w:val="00CC7691"/>
    <w:rsid w:val="00CD07AA"/>
    <w:rsid w:val="00CD1DFE"/>
    <w:rsid w:val="00CE1915"/>
    <w:rsid w:val="00CE5CDF"/>
    <w:rsid w:val="00CE7607"/>
    <w:rsid w:val="00CE7807"/>
    <w:rsid w:val="00CF0FD7"/>
    <w:rsid w:val="00CF7BB8"/>
    <w:rsid w:val="00D148A8"/>
    <w:rsid w:val="00D201CE"/>
    <w:rsid w:val="00D21A9B"/>
    <w:rsid w:val="00D244EA"/>
    <w:rsid w:val="00D24877"/>
    <w:rsid w:val="00D304A9"/>
    <w:rsid w:val="00D34366"/>
    <w:rsid w:val="00D36AB5"/>
    <w:rsid w:val="00D41D7D"/>
    <w:rsid w:val="00D4674E"/>
    <w:rsid w:val="00D51203"/>
    <w:rsid w:val="00D527AA"/>
    <w:rsid w:val="00D52F12"/>
    <w:rsid w:val="00D57428"/>
    <w:rsid w:val="00D57529"/>
    <w:rsid w:val="00D57C9F"/>
    <w:rsid w:val="00D6291A"/>
    <w:rsid w:val="00D63957"/>
    <w:rsid w:val="00D65CD0"/>
    <w:rsid w:val="00D6705B"/>
    <w:rsid w:val="00D72B42"/>
    <w:rsid w:val="00D75933"/>
    <w:rsid w:val="00D779E2"/>
    <w:rsid w:val="00D807F5"/>
    <w:rsid w:val="00D815E3"/>
    <w:rsid w:val="00D82848"/>
    <w:rsid w:val="00D849BB"/>
    <w:rsid w:val="00D860F1"/>
    <w:rsid w:val="00D8710B"/>
    <w:rsid w:val="00D878FE"/>
    <w:rsid w:val="00D902AC"/>
    <w:rsid w:val="00D90E39"/>
    <w:rsid w:val="00D9272A"/>
    <w:rsid w:val="00DA64A3"/>
    <w:rsid w:val="00DB02B1"/>
    <w:rsid w:val="00DB0E33"/>
    <w:rsid w:val="00DB0EB4"/>
    <w:rsid w:val="00DB39D3"/>
    <w:rsid w:val="00DB4F8B"/>
    <w:rsid w:val="00DB6633"/>
    <w:rsid w:val="00DB6F14"/>
    <w:rsid w:val="00DC6BAC"/>
    <w:rsid w:val="00DD47FC"/>
    <w:rsid w:val="00DD4D9E"/>
    <w:rsid w:val="00DD5AD1"/>
    <w:rsid w:val="00DD6B5E"/>
    <w:rsid w:val="00DD6E34"/>
    <w:rsid w:val="00DD7B98"/>
    <w:rsid w:val="00DE0257"/>
    <w:rsid w:val="00DE2233"/>
    <w:rsid w:val="00DE2D3F"/>
    <w:rsid w:val="00DE2F72"/>
    <w:rsid w:val="00DE5BD8"/>
    <w:rsid w:val="00DE724B"/>
    <w:rsid w:val="00DF0F54"/>
    <w:rsid w:val="00DF2184"/>
    <w:rsid w:val="00DF411B"/>
    <w:rsid w:val="00DF54C2"/>
    <w:rsid w:val="00DF5921"/>
    <w:rsid w:val="00DF6829"/>
    <w:rsid w:val="00E01E28"/>
    <w:rsid w:val="00E100EF"/>
    <w:rsid w:val="00E13424"/>
    <w:rsid w:val="00E14663"/>
    <w:rsid w:val="00E1576E"/>
    <w:rsid w:val="00E15C4D"/>
    <w:rsid w:val="00E166F9"/>
    <w:rsid w:val="00E16F72"/>
    <w:rsid w:val="00E2223B"/>
    <w:rsid w:val="00E231DC"/>
    <w:rsid w:val="00E24E5F"/>
    <w:rsid w:val="00E312C6"/>
    <w:rsid w:val="00E344BE"/>
    <w:rsid w:val="00E34566"/>
    <w:rsid w:val="00E353F9"/>
    <w:rsid w:val="00E36129"/>
    <w:rsid w:val="00E3650F"/>
    <w:rsid w:val="00E45903"/>
    <w:rsid w:val="00E463C2"/>
    <w:rsid w:val="00E47451"/>
    <w:rsid w:val="00E4776A"/>
    <w:rsid w:val="00E5140E"/>
    <w:rsid w:val="00E52CAD"/>
    <w:rsid w:val="00E546FD"/>
    <w:rsid w:val="00E554BE"/>
    <w:rsid w:val="00E608CA"/>
    <w:rsid w:val="00E629F8"/>
    <w:rsid w:val="00E64690"/>
    <w:rsid w:val="00E73181"/>
    <w:rsid w:val="00E7503C"/>
    <w:rsid w:val="00E76F5D"/>
    <w:rsid w:val="00E848C9"/>
    <w:rsid w:val="00E87127"/>
    <w:rsid w:val="00E87486"/>
    <w:rsid w:val="00E87804"/>
    <w:rsid w:val="00E93542"/>
    <w:rsid w:val="00E9405F"/>
    <w:rsid w:val="00EA2BA0"/>
    <w:rsid w:val="00EA40E9"/>
    <w:rsid w:val="00EB11A2"/>
    <w:rsid w:val="00EB46F4"/>
    <w:rsid w:val="00EB593E"/>
    <w:rsid w:val="00EB758C"/>
    <w:rsid w:val="00EB7953"/>
    <w:rsid w:val="00EB7E25"/>
    <w:rsid w:val="00EC3FF0"/>
    <w:rsid w:val="00EC6D2B"/>
    <w:rsid w:val="00ED1523"/>
    <w:rsid w:val="00ED3F25"/>
    <w:rsid w:val="00ED3FF4"/>
    <w:rsid w:val="00ED49E9"/>
    <w:rsid w:val="00ED7980"/>
    <w:rsid w:val="00EE4CD3"/>
    <w:rsid w:val="00EE5D6F"/>
    <w:rsid w:val="00F03446"/>
    <w:rsid w:val="00F067A6"/>
    <w:rsid w:val="00F0693D"/>
    <w:rsid w:val="00F07001"/>
    <w:rsid w:val="00F1643B"/>
    <w:rsid w:val="00F165DF"/>
    <w:rsid w:val="00F21650"/>
    <w:rsid w:val="00F22655"/>
    <w:rsid w:val="00F268D9"/>
    <w:rsid w:val="00F2751B"/>
    <w:rsid w:val="00F3047D"/>
    <w:rsid w:val="00F314D0"/>
    <w:rsid w:val="00F32415"/>
    <w:rsid w:val="00F33C50"/>
    <w:rsid w:val="00F35BC4"/>
    <w:rsid w:val="00F35E9D"/>
    <w:rsid w:val="00F366AA"/>
    <w:rsid w:val="00F41EF0"/>
    <w:rsid w:val="00F41F97"/>
    <w:rsid w:val="00F43C78"/>
    <w:rsid w:val="00F44EEE"/>
    <w:rsid w:val="00F456FF"/>
    <w:rsid w:val="00F458BC"/>
    <w:rsid w:val="00F50780"/>
    <w:rsid w:val="00F51A62"/>
    <w:rsid w:val="00F51D1A"/>
    <w:rsid w:val="00F57770"/>
    <w:rsid w:val="00F60C46"/>
    <w:rsid w:val="00F62B94"/>
    <w:rsid w:val="00F633E5"/>
    <w:rsid w:val="00F638FF"/>
    <w:rsid w:val="00F652FB"/>
    <w:rsid w:val="00F67118"/>
    <w:rsid w:val="00F7399A"/>
    <w:rsid w:val="00F73F38"/>
    <w:rsid w:val="00F74F24"/>
    <w:rsid w:val="00F927A8"/>
    <w:rsid w:val="00F95EDB"/>
    <w:rsid w:val="00F96635"/>
    <w:rsid w:val="00FB7ADC"/>
    <w:rsid w:val="00FC4715"/>
    <w:rsid w:val="00FD1980"/>
    <w:rsid w:val="00FD20B3"/>
    <w:rsid w:val="00FD28C5"/>
    <w:rsid w:val="00FD2BC3"/>
    <w:rsid w:val="00FD3297"/>
    <w:rsid w:val="00FE15E4"/>
    <w:rsid w:val="00FE3D68"/>
    <w:rsid w:val="00FF2E9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669"/>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ind w:left="1080" w:hanging="1080"/>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ind w:left="1202"/>
    </w:pPr>
    <w:rPr>
      <w:rFonts w:ascii="Georgia" w:eastAsia="Times New Roman" w:hAnsi="Georgia" w:cs="Times New Roman"/>
      <w:sz w:val="20"/>
      <w:szCs w:val="20"/>
    </w:rPr>
  </w:style>
  <w:style w:type="table" w:styleId="ad">
    <w:name w:val="Table Grid"/>
    <w:basedOn w:val="a4"/>
    <w:uiPriority w:val="59"/>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ind w:left="1678"/>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pPr>
    <w:rPr>
      <w:rFonts w:ascii="Arial" w:eastAsia="Times New Roman" w:hAnsi="Arial" w:cs="Arial"/>
      <w:sz w:val="20"/>
      <w:szCs w:val="20"/>
    </w:rPr>
  </w:style>
  <w:style w:type="table" w:styleId="13">
    <w:name w:val="Table 3D effects 1"/>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ind w:left="1415" w:hanging="283"/>
    </w:pPr>
    <w:rPr>
      <w:rFonts w:ascii="Times New Roman" w:eastAsia="Times New Roman" w:hAnsi="Times New Roman" w:cs="Times New Roman"/>
      <w:sz w:val="28"/>
      <w:szCs w:val="28"/>
    </w:rPr>
  </w:style>
  <w:style w:type="table" w:styleId="afff8">
    <w:name w:val="Table Professional"/>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pPr>
    <w:rPr>
      <w:rFonts w:ascii="Times New Roman" w:eastAsia="Times New Roman" w:hAnsi="Times New Roman" w:cs="Times New Roman"/>
    </w:rPr>
  </w:style>
  <w:style w:type="paragraph" w:styleId="62">
    <w:name w:val="toc 6"/>
    <w:basedOn w:val="a2"/>
    <w:next w:val="a2"/>
    <w:autoRedefine/>
    <w:semiHidden/>
    <w:rsid w:val="00180467"/>
    <w:pPr>
      <w:spacing w:before="60" w:after="60"/>
    </w:pPr>
    <w:rPr>
      <w:rFonts w:ascii="Times New Roman" w:eastAsia="Times New Roman" w:hAnsi="Times New Roman" w:cs="Times New Roman"/>
    </w:rPr>
  </w:style>
  <w:style w:type="paragraph" w:styleId="72">
    <w:name w:val="toc 7"/>
    <w:basedOn w:val="a2"/>
    <w:next w:val="a2"/>
    <w:autoRedefine/>
    <w:semiHidden/>
    <w:rsid w:val="00180467"/>
    <w:pPr>
      <w:spacing w:before="60" w:after="60"/>
    </w:pPr>
    <w:rPr>
      <w:rFonts w:ascii="Times New Roman" w:eastAsia="Times New Roman" w:hAnsi="Times New Roman" w:cs="Times New Roman"/>
    </w:rPr>
  </w:style>
  <w:style w:type="paragraph" w:styleId="82">
    <w:name w:val="toc 8"/>
    <w:basedOn w:val="a2"/>
    <w:next w:val="a2"/>
    <w:autoRedefine/>
    <w:semiHidden/>
    <w:rsid w:val="00180467"/>
    <w:pPr>
      <w:spacing w:before="60" w:after="60"/>
    </w:pPr>
    <w:rPr>
      <w:rFonts w:ascii="Times New Roman" w:eastAsia="Times New Roman" w:hAnsi="Times New Roman" w:cs="Times New Roman"/>
    </w:rPr>
  </w:style>
  <w:style w:type="paragraph" w:styleId="91">
    <w:name w:val="toc 9"/>
    <w:basedOn w:val="a2"/>
    <w:next w:val="a2"/>
    <w:autoRedefine/>
    <w:semiHidden/>
    <w:rsid w:val="00180467"/>
    <w:pPr>
      <w:spacing w:before="60" w:after="60"/>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pPr>
    <w:rPr>
      <w:rFonts w:ascii="Calibri" w:eastAsia="Times New Roman" w:hAnsi="Calibri" w:cs="Calibri"/>
    </w:rPr>
  </w:style>
  <w:style w:type="paragraph" w:styleId="affff6">
    <w:name w:val="No Spacing"/>
    <w:uiPriority w:val="99"/>
    <w:qFormat/>
    <w:rsid w:val="00180467"/>
    <w:rPr>
      <w:rFonts w:ascii="Calibri" w:eastAsia="Calibri" w:hAnsi="Calibri" w:cs="Times New Roman"/>
      <w:lang w:eastAsia="en-US"/>
    </w:rPr>
  </w:style>
  <w:style w:type="paragraph" w:customStyle="1" w:styleId="affff7">
    <w:name w:val="дронд"/>
    <w:basedOn w:val="a2"/>
    <w:link w:val="affff8"/>
    <w:qFormat/>
    <w:rsid w:val="00180467"/>
    <w:pPr>
      <w:spacing w:before="60" w:after="60"/>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ind w:left="720"/>
    </w:pPr>
    <w:rPr>
      <w:rFonts w:ascii="Times New Roman" w:eastAsia="Times New Roman" w:hAnsi="Times New Roman" w:cs="Times New Roman"/>
      <w:sz w:val="28"/>
      <w:szCs w:val="28"/>
    </w:rPr>
  </w:style>
  <w:style w:type="paragraph" w:customStyle="1" w:styleId="1c">
    <w:name w:val="Без интервала1"/>
    <w:rsid w:val="00180467"/>
    <w:rPr>
      <w:rFonts w:ascii="Calibri" w:eastAsia="Times New Roman" w:hAnsi="Calibri" w:cs="Times New Roman"/>
      <w:lang w:eastAsia="en-US"/>
    </w:rPr>
  </w:style>
  <w:style w:type="paragraph" w:customStyle="1" w:styleId="1d">
    <w:name w:val="Рецензия1"/>
    <w:hidden/>
    <w:semiHidden/>
    <w:rsid w:val="00180467"/>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pPr>
    <w:rPr>
      <w:rFonts w:ascii="Arial" w:eastAsia="Arial Unicode MS"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166243002">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 w:id="15863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4EC0-9015-49B1-8D6E-C2ED36F4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11040</Words>
  <Characters>62928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ОМХ</cp:lastModifiedBy>
  <cp:revision>114</cp:revision>
  <cp:lastPrinted>2021-03-04T09:59:00Z</cp:lastPrinted>
  <dcterms:created xsi:type="dcterms:W3CDTF">2018-11-06T12:43:00Z</dcterms:created>
  <dcterms:modified xsi:type="dcterms:W3CDTF">2021-03-04T09:59:00Z</dcterms:modified>
</cp:coreProperties>
</file>