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0C" w:rsidRPr="004846B7" w:rsidRDefault="00A7670C" w:rsidP="004846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3056"/>
        <w:gridCol w:w="3275"/>
        <w:gridCol w:w="3275"/>
        <w:gridCol w:w="33"/>
      </w:tblGrid>
      <w:tr w:rsidR="00A7670C" w:rsidRPr="007B7AEB">
        <w:trPr>
          <w:gridAfter w:val="1"/>
          <w:wAfter w:w="33" w:type="dxa"/>
          <w:trHeight w:val="975"/>
        </w:trPr>
        <w:tc>
          <w:tcPr>
            <w:tcW w:w="3056" w:type="dxa"/>
          </w:tcPr>
          <w:p w:rsidR="00A7670C" w:rsidRPr="00AB5CAF" w:rsidRDefault="00A7670C" w:rsidP="00FA1D01">
            <w:pPr>
              <w:pStyle w:val="12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A7670C" w:rsidRPr="007B7AEB" w:rsidRDefault="00DA60A3" w:rsidP="00FA1D01">
            <w:pPr>
              <w:tabs>
                <w:tab w:val="left" w:pos="357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pt;height:53.25pt;visibility:visible" filled="t">
                  <v:imagedata r:id="rId5" o:title=""/>
                </v:shape>
              </w:pict>
            </w:r>
          </w:p>
        </w:tc>
        <w:tc>
          <w:tcPr>
            <w:tcW w:w="3275" w:type="dxa"/>
          </w:tcPr>
          <w:p w:rsidR="00A7670C" w:rsidRPr="00AB5CAF" w:rsidRDefault="00A7670C" w:rsidP="00FA1D01">
            <w:pPr>
              <w:pStyle w:val="12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7670C" w:rsidRPr="00EE1F0C">
        <w:trPr>
          <w:gridAfter w:val="1"/>
          <w:wAfter w:w="33" w:type="dxa"/>
          <w:trHeight w:val="921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70C" w:rsidRPr="00EE1F0C" w:rsidRDefault="00A7670C" w:rsidP="00FA1D01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EE1F0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АДМИНИСТРАЦИЯ</w:t>
            </w:r>
          </w:p>
          <w:p w:rsidR="00A7670C" w:rsidRPr="00EE1F0C" w:rsidRDefault="00A7670C" w:rsidP="00FA1D0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EE1F0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ПАЛЕХСКОГО МУНИЦИПАЛЬНОГО РАЙОНА</w:t>
            </w:r>
          </w:p>
        </w:tc>
      </w:tr>
      <w:tr w:rsidR="00A7670C" w:rsidRPr="00EE1F0C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670C" w:rsidRPr="00EE1F0C" w:rsidRDefault="00A7670C" w:rsidP="00FA1D01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EE1F0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ПОСТАНОВЛЕНИЕ</w:t>
            </w:r>
          </w:p>
        </w:tc>
      </w:tr>
      <w:tr w:rsidR="00A7670C" w:rsidRPr="007B7AEB">
        <w:tc>
          <w:tcPr>
            <w:tcW w:w="9639" w:type="dxa"/>
            <w:gridSpan w:val="4"/>
          </w:tcPr>
          <w:p w:rsidR="00A7670C" w:rsidRPr="00EE1F0C" w:rsidRDefault="00A7670C" w:rsidP="00DD3F2B">
            <w:pPr>
              <w:pStyle w:val="21"/>
              <w:snapToGrid w:val="0"/>
              <w:ind w:left="0"/>
              <w:rPr>
                <w:b w:val="0"/>
                <w:bCs w:val="0"/>
                <w:sz w:val="32"/>
                <w:szCs w:val="32"/>
              </w:rPr>
            </w:pPr>
            <w:r w:rsidRPr="00EE1F0C">
              <w:rPr>
                <w:b w:val="0"/>
                <w:bCs w:val="0"/>
                <w:sz w:val="32"/>
                <w:szCs w:val="32"/>
              </w:rPr>
              <w:t xml:space="preserve">                                              </w:t>
            </w:r>
          </w:p>
          <w:p w:rsidR="00A7670C" w:rsidRPr="00EE1F0C" w:rsidRDefault="00A7670C" w:rsidP="00D83164">
            <w:pPr>
              <w:pStyle w:val="21"/>
              <w:snapToGrid w:val="0"/>
              <w:ind w:left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от     .     .2022</w:t>
            </w:r>
            <w:r w:rsidRPr="00EE1F0C">
              <w:rPr>
                <w:b w:val="0"/>
                <w:bCs w:val="0"/>
                <w:sz w:val="32"/>
                <w:szCs w:val="32"/>
              </w:rPr>
              <w:t xml:space="preserve">  № </w:t>
            </w:r>
          </w:p>
          <w:p w:rsidR="00A7670C" w:rsidRPr="00EE1F0C" w:rsidRDefault="00A7670C" w:rsidP="00FA1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32"/>
                <w:szCs w:val="32"/>
              </w:rPr>
            </w:pPr>
          </w:p>
        </w:tc>
      </w:tr>
    </w:tbl>
    <w:p w:rsidR="00A7670C" w:rsidRPr="00DD3F2B" w:rsidRDefault="00DA60A3" w:rsidP="005610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0A3">
        <w:rPr>
          <w:noProof/>
          <w:lang w:eastAsia="ru-RU"/>
        </w:rPr>
        <w:pict>
          <v:line id="_x0000_s1026" style="position:absolute;left:0;text-align:left;z-index:251657728;mso-position-horizontal-relative:text;mso-position-vertical-relative:text" from="274.7pt,8.35pt" to="274.7pt,8.35pt" strokeweight=".71mm">
            <v:stroke joinstyle="miter"/>
          </v:line>
        </w:pict>
      </w:r>
      <w:r w:rsidR="00A7670C" w:rsidRPr="00DD3F2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  <w:r w:rsidR="00A76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70C" w:rsidRPr="00DD3F2B">
        <w:rPr>
          <w:rFonts w:ascii="Times New Roman" w:hAnsi="Times New Roman" w:cs="Times New Roman"/>
          <w:b/>
          <w:bCs/>
          <w:sz w:val="28"/>
          <w:szCs w:val="28"/>
        </w:rPr>
        <w:t>Палехского муниципального района от 01.11.2013 № 712-п «</w:t>
      </w:r>
      <w:r w:rsidR="00A7670C" w:rsidRPr="00DD3F2B">
        <w:rPr>
          <w:rFonts w:ascii="Times New Roman" w:hAnsi="Times New Roman" w:cs="Times New Roman"/>
          <w:b/>
          <w:bCs/>
          <w:spacing w:val="2"/>
          <w:sz w:val="28"/>
          <w:szCs w:val="28"/>
        </w:rPr>
        <w:t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Палехском мун</w:t>
      </w:r>
      <w:r w:rsidR="00A7670C">
        <w:rPr>
          <w:rFonts w:ascii="Times New Roman" w:hAnsi="Times New Roman" w:cs="Times New Roman"/>
          <w:b/>
          <w:bCs/>
          <w:spacing w:val="2"/>
          <w:sz w:val="28"/>
          <w:szCs w:val="28"/>
        </w:rPr>
        <w:t>иципальном районе на 2014 – 2024</w:t>
      </w:r>
      <w:r w:rsidR="00A7670C" w:rsidRPr="00DD3F2B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годы»</w:t>
      </w:r>
    </w:p>
    <w:p w:rsidR="00A7670C" w:rsidRDefault="00A7670C" w:rsidP="00DD3F2B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</w:r>
      <w:r w:rsidRPr="00BA6A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03.02.2021 № 53</w:t>
      </w:r>
      <w:r w:rsidRPr="00BA6AA6">
        <w:rPr>
          <w:rFonts w:ascii="Times New Roman" w:hAnsi="Times New Roman" w:cs="Times New Roman"/>
          <w:sz w:val="28"/>
          <w:szCs w:val="28"/>
        </w:rPr>
        <w:t>-п  «Об утверждении Порядка разработки, реализации и оценки эффективности муниципальных программ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Палехского городского поселения</w:t>
      </w:r>
      <w:r w:rsidRPr="00BA6AA6">
        <w:rPr>
          <w:rFonts w:ascii="Times New Roman" w:hAnsi="Times New Roman" w:cs="Times New Roman"/>
          <w:sz w:val="28"/>
          <w:szCs w:val="28"/>
        </w:rPr>
        <w:t>»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A7670C" w:rsidRDefault="00A7670C" w:rsidP="00EC316E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proofErr w:type="spellEnd"/>
      <w:proofErr w:type="gramEnd"/>
      <w:r w:rsidRPr="00BA6AA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о с т а </w:t>
      </w:r>
      <w:proofErr w:type="spellStart"/>
      <w:r w:rsidRPr="00BA6AA6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proofErr w:type="spellEnd"/>
      <w:r w:rsidRPr="00BA6AA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о в л я е т:</w:t>
      </w:r>
    </w:p>
    <w:p w:rsidR="00A7670C" w:rsidRDefault="00A7670C" w:rsidP="00DD3F2B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       </w:t>
      </w:r>
      <w:r w:rsidRPr="00832CE1">
        <w:rPr>
          <w:rFonts w:ascii="Times New Roman" w:hAnsi="Times New Roman"/>
          <w:spacing w:val="-3"/>
          <w:sz w:val="28"/>
          <w:szCs w:val="28"/>
          <w:lang w:eastAsia="en-US"/>
        </w:rPr>
        <w:t>1</w:t>
      </w: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.</w:t>
      </w:r>
      <w:r w:rsidRPr="00DD3F2B">
        <w:rPr>
          <w:rFonts w:ascii="Times New Roman" w:hAnsi="Times New Roman"/>
          <w:sz w:val="28"/>
          <w:szCs w:val="28"/>
        </w:rPr>
        <w:t xml:space="preserve"> Внести в постановление администрации Палехского муниципального района от  01.11.2013 № 712 - </w:t>
      </w:r>
      <w:proofErr w:type="spellStart"/>
      <w:proofErr w:type="gramStart"/>
      <w:r w:rsidRPr="00DD3F2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D3F2B">
        <w:rPr>
          <w:rFonts w:ascii="Times New Roman" w:hAnsi="Times New Roman"/>
          <w:sz w:val="28"/>
          <w:szCs w:val="28"/>
        </w:rPr>
        <w:t xml:space="preserve">  «</w:t>
      </w:r>
      <w:r w:rsidRPr="00DD3F2B">
        <w:rPr>
          <w:rFonts w:ascii="Times New Roman" w:hAnsi="Times New Roman"/>
          <w:spacing w:val="2"/>
          <w:sz w:val="28"/>
          <w:szCs w:val="28"/>
        </w:rPr>
        <w:t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Палехском мун</w:t>
      </w:r>
      <w:r>
        <w:rPr>
          <w:rFonts w:ascii="Times New Roman" w:hAnsi="Times New Roman"/>
          <w:spacing w:val="2"/>
          <w:sz w:val="28"/>
          <w:szCs w:val="28"/>
        </w:rPr>
        <w:t>иципальном районе на 2014 – 2024</w:t>
      </w:r>
      <w:r w:rsidRPr="00DD3F2B">
        <w:rPr>
          <w:rFonts w:ascii="Times New Roman" w:hAnsi="Times New Roman"/>
          <w:spacing w:val="2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 паспорт программы изложить в новой редакции (приложение 1);</w:t>
      </w: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 таблицу 3 «Ресурсное обеспечение реализации Программы» изложить в новой редакции (приложение 2);</w:t>
      </w:r>
    </w:p>
    <w:p w:rsidR="00A7670C" w:rsidRDefault="00695129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 приложение 1</w:t>
      </w:r>
      <w:r w:rsidR="00A7670C">
        <w:rPr>
          <w:rFonts w:ascii="Times New Roman" w:hAnsi="Times New Roman"/>
          <w:sz w:val="28"/>
          <w:szCs w:val="28"/>
        </w:rPr>
        <w:t xml:space="preserve"> к муниципальной программе «Развитие сельского хозяйства и регулирование рынков сельскохозяйственной продукции, сырья и продовольствия в Палехском районе» -  подпрограмма «</w:t>
      </w:r>
      <w:r w:rsidRPr="005F1335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5F1335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5F1335">
        <w:rPr>
          <w:rFonts w:ascii="Times New Roman" w:hAnsi="Times New Roman"/>
          <w:sz w:val="28"/>
          <w:szCs w:val="28"/>
        </w:rPr>
        <w:t xml:space="preserve"> растениеводства, переработки и реализации продукции растениеводства</w:t>
      </w:r>
      <w:r w:rsidR="00A7670C">
        <w:rPr>
          <w:rFonts w:ascii="Times New Roman" w:hAnsi="Times New Roman"/>
          <w:sz w:val="28"/>
          <w:szCs w:val="28"/>
        </w:rPr>
        <w:t>» изложить в новой  редакции (приложение 3).</w:t>
      </w:r>
    </w:p>
    <w:p w:rsidR="005D7BB4" w:rsidRDefault="005D7BB4" w:rsidP="005D7BB4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1.4  приложение 7 к муниципальной программе «Развитие сельского хозяйства и регулирование рынков сельскохозяйственной продукции, сырья и продовольствия в Палехском районе» -  подпрограмма «Комплексное развитие </w:t>
      </w:r>
      <w:r>
        <w:rPr>
          <w:rFonts w:ascii="Times New Roman" w:hAnsi="Times New Roman"/>
          <w:sz w:val="28"/>
          <w:szCs w:val="28"/>
        </w:rPr>
        <w:lastRenderedPageBreak/>
        <w:t>сельских территорий Палехского муниципального района» изложить</w:t>
      </w:r>
      <w:r w:rsidR="000D3465">
        <w:rPr>
          <w:rFonts w:ascii="Times New Roman" w:hAnsi="Times New Roman"/>
          <w:sz w:val="28"/>
          <w:szCs w:val="28"/>
        </w:rPr>
        <w:t xml:space="preserve"> в новой  редакции (приложение 4</w:t>
      </w:r>
      <w:r>
        <w:rPr>
          <w:rFonts w:ascii="Times New Roman" w:hAnsi="Times New Roman"/>
          <w:sz w:val="28"/>
          <w:szCs w:val="28"/>
        </w:rPr>
        <w:t>).</w:t>
      </w:r>
    </w:p>
    <w:p w:rsidR="005D7BB4" w:rsidRDefault="005D7BB4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Pr="00736E9E" w:rsidRDefault="00A7670C" w:rsidP="00EE1F0C">
      <w:pPr>
        <w:pStyle w:val="21"/>
        <w:snapToGrid w:val="0"/>
        <w:ind w:left="0" w:right="-13" w:firstLine="55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Pr="00736E9E">
        <w:rPr>
          <w:b w:val="0"/>
          <w:bCs w:val="0"/>
          <w:sz w:val="28"/>
          <w:szCs w:val="28"/>
        </w:rPr>
        <w:t xml:space="preserve">. </w:t>
      </w:r>
      <w:proofErr w:type="gramStart"/>
      <w:r w:rsidRPr="00736E9E">
        <w:rPr>
          <w:b w:val="0"/>
          <w:bCs w:val="0"/>
          <w:sz w:val="28"/>
          <w:szCs w:val="28"/>
        </w:rPr>
        <w:t>Контроль за</w:t>
      </w:r>
      <w:proofErr w:type="gramEnd"/>
      <w:r w:rsidRPr="00736E9E">
        <w:rPr>
          <w:b w:val="0"/>
          <w:bCs w:val="0"/>
          <w:sz w:val="28"/>
          <w:szCs w:val="28"/>
        </w:rPr>
        <w:t xml:space="preserve"> выполнением настоящего постановления возложить на первого заместителя </w:t>
      </w:r>
      <w:r>
        <w:rPr>
          <w:b w:val="0"/>
          <w:bCs w:val="0"/>
          <w:sz w:val="28"/>
          <w:szCs w:val="28"/>
        </w:rPr>
        <w:t>г</w:t>
      </w:r>
      <w:r w:rsidRPr="00736E9E">
        <w:rPr>
          <w:b w:val="0"/>
          <w:bCs w:val="0"/>
          <w:sz w:val="28"/>
          <w:szCs w:val="28"/>
        </w:rPr>
        <w:t>лавы администрации Палехского муниципального района С.И. Кузнецову.</w:t>
      </w:r>
    </w:p>
    <w:p w:rsidR="00A7670C" w:rsidRDefault="00A7670C" w:rsidP="00EE1F0C">
      <w:pPr>
        <w:snapToGrid w:val="0"/>
        <w:spacing w:after="0" w:line="240" w:lineRule="auto"/>
        <w:ind w:right="-1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1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</w:t>
      </w:r>
      <w:r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</w:p>
    <w:p w:rsidR="00A7670C" w:rsidRDefault="00A7670C" w:rsidP="00EE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E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E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C31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5F83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1D5F83">
        <w:rPr>
          <w:rFonts w:ascii="Times New Roman" w:hAnsi="Times New Roman" w:cs="Times New Roman"/>
          <w:b/>
          <w:bCs/>
          <w:sz w:val="28"/>
          <w:szCs w:val="28"/>
        </w:rPr>
        <w:t>Палехского</w:t>
      </w:r>
      <w:proofErr w:type="gramEnd"/>
      <w:r w:rsidRPr="001D5F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70C" w:rsidRDefault="00A7670C" w:rsidP="00EC3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8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</w:t>
      </w:r>
      <w:r w:rsidR="0011334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proofErr w:type="spellStart"/>
      <w:r w:rsidRPr="001D5F83">
        <w:rPr>
          <w:rFonts w:ascii="Times New Roman" w:hAnsi="Times New Roman" w:cs="Times New Roman"/>
          <w:b/>
          <w:bCs/>
          <w:sz w:val="28"/>
          <w:szCs w:val="28"/>
        </w:rPr>
        <w:t>И.В.Старкин</w:t>
      </w:r>
      <w:proofErr w:type="spellEnd"/>
      <w:r w:rsidRPr="001D5F8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113347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1F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 № ____</w:t>
      </w:r>
    </w:p>
    <w:p w:rsidR="00113347" w:rsidRDefault="00113347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>Приложение 1</w:t>
      </w:r>
      <w:r w:rsidRPr="001F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0C" w:rsidRPr="001D5F83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7670C" w:rsidRPr="001D5F83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0C" w:rsidRPr="001D5F83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7670C" w:rsidRPr="001D5F83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01.11.2013 № 712</w:t>
      </w:r>
      <w:r w:rsidRPr="001D5F83">
        <w:rPr>
          <w:rFonts w:ascii="Times New Roman" w:hAnsi="Times New Roman" w:cs="Times New Roman"/>
          <w:sz w:val="24"/>
          <w:szCs w:val="24"/>
        </w:rPr>
        <w:t>-п</w:t>
      </w:r>
    </w:p>
    <w:p w:rsidR="00A7670C" w:rsidRPr="00EE1F0C" w:rsidRDefault="00A7670C" w:rsidP="00EE1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Pr="005F1335" w:rsidRDefault="00A7670C" w:rsidP="00EB4BF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Паспорт Программы</w:t>
      </w:r>
      <w:r w:rsidRPr="005F133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7"/>
        <w:gridCol w:w="6122"/>
      </w:tblGrid>
      <w:tr w:rsidR="00A7670C" w:rsidRPr="005F1335">
        <w:trPr>
          <w:jc w:val="center"/>
        </w:trPr>
        <w:tc>
          <w:tcPr>
            <w:tcW w:w="3077" w:type="dxa"/>
            <w:vAlign w:val="center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22" w:type="dxa"/>
            <w:vAlign w:val="center"/>
          </w:tcPr>
          <w:p w:rsidR="00A7670C" w:rsidRPr="001028BE" w:rsidRDefault="00A7670C" w:rsidP="007F0922">
            <w:pPr>
              <w:pStyle w:val="20"/>
              <w:shd w:val="clear" w:color="auto" w:fill="auto"/>
              <w:tabs>
                <w:tab w:val="left" w:leader="underscore" w:pos="6490"/>
                <w:tab w:val="left" w:pos="6804"/>
                <w:tab w:val="left" w:leader="underscore" w:pos="6845"/>
              </w:tabs>
              <w:spacing w:before="0" w:line="240" w:lineRule="auto"/>
              <w:ind w:left="-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5D85">
              <w:rPr>
                <w:rFonts w:ascii="Times New Roman" w:hAnsi="Times New Roman"/>
                <w:sz w:val="26"/>
                <w:szCs w:val="26"/>
              </w:rPr>
              <w:t>Развитие сельского хозяйства и регулирование рынков сельскохозяйственной продукции, сырья и продовольствия в Палехском муниципальном районе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122" w:type="dxa"/>
          </w:tcPr>
          <w:p w:rsidR="00A7670C" w:rsidRPr="005F1335" w:rsidRDefault="00A7670C" w:rsidP="007F0922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2014 - </w:t>
            </w:r>
            <w:r w:rsidRPr="005F13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Администратор Программы</w:t>
            </w:r>
          </w:p>
        </w:tc>
        <w:tc>
          <w:tcPr>
            <w:tcW w:w="6122" w:type="dxa"/>
          </w:tcPr>
          <w:p w:rsidR="00A7670C" w:rsidRPr="001028BE" w:rsidRDefault="00A7670C" w:rsidP="007F0922">
            <w:pPr>
              <w:pStyle w:val="11"/>
              <w:shd w:val="clear" w:color="auto" w:fill="auto"/>
              <w:spacing w:after="0" w:line="240" w:lineRule="auto"/>
              <w:ind w:left="-26"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0F5D85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Исполнители Программы</w:t>
            </w:r>
          </w:p>
        </w:tc>
        <w:tc>
          <w:tcPr>
            <w:tcW w:w="6122" w:type="dxa"/>
          </w:tcPr>
          <w:p w:rsidR="00A7670C" w:rsidRPr="005F1335" w:rsidRDefault="00A7670C" w:rsidP="007F0922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Администрация Палехского муниципального района (отдел экономики, инвестиций и сельского хозяйства)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122" w:type="dxa"/>
          </w:tcPr>
          <w:p w:rsidR="00A7670C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1.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растениеводства   и реализация продукции растениеводства.</w:t>
            </w:r>
          </w:p>
          <w:p w:rsidR="00A7670C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Развитие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животноводства и реализация продукции животноводства.</w:t>
            </w:r>
          </w:p>
          <w:p w:rsidR="00A7670C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. Техническая и технологическая модернизация, инновационное развитие</w:t>
            </w:r>
          </w:p>
          <w:p w:rsidR="00A7670C" w:rsidRPr="005F1335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4. Развитие малых форм хозяйствования и сельскохозяйственной потребительской кооперации</w:t>
            </w:r>
          </w:p>
          <w:p w:rsidR="00A7670C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. Кадровое обеспечение агропромышленного комплекса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670C" w:rsidRDefault="00A7670C" w:rsidP="0087588C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Устойчивое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сельских территорий Палехского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670C" w:rsidRPr="0082005F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Комплексное развитие 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сельских территорий Палехского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Программы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22" w:type="dxa"/>
          </w:tcPr>
          <w:p w:rsidR="00A7670C" w:rsidRPr="005F1335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1. Увеличение объемов производства и повышение конкурентоспособности сельскохозяйственной продукции, выпускаемой в Палехском муниципальном районе;</w:t>
            </w:r>
          </w:p>
          <w:p w:rsidR="00A7670C" w:rsidRPr="005F1335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2. Обеспечение финансовой устойчивости товаропроизводителей агропромышленного комплекса Палехского муниципального района;</w:t>
            </w:r>
          </w:p>
          <w:p w:rsidR="00A7670C" w:rsidRPr="005F1335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3. Воспроизводство и повышение эффективности использования ресурсного потенциала в сельском хозяйстве Палехского муниципального района;</w:t>
            </w:r>
          </w:p>
          <w:p w:rsidR="00A7670C" w:rsidRPr="005F1335" w:rsidRDefault="00A7670C" w:rsidP="007F0922">
            <w:pPr>
              <w:spacing w:after="0" w:line="240" w:lineRule="auto"/>
              <w:ind w:left="-26" w:hanging="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4. Обеспечение устойчивого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комплексного 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сельских территорий Палехского муниципального района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pStyle w:val="210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F1335">
              <w:rPr>
                <w:sz w:val="26"/>
                <w:szCs w:val="26"/>
              </w:rPr>
              <w:t xml:space="preserve">Объем ресурсного </w:t>
            </w:r>
            <w:r w:rsidRPr="005F1335">
              <w:rPr>
                <w:sz w:val="26"/>
                <w:szCs w:val="26"/>
              </w:rPr>
              <w:lastRenderedPageBreak/>
              <w:t xml:space="preserve">обеспечения Программы   </w:t>
            </w:r>
          </w:p>
          <w:p w:rsidR="00A7670C" w:rsidRPr="001028BE" w:rsidRDefault="00A7670C" w:rsidP="007F0922">
            <w:pPr>
              <w:pStyle w:val="11"/>
              <w:shd w:val="clear" w:color="auto" w:fill="auto"/>
              <w:spacing w:after="0" w:line="240" w:lineRule="auto"/>
              <w:ind w:right="176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22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объем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ассигнований:*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2014 – 0,0 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– 11736991,55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2016 –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2017 – 0, 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2018 – 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18247333,0,0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2021 -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594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072,20 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– 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</w:t>
            </w:r>
            <w:r w:rsidR="007778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059 155,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778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– 281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200,0 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– 1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643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000,0 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бюджет муниципального района:* 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2014-0,0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2015 -128434,55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2016 - 0,0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2017 - 0,0 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2018 - 0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 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– 671573,0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руб</w:t>
            </w:r>
            <w:r w:rsidRPr="005F13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703,61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– </w:t>
            </w:r>
            <w:r w:rsidR="007778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314</w:t>
            </w:r>
            <w:r w:rsidR="000F5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778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7778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– 281200,0 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– 1643000,0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областной бюджет:**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 –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– 6568557,0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–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– 0,0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–0,0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3057518 ,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564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368,59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- 4</w:t>
            </w:r>
            <w:r w:rsidR="007778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744 753,99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– 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–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федеральный бюджет: **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2014 - 0,0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2015 -504000,0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2016 - 0,0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2017 - 0,0 т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2018 - 0,0  руб</w:t>
            </w:r>
            <w:r w:rsidRPr="005F13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14049890,0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 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– 0,0 руб. 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-внебюджетные ассигнования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2017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– 468352,0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– 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– 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– 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– 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– 0,0 руб. </w:t>
            </w:r>
          </w:p>
        </w:tc>
      </w:tr>
    </w:tbl>
    <w:p w:rsidR="00A7670C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Pr="00DF53BF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EA6197">
        <w:rPr>
          <w:rFonts w:ascii="Times New Roman" w:hAnsi="Times New Roman" w:cs="Times New Roman"/>
          <w:sz w:val="28"/>
          <w:szCs w:val="28"/>
        </w:rPr>
        <w:t>Примечание:</w:t>
      </w:r>
    </w:p>
    <w:p w:rsidR="00A7670C" w:rsidRPr="00B54B29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B54B29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годы.</w:t>
      </w:r>
    </w:p>
    <w:p w:rsidR="00A7670C" w:rsidRPr="00EA6197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EA619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A6197">
        <w:rPr>
          <w:rFonts w:ascii="Times New Roman" w:hAnsi="Times New Roman" w:cs="Times New Roman"/>
          <w:sz w:val="28"/>
          <w:szCs w:val="28"/>
        </w:rPr>
        <w:t>ассигнования за счет средств бюджета муниципального района будут предусмотрены при включении заявленных объектов в областную программу и  выделении средств из областного бюджета.</w:t>
      </w:r>
    </w:p>
    <w:p w:rsidR="00A7670C" w:rsidRPr="00EA6197" w:rsidRDefault="00A7670C" w:rsidP="00EB4BFC">
      <w:pPr>
        <w:pStyle w:val="a4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EA6197">
        <w:rPr>
          <w:rFonts w:ascii="Times New Roman" w:hAnsi="Times New Roman" w:cs="Times New Roman"/>
          <w:sz w:val="28"/>
          <w:szCs w:val="28"/>
        </w:rPr>
        <w:t xml:space="preserve">** реализация программы предусматривает привлечение </w:t>
      </w:r>
      <w:proofErr w:type="spellStart"/>
      <w:r w:rsidRPr="00EA61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6197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областного бюджетов, объемы средств которых будут указаны в паспорте программы по результатам конкурсного отбора для участия в подпрограмме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EA6197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</w:t>
      </w:r>
      <w:r w:rsidRPr="00B86D1F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EA6197">
        <w:rPr>
          <w:rFonts w:ascii="Times New Roman" w:hAnsi="Times New Roman" w:cs="Times New Roman"/>
          <w:sz w:val="28"/>
          <w:szCs w:val="28"/>
        </w:rPr>
        <w:t>», после утверждения в установленном порядке распределения соответствующих субсидий.</w:t>
      </w: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A7670C" w:rsidP="00C5087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Pr="00BE4542" w:rsidRDefault="00A7670C" w:rsidP="00C776DA">
      <w:p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70C" w:rsidRDefault="00A7670C" w:rsidP="00C776DA">
      <w:pPr>
        <w:pStyle w:val="Pro-TabName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  <w:sectPr w:rsidR="00A7670C" w:rsidSect="001D5F83">
          <w:pgSz w:w="11906" w:h="16838"/>
          <w:pgMar w:top="720" w:right="849" w:bottom="720" w:left="1560" w:header="709" w:footer="709" w:gutter="0"/>
          <w:cols w:space="708"/>
          <w:docGrid w:linePitch="360"/>
        </w:sectPr>
      </w:pPr>
    </w:p>
    <w:p w:rsidR="00113347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 № ____</w:t>
      </w:r>
    </w:p>
    <w:p w:rsidR="00113347" w:rsidRDefault="00113347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7670C" w:rsidRPr="001D5F83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7670C" w:rsidRPr="001D5F83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0C" w:rsidRPr="001D5F83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7670C" w:rsidRPr="001D5F83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01.11.2013 № 712</w:t>
      </w:r>
      <w:r w:rsidRPr="001D5F83">
        <w:rPr>
          <w:rFonts w:ascii="Times New Roman" w:hAnsi="Times New Roman" w:cs="Times New Roman"/>
          <w:sz w:val="24"/>
          <w:szCs w:val="24"/>
        </w:rPr>
        <w:t>-п</w:t>
      </w:r>
    </w:p>
    <w:p w:rsidR="00A7670C" w:rsidRPr="00EE1F0C" w:rsidRDefault="00A7670C" w:rsidP="00EE1F0C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7670C" w:rsidRDefault="00A7670C" w:rsidP="00EE1F0C">
      <w:pPr>
        <w:pStyle w:val="Pro-TabName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Pr="005F1335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 реализации Программы</w:t>
      </w:r>
    </w:p>
    <w:p w:rsidR="00A7670C" w:rsidRDefault="00A7670C" w:rsidP="00EE1F0C">
      <w:pPr>
        <w:pStyle w:val="Pro-TabName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8"/>
        <w:gridCol w:w="2632"/>
        <w:gridCol w:w="1025"/>
        <w:gridCol w:w="1025"/>
        <w:gridCol w:w="716"/>
        <w:gridCol w:w="873"/>
        <w:gridCol w:w="716"/>
        <w:gridCol w:w="1166"/>
        <w:gridCol w:w="716"/>
        <w:gridCol w:w="1189"/>
        <w:gridCol w:w="1275"/>
        <w:gridCol w:w="1134"/>
        <w:gridCol w:w="1276"/>
      </w:tblGrid>
      <w:tr w:rsidR="00A7670C" w:rsidRPr="005F1335" w:rsidTr="00A15BC1">
        <w:tc>
          <w:tcPr>
            <w:tcW w:w="788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2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подпрограммы/                                 Источник ресурсного обеспечения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A7670C" w:rsidRPr="005F1335" w:rsidTr="00A15BC1"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Программа, всего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11736991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18247333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594 072,20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77847" w:rsidRDefault="00777847" w:rsidP="000F5D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8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5 059 155,48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281 200,0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855B48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1 643 000,0</w:t>
            </w:r>
          </w:p>
        </w:tc>
      </w:tr>
      <w:tr w:rsidR="00A7670C" w:rsidRPr="005F1335" w:rsidTr="00A15BC1">
        <w:trPr>
          <w:trHeight w:val="514"/>
        </w:trPr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 бюджет  муниципального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128434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671573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29 703,61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77847" w:rsidRDefault="00777847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8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314 401,49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281 200,0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855B48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1 643 000,0</w:t>
            </w:r>
          </w:p>
        </w:tc>
      </w:tr>
      <w:tr w:rsidR="00A7670C" w:rsidRPr="005F1335" w:rsidTr="00A15BC1"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6568557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3057518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564 368,59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6625A" w:rsidRDefault="0076625A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4 744 753,99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федеральный бюджет *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5040000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14049890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468352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</w:t>
            </w:r>
            <w:proofErr w:type="spellStart"/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реализации продукции растениеводства»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161E7D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594 072,20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71469C" w:rsidRDefault="00541F5A" w:rsidP="00E65F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2 896</w:t>
            </w:r>
            <w:r w:rsidR="00E65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65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3053C4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161E7D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29 703,61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 w:rsidR="00E65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65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161E7D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564 368,59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541F5A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2 751 411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  <w:r w:rsidRPr="00714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</w:t>
            </w:r>
            <w:proofErr w:type="spellStart"/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животноводства и реализации продукции животноводства»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  <w:r w:rsidRPr="00714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Подпрограмма «Техническая и технологическая модернизация, инновационное развитие»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7670C" w:rsidRPr="00ED00B1" w:rsidRDefault="00A7670C" w:rsidP="0030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201079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Подпрограмма «Поддержка малых форм хозяйствования»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4A2BD9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бюджет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Подпрограмма «Кадровое обеспечение агропромышленного комплекса»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4A2BD9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бюджет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32" w:type="dxa"/>
          </w:tcPr>
          <w:p w:rsidR="00A7670C" w:rsidRPr="0071469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32" w:type="dxa"/>
          </w:tcPr>
          <w:p w:rsidR="00A7670C" w:rsidRPr="00B86D1F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6D1F">
              <w:rPr>
                <w:rFonts w:ascii="Times New Roman" w:hAnsi="Times New Roman" w:cs="Times New Roman"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Устойчивое </w:t>
            </w:r>
            <w:r w:rsidRPr="00B86D1F">
              <w:rPr>
                <w:rFonts w:ascii="Times New Roman" w:hAnsi="Times New Roman" w:cs="Times New Roman"/>
                <w:sz w:val="18"/>
                <w:szCs w:val="18"/>
              </w:rPr>
              <w:t>развитие сельских территорий Пале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хского муниципального района»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11736991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18247333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A2A91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B86D1F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бюджет муниципального района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671573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6568557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35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057518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  <w:r w:rsidRPr="00714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5040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14049890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468352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A614FD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614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2" w:type="dxa"/>
          </w:tcPr>
          <w:p w:rsidR="00A7670C" w:rsidRPr="00B86D1F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6D1F">
              <w:rPr>
                <w:rFonts w:ascii="Times New Roman" w:hAnsi="Times New Roman" w:cs="Times New Roman"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Комплексное </w:t>
            </w:r>
            <w:r w:rsidRPr="00B86D1F">
              <w:rPr>
                <w:rFonts w:ascii="Times New Roman" w:hAnsi="Times New Roman" w:cs="Times New Roman"/>
                <w:sz w:val="18"/>
                <w:szCs w:val="18"/>
              </w:rPr>
              <w:t>развитие сельских территорий Палехского муниципального района» **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8626FF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6625A" w:rsidRDefault="0076625A" w:rsidP="00A1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2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2 162 933,37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281 200,0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855B48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1 643 000,0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бюджет муниципального района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6625A" w:rsidRDefault="0076625A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169 590 ,38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281 200,0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855B48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1 643 000,0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6625A" w:rsidRDefault="0076625A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A">
              <w:rPr>
                <w:rFonts w:ascii="Times New Roman" w:hAnsi="Times New Roman" w:cs="Times New Roman"/>
                <w:sz w:val="20"/>
                <w:szCs w:val="20"/>
              </w:rPr>
              <w:t>1 993 342,99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18301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  <w:r w:rsidRPr="00714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D93BAF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D93BAF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7670C" w:rsidRPr="00634695" w:rsidRDefault="00A7670C" w:rsidP="00C776D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634695">
        <w:rPr>
          <w:rFonts w:ascii="Times New Roman" w:hAnsi="Times New Roman" w:cs="Times New Roman"/>
          <w:sz w:val="28"/>
          <w:szCs w:val="28"/>
        </w:rPr>
        <w:t>Примечание: &lt;*&gt; 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годы.</w:t>
      </w:r>
    </w:p>
    <w:p w:rsidR="00A7670C" w:rsidRDefault="00A7670C" w:rsidP="00C5087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A7670C" w:rsidP="00C5087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Pr="00634695" w:rsidRDefault="00A7670C" w:rsidP="00C376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1335">
        <w:rPr>
          <w:sz w:val="28"/>
          <w:szCs w:val="28"/>
        </w:rPr>
        <w:t xml:space="preserve">* </w:t>
      </w:r>
      <w:r w:rsidRPr="00634695">
        <w:rPr>
          <w:rFonts w:ascii="Times New Roman" w:hAnsi="Times New Roman" w:cs="Times New Roman"/>
          <w:sz w:val="28"/>
          <w:szCs w:val="28"/>
        </w:rPr>
        <w:t xml:space="preserve">реализация подпрограммы предусматривает привлечение </w:t>
      </w:r>
      <w:proofErr w:type="spellStart"/>
      <w:r w:rsidRPr="0063469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469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бюджета, объемы которого будут указаны в настоящей таблице после утверждения в установленном порядке распределения соответствующих субсидий из федерального бюджета</w:t>
      </w:r>
    </w:p>
    <w:p w:rsidR="00A7670C" w:rsidRPr="00634695" w:rsidRDefault="00A7670C" w:rsidP="00C376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113347">
      <w:pPr>
        <w:spacing w:after="0" w:line="240" w:lineRule="auto"/>
        <w:jc w:val="both"/>
        <w:rPr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** объем бюджетных ассигнований за счет средств областного бюджета на реализацию мероприятий подпрограммы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F1335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5F1335">
        <w:rPr>
          <w:rFonts w:ascii="Times New Roman" w:hAnsi="Times New Roman" w:cs="Times New Roman"/>
          <w:sz w:val="28"/>
          <w:szCs w:val="28"/>
        </w:rPr>
        <w:t>»  будет определен комиссией при Правительстве Ивановской области по бюджетным проектировкам на очередной финансовый год и плановый период</w:t>
      </w:r>
      <w:r w:rsidR="00541F5A">
        <w:rPr>
          <w:rFonts w:ascii="Times New Roman" w:hAnsi="Times New Roman" w:cs="Times New Roman"/>
          <w:sz w:val="28"/>
          <w:szCs w:val="28"/>
        </w:rPr>
        <w:t>.</w:t>
      </w:r>
    </w:p>
    <w:p w:rsidR="00A7670C" w:rsidRDefault="00A7670C" w:rsidP="00AD0613">
      <w:pPr>
        <w:pStyle w:val="210"/>
        <w:ind w:firstLine="0"/>
        <w:jc w:val="both"/>
        <w:rPr>
          <w:sz w:val="28"/>
          <w:szCs w:val="28"/>
        </w:rPr>
      </w:pPr>
    </w:p>
    <w:p w:rsidR="00A7670C" w:rsidRDefault="00A7670C" w:rsidP="00AD0613">
      <w:pPr>
        <w:pStyle w:val="210"/>
        <w:ind w:firstLine="0"/>
        <w:jc w:val="both"/>
        <w:rPr>
          <w:sz w:val="28"/>
          <w:szCs w:val="28"/>
        </w:rPr>
      </w:pPr>
    </w:p>
    <w:p w:rsidR="00A7670C" w:rsidRDefault="00A7670C" w:rsidP="00C5087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A7670C" w:rsidP="006C707B">
      <w:pPr>
        <w:tabs>
          <w:tab w:val="left" w:pos="10206"/>
        </w:tabs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6C707B">
      <w:pPr>
        <w:tabs>
          <w:tab w:val="left" w:pos="10206"/>
        </w:tabs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6C707B">
      <w:pPr>
        <w:tabs>
          <w:tab w:val="left" w:pos="10206"/>
        </w:tabs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  <w:sectPr w:rsidR="00A7670C" w:rsidSect="00E06B8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13347" w:rsidRDefault="00A7670C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="00113347">
        <w:rPr>
          <w:rFonts w:ascii="Times New Roman" w:hAnsi="Times New Roman" w:cs="Times New Roman"/>
          <w:sz w:val="24"/>
          <w:szCs w:val="24"/>
        </w:rPr>
        <w:t>Приложение 3</w:t>
      </w:r>
      <w:r w:rsidR="00113347" w:rsidRPr="001F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13347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 № ____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113347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01.11.2013 № 712</w:t>
      </w:r>
      <w:r w:rsidRPr="001D5F83">
        <w:rPr>
          <w:rFonts w:ascii="Times New Roman" w:hAnsi="Times New Roman" w:cs="Times New Roman"/>
          <w:sz w:val="24"/>
          <w:szCs w:val="24"/>
        </w:rPr>
        <w:t>-п</w:t>
      </w:r>
    </w:p>
    <w:p w:rsidR="00113347" w:rsidRDefault="00113347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</w:t>
      </w:r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и регулирование рынков </w:t>
      </w:r>
      <w:proofErr w:type="gramStart"/>
      <w:r w:rsidRPr="005F1335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продукции, сырья и продовольствия </w:t>
      </w:r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в Палехском муниципальном районе »</w:t>
      </w:r>
    </w:p>
    <w:p w:rsidR="00541F5A" w:rsidRPr="005F1335" w:rsidRDefault="00541F5A" w:rsidP="00541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«Развитие </w:t>
      </w:r>
      <w:proofErr w:type="spellStart"/>
      <w:r w:rsidRPr="005F1335">
        <w:rPr>
          <w:rFonts w:ascii="Times New Roman" w:hAnsi="Times New Roman" w:cs="Times New Roman"/>
          <w:b/>
          <w:bCs/>
          <w:sz w:val="28"/>
          <w:szCs w:val="28"/>
        </w:rPr>
        <w:t>подотрасли</w:t>
      </w:r>
      <w:proofErr w:type="spellEnd"/>
      <w:r w:rsidRPr="005F1335">
        <w:rPr>
          <w:rFonts w:ascii="Times New Roman" w:hAnsi="Times New Roman" w:cs="Times New Roman"/>
          <w:b/>
          <w:bCs/>
          <w:sz w:val="28"/>
          <w:szCs w:val="28"/>
        </w:rPr>
        <w:t xml:space="preserve"> растениеводства</w:t>
      </w:r>
      <w:r w:rsidRPr="00FE2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1F5A" w:rsidRPr="005F1335" w:rsidRDefault="00541F5A" w:rsidP="00541F5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sz w:val="28"/>
          <w:szCs w:val="28"/>
        </w:rPr>
        <w:t>и реализации продукции растениеводства»</w:t>
      </w:r>
    </w:p>
    <w:p w:rsidR="00541F5A" w:rsidRPr="005F1335" w:rsidRDefault="00541F5A" w:rsidP="00541F5A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541F5A" w:rsidRPr="005F1335" w:rsidRDefault="00541F5A" w:rsidP="00541F5A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4"/>
        <w:gridCol w:w="7066"/>
      </w:tblGrid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Администраторы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(отдел экономики, инвестиций и сельского хозяйства) 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066" w:type="dxa"/>
            <w:vAlign w:val="center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1. Увеличение объемов производства и переработки основных видов растениеводческой продукции в Ивановской области</w:t>
            </w:r>
          </w:p>
          <w:p w:rsidR="00541F5A" w:rsidRPr="005F1335" w:rsidRDefault="00541F5A" w:rsidP="00541F5A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2. Повышение конкурентоспособности растениеводческой продукции и продуктов ее переработки, производимых в Ивановской области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76625A">
              <w:rPr>
                <w:rFonts w:ascii="Times New Roman" w:hAnsi="Times New Roman" w:cs="Times New Roman"/>
                <w:sz w:val="28"/>
                <w:szCs w:val="28"/>
              </w:rPr>
              <w:t>594 072,20  руб., 2022- 2 896 222,11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2023-0,0 руб., 2024-0,0 руб.,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района: </w:t>
            </w:r>
            <w:r w:rsidRPr="005F1335">
              <w:rPr>
                <w:sz w:val="28"/>
                <w:szCs w:val="28"/>
              </w:rPr>
              <w:t>*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22BB2"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76625A">
              <w:rPr>
                <w:rFonts w:ascii="Times New Roman" w:hAnsi="Times New Roman" w:cs="Times New Roman"/>
                <w:sz w:val="28"/>
                <w:szCs w:val="28"/>
              </w:rPr>
              <w:t>29 703,61 руб., 2022- 144 811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2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2023- 0,0 руб., 2024- 0,0 руб.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бюджет: </w:t>
            </w: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2021- 564 368,59 руб., 2022- 2 751 411,0 руб., 2023-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 руб., 2024- 0,0 руб.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бюджет: </w:t>
            </w: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541F5A" w:rsidRPr="00C22BB2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2021- 0,0 руб., 2022- 0,0 руб., 2023-0,0 руб., 2024- 0,0 руб.</w:t>
            </w:r>
          </w:p>
        </w:tc>
      </w:tr>
    </w:tbl>
    <w:p w:rsidR="00541F5A" w:rsidRPr="005F1335" w:rsidRDefault="00541F5A" w:rsidP="00541F5A">
      <w:pPr>
        <w:pStyle w:val="a4"/>
        <w:ind w:left="567" w:right="260" w:firstLine="567"/>
        <w:rPr>
          <w:sz w:val="28"/>
          <w:szCs w:val="28"/>
        </w:rPr>
      </w:pPr>
      <w:r w:rsidRPr="005F1335">
        <w:rPr>
          <w:sz w:val="28"/>
          <w:szCs w:val="28"/>
        </w:rPr>
        <w:lastRenderedPageBreak/>
        <w:t>Примечание:</w:t>
      </w:r>
    </w:p>
    <w:p w:rsidR="00541F5A" w:rsidRPr="005F1335" w:rsidRDefault="00541F5A" w:rsidP="00541F5A">
      <w:pPr>
        <w:spacing w:after="0" w:line="240" w:lineRule="auto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* реализация подпрограммы предусматривает привлечение  финансирования за счет средств федерального и областного бюджета, объемы которого будут указаны   после утверждения в установленном порядке распределения соответствующих субсидий.</w:t>
      </w:r>
    </w:p>
    <w:p w:rsidR="00541F5A" w:rsidRPr="005F1335" w:rsidRDefault="00541F5A" w:rsidP="00541F5A">
      <w:pPr>
        <w:spacing w:after="0" w:line="240" w:lineRule="auto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pStyle w:val="4"/>
        <w:spacing w:before="0" w:line="240" w:lineRule="auto"/>
        <w:ind w:left="567" w:right="260"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Краткая характеристика сферы реализации подпрограммы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В рамках настоящей подпрограммы (далее - Подпрограмма) предусмотрено предоставление мер государственной поддержки в сфере растениеводства, переработки и реализации продукции растениеводства, по следующим направлениям: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а)</w:t>
      </w:r>
      <w:r w:rsidRPr="005F1335">
        <w:rPr>
          <w:rFonts w:ascii="Times New Roman" w:hAnsi="Times New Roman" w:cs="Times New Roman"/>
          <w:sz w:val="28"/>
          <w:szCs w:val="28"/>
        </w:rPr>
        <w:tab/>
        <w:t>развитие элитного семеноводства. По данному направлению будет осуществляться финансовое стимулирование использования в растениеводстве Ивановской области элитных семян сельскохозяйственных культур;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>развитие зернового комплекса. По данному направлению предусмотрено финансовое стимулирование производства и продаж продовольственного зерна (рожь</w:t>
      </w:r>
      <w:proofErr w:type="gramStart"/>
      <w:r w:rsidRPr="005F1335">
        <w:rPr>
          <w:rFonts w:ascii="Times New Roman" w:hAnsi="Times New Roman" w:cs="Times New Roman"/>
          <w:sz w:val="28"/>
          <w:szCs w:val="28"/>
        </w:rPr>
        <w:t xml:space="preserve">, ) </w:t>
      </w:r>
      <w:proofErr w:type="gramEnd"/>
      <w:r w:rsidRPr="005F1335">
        <w:rPr>
          <w:rFonts w:ascii="Times New Roman" w:hAnsi="Times New Roman" w:cs="Times New Roman"/>
          <w:sz w:val="28"/>
          <w:szCs w:val="28"/>
        </w:rPr>
        <w:t>и семян масличных культур;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>развитие льноводства. Государственная поддержка по данному направлению предполагает финансовое стимулирование производства льна-долгунца;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>поддержка доходов сельскохозяйственных товаропроизводителей в области растениеводства. Данное направление предусматривает предоставление несвязанной финансовой поддержки сельскохозяйственным товаропроизводителям;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 xml:space="preserve">государственная поддержка кредитования отрасли растениеводства, ее переработки, развития инфраструктуры и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обеспечения рынков продукции растениеводства. По данному направлению предоставляется финансовая поддержка сельскохозяйственным товаропроизводителям в целях снижения уровня затрат на обслуживание ранее полученных кредитов (займов), а также стимулирования привлечения новых кредитов (займов) на развитие растениеводства, переработки и реализации продукции растениеводства, развитие инфраструктуры и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обеспечения рынков продукции растениеводства;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 xml:space="preserve">управление рисками в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растениеводства. По данному направлению предусмотрено финансовое стимулирование страхования урожая сельскохозяйственных культур, урожая многолетних насаждений и посадок многолетних насаждений на территории Ивановской области.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Предусмотренные Подпрограммой меры государственной поддержки предоставляются в соответствии с Законом Ивановской области от 30.10.2008 № 125-ОЗ «О государственной поддержке сельскохозяйственного производства в Ивановской области».</w:t>
      </w:r>
    </w:p>
    <w:p w:rsidR="00541F5A" w:rsidRPr="005F1335" w:rsidRDefault="00541F5A" w:rsidP="00541F5A">
      <w:pPr>
        <w:pStyle w:val="4"/>
        <w:spacing w:before="0" w:line="240" w:lineRule="auto"/>
        <w:ind w:left="567" w:right="260"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Ожидаемые результаты реализации подпрограммы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Реализация Подпрограммы позволит достичь следующих результатов в сфере растениеводства, переработки и реализации продукции растениеводства: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 xml:space="preserve">-Доля посевных площадей, засеваемых элитными семенами, в общей площади посевов, возрастет до 18 процентов к 2020 году (с  6,9 процентов в 2013 году).    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 xml:space="preserve">-Будут созданы условия для своевременного проведения сортосмены и </w:t>
      </w:r>
      <w:proofErr w:type="spellStart"/>
      <w:r w:rsidRPr="005F1335">
        <w:rPr>
          <w:rFonts w:ascii="Times New Roman" w:hAnsi="Times New Roman"/>
          <w:sz w:val="28"/>
          <w:szCs w:val="28"/>
        </w:rPr>
        <w:t>сортообновления</w:t>
      </w:r>
      <w:proofErr w:type="spellEnd"/>
      <w:r w:rsidRPr="005F1335">
        <w:rPr>
          <w:rFonts w:ascii="Times New Roman" w:hAnsi="Times New Roman"/>
          <w:sz w:val="28"/>
          <w:szCs w:val="28"/>
        </w:rPr>
        <w:t>, а также модернизации материально-технической и технологической базы семеноводства.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-Будет восстановлено производство продовольственного зерна (рожь) и производство льна-долгунца.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 xml:space="preserve">-Возрастут доходы сельскохозяйственного производства и уровень его экологической безопасности. Повысится эффективность использования земель сельскохозяйственного назначения и </w:t>
      </w:r>
      <w:proofErr w:type="spellStart"/>
      <w:r w:rsidRPr="005F1335">
        <w:rPr>
          <w:rFonts w:ascii="Times New Roman" w:hAnsi="Times New Roman"/>
          <w:sz w:val="28"/>
          <w:szCs w:val="28"/>
        </w:rPr>
        <w:t>агроландшафтов</w:t>
      </w:r>
      <w:proofErr w:type="spellEnd"/>
      <w:r w:rsidRPr="005F1335">
        <w:rPr>
          <w:rFonts w:ascii="Times New Roman" w:hAnsi="Times New Roman"/>
          <w:sz w:val="28"/>
          <w:szCs w:val="28"/>
        </w:rPr>
        <w:t>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-Снизится финансовая нагрузка на сельскохозяйственного товаропроизводителя при осуществлении сельскохозяйственного страхования. Возрастет доля застрахованных посевных площадей в общей посевной площади. Повысится инвестиционная привлекательность сельского хозяйства.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</w:p>
    <w:p w:rsidR="00541F5A" w:rsidRPr="005F1335" w:rsidRDefault="00541F5A" w:rsidP="00541F5A">
      <w:pPr>
        <w:pStyle w:val="Pro-Gramma"/>
        <w:spacing w:before="0" w:line="240" w:lineRule="auto"/>
        <w:ind w:left="425"/>
        <w:rPr>
          <w:rFonts w:ascii="Times New Roman" w:hAnsi="Times New Roman"/>
          <w:sz w:val="28"/>
          <w:szCs w:val="28"/>
        </w:rPr>
      </w:pPr>
    </w:p>
    <w:p w:rsidR="00541F5A" w:rsidRPr="005F1335" w:rsidRDefault="00541F5A" w:rsidP="00541F5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  <w:sectPr w:rsidR="00541F5A" w:rsidRPr="005F1335" w:rsidSect="002E5EA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41F5A" w:rsidRPr="005F1335" w:rsidRDefault="00541F5A" w:rsidP="00541F5A">
      <w:pPr>
        <w:pStyle w:val="Pro-Gramma"/>
        <w:spacing w:before="0" w:line="240" w:lineRule="auto"/>
        <w:ind w:left="425"/>
        <w:rPr>
          <w:rFonts w:ascii="Times New Roman" w:hAnsi="Times New Roman"/>
          <w:sz w:val="28"/>
          <w:szCs w:val="28"/>
        </w:rPr>
      </w:pPr>
    </w:p>
    <w:p w:rsidR="00541F5A" w:rsidRPr="005F1335" w:rsidRDefault="00541F5A" w:rsidP="00541F5A">
      <w:pPr>
        <w:pStyle w:val="Pro-TabName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Pr="005F1335">
        <w:rPr>
          <w:rFonts w:ascii="Times New Roman" w:hAnsi="Times New Roman" w:cs="Times New Roman"/>
          <w:color w:val="auto"/>
          <w:sz w:val="28"/>
          <w:szCs w:val="28"/>
        </w:rPr>
        <w:t>. Сведения о целевых индикаторах (показателях) реализации подпрограммы</w:t>
      </w:r>
    </w:p>
    <w:tbl>
      <w:tblPr>
        <w:tblW w:w="153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5"/>
        <w:gridCol w:w="4030"/>
        <w:gridCol w:w="1342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5"/>
        <w:gridCol w:w="706"/>
        <w:gridCol w:w="705"/>
        <w:gridCol w:w="705"/>
        <w:gridCol w:w="12"/>
      </w:tblGrid>
      <w:tr w:rsidR="00541F5A" w:rsidRPr="005F1335" w:rsidTr="00541F5A">
        <w:tc>
          <w:tcPr>
            <w:tcW w:w="845" w:type="dxa"/>
            <w:vMerge w:val="restart"/>
            <w:vAlign w:val="center"/>
          </w:tcPr>
          <w:p w:rsidR="00541F5A" w:rsidRPr="006417B8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  <w:vMerge w:val="restart"/>
            <w:vAlign w:val="center"/>
          </w:tcPr>
          <w:p w:rsidR="00541F5A" w:rsidRPr="006417B8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342" w:type="dxa"/>
            <w:vMerge w:val="restart"/>
            <w:vAlign w:val="center"/>
          </w:tcPr>
          <w:p w:rsidR="00541F5A" w:rsidRPr="006417B8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6417B8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6417B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180" w:type="dxa"/>
            <w:gridSpan w:val="14"/>
            <w:tcBorders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  <w:vMerge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2012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Увеличение объемов производства   основных видов растениеводческой продукции                                    </w:t>
            </w:r>
          </w:p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Палехском муниципальном  районе</w:t>
            </w:r>
          </w:p>
        </w:tc>
        <w:tc>
          <w:tcPr>
            <w:tcW w:w="1342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1342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Зерно в весе после доработки (после доработки)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bottom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конкурентоспособности растениеводческой продукции и продуктов ее переработки, производимых в Палехском муниципальном районе</w:t>
            </w:r>
          </w:p>
        </w:tc>
        <w:tc>
          <w:tcPr>
            <w:tcW w:w="1342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Посевных площадей, засеваемых элитными семенами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Уровень интенсивности использования посевных площадей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7B8">
              <w:rPr>
                <w:rFonts w:ascii="Times New Roman" w:hAnsi="Times New Roman" w:cs="Times New Roman"/>
              </w:rPr>
              <w:t>ц</w:t>
            </w:r>
            <w:proofErr w:type="spellEnd"/>
            <w:r w:rsidRPr="006417B8">
              <w:rPr>
                <w:rFonts w:ascii="Times New Roman" w:hAnsi="Times New Roman" w:cs="Times New Roman"/>
              </w:rPr>
              <w:t>/га зерновых единиц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 xml:space="preserve">12,1 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 xml:space="preserve">12,6 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 xml:space="preserve">14,5 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 xml:space="preserve">16,0 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417B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412923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0" w:type="dxa"/>
          </w:tcPr>
          <w:p w:rsidR="00541F5A" w:rsidRPr="005017D3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01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1F5A" w:rsidRPr="005F1335" w:rsidTr="00541F5A">
        <w:trPr>
          <w:gridAfter w:val="1"/>
          <w:wAfter w:w="12" w:type="dxa"/>
          <w:trHeight w:val="1794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541F5A" w:rsidRDefault="00541F5A" w:rsidP="00541F5A">
            <w:pPr>
              <w:pStyle w:val="Pro-List2"/>
              <w:tabs>
                <w:tab w:val="clear" w:pos="2040"/>
                <w:tab w:val="left" w:pos="0"/>
              </w:tabs>
              <w:spacing w:before="0" w:line="240" w:lineRule="auto"/>
              <w:ind w:left="0" w:right="260" w:firstLine="0"/>
              <w:jc w:val="left"/>
            </w:pPr>
            <w:r>
              <w:t xml:space="preserve">Образование земельных участков, государственная собственность на которые не разграничена, образованных из состава земель </w:t>
            </w:r>
          </w:p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сельскохозяйственного назначения с целью последующего  оформления прав на них</w:t>
            </w:r>
          </w:p>
        </w:tc>
        <w:tc>
          <w:tcPr>
            <w:tcW w:w="1342" w:type="dxa"/>
            <w:vAlign w:val="center"/>
          </w:tcPr>
          <w:p w:rsidR="00541F5A" w:rsidRPr="005017D3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Default="007662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41F5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5792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41F5A" w:rsidRPr="00634695" w:rsidRDefault="00541F5A" w:rsidP="00541F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695">
        <w:rPr>
          <w:rFonts w:ascii="Times New Roman" w:hAnsi="Times New Roman" w:cs="Times New Roman"/>
          <w:sz w:val="28"/>
          <w:szCs w:val="28"/>
        </w:rPr>
        <w:t>Пояснения к таблице:</w:t>
      </w:r>
    </w:p>
    <w:p w:rsidR="00541F5A" w:rsidRPr="00634695" w:rsidRDefault="00541F5A" w:rsidP="00541F5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4695">
        <w:rPr>
          <w:rFonts w:ascii="Times New Roman" w:hAnsi="Times New Roman" w:cs="Times New Roman"/>
          <w:sz w:val="28"/>
          <w:szCs w:val="28"/>
        </w:rPr>
        <w:t>- приведенные плановые значения целевых индикаторов (показателей) указаны с учетом ожидаемого  финансирования реализации мероприятий подпрограммы за счет средств федерального и областного бюджета.</w:t>
      </w:r>
    </w:p>
    <w:p w:rsidR="00541F5A" w:rsidRPr="00634695" w:rsidRDefault="00541F5A" w:rsidP="00541F5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pStyle w:val="210"/>
        <w:ind w:firstLine="0"/>
        <w:jc w:val="center"/>
        <w:rPr>
          <w:color w:val="FF0000"/>
          <w:sz w:val="28"/>
          <w:szCs w:val="28"/>
        </w:rPr>
      </w:pPr>
      <w:r w:rsidRPr="005F1335">
        <w:rPr>
          <w:sz w:val="28"/>
          <w:szCs w:val="28"/>
        </w:rPr>
        <w:t>Таблица. Перечень мероприятий подпрограммы.</w:t>
      </w:r>
    </w:p>
    <w:tbl>
      <w:tblPr>
        <w:tblW w:w="143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3507"/>
        <w:gridCol w:w="1320"/>
        <w:gridCol w:w="1515"/>
        <w:gridCol w:w="94"/>
        <w:gridCol w:w="1784"/>
        <w:gridCol w:w="1878"/>
        <w:gridCol w:w="1878"/>
        <w:gridCol w:w="1910"/>
      </w:tblGrid>
      <w:tr w:rsidR="00541F5A" w:rsidRPr="002E5A02" w:rsidTr="00541F5A">
        <w:tc>
          <w:tcPr>
            <w:tcW w:w="488" w:type="dxa"/>
            <w:vMerge w:val="restart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7" w:type="dxa"/>
            <w:vMerge w:val="restart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 программы</w:t>
            </w:r>
          </w:p>
        </w:tc>
        <w:tc>
          <w:tcPr>
            <w:tcW w:w="1320" w:type="dxa"/>
            <w:vMerge w:val="restart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Год исполнения мероприятий программы</w:t>
            </w:r>
          </w:p>
        </w:tc>
        <w:tc>
          <w:tcPr>
            <w:tcW w:w="1515" w:type="dxa"/>
            <w:vMerge w:val="restart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Сумма денежных средств на исполнение программного мероприятия тыс. </w:t>
            </w:r>
            <w:proofErr w:type="spellStart"/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544" w:type="dxa"/>
            <w:gridSpan w:val="5"/>
          </w:tcPr>
          <w:p w:rsidR="00541F5A" w:rsidRPr="002E5A02" w:rsidRDefault="00541F5A" w:rsidP="00541F5A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41F5A" w:rsidRPr="002E5A02" w:rsidRDefault="00541F5A" w:rsidP="00541F5A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541F5A" w:rsidRPr="002E5A02" w:rsidRDefault="00541F5A" w:rsidP="00541F5A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F5A" w:rsidRPr="002E5A02" w:rsidTr="00541F5A">
        <w:trPr>
          <w:trHeight w:val="992"/>
        </w:trPr>
        <w:tc>
          <w:tcPr>
            <w:tcW w:w="488" w:type="dxa"/>
            <w:vMerge/>
            <w:vAlign w:val="center"/>
          </w:tcPr>
          <w:p w:rsidR="00541F5A" w:rsidRPr="002E5A02" w:rsidRDefault="00541F5A" w:rsidP="00541F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7" w:type="dxa"/>
            <w:vMerge/>
            <w:vAlign w:val="center"/>
          </w:tcPr>
          <w:p w:rsidR="00541F5A" w:rsidRPr="002E5A02" w:rsidRDefault="00541F5A" w:rsidP="00541F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  <w:vMerge/>
            <w:vAlign w:val="center"/>
          </w:tcPr>
          <w:p w:rsidR="00541F5A" w:rsidRPr="002E5A02" w:rsidRDefault="00541F5A" w:rsidP="00541F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vAlign w:val="center"/>
          </w:tcPr>
          <w:p w:rsidR="00541F5A" w:rsidRPr="002E5A02" w:rsidRDefault="00541F5A" w:rsidP="00541F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1F5A" w:rsidRPr="002E5A02" w:rsidTr="00541F5A">
        <w:tc>
          <w:tcPr>
            <w:tcW w:w="14374" w:type="dxa"/>
            <w:gridSpan w:val="9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2E5A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в отношении неиспользуемых земель из состава земель сельскохозяйственного назначения  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07" w:type="dxa"/>
          </w:tcPr>
          <w:p w:rsidR="00541F5A" w:rsidRPr="002E5A02" w:rsidRDefault="00541F5A" w:rsidP="00541F5A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Образование земельных участков, государственная собственность на которые не   разграничена, в </w:t>
            </w:r>
            <w:r w:rsidRPr="002E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земель сельскохозяйственного назначения с целью последующего оформления права на них.</w:t>
            </w:r>
          </w:p>
        </w:tc>
        <w:tc>
          <w:tcPr>
            <w:tcW w:w="132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15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  <w:gridSpan w:val="2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86" w:type="dxa"/>
            <w:gridSpan w:val="8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мероприятие: «Мероприятие в отрасли растениеводства»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7" w:type="dxa"/>
          </w:tcPr>
          <w:p w:rsidR="00541F5A" w:rsidRPr="002E5A02" w:rsidRDefault="00541F5A" w:rsidP="00541F5A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9" w:type="dxa"/>
            <w:gridSpan w:val="2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594 072,20</w:t>
            </w:r>
          </w:p>
        </w:tc>
        <w:tc>
          <w:tcPr>
            <w:tcW w:w="1784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564 368,59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29 703,61</w:t>
            </w: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07" w:type="dxa"/>
          </w:tcPr>
          <w:p w:rsidR="00541F5A" w:rsidRPr="002E5A02" w:rsidRDefault="00541F5A" w:rsidP="00541F5A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09" w:type="dxa"/>
            <w:gridSpan w:val="2"/>
          </w:tcPr>
          <w:p w:rsidR="00541F5A" w:rsidRPr="002E5A02" w:rsidRDefault="0076625A" w:rsidP="007662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2 896 222</w:t>
            </w:r>
            <w:r w:rsidR="002E5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541F5A" w:rsidRPr="002E5A02" w:rsidRDefault="002E5A02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2 751 411,0</w:t>
            </w:r>
          </w:p>
        </w:tc>
        <w:tc>
          <w:tcPr>
            <w:tcW w:w="1878" w:type="dxa"/>
          </w:tcPr>
          <w:p w:rsidR="00541F5A" w:rsidRPr="002E5A02" w:rsidRDefault="00541F5A" w:rsidP="007662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2E5A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625A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="002E5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6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5A02" w:rsidRDefault="00541F5A" w:rsidP="00541F5A">
      <w:pPr>
        <w:pStyle w:val="2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541F5A" w:rsidRDefault="00541F5A" w:rsidP="00541F5A">
      <w:pPr>
        <w:pStyle w:val="2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5F1335">
        <w:rPr>
          <w:sz w:val="28"/>
          <w:szCs w:val="28"/>
        </w:rPr>
        <w:t xml:space="preserve">Таблица. Ресурсное обеспечение реализации мероприятий подпрограммы </w:t>
      </w:r>
    </w:p>
    <w:p w:rsidR="00541F5A" w:rsidRPr="005F1335" w:rsidRDefault="00541F5A" w:rsidP="00541F5A">
      <w:pPr>
        <w:pStyle w:val="210"/>
        <w:ind w:firstLine="0"/>
        <w:jc w:val="both"/>
        <w:rPr>
          <w:color w:val="FF0000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3"/>
        <w:gridCol w:w="4015"/>
        <w:gridCol w:w="956"/>
        <w:gridCol w:w="993"/>
        <w:gridCol w:w="992"/>
        <w:gridCol w:w="992"/>
        <w:gridCol w:w="1134"/>
        <w:gridCol w:w="1701"/>
        <w:gridCol w:w="1559"/>
        <w:gridCol w:w="880"/>
        <w:gridCol w:w="1105"/>
      </w:tblGrid>
      <w:tr w:rsidR="00541F5A" w:rsidRPr="005F1335" w:rsidTr="00777847">
        <w:tc>
          <w:tcPr>
            <w:tcW w:w="913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5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мероприятия.  Источник ресурсного обеспечения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541F5A" w:rsidRPr="005F1335" w:rsidTr="00777847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Подпрограмма, всего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594 072,20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F5A" w:rsidRPr="00D86BCB" w:rsidRDefault="00777847" w:rsidP="007778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2 896 222</w:t>
            </w:r>
            <w:r w:rsidR="002E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D13390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бюджет муниципального района*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29 703,61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F5A" w:rsidRPr="00D86BCB" w:rsidRDefault="00541F5A" w:rsidP="007778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="002E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7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811</w:t>
            </w:r>
            <w:r w:rsidR="002E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77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C2679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областной бюджет*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564 368,59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F5A" w:rsidRPr="00D86BCB" w:rsidRDefault="002E5A02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2 751 411,0</w:t>
            </w:r>
            <w:r w:rsidR="00541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федеральный бюджет *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c>
          <w:tcPr>
            <w:tcW w:w="913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F5A" w:rsidRPr="005F1335" w:rsidTr="00777847">
        <w:tc>
          <w:tcPr>
            <w:tcW w:w="913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15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5C5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c>
          <w:tcPr>
            <w:tcW w:w="91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5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«Мероприятие в отрасли растениеводства»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594 072,20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77847" w:rsidRDefault="00777847" w:rsidP="00777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2E5A02" w:rsidP="00777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2 896 2</w:t>
            </w:r>
            <w:r w:rsidR="007778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8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5C5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c>
          <w:tcPr>
            <w:tcW w:w="91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15" w:type="dxa"/>
            <w:vAlign w:val="center"/>
          </w:tcPr>
          <w:p w:rsidR="00541F5A" w:rsidRPr="00080C02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C0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594 072,20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77847" w:rsidRDefault="00777847" w:rsidP="00777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2E5A02" w:rsidP="00777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2 896</w:t>
            </w:r>
            <w:r w:rsidR="00777847">
              <w:rPr>
                <w:rFonts w:ascii="Times New Roman" w:hAnsi="Times New Roman" w:cs="Times New Roman"/>
                <w:sz w:val="24"/>
                <w:szCs w:val="24"/>
              </w:rPr>
              <w:t> 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8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5C5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c>
          <w:tcPr>
            <w:tcW w:w="91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29 703,61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F5A" w:rsidRPr="00D86BCB" w:rsidRDefault="00541F5A" w:rsidP="00777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7778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847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A3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rPr>
          <w:trHeight w:val="556"/>
        </w:trPr>
        <w:tc>
          <w:tcPr>
            <w:tcW w:w="91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564 368,59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F5A" w:rsidRPr="00D86BCB" w:rsidRDefault="002E5A02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2 751 411,0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A3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777847">
        <w:trPr>
          <w:trHeight w:val="556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41F5A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A3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41F5A" w:rsidRDefault="00541F5A" w:rsidP="00541F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0830D5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>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годы.</w:t>
      </w:r>
    </w:p>
    <w:p w:rsidR="00541F5A" w:rsidRPr="005F1335" w:rsidRDefault="00541F5A" w:rsidP="00541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* объемы средств на реализацию мероприятий ежегодно уточняются  по результатам конкурсного отбора для участия в подпрограмме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F1335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Ивановской области».</w:t>
      </w:r>
    </w:p>
    <w:p w:rsidR="00541F5A" w:rsidRPr="005F1335" w:rsidRDefault="00541F5A" w:rsidP="00541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 Ассигнования за счет средств бюджета муниципального района будут предусмотрены при включении заявленных объектов в областную программу и  выделении средств из областного бюджета.</w:t>
      </w:r>
    </w:p>
    <w:p w:rsidR="00541F5A" w:rsidRPr="00D34366" w:rsidRDefault="00541F5A" w:rsidP="00541F5A">
      <w:r w:rsidRPr="005F1335">
        <w:rPr>
          <w:sz w:val="28"/>
          <w:szCs w:val="28"/>
        </w:rPr>
        <w:t xml:space="preserve"> ** </w:t>
      </w:r>
      <w:r w:rsidRPr="005F1335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привлечение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областного бюджетов, объемы        средств     которых будут указаны в паспорте программы по результатам конкурсного отбора для участия в подпрограмме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F1335">
        <w:rPr>
          <w:rFonts w:ascii="Times New Roman" w:hAnsi="Times New Roman" w:cs="Times New Roman"/>
          <w:sz w:val="28"/>
          <w:szCs w:val="28"/>
        </w:rPr>
        <w:t xml:space="preserve"> </w:t>
      </w:r>
      <w:r w:rsidRPr="00A71873">
        <w:rPr>
          <w:rFonts w:ascii="Times New Roman" w:hAnsi="Times New Roman" w:cs="Times New Roman"/>
          <w:sz w:val="28"/>
          <w:szCs w:val="28"/>
        </w:rPr>
        <w:t>развитие  сельских территорий Ивановской области», после утверждения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73">
        <w:rPr>
          <w:rFonts w:ascii="Times New Roman" w:hAnsi="Times New Roman" w:cs="Times New Roman"/>
          <w:sz w:val="28"/>
          <w:szCs w:val="28"/>
        </w:rPr>
        <w:t>распределения соответствующих субсидий.</w:t>
      </w:r>
    </w:p>
    <w:p w:rsidR="00A7670C" w:rsidRDefault="00A7670C" w:rsidP="00674BE4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  <w:sectPr w:rsidR="00A7670C" w:rsidSect="00687F2F">
          <w:pgSz w:w="16838" w:h="11906" w:orient="landscape"/>
          <w:pgMar w:top="720" w:right="567" w:bottom="720" w:left="720" w:header="709" w:footer="709" w:gutter="0"/>
          <w:cols w:space="708"/>
          <w:docGrid w:linePitch="360"/>
        </w:sectPr>
      </w:pPr>
    </w:p>
    <w:p w:rsidR="002E5A02" w:rsidRPr="005F1335" w:rsidRDefault="002E5A02" w:rsidP="002E5A02">
      <w:pPr>
        <w:pStyle w:val="4"/>
        <w:spacing w:before="0" w:line="240" w:lineRule="auto"/>
        <w:ind w:left="567" w:right="260" w:firstLine="426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        Мероприятия подпрограммы</w:t>
      </w:r>
    </w:p>
    <w:p w:rsidR="002E5A02" w:rsidRPr="005F1335" w:rsidRDefault="002E5A02" w:rsidP="002E5A02">
      <w:pPr>
        <w:pStyle w:val="Pro-Gramma"/>
        <w:spacing w:before="0" w:line="240" w:lineRule="auto"/>
        <w:ind w:left="567" w:right="260" w:firstLine="426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В рамках настоящей подпрограммы (далее - Подпрограмма) предусмотрено предоставление мер государственной поддержки в сфере растениеводства и реализации продукции растениеводства организациям, индивидуальным предпринимателям и физическим лицам, признаваемым сельскохозяйственными товаропроизводителями в соответствии с Федеральным законом от 29.12.2006 № 264-ФЗ «О развитии сельского хозяйства», за исключением граждан, ведущих личное подсобное хозяйство (далее - сельскохозяйственные товаропроизводители).</w:t>
      </w:r>
    </w:p>
    <w:p w:rsidR="002E5A02" w:rsidRPr="005F1335" w:rsidRDefault="002E5A02" w:rsidP="002E5A02">
      <w:pPr>
        <w:pStyle w:val="Pro-Gramma"/>
        <w:spacing w:before="0" w:line="240" w:lineRule="auto"/>
        <w:ind w:left="567" w:right="260" w:firstLine="426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 xml:space="preserve">Подпрограмма предусматривает реализацию следующих мероприятий: содействие </w:t>
      </w:r>
      <w:proofErr w:type="spellStart"/>
      <w:r w:rsidRPr="005F1335">
        <w:rPr>
          <w:rFonts w:ascii="Times New Roman" w:hAnsi="Times New Roman"/>
          <w:sz w:val="28"/>
          <w:szCs w:val="28"/>
        </w:rPr>
        <w:t>сельхозтоваропроизводителям</w:t>
      </w:r>
      <w:proofErr w:type="spellEnd"/>
      <w:r w:rsidRPr="005F1335">
        <w:rPr>
          <w:rFonts w:ascii="Times New Roman" w:hAnsi="Times New Roman"/>
          <w:sz w:val="28"/>
          <w:szCs w:val="28"/>
        </w:rPr>
        <w:t xml:space="preserve"> района в  предоставлении мер государственной поддержки в сфере растениеводства   и реализации продукции растениеводства, по следующим направлениям: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 а)  финансовое стимулирование использования в растениеводстве Палехского  муниципального района элитных семян сельскохозяйственных культур;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</w:t>
      </w:r>
      <w:r w:rsidRPr="005F1335">
        <w:rPr>
          <w:rFonts w:ascii="Times New Roman" w:hAnsi="Times New Roman" w:cs="Times New Roman"/>
          <w:sz w:val="28"/>
          <w:szCs w:val="28"/>
        </w:rPr>
        <w:t>) финансовое стимулирование производства и продаж продовольственного зерна (рожь) и семян масличных культур;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Pr="005F1335">
        <w:rPr>
          <w:rFonts w:ascii="Times New Roman" w:hAnsi="Times New Roman" w:cs="Times New Roman"/>
          <w:sz w:val="28"/>
          <w:szCs w:val="28"/>
        </w:rPr>
        <w:t>) финансовое стимулирование производства льна-долгунца;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</w:t>
      </w:r>
      <w:r w:rsidRPr="005F1335">
        <w:rPr>
          <w:rFonts w:ascii="Times New Roman" w:hAnsi="Times New Roman" w:cs="Times New Roman"/>
          <w:sz w:val="28"/>
          <w:szCs w:val="28"/>
        </w:rPr>
        <w:t>) предоставление несвязанной финансовой поддержки сельскохозяйственным  товаропроизводителям;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) финансовая поддержка сельскохозяйственным товаропроизводителям в целях снижения уровня затрат на обслуживание ранее полученных кредитов (займов), а также стимулирования привлечения новых кредитов (займов) на развитие растениеводства, реализации продукции растениеводства, развитие инфраструктуры и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обеспечения рынков продукции растениеводства;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</w:t>
      </w:r>
      <w:r w:rsidRPr="005F1335">
        <w:rPr>
          <w:rFonts w:ascii="Times New Roman" w:hAnsi="Times New Roman" w:cs="Times New Roman"/>
          <w:sz w:val="28"/>
          <w:szCs w:val="28"/>
        </w:rPr>
        <w:t>) финансовое стимулирование страхования урожая сельскохозяйственных культур.</w:t>
      </w:r>
    </w:p>
    <w:p w:rsidR="002E5A02" w:rsidRPr="005F1335" w:rsidRDefault="002E5A02" w:rsidP="002E5A02">
      <w:pPr>
        <w:pStyle w:val="Pro-Gramma"/>
        <w:spacing w:before="0" w:line="240" w:lineRule="auto"/>
        <w:ind w:left="567" w:right="260" w:firstLine="426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Предусмотренные Подпрограммой меры государственной поддержки предоставляются в соответствии с Законом Ивановской области от 30.10.2008 № 125-ОЗ «О государственной поддержке сельскохозяйственного производства в Ивановской области».</w:t>
      </w:r>
    </w:p>
    <w:p w:rsidR="00777847" w:rsidRDefault="000D3465" w:rsidP="007778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777847">
        <w:lastRenderedPageBreak/>
        <w:t xml:space="preserve">    </w:t>
      </w:r>
      <w:r w:rsidR="00777847">
        <w:rPr>
          <w:rFonts w:ascii="Times New Roman" w:hAnsi="Times New Roman" w:cs="Times New Roman"/>
          <w:sz w:val="24"/>
          <w:szCs w:val="24"/>
        </w:rPr>
        <w:t>Приложение 4</w:t>
      </w:r>
      <w:r w:rsidR="00777847" w:rsidRPr="001F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847" w:rsidRPr="001D5F83" w:rsidRDefault="00777847" w:rsidP="007778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77847" w:rsidRPr="001D5F83" w:rsidRDefault="00777847" w:rsidP="007778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847" w:rsidRPr="001D5F83" w:rsidRDefault="00777847" w:rsidP="007778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77847" w:rsidRDefault="00777847" w:rsidP="007778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 № ____</w:t>
      </w:r>
    </w:p>
    <w:p w:rsidR="00777847" w:rsidRDefault="00777847" w:rsidP="000D3465">
      <w:pPr>
        <w:tabs>
          <w:tab w:val="left" w:pos="10206"/>
        </w:tabs>
        <w:spacing w:after="0" w:line="240" w:lineRule="auto"/>
        <w:ind w:right="401"/>
        <w:jc w:val="right"/>
      </w:pPr>
    </w:p>
    <w:p w:rsidR="000D3465" w:rsidRPr="001D5F83" w:rsidRDefault="000D3465" w:rsidP="000D3465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7847">
        <w:rPr>
          <w:rFonts w:ascii="Times New Roman" w:hAnsi="Times New Roman" w:cs="Times New Roman"/>
          <w:sz w:val="24"/>
          <w:szCs w:val="24"/>
        </w:rPr>
        <w:t>4</w:t>
      </w:r>
    </w:p>
    <w:p w:rsidR="000D3465" w:rsidRPr="001D5F83" w:rsidRDefault="000D3465" w:rsidP="000D3465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D3465" w:rsidRPr="001D5F83" w:rsidRDefault="000D3465" w:rsidP="000D3465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465" w:rsidRPr="001D5F83" w:rsidRDefault="000D3465" w:rsidP="000D3465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0D3465" w:rsidRPr="001D5F83" w:rsidRDefault="000D3465" w:rsidP="000D3465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01.11.2013 № 712</w:t>
      </w:r>
      <w:r w:rsidRPr="001D5F83">
        <w:rPr>
          <w:rFonts w:ascii="Times New Roman" w:hAnsi="Times New Roman" w:cs="Times New Roman"/>
          <w:sz w:val="24"/>
          <w:szCs w:val="24"/>
        </w:rPr>
        <w:t>-п</w:t>
      </w:r>
    </w:p>
    <w:p w:rsidR="000D3465" w:rsidRDefault="000D3465" w:rsidP="000D3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465" w:rsidRPr="005F1335" w:rsidRDefault="000D3465" w:rsidP="000D3465">
      <w:pPr>
        <w:spacing w:after="0" w:line="240" w:lineRule="auto"/>
        <w:ind w:right="5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  <w:r w:rsidRPr="005F1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465" w:rsidRPr="005F1335" w:rsidRDefault="000D3465" w:rsidP="000D3465">
      <w:pPr>
        <w:spacing w:after="0" w:line="240" w:lineRule="auto"/>
        <w:ind w:right="543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0D3465" w:rsidRPr="005F1335" w:rsidRDefault="000D3465" w:rsidP="000D3465">
      <w:pPr>
        <w:spacing w:after="0" w:line="240" w:lineRule="auto"/>
        <w:ind w:right="543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</w:t>
      </w:r>
    </w:p>
    <w:p w:rsidR="000D3465" w:rsidRPr="005F1335" w:rsidRDefault="000D3465" w:rsidP="000D3465">
      <w:pPr>
        <w:spacing w:after="0" w:line="240" w:lineRule="auto"/>
        <w:ind w:right="543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и регулирование рынков </w:t>
      </w:r>
      <w:proofErr w:type="gramStart"/>
      <w:r w:rsidRPr="005F1335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</w:p>
    <w:p w:rsidR="000D3465" w:rsidRPr="005F1335" w:rsidRDefault="000D3465" w:rsidP="000D3465">
      <w:pPr>
        <w:spacing w:after="0" w:line="240" w:lineRule="auto"/>
        <w:ind w:right="543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продукции, сырья и продовольствия </w:t>
      </w:r>
    </w:p>
    <w:p w:rsidR="000D3465" w:rsidRPr="00C03A49" w:rsidRDefault="000D3465" w:rsidP="000D3465">
      <w:pPr>
        <w:spacing w:after="0" w:line="240" w:lineRule="auto"/>
        <w:ind w:right="543"/>
        <w:jc w:val="right"/>
        <w:rPr>
          <w:rFonts w:ascii="Times New Roman" w:hAnsi="Times New Roman" w:cs="Times New Roman"/>
          <w:sz w:val="28"/>
          <w:szCs w:val="28"/>
        </w:rPr>
      </w:pPr>
      <w:r w:rsidRPr="00C03A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Палехском муниципальном районе</w:t>
      </w:r>
      <w:r w:rsidRPr="00C03A49">
        <w:rPr>
          <w:rFonts w:ascii="Times New Roman" w:hAnsi="Times New Roman" w:cs="Times New Roman"/>
          <w:sz w:val="28"/>
          <w:szCs w:val="28"/>
        </w:rPr>
        <w:t>»</w:t>
      </w:r>
    </w:p>
    <w:p w:rsidR="000D3465" w:rsidRPr="005F1335" w:rsidRDefault="000D3465" w:rsidP="000D346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465" w:rsidRPr="005F1335" w:rsidRDefault="000D3465" w:rsidP="000D346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sz w:val="28"/>
          <w:szCs w:val="28"/>
        </w:rPr>
        <w:t>Подпрограмма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Комплексное</w:t>
      </w:r>
      <w:r w:rsidRPr="005F1335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сельских территорий </w:t>
      </w:r>
    </w:p>
    <w:p w:rsidR="000D3465" w:rsidRPr="005F1335" w:rsidRDefault="000D3465" w:rsidP="000D346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sz w:val="28"/>
          <w:szCs w:val="28"/>
        </w:rPr>
        <w:t>Палехского муниципального района»</w:t>
      </w:r>
    </w:p>
    <w:p w:rsidR="000D3465" w:rsidRPr="005F1335" w:rsidRDefault="000D3465" w:rsidP="000D3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9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4"/>
        <w:gridCol w:w="7033"/>
      </w:tblGrid>
      <w:tr w:rsidR="000D3465" w:rsidRPr="005F1335" w:rsidTr="000D3465">
        <w:tc>
          <w:tcPr>
            <w:tcW w:w="2714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033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0D3465" w:rsidRPr="005F1335" w:rsidTr="000D3465">
        <w:tc>
          <w:tcPr>
            <w:tcW w:w="2714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33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</w:t>
            </w: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развитие сельских территорий Палехского муниципального района</w:t>
            </w:r>
          </w:p>
        </w:tc>
      </w:tr>
      <w:tr w:rsidR="000D3465" w:rsidRPr="005F1335" w:rsidTr="000D3465">
        <w:tc>
          <w:tcPr>
            <w:tcW w:w="2714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Администраторы подпрограммы</w:t>
            </w:r>
          </w:p>
        </w:tc>
        <w:tc>
          <w:tcPr>
            <w:tcW w:w="7033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0D3465" w:rsidRPr="005F1335" w:rsidTr="000D3465">
        <w:tc>
          <w:tcPr>
            <w:tcW w:w="2714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33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(отдел экономики, инвестиций и сельского хозяйства)</w:t>
            </w:r>
          </w:p>
        </w:tc>
      </w:tr>
      <w:tr w:rsidR="000D3465" w:rsidRPr="005F1335" w:rsidTr="000D3465">
        <w:tc>
          <w:tcPr>
            <w:tcW w:w="2714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033" w:type="dxa"/>
            <w:vAlign w:val="center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465" w:rsidRPr="005F1335" w:rsidTr="000D3465">
        <w:tc>
          <w:tcPr>
            <w:tcW w:w="2714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033" w:type="dxa"/>
            <w:vAlign w:val="center"/>
          </w:tcPr>
          <w:p w:rsidR="000D3465" w:rsidRPr="005F1335" w:rsidRDefault="000D3465" w:rsidP="000D34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1. Создание  комфортных  условий  жизнедеятельности в сельской местности;</w:t>
            </w:r>
          </w:p>
          <w:p w:rsidR="000D3465" w:rsidRPr="005F1335" w:rsidRDefault="000D3465" w:rsidP="000D34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2. 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      </w:r>
          </w:p>
          <w:p w:rsidR="000D3465" w:rsidRPr="005F1335" w:rsidRDefault="000D3465" w:rsidP="000D34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3. Активизация участия граждан, проживающих в сельской местности, в реализации общественно значимых проектов    </w:t>
            </w:r>
          </w:p>
        </w:tc>
      </w:tr>
      <w:tr w:rsidR="000D3465" w:rsidRPr="005F1335" w:rsidTr="000D3465">
        <w:trPr>
          <w:trHeight w:val="1257"/>
        </w:trPr>
        <w:tc>
          <w:tcPr>
            <w:tcW w:w="2714" w:type="dxa"/>
          </w:tcPr>
          <w:p w:rsidR="000D3465" w:rsidRPr="005F1335" w:rsidRDefault="000D3465" w:rsidP="000D3465">
            <w:pPr>
              <w:pStyle w:val="21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5F1335">
              <w:rPr>
                <w:color w:val="000000"/>
                <w:sz w:val="28"/>
                <w:szCs w:val="28"/>
              </w:rPr>
              <w:t>Объемы ресурсного обеспечения подпрограммы</w:t>
            </w:r>
          </w:p>
          <w:p w:rsidR="000D3465" w:rsidRPr="005F1335" w:rsidRDefault="000D3465" w:rsidP="000D3465">
            <w:pPr>
              <w:pStyle w:val="210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3" w:type="dxa"/>
          </w:tcPr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ассигнований:</w:t>
            </w:r>
          </w:p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777847" w:rsidRPr="007778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2 162 933,37</w:t>
            </w:r>
            <w:r w:rsidR="007778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руб., 2023 –281200,0 руб., 2024 – 1643000,0   руб.,  </w:t>
            </w:r>
          </w:p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района: *</w:t>
            </w:r>
          </w:p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– </w:t>
            </w:r>
            <w:r w:rsidR="00777847" w:rsidRPr="007778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169 590 ,38</w:t>
            </w:r>
            <w:r w:rsidR="007778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2023 – 281200,0 руб., 2024 –1643000,0 .</w:t>
            </w:r>
          </w:p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- областной бюджет: **</w:t>
            </w:r>
          </w:p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777847">
              <w:rPr>
                <w:rFonts w:ascii="Times New Roman" w:hAnsi="Times New Roman" w:cs="Times New Roman"/>
                <w:sz w:val="28"/>
                <w:szCs w:val="28"/>
              </w:rPr>
              <w:t>1 993 342,99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2023 – </w:t>
            </w:r>
            <w:r w:rsidRPr="00FE2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руб., 2024 –0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федеральный бюджет: ***</w:t>
            </w:r>
          </w:p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0 руб., 2023 –  руб.,</w:t>
            </w:r>
            <w:r w:rsidRPr="00FE2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Pr="00FE2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-внебюджетные ассигнования:</w:t>
            </w:r>
          </w:p>
          <w:p w:rsidR="000D3465" w:rsidRPr="005F133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0 , 2023 –</w:t>
            </w:r>
            <w:r w:rsidRPr="00FE2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руб.,</w:t>
            </w:r>
            <w:r w:rsidRPr="00634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–0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0D3465" w:rsidRPr="008F5CEA" w:rsidRDefault="000D3465" w:rsidP="000D3465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D3465" w:rsidRPr="00BE6781" w:rsidRDefault="000D3465" w:rsidP="000D3465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5F1335">
        <w:rPr>
          <w:sz w:val="28"/>
          <w:szCs w:val="28"/>
        </w:rPr>
        <w:t xml:space="preserve">        </w:t>
      </w:r>
      <w:r w:rsidRPr="00BE6781">
        <w:rPr>
          <w:rFonts w:ascii="Times New Roman" w:hAnsi="Times New Roman" w:cs="Times New Roman"/>
          <w:sz w:val="28"/>
          <w:szCs w:val="28"/>
        </w:rPr>
        <w:t>Примечание:</w:t>
      </w:r>
    </w:p>
    <w:p w:rsidR="000D3465" w:rsidRPr="00BE6781" w:rsidRDefault="000D3465" w:rsidP="000D3465">
      <w:pPr>
        <w:pStyle w:val="a4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81">
        <w:rPr>
          <w:rFonts w:ascii="Times New Roman" w:hAnsi="Times New Roman" w:cs="Times New Roman"/>
          <w:sz w:val="28"/>
          <w:szCs w:val="28"/>
        </w:rPr>
        <w:t>* Объем бюджетных ассигнований за счет средств бюджета района на реализацию мероприятий подпрограммы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BE6781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Палехского района»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0D3465" w:rsidRPr="00BE6781" w:rsidRDefault="000D3465" w:rsidP="000D3465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81">
        <w:rPr>
          <w:rFonts w:ascii="Times New Roman" w:hAnsi="Times New Roman" w:cs="Times New Roman"/>
          <w:sz w:val="28"/>
          <w:szCs w:val="28"/>
        </w:rPr>
        <w:t xml:space="preserve">**Реализация подпрограммы предусматривает привлечение </w:t>
      </w:r>
      <w:proofErr w:type="spellStart"/>
      <w:r w:rsidRPr="00BE678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E678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объемы которого будут указаны в паспорте настоящей подпрограммы после утверждения в установленном порядке распределения соответствующих субсидий по бюджетным проектировкам на очередной финансовый год и плановый период из областного бюджета.</w:t>
      </w:r>
    </w:p>
    <w:p w:rsidR="000D3465" w:rsidRPr="005F1335" w:rsidRDefault="000D3465" w:rsidP="000D346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6781">
        <w:rPr>
          <w:rFonts w:ascii="Times New Roman" w:hAnsi="Times New Roman" w:cs="Times New Roman"/>
          <w:sz w:val="28"/>
          <w:szCs w:val="28"/>
        </w:rPr>
        <w:t xml:space="preserve">         ***</w:t>
      </w:r>
      <w:r w:rsidRPr="005F1335">
        <w:rPr>
          <w:rFonts w:ascii="Times New Roman" w:hAnsi="Times New Roman" w:cs="Times New Roman"/>
          <w:sz w:val="28"/>
          <w:szCs w:val="28"/>
        </w:rPr>
        <w:t xml:space="preserve"> Реализация подпрограммы предусматривает привлечение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бюджета, объемы которого будут указаны в паспорте настоящей подпрограммы после утверждения в установленном порядке распределения соответствующих субсидий из федерального бюджета.</w:t>
      </w:r>
    </w:p>
    <w:p w:rsidR="000D3465" w:rsidRPr="005F1335" w:rsidRDefault="000D3465" w:rsidP="000D346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3465" w:rsidRDefault="000D3465" w:rsidP="000D346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110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Общие положения</w:t>
      </w:r>
    </w:p>
    <w:p w:rsidR="000D3465" w:rsidRPr="00D1101C" w:rsidRDefault="000D3465" w:rsidP="000D3465">
      <w:pPr>
        <w:spacing w:after="0" w:line="240" w:lineRule="auto"/>
        <w:ind w:firstLine="709"/>
        <w:jc w:val="both"/>
      </w:pPr>
    </w:p>
    <w:p w:rsidR="000D3465" w:rsidRPr="00D1101C" w:rsidRDefault="000D3465" w:rsidP="000D3465">
      <w:pPr>
        <w:pStyle w:val="Pro-Gramma"/>
        <w:spacing w:before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D1101C">
        <w:rPr>
          <w:rFonts w:ascii="Times New Roman" w:hAnsi="Times New Roman"/>
          <w:sz w:val="28"/>
          <w:szCs w:val="28"/>
        </w:rPr>
        <w:t>Под сельской местностью (сельскими территориями) в настоящей подпрограмме (далее - Подпрограмме) понимаются сельские поселения, объединенные общей территорией в границах Палехского муниципального района,  а  также  сельские  населенные пункты, входящие в состав Палехского городского поселения, на территории которых преобладает деятельность, связанная с производством и переработкой сельскохозяйственной продукции. Перечень таких сельских населенных пунктов на территории Палехского муниципального района определяется администрацией Палехского муниципального района по статистическим данным о сельскохозяйственном производстве на данной территории.</w:t>
      </w:r>
    </w:p>
    <w:p w:rsidR="000D3465" w:rsidRPr="00D1101C" w:rsidRDefault="000D3465" w:rsidP="000D3465">
      <w:pPr>
        <w:pStyle w:val="Pro-Gramma"/>
        <w:spacing w:before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D1101C">
        <w:rPr>
          <w:rFonts w:ascii="Times New Roman" w:hAnsi="Times New Roman"/>
          <w:sz w:val="28"/>
          <w:szCs w:val="28"/>
        </w:rPr>
        <w:t>Муниципальная программа Палехского района, предусматривает реализацию следующих мероприятий (далее – Муниципальная программа, Мероприятия по обеспечению  устойчивого развития сельских территорий):</w:t>
      </w:r>
    </w:p>
    <w:p w:rsidR="000D3465" w:rsidRPr="00D1101C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D1101C">
        <w:rPr>
          <w:rFonts w:ascii="Times New Roman" w:hAnsi="Times New Roman" w:cs="Times New Roman"/>
          <w:sz w:val="28"/>
          <w:szCs w:val="28"/>
        </w:rPr>
        <w:t>- улучшение жилищных условий граждан, проживающих в сельской местности, в том числе молодых семей и молодых специалистов;</w:t>
      </w:r>
    </w:p>
    <w:p w:rsidR="000D3465" w:rsidRPr="00D1101C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D1101C">
        <w:rPr>
          <w:rFonts w:ascii="Times New Roman" w:hAnsi="Times New Roman" w:cs="Times New Roman"/>
          <w:sz w:val="28"/>
          <w:szCs w:val="28"/>
        </w:rPr>
        <w:t>- комплексное обустройство населенных пунктов, расположенных в сельской местности, объектами социальной и инженерной инфраструктуры (осуществляется по следующим направлениям: развитие сети плоскостных спортивных сооружений в сельской местности, развитие газификации в сельской местности, развитие водоснабжения в сельской местности);</w:t>
      </w:r>
    </w:p>
    <w:p w:rsidR="000D3465" w:rsidRPr="00D1101C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01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D1101C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D1101C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 граждан, проживающих в сельской местности.</w:t>
      </w:r>
    </w:p>
    <w:p w:rsidR="000D3465" w:rsidRPr="00D1101C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D3465" w:rsidRPr="00D1101C" w:rsidRDefault="000D3465" w:rsidP="000D3465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110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Ожидаемые результаты реализации подпрограммы</w:t>
      </w:r>
    </w:p>
    <w:p w:rsidR="000D3465" w:rsidRPr="00D1101C" w:rsidRDefault="000D3465" w:rsidP="000D3465">
      <w:pPr>
        <w:pStyle w:val="Pro-Gramma"/>
        <w:spacing w:before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D1101C">
        <w:rPr>
          <w:rFonts w:ascii="Times New Roman" w:hAnsi="Times New Roman"/>
          <w:sz w:val="28"/>
          <w:szCs w:val="28"/>
        </w:rPr>
        <w:t>Реализация настоящей подпр</w:t>
      </w:r>
      <w:r>
        <w:rPr>
          <w:rFonts w:ascii="Times New Roman" w:hAnsi="Times New Roman"/>
          <w:sz w:val="28"/>
          <w:szCs w:val="28"/>
        </w:rPr>
        <w:t>ограммы обеспечит за период 2022</w:t>
      </w:r>
      <w:r w:rsidRPr="00D1101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D1101C">
        <w:rPr>
          <w:rFonts w:ascii="Times New Roman" w:hAnsi="Times New Roman"/>
          <w:sz w:val="28"/>
          <w:szCs w:val="28"/>
        </w:rPr>
        <w:t xml:space="preserve"> годов:</w:t>
      </w:r>
    </w:p>
    <w:p w:rsidR="000D3465" w:rsidRPr="00CE6721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D958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6721">
        <w:rPr>
          <w:rFonts w:ascii="Times New Roman" w:hAnsi="Times New Roman" w:cs="Times New Roman"/>
          <w:sz w:val="28"/>
          <w:szCs w:val="28"/>
        </w:rPr>
        <w:t xml:space="preserve">ввод и приобретение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CE6721">
        <w:rPr>
          <w:rFonts w:ascii="Times New Roman" w:hAnsi="Times New Roman" w:cs="Times New Roman"/>
          <w:sz w:val="28"/>
          <w:szCs w:val="28"/>
        </w:rPr>
        <w:t xml:space="preserve"> кв. метров жилья гражданами, проживающими в сельской местности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721">
        <w:rPr>
          <w:rFonts w:ascii="Times New Roman" w:hAnsi="Times New Roman" w:cs="Times New Roman"/>
          <w:sz w:val="28"/>
          <w:szCs w:val="28"/>
        </w:rPr>
        <w:t xml:space="preserve"> В результате сократится общее число семей, нуждающихся в улучшении жилищных условий, в сельской местности, в том числе молодых семей и молодых специалистов;</w:t>
      </w:r>
    </w:p>
    <w:p w:rsidR="000D3465" w:rsidRPr="00CE6721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E6721">
        <w:rPr>
          <w:rFonts w:ascii="Times New Roman" w:hAnsi="Times New Roman" w:cs="Times New Roman"/>
          <w:sz w:val="28"/>
          <w:szCs w:val="28"/>
        </w:rPr>
        <w:t xml:space="preserve">- ввод в эксплуатацию 26,2 км газовых сетей; </w:t>
      </w:r>
    </w:p>
    <w:p w:rsidR="000D3465" w:rsidRPr="00CE6721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E6721">
        <w:rPr>
          <w:rFonts w:ascii="Times New Roman" w:hAnsi="Times New Roman" w:cs="Times New Roman"/>
          <w:sz w:val="28"/>
          <w:szCs w:val="28"/>
        </w:rPr>
        <w:t>- ввод в эксплуатацию 7,5 км сетей водоснабжения;</w:t>
      </w:r>
    </w:p>
    <w:p w:rsidR="000D3465" w:rsidRPr="00CE6721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6721">
        <w:rPr>
          <w:rFonts w:ascii="Times New Roman" w:hAnsi="Times New Roman" w:cs="Times New Roman"/>
          <w:sz w:val="28"/>
          <w:szCs w:val="28"/>
        </w:rPr>
        <w:t xml:space="preserve">разработку 4 проектов на объекты социальной и инженерной инфраструктуры населенных пунктов, расположенных в сельской местности; </w:t>
      </w:r>
    </w:p>
    <w:p w:rsidR="000D3465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  <w:sectPr w:rsidR="000D3465" w:rsidSect="00D72999">
          <w:pgSz w:w="11906" w:h="16838"/>
          <w:pgMar w:top="720" w:right="720" w:bottom="567" w:left="964" w:header="709" w:footer="709" w:gutter="0"/>
          <w:cols w:space="708"/>
          <w:docGrid w:linePitch="360"/>
        </w:sectPr>
      </w:pPr>
      <w:r w:rsidRPr="00CE6721">
        <w:rPr>
          <w:rFonts w:ascii="Times New Roman" w:hAnsi="Times New Roman" w:cs="Times New Roman"/>
          <w:sz w:val="28"/>
          <w:szCs w:val="28"/>
        </w:rPr>
        <w:t>- реализацию одного проекта по благоустройству сельских территорий.</w:t>
      </w:r>
    </w:p>
    <w:p w:rsidR="000D3465" w:rsidRPr="00D1101C" w:rsidRDefault="000D3465" w:rsidP="000D3465">
      <w:pPr>
        <w:pStyle w:val="Pro-List2"/>
        <w:spacing w:before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D3465" w:rsidRDefault="000D3465" w:rsidP="000D3465">
      <w:pPr>
        <w:pStyle w:val="210"/>
        <w:ind w:firstLine="0"/>
        <w:jc w:val="center"/>
        <w:rPr>
          <w:sz w:val="28"/>
          <w:szCs w:val="28"/>
        </w:rPr>
      </w:pPr>
      <w:r w:rsidRPr="005F1335">
        <w:rPr>
          <w:b/>
          <w:bCs/>
          <w:sz w:val="28"/>
          <w:szCs w:val="28"/>
        </w:rPr>
        <w:t>Таблица</w:t>
      </w:r>
      <w:r>
        <w:rPr>
          <w:b/>
          <w:bCs/>
          <w:sz w:val="28"/>
          <w:szCs w:val="28"/>
        </w:rPr>
        <w:t xml:space="preserve"> 9</w:t>
      </w:r>
      <w:r w:rsidRPr="005F1335">
        <w:rPr>
          <w:b/>
          <w:bCs/>
          <w:sz w:val="28"/>
          <w:szCs w:val="28"/>
        </w:rPr>
        <w:t>. Сведения о целевых индикаторах (показателях) реализации подпрограммы</w:t>
      </w:r>
    </w:p>
    <w:p w:rsidR="000D3465" w:rsidRPr="005F1335" w:rsidRDefault="000D3465" w:rsidP="000D3465">
      <w:pPr>
        <w:pStyle w:val="Pro-TabName"/>
        <w:spacing w:before="0" w:after="0"/>
        <w:rPr>
          <w:rFonts w:cs="Times New Roman"/>
          <w:color w:val="FF0000"/>
        </w:rPr>
      </w:pPr>
    </w:p>
    <w:p w:rsidR="000D3465" w:rsidRPr="005F1335" w:rsidRDefault="000D3465" w:rsidP="000D3465">
      <w:pPr>
        <w:pStyle w:val="Pro-TabName"/>
        <w:spacing w:before="0" w:after="0"/>
        <w:rPr>
          <w:rFonts w:cs="Times New Roman"/>
        </w:rPr>
      </w:pPr>
    </w:p>
    <w:tbl>
      <w:tblPr>
        <w:tblW w:w="14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4"/>
        <w:gridCol w:w="3873"/>
        <w:gridCol w:w="2210"/>
        <w:gridCol w:w="2210"/>
        <w:gridCol w:w="2211"/>
        <w:gridCol w:w="3072"/>
      </w:tblGrid>
      <w:tr w:rsidR="000D3465" w:rsidRPr="00016B9A" w:rsidTr="000D3465">
        <w:trPr>
          <w:trHeight w:val="445"/>
          <w:jc w:val="center"/>
        </w:trPr>
        <w:tc>
          <w:tcPr>
            <w:tcW w:w="904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73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11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72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D3465" w:rsidRPr="00016B9A" w:rsidTr="000D3465">
        <w:trPr>
          <w:trHeight w:val="348"/>
          <w:jc w:val="center"/>
        </w:trPr>
        <w:tc>
          <w:tcPr>
            <w:tcW w:w="904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3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Ввод (приобретение) жилья для граждан, проживающих в сельской местности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1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3072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0D3465" w:rsidRPr="00016B9A" w:rsidTr="000D3465">
        <w:trPr>
          <w:trHeight w:val="489"/>
          <w:jc w:val="center"/>
        </w:trPr>
        <w:tc>
          <w:tcPr>
            <w:tcW w:w="904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3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Ввод в действие распределительных газовых сетей в сельской местности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километров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11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3072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0D3465" w:rsidRPr="00016B9A" w:rsidTr="000D3465">
        <w:trPr>
          <w:trHeight w:val="445"/>
          <w:jc w:val="center"/>
        </w:trPr>
        <w:tc>
          <w:tcPr>
            <w:tcW w:w="904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3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 в сельской местности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километров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1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2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0D3465" w:rsidRPr="00016B9A" w:rsidTr="000D3465">
        <w:trPr>
          <w:trHeight w:val="791"/>
          <w:jc w:val="center"/>
        </w:trPr>
        <w:tc>
          <w:tcPr>
            <w:tcW w:w="904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3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проектов на объекты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2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3465" w:rsidRPr="00016B9A" w:rsidTr="000D3465">
        <w:trPr>
          <w:trHeight w:val="791"/>
          <w:jc w:val="center"/>
        </w:trPr>
        <w:tc>
          <w:tcPr>
            <w:tcW w:w="904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3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сельскохозяйственной продукции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километров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1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2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D3465" w:rsidRPr="00016B9A" w:rsidTr="000D3465">
        <w:trPr>
          <w:trHeight w:val="445"/>
          <w:jc w:val="center"/>
        </w:trPr>
        <w:tc>
          <w:tcPr>
            <w:tcW w:w="904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3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10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1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2" w:type="dxa"/>
          </w:tcPr>
          <w:p w:rsidR="000D3465" w:rsidRPr="00016B9A" w:rsidRDefault="000D3465" w:rsidP="000D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B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3465" w:rsidRDefault="000D3465" w:rsidP="000D34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3465" w:rsidRDefault="000D3465" w:rsidP="000D3465">
      <w:pPr>
        <w:pStyle w:val="a4"/>
        <w:rPr>
          <w:rFonts w:ascii="Times New Roman" w:hAnsi="Times New Roman" w:cs="Times New Roman"/>
          <w:sz w:val="28"/>
          <w:szCs w:val="28"/>
        </w:rPr>
        <w:sectPr w:rsidR="000D3465" w:rsidSect="000D3465">
          <w:pgSz w:w="16838" w:h="11906" w:orient="landscape"/>
          <w:pgMar w:top="964" w:right="720" w:bottom="720" w:left="567" w:header="709" w:footer="709" w:gutter="0"/>
          <w:cols w:space="708"/>
          <w:docGrid w:linePitch="360"/>
        </w:sectPr>
      </w:pPr>
      <w:r w:rsidRPr="00634695">
        <w:rPr>
          <w:rFonts w:ascii="Times New Roman" w:hAnsi="Times New Roman" w:cs="Times New Roman"/>
          <w:sz w:val="28"/>
          <w:szCs w:val="28"/>
        </w:rPr>
        <w:t>Пояснения к таблице: целевые индика</w:t>
      </w:r>
      <w:r>
        <w:rPr>
          <w:rFonts w:ascii="Times New Roman" w:hAnsi="Times New Roman" w:cs="Times New Roman"/>
          <w:sz w:val="28"/>
          <w:szCs w:val="28"/>
        </w:rPr>
        <w:t xml:space="preserve">торы (показатели) 1 -6 </w:t>
      </w:r>
      <w:r w:rsidRPr="00634695">
        <w:rPr>
          <w:rFonts w:ascii="Times New Roman" w:hAnsi="Times New Roman" w:cs="Times New Roman"/>
          <w:sz w:val="28"/>
          <w:szCs w:val="28"/>
        </w:rPr>
        <w:t xml:space="preserve">характеризуют результаты, достигаемые исключительно в рамках реализации настоящей подпрограммы. Отчетные значения указанных целевых индикаторов (показателей) определяются </w:t>
      </w:r>
      <w:proofErr w:type="gramStart"/>
      <w:r w:rsidRPr="006346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34695">
        <w:rPr>
          <w:rFonts w:ascii="Times New Roman" w:hAnsi="Times New Roman" w:cs="Times New Roman"/>
          <w:sz w:val="28"/>
          <w:szCs w:val="28"/>
        </w:rPr>
        <w:t xml:space="preserve"> данным учета, осуществляемого администрацией Палехского муниципального района.</w:t>
      </w:r>
    </w:p>
    <w:p w:rsidR="000D3465" w:rsidRPr="005633FE" w:rsidRDefault="000D3465" w:rsidP="000D3465">
      <w:pPr>
        <w:pStyle w:val="4"/>
        <w:spacing w:before="0" w:line="240" w:lineRule="auto"/>
        <w:ind w:right="113" w:firstLine="709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Ме</w:t>
      </w:r>
      <w:r w:rsidRPr="005633F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роприятия подпрограммы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Настоящая подпрограмма предусматривает реализацию следующих мероприятий:</w:t>
      </w:r>
    </w:p>
    <w:p w:rsidR="000D3465" w:rsidRPr="005633FE" w:rsidRDefault="000D3465" w:rsidP="000D3465">
      <w:pPr>
        <w:pStyle w:val="Pro-List1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1.</w:t>
      </w:r>
      <w:r w:rsidRPr="005633FE">
        <w:rPr>
          <w:rFonts w:ascii="Times New Roman" w:hAnsi="Times New Roman"/>
          <w:sz w:val="28"/>
          <w:szCs w:val="28"/>
        </w:rPr>
        <w:tab/>
        <w:t>Участие в конкурсном отборе сельских поселений  для участия в подпрограмме «</w:t>
      </w:r>
      <w:r>
        <w:rPr>
          <w:rFonts w:ascii="Times New Roman" w:hAnsi="Times New Roman"/>
          <w:sz w:val="28"/>
          <w:szCs w:val="28"/>
        </w:rPr>
        <w:t>Комплексное</w:t>
      </w:r>
      <w:r w:rsidRPr="005633FE">
        <w:rPr>
          <w:rFonts w:ascii="Times New Roman" w:hAnsi="Times New Roman"/>
          <w:sz w:val="28"/>
          <w:szCs w:val="28"/>
        </w:rPr>
        <w:t xml:space="preserve"> развитие сельских территорий Ивановской области» государственной программы «Развитие сельского хозяйства и регулирование рынков сельскохозяйственной продукции, сырья и продовольствия в  Ивановской области» (исполнитель – администрация Палехского муниципального района).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 xml:space="preserve">Мероприятие предусматривает ежегодную подготовку и предоставление заявки на участие в конкурсном отборе среди муниципальных районов Ивановской области. 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реализации мероприятия – с 2022</w:t>
      </w:r>
      <w:r w:rsidRPr="005633FE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4</w:t>
      </w:r>
      <w:r w:rsidRPr="005633FE">
        <w:rPr>
          <w:rFonts w:ascii="Times New Roman" w:hAnsi="Times New Roman"/>
          <w:sz w:val="28"/>
          <w:szCs w:val="28"/>
        </w:rPr>
        <w:t xml:space="preserve"> год.</w:t>
      </w:r>
    </w:p>
    <w:p w:rsidR="000D3465" w:rsidRPr="005633FE" w:rsidRDefault="000D3465" w:rsidP="000D3465">
      <w:pPr>
        <w:pStyle w:val="Pro-List1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2.</w:t>
      </w:r>
      <w:r w:rsidRPr="005633FE">
        <w:rPr>
          <w:rFonts w:ascii="Times New Roman" w:hAnsi="Times New Roman"/>
          <w:sz w:val="28"/>
          <w:szCs w:val="28"/>
        </w:rPr>
        <w:tab/>
        <w:t>Улучшение жилищных условий граждан, проживающих в сельской местности, в том числе молодых семей и молодых специалистов:</w:t>
      </w:r>
    </w:p>
    <w:p w:rsidR="000D3465" w:rsidRPr="005633FE" w:rsidRDefault="000D3465" w:rsidP="000D3465">
      <w:pPr>
        <w:pStyle w:val="Pro-List1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2.1.</w:t>
      </w:r>
      <w:r w:rsidRPr="005633FE">
        <w:rPr>
          <w:rFonts w:ascii="Times New Roman" w:hAnsi="Times New Roman"/>
          <w:sz w:val="28"/>
          <w:szCs w:val="28"/>
        </w:rPr>
        <w:tab/>
      </w:r>
      <w:proofErr w:type="gramStart"/>
      <w:r w:rsidRPr="005633FE">
        <w:rPr>
          <w:rFonts w:ascii="Times New Roman" w:hAnsi="Times New Roman"/>
          <w:sz w:val="28"/>
          <w:szCs w:val="28"/>
        </w:rPr>
        <w:t>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улучшение жилищных условий граждан, проживающих в сельской местности, в том числе молодых семей и молодых специалистов (далее - Субсидия из областного и федерального бюджетов на улучшение жилищных условий, Соглашение о предоставлении Субсидии из областного и</w:t>
      </w:r>
      <w:proofErr w:type="gramEnd"/>
      <w:r w:rsidRPr="005633FE">
        <w:rPr>
          <w:rFonts w:ascii="Times New Roman" w:hAnsi="Times New Roman"/>
          <w:sz w:val="28"/>
          <w:szCs w:val="28"/>
        </w:rPr>
        <w:t xml:space="preserve"> федерального бюджетов на улучшение жилищных условий) (исполнитель – администрация Палехского муниципального района).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:rsidR="000D3465" w:rsidRPr="005633FE" w:rsidRDefault="000D3465" w:rsidP="000D3465">
      <w:pPr>
        <w:pStyle w:val="Pro-List2"/>
        <w:spacing w:before="0" w:line="240" w:lineRule="auto"/>
        <w:ind w:left="0" w:right="113" w:firstLine="709"/>
        <w:rPr>
          <w:rFonts w:ascii="Times New Roman" w:hAnsi="Times New Roman" w:cs="Times New Roman"/>
          <w:sz w:val="28"/>
          <w:szCs w:val="28"/>
        </w:rPr>
      </w:pPr>
      <w:r w:rsidRPr="005633FE">
        <w:rPr>
          <w:rFonts w:ascii="Times New Roman" w:hAnsi="Times New Roman" w:cs="Times New Roman"/>
          <w:sz w:val="28"/>
          <w:szCs w:val="28"/>
        </w:rPr>
        <w:t>-</w:t>
      </w:r>
      <w:r w:rsidRPr="005633FE">
        <w:rPr>
          <w:rFonts w:ascii="Times New Roman" w:hAnsi="Times New Roman" w:cs="Times New Roman"/>
          <w:sz w:val="28"/>
          <w:szCs w:val="28"/>
        </w:rPr>
        <w:tab/>
        <w:t>формирование и направление в Департамент сельского хозяйства и продовольствия Ивановской области комплекта документов на предоставление Субсидии из областного и федерального бюджета на улучшение жилищных условий;</w:t>
      </w:r>
    </w:p>
    <w:p w:rsidR="000D3465" w:rsidRPr="005633FE" w:rsidRDefault="000D3465" w:rsidP="000D3465">
      <w:pPr>
        <w:pStyle w:val="Pro-List2"/>
        <w:spacing w:before="0" w:line="240" w:lineRule="auto"/>
        <w:ind w:left="0" w:right="113" w:firstLine="709"/>
        <w:rPr>
          <w:rFonts w:ascii="Times New Roman" w:hAnsi="Times New Roman" w:cs="Times New Roman"/>
          <w:sz w:val="28"/>
          <w:szCs w:val="28"/>
        </w:rPr>
      </w:pPr>
      <w:r w:rsidRPr="005633FE">
        <w:rPr>
          <w:rFonts w:ascii="Times New Roman" w:hAnsi="Times New Roman" w:cs="Times New Roman"/>
          <w:sz w:val="28"/>
          <w:szCs w:val="28"/>
        </w:rPr>
        <w:t>-</w:t>
      </w:r>
      <w:r w:rsidRPr="005633FE">
        <w:rPr>
          <w:rFonts w:ascii="Times New Roman" w:hAnsi="Times New Roman" w:cs="Times New Roman"/>
          <w:sz w:val="28"/>
          <w:szCs w:val="28"/>
        </w:rPr>
        <w:tab/>
        <w:t>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бюджета на улучшение жилищных условий.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Мероприятие выполняется в соответствии с установленными требованиями, при условии успешного прохождения отбора участников муниципальной программы.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реализации мероприятия – с 2022</w:t>
      </w:r>
      <w:r w:rsidRPr="005633FE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4</w:t>
      </w:r>
      <w:r w:rsidRPr="005633FE">
        <w:rPr>
          <w:rFonts w:ascii="Times New Roman" w:hAnsi="Times New Roman"/>
          <w:sz w:val="28"/>
          <w:szCs w:val="28"/>
        </w:rPr>
        <w:t xml:space="preserve"> год.</w:t>
      </w:r>
    </w:p>
    <w:p w:rsidR="000D3465" w:rsidRPr="005633FE" w:rsidRDefault="000D3465" w:rsidP="000D3465">
      <w:pPr>
        <w:pStyle w:val="Pro-List1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3.</w:t>
      </w:r>
      <w:r w:rsidRPr="005633FE">
        <w:rPr>
          <w:rFonts w:ascii="Times New Roman" w:hAnsi="Times New Roman"/>
          <w:sz w:val="28"/>
          <w:szCs w:val="28"/>
        </w:rPr>
        <w:tab/>
      </w:r>
      <w:proofErr w:type="spellStart"/>
      <w:r w:rsidRPr="005633FE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5633FE">
        <w:rPr>
          <w:rFonts w:ascii="Times New Roman" w:hAnsi="Times New Roman"/>
          <w:sz w:val="28"/>
          <w:szCs w:val="28"/>
        </w:rPr>
        <w:t xml:space="preserve"> поддержка местных инициатив граждан, проживающих в сельской местности:</w:t>
      </w:r>
    </w:p>
    <w:p w:rsidR="000D3465" w:rsidRPr="005633FE" w:rsidRDefault="000D3465" w:rsidP="000D3465">
      <w:pPr>
        <w:pStyle w:val="Pro-List1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3.1.</w:t>
      </w:r>
      <w:r w:rsidRPr="005633FE">
        <w:rPr>
          <w:rFonts w:ascii="Times New Roman" w:hAnsi="Times New Roman"/>
          <w:sz w:val="28"/>
          <w:szCs w:val="28"/>
        </w:rPr>
        <w:tab/>
      </w:r>
      <w:proofErr w:type="gramStart"/>
      <w:r w:rsidRPr="005633FE">
        <w:rPr>
          <w:rFonts w:ascii="Times New Roman" w:hAnsi="Times New Roman"/>
          <w:sz w:val="28"/>
          <w:szCs w:val="28"/>
        </w:rPr>
        <w:t xml:space="preserve">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</w:t>
      </w:r>
      <w:proofErr w:type="spellStart"/>
      <w:r w:rsidRPr="005633FE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5633FE">
        <w:rPr>
          <w:rFonts w:ascii="Times New Roman" w:hAnsi="Times New Roman"/>
          <w:sz w:val="28"/>
          <w:szCs w:val="28"/>
        </w:rPr>
        <w:t xml:space="preserve"> поддержку местных инициатив граждан, проживающих в сельской местности (далее - Субсидия из областного и федерального бюджетов на </w:t>
      </w:r>
      <w:proofErr w:type="spellStart"/>
      <w:r w:rsidRPr="005633FE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5633FE">
        <w:rPr>
          <w:rFonts w:ascii="Times New Roman" w:hAnsi="Times New Roman"/>
          <w:sz w:val="28"/>
          <w:szCs w:val="28"/>
        </w:rPr>
        <w:t xml:space="preserve"> поддержку местных инициатив, Соглашение о предоставлении Субсидии из областного и федерального бюджетов на </w:t>
      </w:r>
      <w:proofErr w:type="spellStart"/>
      <w:r w:rsidRPr="005633FE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5633FE">
        <w:rPr>
          <w:rFonts w:ascii="Times New Roman" w:hAnsi="Times New Roman"/>
          <w:sz w:val="28"/>
          <w:szCs w:val="28"/>
        </w:rPr>
        <w:t xml:space="preserve"> поддержку местных</w:t>
      </w:r>
      <w:proofErr w:type="gramEnd"/>
      <w:r w:rsidRPr="005633FE">
        <w:rPr>
          <w:rFonts w:ascii="Times New Roman" w:hAnsi="Times New Roman"/>
          <w:sz w:val="28"/>
          <w:szCs w:val="28"/>
        </w:rPr>
        <w:t xml:space="preserve"> инициатив) (исполнитель – администрация Палехского муниципального района).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:rsidR="000D3465" w:rsidRPr="005633FE" w:rsidRDefault="000D3465" w:rsidP="000D3465">
      <w:pPr>
        <w:pStyle w:val="Pro-List2"/>
        <w:spacing w:before="0" w:line="240" w:lineRule="auto"/>
        <w:ind w:left="0" w:right="11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33F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633FE">
        <w:rPr>
          <w:rFonts w:ascii="Times New Roman" w:hAnsi="Times New Roman" w:cs="Times New Roman"/>
          <w:sz w:val="28"/>
          <w:szCs w:val="28"/>
        </w:rPr>
        <w:tab/>
        <w:t xml:space="preserve">формирование и направление в Департамент сельского хозяйства и продовольствия Ивановской области документов на предоставление Субсидии из областного и федерального бюджетов на </w:t>
      </w:r>
      <w:proofErr w:type="spellStart"/>
      <w:r w:rsidRPr="005633FE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5633FE">
        <w:rPr>
          <w:rFonts w:ascii="Times New Roman" w:hAnsi="Times New Roman" w:cs="Times New Roman"/>
          <w:sz w:val="28"/>
          <w:szCs w:val="28"/>
        </w:rPr>
        <w:t xml:space="preserve"> поддержку местных инициатив;</w:t>
      </w:r>
      <w:proofErr w:type="gramEnd"/>
    </w:p>
    <w:p w:rsidR="000D3465" w:rsidRPr="005633FE" w:rsidRDefault="000D3465" w:rsidP="000D3465">
      <w:pPr>
        <w:pStyle w:val="Pro-List2"/>
        <w:spacing w:before="0" w:line="240" w:lineRule="auto"/>
        <w:ind w:left="0" w:right="11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33FE">
        <w:rPr>
          <w:rFonts w:ascii="Times New Roman" w:hAnsi="Times New Roman" w:cs="Times New Roman"/>
          <w:sz w:val="28"/>
          <w:szCs w:val="28"/>
        </w:rPr>
        <w:t>-</w:t>
      </w:r>
      <w:r w:rsidRPr="005633FE">
        <w:rPr>
          <w:rFonts w:ascii="Times New Roman" w:hAnsi="Times New Roman" w:cs="Times New Roman"/>
          <w:sz w:val="28"/>
          <w:szCs w:val="28"/>
        </w:rPr>
        <w:tab/>
        <w:t xml:space="preserve">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на </w:t>
      </w:r>
      <w:proofErr w:type="spellStart"/>
      <w:r w:rsidRPr="005633FE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5633FE">
        <w:rPr>
          <w:rFonts w:ascii="Times New Roman" w:hAnsi="Times New Roman" w:cs="Times New Roman"/>
          <w:sz w:val="28"/>
          <w:szCs w:val="28"/>
        </w:rPr>
        <w:t xml:space="preserve"> поддержку местных инициатив.</w:t>
      </w:r>
      <w:proofErr w:type="gramEnd"/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Мероприятие выполняется в соответствии с установленными требованиями, при условии успешного прохождения отбора участников муниципальной программы.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реализации мероприятия – с 2022</w:t>
      </w:r>
      <w:r w:rsidRPr="005633FE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4</w:t>
      </w:r>
      <w:r w:rsidRPr="005633FE">
        <w:rPr>
          <w:rFonts w:ascii="Times New Roman" w:hAnsi="Times New Roman"/>
          <w:sz w:val="28"/>
          <w:szCs w:val="28"/>
        </w:rPr>
        <w:t xml:space="preserve"> год.</w:t>
      </w:r>
    </w:p>
    <w:p w:rsidR="000D3465" w:rsidRPr="005633FE" w:rsidRDefault="000D3465" w:rsidP="000D3465">
      <w:pPr>
        <w:pStyle w:val="Pro-List1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3.2.</w:t>
      </w:r>
      <w:r w:rsidRPr="005633FE">
        <w:rPr>
          <w:rFonts w:ascii="Times New Roman" w:hAnsi="Times New Roman"/>
          <w:sz w:val="28"/>
          <w:szCs w:val="28"/>
        </w:rPr>
        <w:tab/>
      </w:r>
      <w:proofErr w:type="gramStart"/>
      <w:r w:rsidRPr="005633FE">
        <w:rPr>
          <w:rFonts w:ascii="Times New Roman" w:hAnsi="Times New Roman"/>
          <w:sz w:val="28"/>
          <w:szCs w:val="28"/>
        </w:rPr>
        <w:t xml:space="preserve">Формирование и представление в Департамент сельского хозяйства и продовольствия Ивановской области отчетности об использовании средств Субсидии из областного и федерального бюджетов на </w:t>
      </w:r>
      <w:proofErr w:type="spellStart"/>
      <w:r w:rsidRPr="005633FE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5633FE">
        <w:rPr>
          <w:rFonts w:ascii="Times New Roman" w:hAnsi="Times New Roman"/>
          <w:sz w:val="28"/>
          <w:szCs w:val="28"/>
        </w:rPr>
        <w:t xml:space="preserve"> поддержку местных инициатив (исполнитель – администрация Палехского муниципального районов).</w:t>
      </w:r>
      <w:proofErr w:type="gramEnd"/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 xml:space="preserve">Мероприятие выполняется в соответствии с требованиями, установленными Соглашением о предоставлении Субсидии из областного и федерального бюджетов на </w:t>
      </w:r>
      <w:proofErr w:type="spellStart"/>
      <w:r w:rsidRPr="005633FE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5633FE">
        <w:rPr>
          <w:rFonts w:ascii="Times New Roman" w:hAnsi="Times New Roman"/>
          <w:sz w:val="28"/>
          <w:szCs w:val="28"/>
        </w:rPr>
        <w:t xml:space="preserve"> поддержку местных инициатив.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реализации мероприятия – с 2022</w:t>
      </w:r>
      <w:r w:rsidRPr="005633FE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4</w:t>
      </w:r>
      <w:r w:rsidRPr="005633FE">
        <w:rPr>
          <w:rFonts w:ascii="Times New Roman" w:hAnsi="Times New Roman"/>
          <w:sz w:val="28"/>
          <w:szCs w:val="28"/>
        </w:rPr>
        <w:t xml:space="preserve"> год.</w:t>
      </w:r>
    </w:p>
    <w:p w:rsidR="000D3465" w:rsidRPr="005633FE" w:rsidRDefault="000D3465" w:rsidP="000D3465">
      <w:pPr>
        <w:pStyle w:val="Pro-Gramma"/>
        <w:spacing w:before="0" w:line="240" w:lineRule="auto"/>
        <w:ind w:left="0" w:right="113" w:firstLine="709"/>
        <w:rPr>
          <w:rFonts w:ascii="Times New Roman" w:hAnsi="Times New Roman"/>
          <w:sz w:val="28"/>
          <w:szCs w:val="28"/>
        </w:rPr>
      </w:pPr>
      <w:r w:rsidRPr="005633FE">
        <w:rPr>
          <w:rFonts w:ascii="Times New Roman" w:hAnsi="Times New Roman"/>
          <w:sz w:val="28"/>
          <w:szCs w:val="28"/>
        </w:rPr>
        <w:t>Расходы на реализацию мероприятий 2.1, 3.1 представлены в таблице «Ресурсное обеспечение реализации мероприятий подпрограммы».</w:t>
      </w:r>
    </w:p>
    <w:p w:rsidR="000D3465" w:rsidRDefault="000D3465" w:rsidP="000D3465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  <w:sectPr w:rsidR="000D3465" w:rsidSect="000D3465">
          <w:pgSz w:w="11906" w:h="16838"/>
          <w:pgMar w:top="720" w:right="720" w:bottom="567" w:left="964" w:header="709" w:footer="709" w:gutter="0"/>
          <w:cols w:space="708"/>
          <w:docGrid w:linePitch="360"/>
        </w:sectPr>
      </w:pPr>
      <w:r w:rsidRPr="005633FE">
        <w:rPr>
          <w:rFonts w:ascii="Times New Roman" w:hAnsi="Times New Roman" w:cs="Times New Roman"/>
          <w:sz w:val="28"/>
          <w:szCs w:val="28"/>
        </w:rPr>
        <w:t>Оценка суммарного объема финансовых ресурсов, которые предполагается привлечь в ходе реализации настоящей Подпрограммы для достижения цели Подпрограммы, приведена в приложении 1 к настоящей подпрограмме.</w:t>
      </w:r>
    </w:p>
    <w:p w:rsidR="000D3465" w:rsidRPr="005633FE" w:rsidRDefault="000D3465" w:rsidP="000D3465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65" w:rsidRPr="005F1335" w:rsidRDefault="000D3465" w:rsidP="000D3465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0D3465" w:rsidRPr="005F1335" w:rsidRDefault="000D3465" w:rsidP="000D3465">
      <w:pPr>
        <w:pStyle w:val="210"/>
        <w:ind w:firstLine="0"/>
        <w:jc w:val="center"/>
        <w:rPr>
          <w:color w:val="FF0000"/>
          <w:sz w:val="28"/>
          <w:szCs w:val="28"/>
        </w:rPr>
      </w:pPr>
      <w:r w:rsidRPr="005F133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10</w:t>
      </w:r>
      <w:r w:rsidRPr="005F1335">
        <w:rPr>
          <w:sz w:val="28"/>
          <w:szCs w:val="28"/>
        </w:rPr>
        <w:t>. Перечень мероприятий подпрограммы.</w:t>
      </w:r>
    </w:p>
    <w:tbl>
      <w:tblPr>
        <w:tblW w:w="143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32"/>
        <w:gridCol w:w="3475"/>
        <w:gridCol w:w="73"/>
        <w:gridCol w:w="1100"/>
        <w:gridCol w:w="1662"/>
        <w:gridCol w:w="1878"/>
        <w:gridCol w:w="1878"/>
        <w:gridCol w:w="1878"/>
        <w:gridCol w:w="1910"/>
      </w:tblGrid>
      <w:tr w:rsidR="000D3465" w:rsidRPr="00333D50" w:rsidTr="000D3465">
        <w:tc>
          <w:tcPr>
            <w:tcW w:w="488" w:type="dxa"/>
            <w:vMerge w:val="restart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07" w:type="dxa"/>
            <w:gridSpan w:val="2"/>
            <w:vMerge w:val="restart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 мероприятий программы</w:t>
            </w:r>
          </w:p>
        </w:tc>
        <w:tc>
          <w:tcPr>
            <w:tcW w:w="1173" w:type="dxa"/>
            <w:gridSpan w:val="2"/>
            <w:vMerge w:val="restart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 исполнения мероприятий программы</w:t>
            </w:r>
          </w:p>
        </w:tc>
        <w:tc>
          <w:tcPr>
            <w:tcW w:w="1662" w:type="dxa"/>
            <w:vMerge w:val="restart"/>
          </w:tcPr>
          <w:p w:rsidR="000D3465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Сумма денежных средств на исполнение программного мероприятия  </w:t>
            </w:r>
          </w:p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544" w:type="dxa"/>
            <w:gridSpan w:val="4"/>
          </w:tcPr>
          <w:p w:rsidR="000D3465" w:rsidRPr="00333D50" w:rsidRDefault="000D3465" w:rsidP="000D3465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0D3465" w:rsidRPr="00333D50" w:rsidRDefault="000D3465" w:rsidP="000D3465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  <w:p w:rsidR="000D3465" w:rsidRPr="00333D50" w:rsidRDefault="000D3465" w:rsidP="000D3465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0D3465" w:rsidRPr="00333D50" w:rsidTr="000D3465">
        <w:trPr>
          <w:trHeight w:val="992"/>
        </w:trPr>
        <w:tc>
          <w:tcPr>
            <w:tcW w:w="488" w:type="dxa"/>
            <w:vMerge/>
            <w:vAlign w:val="center"/>
          </w:tcPr>
          <w:p w:rsidR="000D3465" w:rsidRPr="00333D50" w:rsidRDefault="000D3465" w:rsidP="000D34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507" w:type="dxa"/>
            <w:gridSpan w:val="2"/>
            <w:vMerge/>
            <w:vAlign w:val="center"/>
          </w:tcPr>
          <w:p w:rsidR="000D3465" w:rsidRPr="00333D50" w:rsidRDefault="000D3465" w:rsidP="000D34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0D3465" w:rsidRPr="00333D50" w:rsidRDefault="000D3465" w:rsidP="000D34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662" w:type="dxa"/>
            <w:vMerge/>
            <w:vAlign w:val="center"/>
          </w:tcPr>
          <w:p w:rsidR="000D3465" w:rsidRPr="00333D50" w:rsidRDefault="000D3465" w:rsidP="000D34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7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87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78" w:type="dxa"/>
          </w:tcPr>
          <w:p w:rsidR="000D3465" w:rsidRPr="00333D50" w:rsidRDefault="000D3465" w:rsidP="000D3465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муниципального бюджета</w:t>
            </w:r>
          </w:p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10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Внебюджетные средства 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07" w:type="dxa"/>
            <w:gridSpan w:val="2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3" w:type="dxa"/>
            <w:gridSpan w:val="2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62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7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7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910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0D3465" w:rsidRPr="00333D50" w:rsidTr="000D3465">
        <w:tc>
          <w:tcPr>
            <w:tcW w:w="14374" w:type="dxa"/>
            <w:gridSpan w:val="10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Основное мероприятие: Развитие водоснабжения в сельской местности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объект «Реконструкция водопроводных сетей  д. Пеньки Палехского муниципального района» 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62" w:type="dxa"/>
          </w:tcPr>
          <w:p w:rsidR="000D3465" w:rsidRPr="00327846" w:rsidRDefault="000D3465" w:rsidP="004A75A2">
            <w:pPr>
              <w:suppressAutoHyphens/>
              <w:spacing w:line="200" w:lineRule="atLeast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  2 </w:t>
            </w:r>
            <w:r w:rsidR="004A75A2">
              <w:rPr>
                <w:rFonts w:ascii="Times New Roman" w:hAnsi="Times New Roman" w:cs="Times New Roman"/>
                <w:sz w:val="24"/>
                <w:szCs w:val="24"/>
              </w:rPr>
              <w:t>098 25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r w:rsidR="004A75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4A75A2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1 993 342,99</w:t>
            </w:r>
          </w:p>
        </w:tc>
        <w:tc>
          <w:tcPr>
            <w:tcW w:w="1878" w:type="dxa"/>
          </w:tcPr>
          <w:p w:rsidR="000D3465" w:rsidRPr="00327846" w:rsidRDefault="004A75A2" w:rsidP="004A75A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104 912</w:t>
            </w:r>
            <w:r w:rsidR="000D3465" w:rsidRPr="00327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 объекту: «Реконструкция водопроводных сетей в д. Пеньки» (5,8 км)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62" w:type="dxa"/>
          </w:tcPr>
          <w:p w:rsidR="000D3465" w:rsidRPr="00327846" w:rsidRDefault="004A75A2" w:rsidP="000D3465">
            <w:pPr>
              <w:suppressAutoHyphens/>
              <w:spacing w:line="200" w:lineRule="atLeast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64 677,59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4A75A2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64 677,59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объекту:  «Реконструкции водопроводных сетей в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» (1,7 км)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182200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182200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объекту:  «Реконструкции водопроводных сетей в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Подолино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» (5,2 км)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 объекту:  «Реконструкции водопроводных сетей в д. Лужки, д. Раменье» (6,0 км)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Реконструкции водопроводных сетей в д. Пеньки (5,8 км)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850000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850000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водопроводных сетей в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Паново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» (1,7 км)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400000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водопроводных сетей в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Подолино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» (5,2 км)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333D50" w:rsidTr="000D3465">
        <w:tc>
          <w:tcPr>
            <w:tcW w:w="14374" w:type="dxa"/>
            <w:gridSpan w:val="10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мероприятие: Развитие газоснабжения в сельской местности  </w:t>
            </w:r>
          </w:p>
        </w:tc>
      </w:tr>
      <w:tr w:rsidR="000D3465" w:rsidRPr="00333D50" w:rsidTr="000D3465">
        <w:trPr>
          <w:trHeight w:val="709"/>
        </w:trPr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проектной документации на объект «Строительство газораспределительной сети и газификации жилых домов по адресу: Ивановская область, Палехский район</w:t>
            </w:r>
            <w:proofErr w:type="gram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Сакулино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Хотеново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 Жуково» протяженностью 13,200 км   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объект «Строительство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газораспределительной сети и газификации жилых домов по адресу</w:t>
            </w:r>
            <w:proofErr w:type="gram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 область, Палехский район,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д.Малые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, д. Новая» протяженностью 3,0 км.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393000</w:t>
            </w:r>
            <w:r w:rsidRPr="00327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7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393000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газификация жилых домов по адресу: Ивановская область, Палехский район, 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Клетино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»  протяженностью 10,0 км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газораспределительной сети и газификации жилых домов по адресу: Ивановская область, Палехский район, с.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Сакулино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Хотеново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, д. Жуково» протяженностью 13,200км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с.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Тименка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Бурдинка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Костюхино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» протяженностью 10,950км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7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7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7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333D50" w:rsidTr="000D3465">
        <w:tc>
          <w:tcPr>
            <w:tcW w:w="488" w:type="dxa"/>
          </w:tcPr>
          <w:p w:rsidR="000D3465" w:rsidRPr="00333D50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газораспределительной сети и газификации жилых домов по адресу: Ивановская область, Палехский район, с.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 Малые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, д. Новая» протяженностью 3,0 км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0D3465" w:rsidRPr="00333D50" w:rsidTr="000D3465">
        <w:trPr>
          <w:trHeight w:val="570"/>
        </w:trPr>
        <w:tc>
          <w:tcPr>
            <w:tcW w:w="14374" w:type="dxa"/>
            <w:gridSpan w:val="10"/>
            <w:vMerge w:val="restart"/>
          </w:tcPr>
          <w:p w:rsidR="000D3465" w:rsidRPr="00333D50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D3465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0D3465" w:rsidRPr="00333D50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33D5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0D3465" w:rsidRPr="00333D50" w:rsidTr="000D3465">
        <w:trPr>
          <w:trHeight w:val="465"/>
        </w:trPr>
        <w:tc>
          <w:tcPr>
            <w:tcW w:w="14374" w:type="dxa"/>
            <w:gridSpan w:val="10"/>
            <w:vMerge/>
          </w:tcPr>
          <w:p w:rsidR="000D3465" w:rsidRPr="00333D50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D3465" w:rsidRPr="00333D50" w:rsidTr="000D3465">
        <w:trPr>
          <w:trHeight w:val="540"/>
        </w:trPr>
        <w:tc>
          <w:tcPr>
            <w:tcW w:w="520" w:type="dxa"/>
            <w:gridSpan w:val="2"/>
            <w:vMerge w:val="restart"/>
          </w:tcPr>
          <w:p w:rsidR="000D3465" w:rsidRPr="00333D50" w:rsidRDefault="000D3465" w:rsidP="000D3465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8" w:type="dxa"/>
            <w:gridSpan w:val="2"/>
            <w:vMerge w:val="restart"/>
          </w:tcPr>
          <w:p w:rsidR="000D3465" w:rsidRPr="00327846" w:rsidRDefault="000D3465" w:rsidP="000D34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Строительство жилья в населенных пунктах Палехского района</w:t>
            </w:r>
          </w:p>
        </w:tc>
        <w:tc>
          <w:tcPr>
            <w:tcW w:w="1100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D3465" w:rsidRPr="00333D50" w:rsidTr="000D3465">
        <w:trPr>
          <w:trHeight w:val="315"/>
        </w:trPr>
        <w:tc>
          <w:tcPr>
            <w:tcW w:w="520" w:type="dxa"/>
            <w:gridSpan w:val="2"/>
            <w:vMerge/>
          </w:tcPr>
          <w:p w:rsidR="000D3465" w:rsidRPr="00333D50" w:rsidRDefault="000D3465" w:rsidP="000D3465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8" w:type="dxa"/>
            <w:gridSpan w:val="2"/>
            <w:vMerge/>
          </w:tcPr>
          <w:p w:rsidR="000D3465" w:rsidRPr="00327846" w:rsidRDefault="000D3465" w:rsidP="000D34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D3465" w:rsidRPr="00333D50" w:rsidTr="000D3465">
        <w:trPr>
          <w:trHeight w:val="285"/>
        </w:trPr>
        <w:tc>
          <w:tcPr>
            <w:tcW w:w="520" w:type="dxa"/>
            <w:gridSpan w:val="2"/>
            <w:vMerge/>
          </w:tcPr>
          <w:p w:rsidR="000D3465" w:rsidRPr="00333D50" w:rsidRDefault="000D3465" w:rsidP="000D3465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8" w:type="dxa"/>
            <w:gridSpan w:val="2"/>
            <w:vMerge/>
          </w:tcPr>
          <w:p w:rsidR="000D3465" w:rsidRPr="00327846" w:rsidRDefault="000D3465" w:rsidP="000D34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D3465" w:rsidRPr="00333D50" w:rsidTr="000D3465">
        <w:trPr>
          <w:trHeight w:val="720"/>
        </w:trPr>
        <w:tc>
          <w:tcPr>
            <w:tcW w:w="14374" w:type="dxa"/>
            <w:gridSpan w:val="10"/>
          </w:tcPr>
          <w:p w:rsidR="000D3465" w:rsidRPr="00333D50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465" w:rsidRPr="00333D50" w:rsidRDefault="000D3465" w:rsidP="000D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D5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Грантовая</w:t>
            </w:r>
            <w:proofErr w:type="spellEnd"/>
            <w:r w:rsidRPr="00333D5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0D3465" w:rsidRPr="00333D50" w:rsidTr="000D3465">
        <w:trPr>
          <w:trHeight w:val="1435"/>
        </w:trPr>
        <w:tc>
          <w:tcPr>
            <w:tcW w:w="488" w:type="dxa"/>
          </w:tcPr>
          <w:p w:rsidR="000D3465" w:rsidRPr="00327846" w:rsidRDefault="000D3465" w:rsidP="000D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зоны отдыха, спортивной и детской  игровой площадок в д. Пеньки</w:t>
            </w:r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D3465" w:rsidRPr="00333D50" w:rsidTr="000D3465">
        <w:trPr>
          <w:trHeight w:val="570"/>
        </w:trPr>
        <w:tc>
          <w:tcPr>
            <w:tcW w:w="488" w:type="dxa"/>
          </w:tcPr>
          <w:p w:rsidR="000D3465" w:rsidRPr="00327846" w:rsidRDefault="000D3465" w:rsidP="000D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Создание зоны отдыха, спортивной и детской  игровой площадок </w:t>
            </w:r>
            <w:proofErr w:type="gramStart"/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Майдаково</w:t>
            </w:r>
            <w:proofErr w:type="spellEnd"/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D3465" w:rsidRPr="00333D50" w:rsidTr="000D3465">
        <w:trPr>
          <w:trHeight w:val="1466"/>
        </w:trPr>
        <w:tc>
          <w:tcPr>
            <w:tcW w:w="488" w:type="dxa"/>
          </w:tcPr>
          <w:p w:rsidR="000D3465" w:rsidRPr="00327846" w:rsidRDefault="000D3465" w:rsidP="000D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  <w:gridSpan w:val="2"/>
          </w:tcPr>
          <w:p w:rsidR="000D3465" w:rsidRPr="00327846" w:rsidRDefault="000D3465" w:rsidP="000D346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Создание зоны отдыха, спортивной и детской  игровой площадок в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Паново</w:t>
            </w:r>
            <w:proofErr w:type="spellEnd"/>
          </w:p>
        </w:tc>
        <w:tc>
          <w:tcPr>
            <w:tcW w:w="1173" w:type="dxa"/>
            <w:gridSpan w:val="2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62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32784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        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10" w:type="dxa"/>
          </w:tcPr>
          <w:p w:rsidR="000D3465" w:rsidRPr="00327846" w:rsidRDefault="000D3465" w:rsidP="000D34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0D3465" w:rsidRDefault="000D3465" w:rsidP="000D3465">
      <w:pPr>
        <w:pStyle w:val="210"/>
        <w:ind w:firstLine="0"/>
        <w:jc w:val="both"/>
        <w:rPr>
          <w:b/>
          <w:bCs/>
          <w:sz w:val="28"/>
          <w:szCs w:val="28"/>
          <w:lang w:eastAsia="en-US"/>
        </w:rPr>
      </w:pPr>
    </w:p>
    <w:p w:rsidR="000D3465" w:rsidRDefault="000D3465" w:rsidP="000D3465">
      <w:pPr>
        <w:pStyle w:val="210"/>
        <w:ind w:firstLine="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</w:t>
      </w:r>
    </w:p>
    <w:p w:rsidR="000D3465" w:rsidRDefault="000D3465" w:rsidP="000D3465">
      <w:pPr>
        <w:pStyle w:val="210"/>
        <w:ind w:firstLine="0"/>
        <w:jc w:val="both"/>
        <w:rPr>
          <w:b/>
          <w:bCs/>
          <w:sz w:val="28"/>
          <w:szCs w:val="28"/>
          <w:lang w:eastAsia="en-US"/>
        </w:rPr>
      </w:pPr>
    </w:p>
    <w:p w:rsidR="000D3465" w:rsidRDefault="000D3465" w:rsidP="000D3465">
      <w:pPr>
        <w:pStyle w:val="210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0D3465" w:rsidRDefault="000D3465" w:rsidP="000D3465">
      <w:pPr>
        <w:pStyle w:val="210"/>
        <w:ind w:firstLine="0"/>
        <w:jc w:val="center"/>
        <w:rPr>
          <w:sz w:val="28"/>
          <w:szCs w:val="28"/>
        </w:rPr>
      </w:pPr>
    </w:p>
    <w:p w:rsidR="000D3465" w:rsidRDefault="000D3465" w:rsidP="000D3465">
      <w:pPr>
        <w:pStyle w:val="210"/>
        <w:ind w:firstLine="0"/>
        <w:jc w:val="center"/>
        <w:rPr>
          <w:sz w:val="28"/>
          <w:szCs w:val="28"/>
        </w:rPr>
      </w:pPr>
    </w:p>
    <w:p w:rsidR="000D3465" w:rsidRDefault="000D3465" w:rsidP="000D3465">
      <w:pPr>
        <w:pStyle w:val="210"/>
        <w:ind w:firstLine="0"/>
        <w:jc w:val="center"/>
        <w:rPr>
          <w:sz w:val="28"/>
          <w:szCs w:val="28"/>
        </w:rPr>
      </w:pPr>
    </w:p>
    <w:p w:rsidR="000D3465" w:rsidRDefault="000D3465" w:rsidP="000D3465">
      <w:pPr>
        <w:pStyle w:val="210"/>
        <w:ind w:firstLine="0"/>
        <w:jc w:val="center"/>
        <w:rPr>
          <w:sz w:val="28"/>
          <w:szCs w:val="28"/>
        </w:rPr>
      </w:pPr>
    </w:p>
    <w:p w:rsidR="000D3465" w:rsidRDefault="000D3465" w:rsidP="000D3465">
      <w:pPr>
        <w:pStyle w:val="210"/>
        <w:ind w:firstLine="0"/>
        <w:jc w:val="center"/>
        <w:rPr>
          <w:sz w:val="28"/>
          <w:szCs w:val="28"/>
        </w:rPr>
      </w:pPr>
    </w:p>
    <w:p w:rsidR="000D3465" w:rsidRDefault="000D3465" w:rsidP="000D3465">
      <w:pPr>
        <w:pStyle w:val="210"/>
        <w:ind w:firstLine="0"/>
        <w:jc w:val="center"/>
        <w:rPr>
          <w:sz w:val="28"/>
          <w:szCs w:val="28"/>
        </w:rPr>
      </w:pPr>
      <w:r w:rsidRPr="005F1335">
        <w:rPr>
          <w:sz w:val="28"/>
          <w:szCs w:val="28"/>
        </w:rPr>
        <w:t>Таблица. Ресурсное обеспечение реализации мероприятий подпрограммы</w:t>
      </w:r>
    </w:p>
    <w:p w:rsidR="000D3465" w:rsidRPr="005F1335" w:rsidRDefault="000D3465" w:rsidP="000D3465">
      <w:pPr>
        <w:pStyle w:val="210"/>
        <w:ind w:firstLine="0"/>
        <w:jc w:val="center"/>
        <w:rPr>
          <w:color w:val="FF0000"/>
          <w:sz w:val="28"/>
          <w:szCs w:val="28"/>
        </w:rPr>
      </w:pPr>
    </w:p>
    <w:tbl>
      <w:tblPr>
        <w:tblW w:w="147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4015"/>
        <w:gridCol w:w="3450"/>
        <w:gridCol w:w="2750"/>
        <w:gridCol w:w="3835"/>
      </w:tblGrid>
      <w:tr w:rsidR="000D3465" w:rsidRPr="005F1335" w:rsidTr="000D3465">
        <w:tc>
          <w:tcPr>
            <w:tcW w:w="673" w:type="dxa"/>
            <w:vAlign w:val="center"/>
          </w:tcPr>
          <w:p w:rsidR="000D3465" w:rsidRPr="00D86BCB" w:rsidRDefault="000D3465" w:rsidP="000D346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5" w:type="dxa"/>
            <w:vAlign w:val="center"/>
          </w:tcPr>
          <w:p w:rsidR="000D3465" w:rsidRPr="00D86BCB" w:rsidRDefault="000D3465" w:rsidP="000D346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мероприятия.  Источник ресурсного обеспечения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D86BCB" w:rsidRDefault="000D3465" w:rsidP="000D346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D86BCB" w:rsidRDefault="000D3465" w:rsidP="000D346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D86BCB" w:rsidRDefault="000D3465" w:rsidP="000D346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0D3465" w:rsidRPr="005F1335" w:rsidTr="000D3465">
        <w:tc>
          <w:tcPr>
            <w:tcW w:w="4688" w:type="dxa"/>
            <w:gridSpan w:val="2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Подпрограмма, всего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3553F2" w:rsidRDefault="004A75A2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2 162 933,37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643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</w:tr>
      <w:tr w:rsidR="000D3465" w:rsidRPr="005F1335" w:rsidTr="000D3465">
        <w:tc>
          <w:tcPr>
            <w:tcW w:w="4688" w:type="dxa"/>
            <w:gridSpan w:val="2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D3465" w:rsidRPr="005F1335" w:rsidTr="000D3465">
        <w:tc>
          <w:tcPr>
            <w:tcW w:w="4688" w:type="dxa"/>
            <w:gridSpan w:val="2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бюджет муниципального района*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3553F2" w:rsidRDefault="004A75A2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169 590 ,38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643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</w:tr>
      <w:tr w:rsidR="000D3465" w:rsidRPr="005F1335" w:rsidTr="000D3465">
        <w:tc>
          <w:tcPr>
            <w:tcW w:w="4688" w:type="dxa"/>
            <w:gridSpan w:val="2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областной бюджет*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3553F2" w:rsidRDefault="004A75A2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1 993 342,99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D3465" w:rsidRPr="005F1335" w:rsidTr="000D3465">
        <w:tc>
          <w:tcPr>
            <w:tcW w:w="4688" w:type="dxa"/>
            <w:gridSpan w:val="2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федеральный бюджет 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3F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0D3465" w:rsidRPr="00762F43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Основное мероприятие: Развитие водоснабжения в сельской местности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65" w:rsidRPr="005F1335" w:rsidTr="000D3465">
        <w:tc>
          <w:tcPr>
            <w:tcW w:w="673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15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объект «Реконструкция водопроводных сетей  д. Пеньки Палехского муниципального района»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65" w:rsidRPr="00D86BCB" w:rsidRDefault="00777847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2 098 255,78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65" w:rsidRPr="00A977E9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3465" w:rsidRPr="00A977E9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65" w:rsidRPr="00C60B81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3465" w:rsidRPr="00C60B81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D86BCB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A977E9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C60B81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D86BCB" w:rsidRDefault="00777847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104 912</w:t>
            </w:r>
            <w:r w:rsidR="000D3465" w:rsidRPr="00327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A977E9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C60B81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D86BCB" w:rsidRDefault="00777847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1 993 342,99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A977E9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C60B81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A977E9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C60B81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объекту: «Реконструкция водопроводных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 в д. Пеньки» (5,8 км)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777847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64 677</w:t>
            </w:r>
            <w:r w:rsidR="000D3465" w:rsidRPr="00327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777847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64 677</w:t>
            </w:r>
            <w:r w:rsidR="000D3465" w:rsidRPr="00327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объекту:  «Реконструкции водопроводных сетей в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Паново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» (1,7 км)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0D3465" w:rsidRPr="00D86BCB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Реконструкции водопроводных сетей в д. Пеньки (5,8 км)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водопроводных сетей в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Паново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» (1,7 км)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55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rPr>
          <w:trHeight w:val="83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173608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173608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60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Основное мероприятие: Развитие газоснабжения в сельской местности 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65" w:rsidRPr="005F1335" w:rsidTr="000D3465">
        <w:trPr>
          <w:trHeight w:val="199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объект «Строительство газораспределительной сети и газификации жилых домов по адресу: Ивановская область, Палехский район</w:t>
            </w:r>
            <w:proofErr w:type="gram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Сакулино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Хотеново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 Жуково» протяженностью 13,200 км  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D3465" w:rsidRPr="005F1335" w:rsidTr="000D3465">
        <w:trPr>
          <w:trHeight w:val="70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D3465" w:rsidRPr="005F1335" w:rsidTr="000D3465">
        <w:trPr>
          <w:trHeight w:val="55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D3465" w:rsidRPr="005F1335" w:rsidTr="000D3465">
        <w:trPr>
          <w:trHeight w:val="55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D3465" w:rsidRPr="005F1335" w:rsidTr="000D3465">
        <w:trPr>
          <w:trHeight w:val="54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0D3465" w:rsidRPr="00D86BCB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D3465" w:rsidRPr="005F1335" w:rsidTr="000D3465">
        <w:trPr>
          <w:trHeight w:val="54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объект «Строительство газораспределительной сети и газификации жилых домов по адресу</w:t>
            </w:r>
            <w:proofErr w:type="gram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 область, Палехский район,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д.Малые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Дорки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, д. Новая» протяженностью 3,0 км.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D3465" w:rsidRPr="005F1335" w:rsidTr="000D3465">
        <w:trPr>
          <w:trHeight w:val="371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внебюджетные ассигнования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D3465" w:rsidRPr="005F1335" w:rsidTr="000D3465">
        <w:trPr>
          <w:trHeight w:val="18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-бюджет муниципального района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D3465" w:rsidRPr="005F1335" w:rsidTr="000D3465">
        <w:trPr>
          <w:trHeight w:val="21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D3465" w:rsidRPr="005F1335" w:rsidTr="000D3465">
        <w:trPr>
          <w:trHeight w:val="208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</w:tcBorders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D3465" w:rsidRPr="005F1335" w:rsidTr="000D3465">
        <w:trPr>
          <w:trHeight w:val="1076"/>
        </w:trPr>
        <w:tc>
          <w:tcPr>
            <w:tcW w:w="673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15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газораспределительной сети и газификация жилых домов по адресу: Ивановская область, Палехский район, 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Клетино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»  протяженностью 10,0 км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3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D3465" w:rsidRPr="005F1335" w:rsidTr="000D3465">
        <w:trPr>
          <w:trHeight w:val="604"/>
        </w:trPr>
        <w:tc>
          <w:tcPr>
            <w:tcW w:w="673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внебюджетные ассигнования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</w:rPr>
            </w:pPr>
            <w:r w:rsidRPr="003553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</w:rPr>
            </w:pPr>
            <w:r w:rsidRPr="003553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</w:rPr>
            </w:pPr>
            <w:r w:rsidRPr="003553F2">
              <w:rPr>
                <w:rFonts w:ascii="Times New Roman" w:hAnsi="Times New Roman" w:cs="Times New Roman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</w:rPr>
            </w:pPr>
            <w:r w:rsidRPr="003553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</w:rPr>
            </w:pPr>
            <w:r w:rsidRPr="003553F2">
              <w:rPr>
                <w:rFonts w:ascii="Times New Roman" w:hAnsi="Times New Roman" w:cs="Times New Roman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</w:rPr>
            </w:pPr>
            <w:r w:rsidRPr="003553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</w:rPr>
            </w:pPr>
            <w:r w:rsidRPr="003553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3553F2" w:rsidRDefault="000D3465" w:rsidP="000D3465">
            <w:pPr>
              <w:jc w:val="center"/>
              <w:rPr>
                <w:rFonts w:ascii="Times New Roman" w:hAnsi="Times New Roman" w:cs="Times New Roman"/>
              </w:rPr>
            </w:pPr>
            <w:r w:rsidRPr="003553F2">
              <w:rPr>
                <w:rFonts w:ascii="Times New Roman" w:hAnsi="Times New Roman" w:cs="Times New Roman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Pr="00D86BCB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Pr="004A3D31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Pr="004A3D31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15" w:type="dxa"/>
          </w:tcPr>
          <w:p w:rsidR="000D3465" w:rsidRPr="00327846" w:rsidRDefault="000D3465" w:rsidP="000D3465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газораспределительной сети и газификации жилых домов по адресу: Ивановская область, Палехский район, с.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Сакулино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Хотеново</w:t>
            </w:r>
            <w:proofErr w:type="spellEnd"/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, д. Жуково» протяженностью 13,200км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D3465" w:rsidRPr="00327846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465" w:rsidRPr="005F1335" w:rsidTr="000D3465">
        <w:tc>
          <w:tcPr>
            <w:tcW w:w="673" w:type="dxa"/>
            <w:vAlign w:val="center"/>
          </w:tcPr>
          <w:p w:rsidR="000D3465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0D3465" w:rsidRPr="00D86BCB" w:rsidRDefault="000D3465" w:rsidP="000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5" w:type="dxa"/>
            <w:tcBorders>
              <w:left w:val="single" w:sz="4" w:space="0" w:color="auto"/>
            </w:tcBorders>
          </w:tcPr>
          <w:p w:rsidR="000D3465" w:rsidRDefault="000D3465" w:rsidP="000D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3465" w:rsidRPr="005F1335" w:rsidRDefault="000D3465" w:rsidP="000D3465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0830D5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>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годы.</w:t>
      </w:r>
    </w:p>
    <w:p w:rsidR="000D3465" w:rsidRPr="005F1335" w:rsidRDefault="000D3465" w:rsidP="000D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* объемы средств на реализацию мероприятий ежегодно уточняются  по результатам конкурсного отбора для участия в подпрограмме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F1335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Ивановской области».</w:t>
      </w:r>
    </w:p>
    <w:p w:rsidR="000D3465" w:rsidRPr="005F1335" w:rsidRDefault="000D3465" w:rsidP="000D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 Ассигнования за счет средств бюджета муниципального района будут предусмотрены при включении заявленных объектов в областную программу и  выделении средств из областного бюджета.</w:t>
      </w:r>
    </w:p>
    <w:p w:rsidR="00A7670C" w:rsidRPr="00D72999" w:rsidRDefault="000D3465" w:rsidP="0076625A">
      <w:r w:rsidRPr="005F1335">
        <w:rPr>
          <w:sz w:val="28"/>
          <w:szCs w:val="28"/>
        </w:rPr>
        <w:t xml:space="preserve"> ** </w:t>
      </w:r>
      <w:r w:rsidRPr="005F1335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привлечение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областного бюджетов, объемы        средств     которых будут указаны в паспорте программы по результатам конкурсного отбора для участия в подпрограмме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F1335">
        <w:rPr>
          <w:rFonts w:ascii="Times New Roman" w:hAnsi="Times New Roman" w:cs="Times New Roman"/>
          <w:sz w:val="28"/>
          <w:szCs w:val="28"/>
        </w:rPr>
        <w:t xml:space="preserve"> </w:t>
      </w:r>
      <w:r w:rsidRPr="00A71873">
        <w:rPr>
          <w:rFonts w:ascii="Times New Roman" w:hAnsi="Times New Roman" w:cs="Times New Roman"/>
          <w:sz w:val="28"/>
          <w:szCs w:val="28"/>
        </w:rPr>
        <w:t>развитие  сельских территорий Ивановской области», после утверждения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73">
        <w:rPr>
          <w:rFonts w:ascii="Times New Roman" w:hAnsi="Times New Roman" w:cs="Times New Roman"/>
          <w:sz w:val="28"/>
          <w:szCs w:val="28"/>
        </w:rPr>
        <w:t>распределения соответствующих субсидий.</w:t>
      </w:r>
    </w:p>
    <w:sectPr w:rsidR="00A7670C" w:rsidRPr="00D72999" w:rsidSect="000D3465">
      <w:pgSz w:w="16838" w:h="11906" w:orient="landscape"/>
      <w:pgMar w:top="96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144"/>
    <w:rsid w:val="00000C9B"/>
    <w:rsid w:val="00001091"/>
    <w:rsid w:val="00002D2D"/>
    <w:rsid w:val="00004378"/>
    <w:rsid w:val="0000469F"/>
    <w:rsid w:val="00004A94"/>
    <w:rsid w:val="00004D8D"/>
    <w:rsid w:val="0000541D"/>
    <w:rsid w:val="000062AC"/>
    <w:rsid w:val="0000637C"/>
    <w:rsid w:val="000074DB"/>
    <w:rsid w:val="00010015"/>
    <w:rsid w:val="00010018"/>
    <w:rsid w:val="00012071"/>
    <w:rsid w:val="000122BE"/>
    <w:rsid w:val="00012610"/>
    <w:rsid w:val="00012B8E"/>
    <w:rsid w:val="00012C12"/>
    <w:rsid w:val="00013AB2"/>
    <w:rsid w:val="00013DC7"/>
    <w:rsid w:val="000142C4"/>
    <w:rsid w:val="0001430E"/>
    <w:rsid w:val="0001433B"/>
    <w:rsid w:val="000167A4"/>
    <w:rsid w:val="000167A5"/>
    <w:rsid w:val="00017A7D"/>
    <w:rsid w:val="00017D4E"/>
    <w:rsid w:val="00017E8D"/>
    <w:rsid w:val="00021015"/>
    <w:rsid w:val="000216BA"/>
    <w:rsid w:val="00021860"/>
    <w:rsid w:val="000219CA"/>
    <w:rsid w:val="00021CF6"/>
    <w:rsid w:val="00021D2F"/>
    <w:rsid w:val="00021EE7"/>
    <w:rsid w:val="000224C5"/>
    <w:rsid w:val="0002301A"/>
    <w:rsid w:val="00023256"/>
    <w:rsid w:val="000235E3"/>
    <w:rsid w:val="000237C0"/>
    <w:rsid w:val="00024120"/>
    <w:rsid w:val="00024BEF"/>
    <w:rsid w:val="00024ED9"/>
    <w:rsid w:val="000258CB"/>
    <w:rsid w:val="00026037"/>
    <w:rsid w:val="00026C68"/>
    <w:rsid w:val="000270C1"/>
    <w:rsid w:val="000279B7"/>
    <w:rsid w:val="00027AD6"/>
    <w:rsid w:val="00030013"/>
    <w:rsid w:val="000304E4"/>
    <w:rsid w:val="000309D0"/>
    <w:rsid w:val="00030F14"/>
    <w:rsid w:val="000312CE"/>
    <w:rsid w:val="00031C75"/>
    <w:rsid w:val="00031FD5"/>
    <w:rsid w:val="00032109"/>
    <w:rsid w:val="00032121"/>
    <w:rsid w:val="00032BC8"/>
    <w:rsid w:val="00032F9B"/>
    <w:rsid w:val="00034344"/>
    <w:rsid w:val="000349C6"/>
    <w:rsid w:val="00034DC2"/>
    <w:rsid w:val="000351DF"/>
    <w:rsid w:val="000355EF"/>
    <w:rsid w:val="000361E1"/>
    <w:rsid w:val="00036C41"/>
    <w:rsid w:val="000371AB"/>
    <w:rsid w:val="0004089F"/>
    <w:rsid w:val="0004095F"/>
    <w:rsid w:val="00041660"/>
    <w:rsid w:val="00042C05"/>
    <w:rsid w:val="00042D16"/>
    <w:rsid w:val="00043195"/>
    <w:rsid w:val="000438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011"/>
    <w:rsid w:val="00056F6A"/>
    <w:rsid w:val="00057641"/>
    <w:rsid w:val="00057961"/>
    <w:rsid w:val="0006029B"/>
    <w:rsid w:val="0006066C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D1A"/>
    <w:rsid w:val="00064ED1"/>
    <w:rsid w:val="00065097"/>
    <w:rsid w:val="000654FA"/>
    <w:rsid w:val="00065CBC"/>
    <w:rsid w:val="00066DD5"/>
    <w:rsid w:val="000676AA"/>
    <w:rsid w:val="00067E5B"/>
    <w:rsid w:val="00067F76"/>
    <w:rsid w:val="000704D7"/>
    <w:rsid w:val="00071A4A"/>
    <w:rsid w:val="00071C2D"/>
    <w:rsid w:val="000728EC"/>
    <w:rsid w:val="00072CB1"/>
    <w:rsid w:val="0007348A"/>
    <w:rsid w:val="00073583"/>
    <w:rsid w:val="00073590"/>
    <w:rsid w:val="0007382C"/>
    <w:rsid w:val="0007394D"/>
    <w:rsid w:val="0007420F"/>
    <w:rsid w:val="00074932"/>
    <w:rsid w:val="00074A30"/>
    <w:rsid w:val="00075868"/>
    <w:rsid w:val="00075A5F"/>
    <w:rsid w:val="00075CAF"/>
    <w:rsid w:val="00075FE3"/>
    <w:rsid w:val="00076581"/>
    <w:rsid w:val="0007688E"/>
    <w:rsid w:val="00076AB9"/>
    <w:rsid w:val="000773C2"/>
    <w:rsid w:val="00080C02"/>
    <w:rsid w:val="000815D1"/>
    <w:rsid w:val="00081A08"/>
    <w:rsid w:val="000830D5"/>
    <w:rsid w:val="0008328D"/>
    <w:rsid w:val="0008335E"/>
    <w:rsid w:val="0008362D"/>
    <w:rsid w:val="00083FB8"/>
    <w:rsid w:val="000843E8"/>
    <w:rsid w:val="00084407"/>
    <w:rsid w:val="00084AA3"/>
    <w:rsid w:val="00085CD9"/>
    <w:rsid w:val="000868AB"/>
    <w:rsid w:val="000869D6"/>
    <w:rsid w:val="000869E3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1F3F"/>
    <w:rsid w:val="000926FF"/>
    <w:rsid w:val="000929CE"/>
    <w:rsid w:val="00093363"/>
    <w:rsid w:val="000934AA"/>
    <w:rsid w:val="00093FC7"/>
    <w:rsid w:val="000944F0"/>
    <w:rsid w:val="000946BB"/>
    <w:rsid w:val="00094828"/>
    <w:rsid w:val="00094EBA"/>
    <w:rsid w:val="00095E05"/>
    <w:rsid w:val="00096990"/>
    <w:rsid w:val="000A1585"/>
    <w:rsid w:val="000A183D"/>
    <w:rsid w:val="000A1F50"/>
    <w:rsid w:val="000A24CD"/>
    <w:rsid w:val="000A2C63"/>
    <w:rsid w:val="000A3AE5"/>
    <w:rsid w:val="000A4A24"/>
    <w:rsid w:val="000A4CA8"/>
    <w:rsid w:val="000A53B2"/>
    <w:rsid w:val="000A5FDF"/>
    <w:rsid w:val="000A64B9"/>
    <w:rsid w:val="000A661C"/>
    <w:rsid w:val="000A6A6D"/>
    <w:rsid w:val="000A6CF3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1B5"/>
    <w:rsid w:val="000C0214"/>
    <w:rsid w:val="000C079A"/>
    <w:rsid w:val="000C10FD"/>
    <w:rsid w:val="000C1367"/>
    <w:rsid w:val="000C1D52"/>
    <w:rsid w:val="000C28E2"/>
    <w:rsid w:val="000C3BC1"/>
    <w:rsid w:val="000C4262"/>
    <w:rsid w:val="000C480E"/>
    <w:rsid w:val="000C499C"/>
    <w:rsid w:val="000C4E4C"/>
    <w:rsid w:val="000C532F"/>
    <w:rsid w:val="000C5F7B"/>
    <w:rsid w:val="000C6E0D"/>
    <w:rsid w:val="000C71C6"/>
    <w:rsid w:val="000C7E71"/>
    <w:rsid w:val="000D0332"/>
    <w:rsid w:val="000D16C6"/>
    <w:rsid w:val="000D1A25"/>
    <w:rsid w:val="000D24C5"/>
    <w:rsid w:val="000D2809"/>
    <w:rsid w:val="000D28B4"/>
    <w:rsid w:val="000D305F"/>
    <w:rsid w:val="000D3465"/>
    <w:rsid w:val="000D37AD"/>
    <w:rsid w:val="000D42C5"/>
    <w:rsid w:val="000D4423"/>
    <w:rsid w:val="000D4B9B"/>
    <w:rsid w:val="000D516C"/>
    <w:rsid w:val="000D5E67"/>
    <w:rsid w:val="000D5E71"/>
    <w:rsid w:val="000D5FD6"/>
    <w:rsid w:val="000D60CA"/>
    <w:rsid w:val="000D6E10"/>
    <w:rsid w:val="000D6F9D"/>
    <w:rsid w:val="000D7645"/>
    <w:rsid w:val="000D7DAD"/>
    <w:rsid w:val="000E048A"/>
    <w:rsid w:val="000E0E70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5ED"/>
    <w:rsid w:val="000E76B6"/>
    <w:rsid w:val="000E7FD3"/>
    <w:rsid w:val="000F023B"/>
    <w:rsid w:val="000F204C"/>
    <w:rsid w:val="000F28F9"/>
    <w:rsid w:val="000F3284"/>
    <w:rsid w:val="000F3661"/>
    <w:rsid w:val="000F40AA"/>
    <w:rsid w:val="000F4137"/>
    <w:rsid w:val="000F52A8"/>
    <w:rsid w:val="000F5D85"/>
    <w:rsid w:val="000F7784"/>
    <w:rsid w:val="001003A2"/>
    <w:rsid w:val="001005D7"/>
    <w:rsid w:val="001008E0"/>
    <w:rsid w:val="001026D6"/>
    <w:rsid w:val="001028BE"/>
    <w:rsid w:val="00102CF3"/>
    <w:rsid w:val="0010302A"/>
    <w:rsid w:val="00103933"/>
    <w:rsid w:val="00103A1E"/>
    <w:rsid w:val="0010447E"/>
    <w:rsid w:val="00104657"/>
    <w:rsid w:val="00105A2C"/>
    <w:rsid w:val="00105F95"/>
    <w:rsid w:val="001060E2"/>
    <w:rsid w:val="001069ED"/>
    <w:rsid w:val="00106ABF"/>
    <w:rsid w:val="00106C57"/>
    <w:rsid w:val="00107C61"/>
    <w:rsid w:val="00107DC9"/>
    <w:rsid w:val="00110196"/>
    <w:rsid w:val="00110A7D"/>
    <w:rsid w:val="00110A96"/>
    <w:rsid w:val="00110BF8"/>
    <w:rsid w:val="00110DA2"/>
    <w:rsid w:val="00110EF8"/>
    <w:rsid w:val="00110FC8"/>
    <w:rsid w:val="00111FFF"/>
    <w:rsid w:val="0011272D"/>
    <w:rsid w:val="001127AC"/>
    <w:rsid w:val="00113347"/>
    <w:rsid w:val="00113586"/>
    <w:rsid w:val="00114A2C"/>
    <w:rsid w:val="00114F43"/>
    <w:rsid w:val="001173D9"/>
    <w:rsid w:val="00120AD5"/>
    <w:rsid w:val="00120D0F"/>
    <w:rsid w:val="0012130C"/>
    <w:rsid w:val="001218FE"/>
    <w:rsid w:val="0012210B"/>
    <w:rsid w:val="00122D53"/>
    <w:rsid w:val="001231EA"/>
    <w:rsid w:val="001237C8"/>
    <w:rsid w:val="00123C03"/>
    <w:rsid w:val="00123FA2"/>
    <w:rsid w:val="0012446B"/>
    <w:rsid w:val="0012463F"/>
    <w:rsid w:val="00125088"/>
    <w:rsid w:val="001251A6"/>
    <w:rsid w:val="001251C4"/>
    <w:rsid w:val="00125BFD"/>
    <w:rsid w:val="00126564"/>
    <w:rsid w:val="00126A8A"/>
    <w:rsid w:val="00126B2A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27E1"/>
    <w:rsid w:val="00132C11"/>
    <w:rsid w:val="00133580"/>
    <w:rsid w:val="00133817"/>
    <w:rsid w:val="00133D6B"/>
    <w:rsid w:val="00133E1B"/>
    <w:rsid w:val="001344F3"/>
    <w:rsid w:val="001346E3"/>
    <w:rsid w:val="00135CA9"/>
    <w:rsid w:val="0013633F"/>
    <w:rsid w:val="00136B0A"/>
    <w:rsid w:val="001372AA"/>
    <w:rsid w:val="0014143E"/>
    <w:rsid w:val="001414A4"/>
    <w:rsid w:val="001421BF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3A2"/>
    <w:rsid w:val="0015290B"/>
    <w:rsid w:val="00153623"/>
    <w:rsid w:val="001545AC"/>
    <w:rsid w:val="0015557B"/>
    <w:rsid w:val="00155D5F"/>
    <w:rsid w:val="001564B3"/>
    <w:rsid w:val="00156847"/>
    <w:rsid w:val="001578E1"/>
    <w:rsid w:val="00160E45"/>
    <w:rsid w:val="00161715"/>
    <w:rsid w:val="00161AD1"/>
    <w:rsid w:val="00161E7D"/>
    <w:rsid w:val="00162341"/>
    <w:rsid w:val="00162967"/>
    <w:rsid w:val="00162981"/>
    <w:rsid w:val="00162E5A"/>
    <w:rsid w:val="00162FE4"/>
    <w:rsid w:val="0016351F"/>
    <w:rsid w:val="001635E7"/>
    <w:rsid w:val="001638EB"/>
    <w:rsid w:val="00163A0A"/>
    <w:rsid w:val="00164512"/>
    <w:rsid w:val="00165027"/>
    <w:rsid w:val="001653BE"/>
    <w:rsid w:val="00166FDA"/>
    <w:rsid w:val="00167FC7"/>
    <w:rsid w:val="0017041D"/>
    <w:rsid w:val="00170995"/>
    <w:rsid w:val="00171823"/>
    <w:rsid w:val="00171962"/>
    <w:rsid w:val="00171CC8"/>
    <w:rsid w:val="00172DFF"/>
    <w:rsid w:val="00174516"/>
    <w:rsid w:val="0017454A"/>
    <w:rsid w:val="00174B5D"/>
    <w:rsid w:val="00174F18"/>
    <w:rsid w:val="001751BA"/>
    <w:rsid w:val="001756FF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3016"/>
    <w:rsid w:val="001841B8"/>
    <w:rsid w:val="00184348"/>
    <w:rsid w:val="001855A4"/>
    <w:rsid w:val="0018663A"/>
    <w:rsid w:val="00190140"/>
    <w:rsid w:val="00190427"/>
    <w:rsid w:val="0019046E"/>
    <w:rsid w:val="001905C7"/>
    <w:rsid w:val="001913DF"/>
    <w:rsid w:val="00191949"/>
    <w:rsid w:val="00193050"/>
    <w:rsid w:val="00193D6C"/>
    <w:rsid w:val="00194A00"/>
    <w:rsid w:val="00194A9B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176D"/>
    <w:rsid w:val="001A1CFC"/>
    <w:rsid w:val="001A20C7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3899"/>
    <w:rsid w:val="001A45C9"/>
    <w:rsid w:val="001A4784"/>
    <w:rsid w:val="001A4822"/>
    <w:rsid w:val="001A4D91"/>
    <w:rsid w:val="001A4F68"/>
    <w:rsid w:val="001A4F7A"/>
    <w:rsid w:val="001A5358"/>
    <w:rsid w:val="001A5A73"/>
    <w:rsid w:val="001A609F"/>
    <w:rsid w:val="001A76A7"/>
    <w:rsid w:val="001B07BE"/>
    <w:rsid w:val="001B0B65"/>
    <w:rsid w:val="001B172A"/>
    <w:rsid w:val="001B1CDD"/>
    <w:rsid w:val="001B2F49"/>
    <w:rsid w:val="001B34F6"/>
    <w:rsid w:val="001B363B"/>
    <w:rsid w:val="001B4485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6A45"/>
    <w:rsid w:val="001B7818"/>
    <w:rsid w:val="001B7F89"/>
    <w:rsid w:val="001B7FA6"/>
    <w:rsid w:val="001C001E"/>
    <w:rsid w:val="001C068B"/>
    <w:rsid w:val="001C08E3"/>
    <w:rsid w:val="001C2327"/>
    <w:rsid w:val="001C259D"/>
    <w:rsid w:val="001C2725"/>
    <w:rsid w:val="001C28A5"/>
    <w:rsid w:val="001C2A0D"/>
    <w:rsid w:val="001C2B86"/>
    <w:rsid w:val="001C2F36"/>
    <w:rsid w:val="001C3023"/>
    <w:rsid w:val="001C32A2"/>
    <w:rsid w:val="001C36EA"/>
    <w:rsid w:val="001C3718"/>
    <w:rsid w:val="001C4727"/>
    <w:rsid w:val="001C4BB9"/>
    <w:rsid w:val="001C5723"/>
    <w:rsid w:val="001C57D0"/>
    <w:rsid w:val="001C60D2"/>
    <w:rsid w:val="001C6911"/>
    <w:rsid w:val="001C6C5A"/>
    <w:rsid w:val="001C7305"/>
    <w:rsid w:val="001C79BD"/>
    <w:rsid w:val="001D108D"/>
    <w:rsid w:val="001D1A61"/>
    <w:rsid w:val="001D1DC8"/>
    <w:rsid w:val="001D221F"/>
    <w:rsid w:val="001D268C"/>
    <w:rsid w:val="001D2A9E"/>
    <w:rsid w:val="001D3137"/>
    <w:rsid w:val="001D42CD"/>
    <w:rsid w:val="001D4516"/>
    <w:rsid w:val="001D4730"/>
    <w:rsid w:val="001D577D"/>
    <w:rsid w:val="001D5CA8"/>
    <w:rsid w:val="001D5E14"/>
    <w:rsid w:val="001D5F83"/>
    <w:rsid w:val="001D6DAE"/>
    <w:rsid w:val="001D7B7C"/>
    <w:rsid w:val="001E0190"/>
    <w:rsid w:val="001E06C1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3130"/>
    <w:rsid w:val="001E4606"/>
    <w:rsid w:val="001E5074"/>
    <w:rsid w:val="001E52DF"/>
    <w:rsid w:val="001E58A3"/>
    <w:rsid w:val="001E7FC3"/>
    <w:rsid w:val="001F0EC1"/>
    <w:rsid w:val="001F1006"/>
    <w:rsid w:val="001F1015"/>
    <w:rsid w:val="001F13E0"/>
    <w:rsid w:val="001F1E34"/>
    <w:rsid w:val="001F1FF7"/>
    <w:rsid w:val="001F2021"/>
    <w:rsid w:val="001F206E"/>
    <w:rsid w:val="001F21A9"/>
    <w:rsid w:val="001F370F"/>
    <w:rsid w:val="001F3720"/>
    <w:rsid w:val="001F4615"/>
    <w:rsid w:val="001F4F82"/>
    <w:rsid w:val="001F5CD5"/>
    <w:rsid w:val="001F61EE"/>
    <w:rsid w:val="001F6556"/>
    <w:rsid w:val="001F6CF1"/>
    <w:rsid w:val="001F7201"/>
    <w:rsid w:val="001F764E"/>
    <w:rsid w:val="00200BE7"/>
    <w:rsid w:val="00201079"/>
    <w:rsid w:val="00201312"/>
    <w:rsid w:val="0020159B"/>
    <w:rsid w:val="00202116"/>
    <w:rsid w:val="00202528"/>
    <w:rsid w:val="002027C2"/>
    <w:rsid w:val="0020286F"/>
    <w:rsid w:val="0020309C"/>
    <w:rsid w:val="002030AA"/>
    <w:rsid w:val="00203503"/>
    <w:rsid w:val="002049D0"/>
    <w:rsid w:val="00204D68"/>
    <w:rsid w:val="00205094"/>
    <w:rsid w:val="0020543C"/>
    <w:rsid w:val="00205FE5"/>
    <w:rsid w:val="00206045"/>
    <w:rsid w:val="00206279"/>
    <w:rsid w:val="00206773"/>
    <w:rsid w:val="00207242"/>
    <w:rsid w:val="0021096C"/>
    <w:rsid w:val="00210BCC"/>
    <w:rsid w:val="0021130E"/>
    <w:rsid w:val="00211C28"/>
    <w:rsid w:val="00211E71"/>
    <w:rsid w:val="00211EC1"/>
    <w:rsid w:val="00211F8D"/>
    <w:rsid w:val="002126F6"/>
    <w:rsid w:val="00212819"/>
    <w:rsid w:val="00212B1D"/>
    <w:rsid w:val="00212B4C"/>
    <w:rsid w:val="00213F09"/>
    <w:rsid w:val="00214116"/>
    <w:rsid w:val="00214443"/>
    <w:rsid w:val="00214477"/>
    <w:rsid w:val="00214A65"/>
    <w:rsid w:val="00214C4C"/>
    <w:rsid w:val="00214DD2"/>
    <w:rsid w:val="002151A2"/>
    <w:rsid w:val="0021542A"/>
    <w:rsid w:val="0021596F"/>
    <w:rsid w:val="00216523"/>
    <w:rsid w:val="00217659"/>
    <w:rsid w:val="00217D7F"/>
    <w:rsid w:val="00217E20"/>
    <w:rsid w:val="002200BB"/>
    <w:rsid w:val="00220153"/>
    <w:rsid w:val="0022144E"/>
    <w:rsid w:val="00221606"/>
    <w:rsid w:val="00221611"/>
    <w:rsid w:val="00221A6B"/>
    <w:rsid w:val="00221F08"/>
    <w:rsid w:val="002224C2"/>
    <w:rsid w:val="00222BDC"/>
    <w:rsid w:val="00222BE7"/>
    <w:rsid w:val="002232B6"/>
    <w:rsid w:val="00223A09"/>
    <w:rsid w:val="002257D9"/>
    <w:rsid w:val="00225940"/>
    <w:rsid w:val="0022693E"/>
    <w:rsid w:val="002269C7"/>
    <w:rsid w:val="00226C62"/>
    <w:rsid w:val="00226C72"/>
    <w:rsid w:val="002276DE"/>
    <w:rsid w:val="002279C7"/>
    <w:rsid w:val="00230941"/>
    <w:rsid w:val="0023100A"/>
    <w:rsid w:val="002325DC"/>
    <w:rsid w:val="00232874"/>
    <w:rsid w:val="002330DE"/>
    <w:rsid w:val="00233513"/>
    <w:rsid w:val="00233DA0"/>
    <w:rsid w:val="00235467"/>
    <w:rsid w:val="002354E7"/>
    <w:rsid w:val="00235507"/>
    <w:rsid w:val="00236FBD"/>
    <w:rsid w:val="00237517"/>
    <w:rsid w:val="002406CD"/>
    <w:rsid w:val="00240808"/>
    <w:rsid w:val="00241039"/>
    <w:rsid w:val="00241142"/>
    <w:rsid w:val="00241987"/>
    <w:rsid w:val="00241ADC"/>
    <w:rsid w:val="00241B5E"/>
    <w:rsid w:val="0024239E"/>
    <w:rsid w:val="00242488"/>
    <w:rsid w:val="002424C5"/>
    <w:rsid w:val="00244965"/>
    <w:rsid w:val="00244A4E"/>
    <w:rsid w:val="00244AE8"/>
    <w:rsid w:val="00245307"/>
    <w:rsid w:val="002453F4"/>
    <w:rsid w:val="0024558D"/>
    <w:rsid w:val="00245AC0"/>
    <w:rsid w:val="00245AC2"/>
    <w:rsid w:val="00245F5E"/>
    <w:rsid w:val="00247331"/>
    <w:rsid w:val="00247C0D"/>
    <w:rsid w:val="00247E06"/>
    <w:rsid w:val="0025023E"/>
    <w:rsid w:val="00250400"/>
    <w:rsid w:val="0025085A"/>
    <w:rsid w:val="00250D1A"/>
    <w:rsid w:val="00251015"/>
    <w:rsid w:val="0025108E"/>
    <w:rsid w:val="00251737"/>
    <w:rsid w:val="002528A6"/>
    <w:rsid w:val="00252C2A"/>
    <w:rsid w:val="00252E01"/>
    <w:rsid w:val="00252FBD"/>
    <w:rsid w:val="002534BB"/>
    <w:rsid w:val="00254467"/>
    <w:rsid w:val="002549C8"/>
    <w:rsid w:val="00254E7D"/>
    <w:rsid w:val="002554E3"/>
    <w:rsid w:val="00255B14"/>
    <w:rsid w:val="00255BF1"/>
    <w:rsid w:val="00255EB3"/>
    <w:rsid w:val="002560DF"/>
    <w:rsid w:val="00256982"/>
    <w:rsid w:val="00257E9C"/>
    <w:rsid w:val="002602EF"/>
    <w:rsid w:val="00260FCB"/>
    <w:rsid w:val="00261227"/>
    <w:rsid w:val="002620AA"/>
    <w:rsid w:val="00262E94"/>
    <w:rsid w:val="00263032"/>
    <w:rsid w:val="002633A8"/>
    <w:rsid w:val="00263451"/>
    <w:rsid w:val="00263953"/>
    <w:rsid w:val="00265619"/>
    <w:rsid w:val="00265B95"/>
    <w:rsid w:val="00265D5E"/>
    <w:rsid w:val="00265F54"/>
    <w:rsid w:val="002662F7"/>
    <w:rsid w:val="00266434"/>
    <w:rsid w:val="00266799"/>
    <w:rsid w:val="002667E0"/>
    <w:rsid w:val="002667EF"/>
    <w:rsid w:val="00266F69"/>
    <w:rsid w:val="00267274"/>
    <w:rsid w:val="00267526"/>
    <w:rsid w:val="00271396"/>
    <w:rsid w:val="00272B6D"/>
    <w:rsid w:val="00272D1E"/>
    <w:rsid w:val="00272FEE"/>
    <w:rsid w:val="00273100"/>
    <w:rsid w:val="00273226"/>
    <w:rsid w:val="0027351D"/>
    <w:rsid w:val="00274FE3"/>
    <w:rsid w:val="002751D7"/>
    <w:rsid w:val="002754E7"/>
    <w:rsid w:val="0027578B"/>
    <w:rsid w:val="00277453"/>
    <w:rsid w:val="002774DB"/>
    <w:rsid w:val="002775C3"/>
    <w:rsid w:val="00277A0A"/>
    <w:rsid w:val="00277B28"/>
    <w:rsid w:val="00280AA9"/>
    <w:rsid w:val="00281AA4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363E"/>
    <w:rsid w:val="0029386C"/>
    <w:rsid w:val="002945A0"/>
    <w:rsid w:val="00295E0B"/>
    <w:rsid w:val="00297A47"/>
    <w:rsid w:val="002A0015"/>
    <w:rsid w:val="002A0BF0"/>
    <w:rsid w:val="002A1189"/>
    <w:rsid w:val="002A1733"/>
    <w:rsid w:val="002A1F65"/>
    <w:rsid w:val="002A2FC6"/>
    <w:rsid w:val="002A324B"/>
    <w:rsid w:val="002A4355"/>
    <w:rsid w:val="002A4923"/>
    <w:rsid w:val="002A6272"/>
    <w:rsid w:val="002A6349"/>
    <w:rsid w:val="002A6B3D"/>
    <w:rsid w:val="002A72B2"/>
    <w:rsid w:val="002A7390"/>
    <w:rsid w:val="002A73DC"/>
    <w:rsid w:val="002A75E6"/>
    <w:rsid w:val="002B021E"/>
    <w:rsid w:val="002B045B"/>
    <w:rsid w:val="002B1973"/>
    <w:rsid w:val="002B24E9"/>
    <w:rsid w:val="002B25D7"/>
    <w:rsid w:val="002B28E7"/>
    <w:rsid w:val="002B3976"/>
    <w:rsid w:val="002B3992"/>
    <w:rsid w:val="002B3C5B"/>
    <w:rsid w:val="002B4679"/>
    <w:rsid w:val="002B46D2"/>
    <w:rsid w:val="002B5653"/>
    <w:rsid w:val="002B6C5E"/>
    <w:rsid w:val="002B7991"/>
    <w:rsid w:val="002B7BAC"/>
    <w:rsid w:val="002B7E9A"/>
    <w:rsid w:val="002C03D1"/>
    <w:rsid w:val="002C0733"/>
    <w:rsid w:val="002C073E"/>
    <w:rsid w:val="002C1D41"/>
    <w:rsid w:val="002C259A"/>
    <w:rsid w:val="002C3434"/>
    <w:rsid w:val="002C399E"/>
    <w:rsid w:val="002C4313"/>
    <w:rsid w:val="002C5A19"/>
    <w:rsid w:val="002C5B02"/>
    <w:rsid w:val="002C5E5E"/>
    <w:rsid w:val="002C63C6"/>
    <w:rsid w:val="002C664C"/>
    <w:rsid w:val="002C74BA"/>
    <w:rsid w:val="002D0AC7"/>
    <w:rsid w:val="002D0ED9"/>
    <w:rsid w:val="002D193E"/>
    <w:rsid w:val="002D1ADD"/>
    <w:rsid w:val="002D1BCB"/>
    <w:rsid w:val="002D24DC"/>
    <w:rsid w:val="002D2B9B"/>
    <w:rsid w:val="002D2CFF"/>
    <w:rsid w:val="002D336D"/>
    <w:rsid w:val="002D395F"/>
    <w:rsid w:val="002D4721"/>
    <w:rsid w:val="002D4901"/>
    <w:rsid w:val="002D4976"/>
    <w:rsid w:val="002D5C71"/>
    <w:rsid w:val="002D5D8B"/>
    <w:rsid w:val="002D633A"/>
    <w:rsid w:val="002D67D9"/>
    <w:rsid w:val="002D695F"/>
    <w:rsid w:val="002D7169"/>
    <w:rsid w:val="002E05E2"/>
    <w:rsid w:val="002E081F"/>
    <w:rsid w:val="002E188A"/>
    <w:rsid w:val="002E1CBC"/>
    <w:rsid w:val="002E2633"/>
    <w:rsid w:val="002E2641"/>
    <w:rsid w:val="002E2FDF"/>
    <w:rsid w:val="002E308D"/>
    <w:rsid w:val="002E3E74"/>
    <w:rsid w:val="002E4907"/>
    <w:rsid w:val="002E54F0"/>
    <w:rsid w:val="002E5A02"/>
    <w:rsid w:val="002E5EAB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7B"/>
    <w:rsid w:val="002F3DEC"/>
    <w:rsid w:val="002F4ABB"/>
    <w:rsid w:val="002F4D94"/>
    <w:rsid w:val="002F5859"/>
    <w:rsid w:val="002F5F88"/>
    <w:rsid w:val="002F6147"/>
    <w:rsid w:val="002F6236"/>
    <w:rsid w:val="002F6304"/>
    <w:rsid w:val="002F741E"/>
    <w:rsid w:val="002F7EFA"/>
    <w:rsid w:val="003005C0"/>
    <w:rsid w:val="0030143C"/>
    <w:rsid w:val="00301E4B"/>
    <w:rsid w:val="0030214D"/>
    <w:rsid w:val="0030295E"/>
    <w:rsid w:val="0030401B"/>
    <w:rsid w:val="00304C64"/>
    <w:rsid w:val="003053C4"/>
    <w:rsid w:val="00305575"/>
    <w:rsid w:val="00305960"/>
    <w:rsid w:val="00305AAE"/>
    <w:rsid w:val="00306286"/>
    <w:rsid w:val="00306435"/>
    <w:rsid w:val="00306CF5"/>
    <w:rsid w:val="003073C1"/>
    <w:rsid w:val="00307477"/>
    <w:rsid w:val="00307891"/>
    <w:rsid w:val="00307A82"/>
    <w:rsid w:val="00307E52"/>
    <w:rsid w:val="0031085A"/>
    <w:rsid w:val="00310DC3"/>
    <w:rsid w:val="00312B1A"/>
    <w:rsid w:val="00312BA8"/>
    <w:rsid w:val="00312DDB"/>
    <w:rsid w:val="0031325F"/>
    <w:rsid w:val="0031488A"/>
    <w:rsid w:val="00314D1A"/>
    <w:rsid w:val="00315346"/>
    <w:rsid w:val="0031543D"/>
    <w:rsid w:val="00315747"/>
    <w:rsid w:val="00316036"/>
    <w:rsid w:val="00316C89"/>
    <w:rsid w:val="0031727F"/>
    <w:rsid w:val="00317361"/>
    <w:rsid w:val="00317E09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072"/>
    <w:rsid w:val="00325B86"/>
    <w:rsid w:val="00325BDA"/>
    <w:rsid w:val="00326149"/>
    <w:rsid w:val="003263B1"/>
    <w:rsid w:val="0032657B"/>
    <w:rsid w:val="00326783"/>
    <w:rsid w:val="003273A6"/>
    <w:rsid w:val="00327706"/>
    <w:rsid w:val="00327846"/>
    <w:rsid w:val="003278AD"/>
    <w:rsid w:val="0033049C"/>
    <w:rsid w:val="00330CB5"/>
    <w:rsid w:val="003319BA"/>
    <w:rsid w:val="00331E0A"/>
    <w:rsid w:val="003321AF"/>
    <w:rsid w:val="0033264C"/>
    <w:rsid w:val="00332BFA"/>
    <w:rsid w:val="003332A2"/>
    <w:rsid w:val="00333BE4"/>
    <w:rsid w:val="00333D50"/>
    <w:rsid w:val="003350A3"/>
    <w:rsid w:val="003350C5"/>
    <w:rsid w:val="00335326"/>
    <w:rsid w:val="00335992"/>
    <w:rsid w:val="00336CD4"/>
    <w:rsid w:val="00337032"/>
    <w:rsid w:val="003373EE"/>
    <w:rsid w:val="003374E7"/>
    <w:rsid w:val="00337694"/>
    <w:rsid w:val="00340B6A"/>
    <w:rsid w:val="00340DF9"/>
    <w:rsid w:val="00341AD2"/>
    <w:rsid w:val="00341CDB"/>
    <w:rsid w:val="00342BB2"/>
    <w:rsid w:val="00342E99"/>
    <w:rsid w:val="00343E68"/>
    <w:rsid w:val="00344F07"/>
    <w:rsid w:val="003452A1"/>
    <w:rsid w:val="003476F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53F2"/>
    <w:rsid w:val="00356476"/>
    <w:rsid w:val="003565EC"/>
    <w:rsid w:val="003569EC"/>
    <w:rsid w:val="00356E2F"/>
    <w:rsid w:val="003575F8"/>
    <w:rsid w:val="00357FCD"/>
    <w:rsid w:val="00357FD1"/>
    <w:rsid w:val="003600EA"/>
    <w:rsid w:val="00360D72"/>
    <w:rsid w:val="00361A96"/>
    <w:rsid w:val="00362817"/>
    <w:rsid w:val="00362C1E"/>
    <w:rsid w:val="00363E71"/>
    <w:rsid w:val="003640E9"/>
    <w:rsid w:val="003642F1"/>
    <w:rsid w:val="00364EA6"/>
    <w:rsid w:val="0036556B"/>
    <w:rsid w:val="00365623"/>
    <w:rsid w:val="003658D2"/>
    <w:rsid w:val="00366B89"/>
    <w:rsid w:val="00366B91"/>
    <w:rsid w:val="00366F40"/>
    <w:rsid w:val="003673FD"/>
    <w:rsid w:val="0036757C"/>
    <w:rsid w:val="00367720"/>
    <w:rsid w:val="003679E3"/>
    <w:rsid w:val="0037116B"/>
    <w:rsid w:val="003716C6"/>
    <w:rsid w:val="00372003"/>
    <w:rsid w:val="00372337"/>
    <w:rsid w:val="003726E2"/>
    <w:rsid w:val="003727C1"/>
    <w:rsid w:val="0037298C"/>
    <w:rsid w:val="0037309B"/>
    <w:rsid w:val="0037459A"/>
    <w:rsid w:val="003752A1"/>
    <w:rsid w:val="00375397"/>
    <w:rsid w:val="003759CF"/>
    <w:rsid w:val="00375FA7"/>
    <w:rsid w:val="00376DA2"/>
    <w:rsid w:val="00377BBD"/>
    <w:rsid w:val="00380279"/>
    <w:rsid w:val="0038031D"/>
    <w:rsid w:val="00380CE8"/>
    <w:rsid w:val="00380E1F"/>
    <w:rsid w:val="00381CF5"/>
    <w:rsid w:val="00382154"/>
    <w:rsid w:val="003824C5"/>
    <w:rsid w:val="00383564"/>
    <w:rsid w:val="00383589"/>
    <w:rsid w:val="0038447D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97D3B"/>
    <w:rsid w:val="003A097D"/>
    <w:rsid w:val="003A0CC0"/>
    <w:rsid w:val="003A1E67"/>
    <w:rsid w:val="003A1F03"/>
    <w:rsid w:val="003A2044"/>
    <w:rsid w:val="003A2A6C"/>
    <w:rsid w:val="003A2A92"/>
    <w:rsid w:val="003A2C64"/>
    <w:rsid w:val="003A345C"/>
    <w:rsid w:val="003A397F"/>
    <w:rsid w:val="003A4334"/>
    <w:rsid w:val="003A4801"/>
    <w:rsid w:val="003A48C3"/>
    <w:rsid w:val="003A4C03"/>
    <w:rsid w:val="003A4C38"/>
    <w:rsid w:val="003A4E2F"/>
    <w:rsid w:val="003A511C"/>
    <w:rsid w:val="003A575B"/>
    <w:rsid w:val="003A5B41"/>
    <w:rsid w:val="003A5D73"/>
    <w:rsid w:val="003A642F"/>
    <w:rsid w:val="003A6C54"/>
    <w:rsid w:val="003B0438"/>
    <w:rsid w:val="003B0692"/>
    <w:rsid w:val="003B06BE"/>
    <w:rsid w:val="003B17B0"/>
    <w:rsid w:val="003B197D"/>
    <w:rsid w:val="003B1C5B"/>
    <w:rsid w:val="003B2694"/>
    <w:rsid w:val="003B2ACE"/>
    <w:rsid w:val="003B2CCA"/>
    <w:rsid w:val="003B2F5B"/>
    <w:rsid w:val="003B3891"/>
    <w:rsid w:val="003B3DCC"/>
    <w:rsid w:val="003B4471"/>
    <w:rsid w:val="003B4492"/>
    <w:rsid w:val="003B4DFA"/>
    <w:rsid w:val="003B5345"/>
    <w:rsid w:val="003B5DA1"/>
    <w:rsid w:val="003B622A"/>
    <w:rsid w:val="003B659E"/>
    <w:rsid w:val="003B67F5"/>
    <w:rsid w:val="003B693A"/>
    <w:rsid w:val="003B6C3D"/>
    <w:rsid w:val="003B7E20"/>
    <w:rsid w:val="003C0071"/>
    <w:rsid w:val="003C00D7"/>
    <w:rsid w:val="003C0286"/>
    <w:rsid w:val="003C04A5"/>
    <w:rsid w:val="003C0B95"/>
    <w:rsid w:val="003C1439"/>
    <w:rsid w:val="003C332A"/>
    <w:rsid w:val="003C4747"/>
    <w:rsid w:val="003C4A4E"/>
    <w:rsid w:val="003C6503"/>
    <w:rsid w:val="003C7AB1"/>
    <w:rsid w:val="003D02E3"/>
    <w:rsid w:val="003D03D1"/>
    <w:rsid w:val="003D1219"/>
    <w:rsid w:val="003D17BE"/>
    <w:rsid w:val="003D1DA0"/>
    <w:rsid w:val="003D2B8E"/>
    <w:rsid w:val="003D45DE"/>
    <w:rsid w:val="003D51FB"/>
    <w:rsid w:val="003D53EF"/>
    <w:rsid w:val="003D5655"/>
    <w:rsid w:val="003D56AE"/>
    <w:rsid w:val="003D58F4"/>
    <w:rsid w:val="003D59E7"/>
    <w:rsid w:val="003D6218"/>
    <w:rsid w:val="003D6722"/>
    <w:rsid w:val="003D6A86"/>
    <w:rsid w:val="003D6B07"/>
    <w:rsid w:val="003D7347"/>
    <w:rsid w:val="003D757D"/>
    <w:rsid w:val="003E01A7"/>
    <w:rsid w:val="003E07A2"/>
    <w:rsid w:val="003E082E"/>
    <w:rsid w:val="003E0A8B"/>
    <w:rsid w:val="003E0E72"/>
    <w:rsid w:val="003E1079"/>
    <w:rsid w:val="003E14FD"/>
    <w:rsid w:val="003E17BD"/>
    <w:rsid w:val="003E1B28"/>
    <w:rsid w:val="003E257F"/>
    <w:rsid w:val="003E27C9"/>
    <w:rsid w:val="003E34E7"/>
    <w:rsid w:val="003E3829"/>
    <w:rsid w:val="003E48BD"/>
    <w:rsid w:val="003E4BB0"/>
    <w:rsid w:val="003E4DFA"/>
    <w:rsid w:val="003E5022"/>
    <w:rsid w:val="003E54F5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54EB"/>
    <w:rsid w:val="003F5584"/>
    <w:rsid w:val="003F5F60"/>
    <w:rsid w:val="003F6302"/>
    <w:rsid w:val="003F6599"/>
    <w:rsid w:val="003F6B8A"/>
    <w:rsid w:val="003F70F5"/>
    <w:rsid w:val="003F76D2"/>
    <w:rsid w:val="003F7A74"/>
    <w:rsid w:val="00400ADC"/>
    <w:rsid w:val="00400F47"/>
    <w:rsid w:val="004019F3"/>
    <w:rsid w:val="00401A55"/>
    <w:rsid w:val="00401C8D"/>
    <w:rsid w:val="00401DD7"/>
    <w:rsid w:val="00401F30"/>
    <w:rsid w:val="0040228C"/>
    <w:rsid w:val="0040236A"/>
    <w:rsid w:val="00402F02"/>
    <w:rsid w:val="00403216"/>
    <w:rsid w:val="004032B4"/>
    <w:rsid w:val="00403616"/>
    <w:rsid w:val="00404029"/>
    <w:rsid w:val="0040478A"/>
    <w:rsid w:val="00405EFB"/>
    <w:rsid w:val="00406650"/>
    <w:rsid w:val="004066AF"/>
    <w:rsid w:val="00406D4B"/>
    <w:rsid w:val="00407202"/>
    <w:rsid w:val="00407332"/>
    <w:rsid w:val="004074F0"/>
    <w:rsid w:val="004074F4"/>
    <w:rsid w:val="004079F9"/>
    <w:rsid w:val="00407D72"/>
    <w:rsid w:val="00410645"/>
    <w:rsid w:val="00410C01"/>
    <w:rsid w:val="00410E9B"/>
    <w:rsid w:val="00411B65"/>
    <w:rsid w:val="00412923"/>
    <w:rsid w:val="0041376C"/>
    <w:rsid w:val="004139F0"/>
    <w:rsid w:val="0041459C"/>
    <w:rsid w:val="00414777"/>
    <w:rsid w:val="0041480C"/>
    <w:rsid w:val="004158BD"/>
    <w:rsid w:val="00415B6E"/>
    <w:rsid w:val="00415CE0"/>
    <w:rsid w:val="00416E9F"/>
    <w:rsid w:val="00417BFB"/>
    <w:rsid w:val="00417DEF"/>
    <w:rsid w:val="0042052C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4FAE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858"/>
    <w:rsid w:val="00433915"/>
    <w:rsid w:val="00433D4E"/>
    <w:rsid w:val="00433F0D"/>
    <w:rsid w:val="00435607"/>
    <w:rsid w:val="0043574B"/>
    <w:rsid w:val="004359E2"/>
    <w:rsid w:val="00436085"/>
    <w:rsid w:val="00436B2F"/>
    <w:rsid w:val="00440821"/>
    <w:rsid w:val="00441F36"/>
    <w:rsid w:val="00442033"/>
    <w:rsid w:val="00442609"/>
    <w:rsid w:val="004426FD"/>
    <w:rsid w:val="00442B35"/>
    <w:rsid w:val="00442FCB"/>
    <w:rsid w:val="0044351A"/>
    <w:rsid w:val="0044352A"/>
    <w:rsid w:val="00443A3A"/>
    <w:rsid w:val="00443CFC"/>
    <w:rsid w:val="004449F7"/>
    <w:rsid w:val="00444C7A"/>
    <w:rsid w:val="00445D28"/>
    <w:rsid w:val="00445F2A"/>
    <w:rsid w:val="0044605A"/>
    <w:rsid w:val="004468C8"/>
    <w:rsid w:val="00446DDC"/>
    <w:rsid w:val="00450229"/>
    <w:rsid w:val="0045039C"/>
    <w:rsid w:val="00451A66"/>
    <w:rsid w:val="00451F12"/>
    <w:rsid w:val="00452AF7"/>
    <w:rsid w:val="004537C2"/>
    <w:rsid w:val="00453A1C"/>
    <w:rsid w:val="0045425A"/>
    <w:rsid w:val="00454A27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0AFF"/>
    <w:rsid w:val="004615F3"/>
    <w:rsid w:val="0046287B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91"/>
    <w:rsid w:val="004715EE"/>
    <w:rsid w:val="00471863"/>
    <w:rsid w:val="004720E1"/>
    <w:rsid w:val="0047214B"/>
    <w:rsid w:val="0047268C"/>
    <w:rsid w:val="00472C5C"/>
    <w:rsid w:val="00472FA9"/>
    <w:rsid w:val="00473D79"/>
    <w:rsid w:val="00474753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1FC4"/>
    <w:rsid w:val="004827B7"/>
    <w:rsid w:val="00482E56"/>
    <w:rsid w:val="00483166"/>
    <w:rsid w:val="00483941"/>
    <w:rsid w:val="00483EA1"/>
    <w:rsid w:val="0048453A"/>
    <w:rsid w:val="004846B7"/>
    <w:rsid w:val="004847A2"/>
    <w:rsid w:val="004847E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225F"/>
    <w:rsid w:val="00493CA5"/>
    <w:rsid w:val="00495295"/>
    <w:rsid w:val="00495874"/>
    <w:rsid w:val="00496210"/>
    <w:rsid w:val="0049665B"/>
    <w:rsid w:val="00496A74"/>
    <w:rsid w:val="00496B1D"/>
    <w:rsid w:val="00496F13"/>
    <w:rsid w:val="00497130"/>
    <w:rsid w:val="00497726"/>
    <w:rsid w:val="004A0B68"/>
    <w:rsid w:val="004A1C18"/>
    <w:rsid w:val="004A1CF3"/>
    <w:rsid w:val="004A292A"/>
    <w:rsid w:val="004A2BD9"/>
    <w:rsid w:val="004A2D26"/>
    <w:rsid w:val="004A3BAB"/>
    <w:rsid w:val="004A3D31"/>
    <w:rsid w:val="004A3F9B"/>
    <w:rsid w:val="004A45AC"/>
    <w:rsid w:val="004A46EF"/>
    <w:rsid w:val="004A4A7F"/>
    <w:rsid w:val="004A4D1E"/>
    <w:rsid w:val="004A5527"/>
    <w:rsid w:val="004A572D"/>
    <w:rsid w:val="004A75A2"/>
    <w:rsid w:val="004B0AAF"/>
    <w:rsid w:val="004B2232"/>
    <w:rsid w:val="004B2333"/>
    <w:rsid w:val="004B3F8C"/>
    <w:rsid w:val="004B4DCC"/>
    <w:rsid w:val="004B5269"/>
    <w:rsid w:val="004B5F1A"/>
    <w:rsid w:val="004B63BB"/>
    <w:rsid w:val="004B6BCF"/>
    <w:rsid w:val="004B7707"/>
    <w:rsid w:val="004C1175"/>
    <w:rsid w:val="004C155F"/>
    <w:rsid w:val="004C1A21"/>
    <w:rsid w:val="004C3459"/>
    <w:rsid w:val="004C4089"/>
    <w:rsid w:val="004C4342"/>
    <w:rsid w:val="004C5211"/>
    <w:rsid w:val="004C5D44"/>
    <w:rsid w:val="004C6AD5"/>
    <w:rsid w:val="004C6FC0"/>
    <w:rsid w:val="004C7DCE"/>
    <w:rsid w:val="004D063F"/>
    <w:rsid w:val="004D0A67"/>
    <w:rsid w:val="004D0B9A"/>
    <w:rsid w:val="004D0C4C"/>
    <w:rsid w:val="004D1DE7"/>
    <w:rsid w:val="004D2FBF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1B9F"/>
    <w:rsid w:val="004E256D"/>
    <w:rsid w:val="004E3B78"/>
    <w:rsid w:val="004E3CB5"/>
    <w:rsid w:val="004E3FEA"/>
    <w:rsid w:val="004E4DD6"/>
    <w:rsid w:val="004E5055"/>
    <w:rsid w:val="004E5412"/>
    <w:rsid w:val="004E5724"/>
    <w:rsid w:val="004E5A10"/>
    <w:rsid w:val="004E647D"/>
    <w:rsid w:val="004F1864"/>
    <w:rsid w:val="004F261E"/>
    <w:rsid w:val="004F2957"/>
    <w:rsid w:val="004F3386"/>
    <w:rsid w:val="004F380C"/>
    <w:rsid w:val="004F3F02"/>
    <w:rsid w:val="004F40F1"/>
    <w:rsid w:val="004F421B"/>
    <w:rsid w:val="004F53A1"/>
    <w:rsid w:val="004F581E"/>
    <w:rsid w:val="004F6282"/>
    <w:rsid w:val="004F67F5"/>
    <w:rsid w:val="004F71CD"/>
    <w:rsid w:val="005003EC"/>
    <w:rsid w:val="0050071D"/>
    <w:rsid w:val="005011D6"/>
    <w:rsid w:val="005017D3"/>
    <w:rsid w:val="0050182B"/>
    <w:rsid w:val="005020B9"/>
    <w:rsid w:val="005022DA"/>
    <w:rsid w:val="00502D30"/>
    <w:rsid w:val="00502E6E"/>
    <w:rsid w:val="005030CE"/>
    <w:rsid w:val="00503742"/>
    <w:rsid w:val="00503EE6"/>
    <w:rsid w:val="00504083"/>
    <w:rsid w:val="0050431C"/>
    <w:rsid w:val="00504785"/>
    <w:rsid w:val="005057DB"/>
    <w:rsid w:val="0050679F"/>
    <w:rsid w:val="005068AA"/>
    <w:rsid w:val="00506FE8"/>
    <w:rsid w:val="00510E0E"/>
    <w:rsid w:val="00510E60"/>
    <w:rsid w:val="00510EF1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5C3C"/>
    <w:rsid w:val="005170C2"/>
    <w:rsid w:val="00517F40"/>
    <w:rsid w:val="00520DA4"/>
    <w:rsid w:val="00521070"/>
    <w:rsid w:val="0052141C"/>
    <w:rsid w:val="00522658"/>
    <w:rsid w:val="0052381B"/>
    <w:rsid w:val="00523C68"/>
    <w:rsid w:val="00524810"/>
    <w:rsid w:val="00524B21"/>
    <w:rsid w:val="0052676C"/>
    <w:rsid w:val="005267FD"/>
    <w:rsid w:val="00530ADC"/>
    <w:rsid w:val="005327C5"/>
    <w:rsid w:val="0053290F"/>
    <w:rsid w:val="00532B09"/>
    <w:rsid w:val="00532C4E"/>
    <w:rsid w:val="00533209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5A"/>
    <w:rsid w:val="00541FE3"/>
    <w:rsid w:val="005421B7"/>
    <w:rsid w:val="005430F1"/>
    <w:rsid w:val="00543DB0"/>
    <w:rsid w:val="0054409D"/>
    <w:rsid w:val="0054487D"/>
    <w:rsid w:val="00545BE9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3847"/>
    <w:rsid w:val="00554B18"/>
    <w:rsid w:val="00554E21"/>
    <w:rsid w:val="0055539E"/>
    <w:rsid w:val="0055557B"/>
    <w:rsid w:val="005558AD"/>
    <w:rsid w:val="00556F1E"/>
    <w:rsid w:val="005570A7"/>
    <w:rsid w:val="00560EAD"/>
    <w:rsid w:val="005610DB"/>
    <w:rsid w:val="00561A86"/>
    <w:rsid w:val="00561E2A"/>
    <w:rsid w:val="00562540"/>
    <w:rsid w:val="00562E71"/>
    <w:rsid w:val="005633FE"/>
    <w:rsid w:val="0056383A"/>
    <w:rsid w:val="00563BFB"/>
    <w:rsid w:val="00563FFE"/>
    <w:rsid w:val="005641FF"/>
    <w:rsid w:val="00564228"/>
    <w:rsid w:val="005646B7"/>
    <w:rsid w:val="005646FF"/>
    <w:rsid w:val="00564867"/>
    <w:rsid w:val="00564956"/>
    <w:rsid w:val="00565003"/>
    <w:rsid w:val="005650A5"/>
    <w:rsid w:val="0056546D"/>
    <w:rsid w:val="00565599"/>
    <w:rsid w:val="00565934"/>
    <w:rsid w:val="00565A19"/>
    <w:rsid w:val="0056664E"/>
    <w:rsid w:val="00566CB7"/>
    <w:rsid w:val="0056729E"/>
    <w:rsid w:val="0057045F"/>
    <w:rsid w:val="00570C5A"/>
    <w:rsid w:val="00570F70"/>
    <w:rsid w:val="00571F80"/>
    <w:rsid w:val="00572352"/>
    <w:rsid w:val="00572F41"/>
    <w:rsid w:val="005732C2"/>
    <w:rsid w:val="005741FB"/>
    <w:rsid w:val="005745AA"/>
    <w:rsid w:val="00574B64"/>
    <w:rsid w:val="00575D90"/>
    <w:rsid w:val="00575F2E"/>
    <w:rsid w:val="00576126"/>
    <w:rsid w:val="00576173"/>
    <w:rsid w:val="00576480"/>
    <w:rsid w:val="00576D02"/>
    <w:rsid w:val="00576E8B"/>
    <w:rsid w:val="00577217"/>
    <w:rsid w:val="005776DA"/>
    <w:rsid w:val="00577922"/>
    <w:rsid w:val="005808B9"/>
    <w:rsid w:val="00580A89"/>
    <w:rsid w:val="00580BB8"/>
    <w:rsid w:val="00580C86"/>
    <w:rsid w:val="00580FF3"/>
    <w:rsid w:val="0058156B"/>
    <w:rsid w:val="005816DE"/>
    <w:rsid w:val="00581E28"/>
    <w:rsid w:val="00582A93"/>
    <w:rsid w:val="0058321D"/>
    <w:rsid w:val="00584043"/>
    <w:rsid w:val="005850BD"/>
    <w:rsid w:val="00585AD6"/>
    <w:rsid w:val="00585DBD"/>
    <w:rsid w:val="00585DCC"/>
    <w:rsid w:val="00586B34"/>
    <w:rsid w:val="00586BF6"/>
    <w:rsid w:val="0058752C"/>
    <w:rsid w:val="00587583"/>
    <w:rsid w:val="00587720"/>
    <w:rsid w:val="00587E0C"/>
    <w:rsid w:val="00590A03"/>
    <w:rsid w:val="005920FF"/>
    <w:rsid w:val="005927FD"/>
    <w:rsid w:val="00592F6C"/>
    <w:rsid w:val="0059338D"/>
    <w:rsid w:val="00593BFA"/>
    <w:rsid w:val="0059450C"/>
    <w:rsid w:val="005948A0"/>
    <w:rsid w:val="00594A7B"/>
    <w:rsid w:val="00594FC9"/>
    <w:rsid w:val="00596137"/>
    <w:rsid w:val="0059636A"/>
    <w:rsid w:val="00596594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466D"/>
    <w:rsid w:val="005A5AE7"/>
    <w:rsid w:val="005A5EFB"/>
    <w:rsid w:val="005A640F"/>
    <w:rsid w:val="005A6CFE"/>
    <w:rsid w:val="005A6D53"/>
    <w:rsid w:val="005A6E8B"/>
    <w:rsid w:val="005A7AB1"/>
    <w:rsid w:val="005A7FEF"/>
    <w:rsid w:val="005B005E"/>
    <w:rsid w:val="005B0682"/>
    <w:rsid w:val="005B0714"/>
    <w:rsid w:val="005B0796"/>
    <w:rsid w:val="005B0B14"/>
    <w:rsid w:val="005B2CD4"/>
    <w:rsid w:val="005B444A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B25"/>
    <w:rsid w:val="005C6CE7"/>
    <w:rsid w:val="005C6D2F"/>
    <w:rsid w:val="005C73ED"/>
    <w:rsid w:val="005C784B"/>
    <w:rsid w:val="005D01A9"/>
    <w:rsid w:val="005D09D1"/>
    <w:rsid w:val="005D1E8B"/>
    <w:rsid w:val="005D22E8"/>
    <w:rsid w:val="005D249B"/>
    <w:rsid w:val="005D29DC"/>
    <w:rsid w:val="005D328E"/>
    <w:rsid w:val="005D3AB1"/>
    <w:rsid w:val="005D47C4"/>
    <w:rsid w:val="005D51F6"/>
    <w:rsid w:val="005D60E9"/>
    <w:rsid w:val="005D6898"/>
    <w:rsid w:val="005D7BB4"/>
    <w:rsid w:val="005E0B5F"/>
    <w:rsid w:val="005E0ED6"/>
    <w:rsid w:val="005E0FFE"/>
    <w:rsid w:val="005E1697"/>
    <w:rsid w:val="005E16FE"/>
    <w:rsid w:val="005E208A"/>
    <w:rsid w:val="005E21CE"/>
    <w:rsid w:val="005E23E1"/>
    <w:rsid w:val="005E266A"/>
    <w:rsid w:val="005E32DB"/>
    <w:rsid w:val="005E3403"/>
    <w:rsid w:val="005E397F"/>
    <w:rsid w:val="005E3D28"/>
    <w:rsid w:val="005E4563"/>
    <w:rsid w:val="005E4645"/>
    <w:rsid w:val="005E483C"/>
    <w:rsid w:val="005E4C66"/>
    <w:rsid w:val="005E4F00"/>
    <w:rsid w:val="005E54A8"/>
    <w:rsid w:val="005E57C2"/>
    <w:rsid w:val="005E5957"/>
    <w:rsid w:val="005E6973"/>
    <w:rsid w:val="005E6D65"/>
    <w:rsid w:val="005E7A14"/>
    <w:rsid w:val="005E7D87"/>
    <w:rsid w:val="005F0027"/>
    <w:rsid w:val="005F0468"/>
    <w:rsid w:val="005F1050"/>
    <w:rsid w:val="005F1335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695"/>
    <w:rsid w:val="005F3DE8"/>
    <w:rsid w:val="005F3F14"/>
    <w:rsid w:val="005F587E"/>
    <w:rsid w:val="005F6276"/>
    <w:rsid w:val="005F634C"/>
    <w:rsid w:val="005F6415"/>
    <w:rsid w:val="005F64EE"/>
    <w:rsid w:val="005F6952"/>
    <w:rsid w:val="005F6A69"/>
    <w:rsid w:val="005F6DFE"/>
    <w:rsid w:val="005F767F"/>
    <w:rsid w:val="005F7695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25A"/>
    <w:rsid w:val="0060754C"/>
    <w:rsid w:val="0060787D"/>
    <w:rsid w:val="00607C64"/>
    <w:rsid w:val="00607CDD"/>
    <w:rsid w:val="00607FC4"/>
    <w:rsid w:val="0061105E"/>
    <w:rsid w:val="006113D0"/>
    <w:rsid w:val="0061176E"/>
    <w:rsid w:val="0061194F"/>
    <w:rsid w:val="00611C54"/>
    <w:rsid w:val="00612120"/>
    <w:rsid w:val="0061265A"/>
    <w:rsid w:val="00612846"/>
    <w:rsid w:val="0061365B"/>
    <w:rsid w:val="00613E17"/>
    <w:rsid w:val="00613FD2"/>
    <w:rsid w:val="00614082"/>
    <w:rsid w:val="00614D6C"/>
    <w:rsid w:val="00614F5F"/>
    <w:rsid w:val="006154E6"/>
    <w:rsid w:val="00615A01"/>
    <w:rsid w:val="00615AAA"/>
    <w:rsid w:val="00615EA4"/>
    <w:rsid w:val="00615EC3"/>
    <w:rsid w:val="006163C4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1C88"/>
    <w:rsid w:val="00621E4C"/>
    <w:rsid w:val="00622864"/>
    <w:rsid w:val="00622C74"/>
    <w:rsid w:val="00622F9F"/>
    <w:rsid w:val="00622FC7"/>
    <w:rsid w:val="00623BBC"/>
    <w:rsid w:val="006241DF"/>
    <w:rsid w:val="00624C59"/>
    <w:rsid w:val="006254CA"/>
    <w:rsid w:val="00625DBB"/>
    <w:rsid w:val="0062682B"/>
    <w:rsid w:val="00627385"/>
    <w:rsid w:val="00627D39"/>
    <w:rsid w:val="0063104B"/>
    <w:rsid w:val="00631656"/>
    <w:rsid w:val="00632531"/>
    <w:rsid w:val="00632FCA"/>
    <w:rsid w:val="006340A3"/>
    <w:rsid w:val="006345EC"/>
    <w:rsid w:val="00634695"/>
    <w:rsid w:val="0063496D"/>
    <w:rsid w:val="006354AF"/>
    <w:rsid w:val="0063660E"/>
    <w:rsid w:val="006369B2"/>
    <w:rsid w:val="00636FE9"/>
    <w:rsid w:val="006370FC"/>
    <w:rsid w:val="006379DD"/>
    <w:rsid w:val="00640273"/>
    <w:rsid w:val="006404DB"/>
    <w:rsid w:val="00641104"/>
    <w:rsid w:val="00641251"/>
    <w:rsid w:val="006417B8"/>
    <w:rsid w:val="00641886"/>
    <w:rsid w:val="00641903"/>
    <w:rsid w:val="00641AE7"/>
    <w:rsid w:val="00641C26"/>
    <w:rsid w:val="00642232"/>
    <w:rsid w:val="006428F3"/>
    <w:rsid w:val="00644167"/>
    <w:rsid w:val="00645B35"/>
    <w:rsid w:val="00645B83"/>
    <w:rsid w:val="00645FA9"/>
    <w:rsid w:val="0065152D"/>
    <w:rsid w:val="00651F29"/>
    <w:rsid w:val="0065210D"/>
    <w:rsid w:val="006533D1"/>
    <w:rsid w:val="006534AB"/>
    <w:rsid w:val="00653D36"/>
    <w:rsid w:val="006562E5"/>
    <w:rsid w:val="00656732"/>
    <w:rsid w:val="006567E0"/>
    <w:rsid w:val="00657412"/>
    <w:rsid w:val="006579A8"/>
    <w:rsid w:val="00657A37"/>
    <w:rsid w:val="00657DED"/>
    <w:rsid w:val="00657FB3"/>
    <w:rsid w:val="006603F2"/>
    <w:rsid w:val="00660C9A"/>
    <w:rsid w:val="00660E99"/>
    <w:rsid w:val="006612D1"/>
    <w:rsid w:val="006617FD"/>
    <w:rsid w:val="0066230A"/>
    <w:rsid w:val="00663095"/>
    <w:rsid w:val="00663C36"/>
    <w:rsid w:val="00663C7F"/>
    <w:rsid w:val="00663E78"/>
    <w:rsid w:val="00665AC2"/>
    <w:rsid w:val="006673C9"/>
    <w:rsid w:val="00667B8D"/>
    <w:rsid w:val="00670C47"/>
    <w:rsid w:val="00670CDE"/>
    <w:rsid w:val="00672FF7"/>
    <w:rsid w:val="00673295"/>
    <w:rsid w:val="006737A5"/>
    <w:rsid w:val="006737CC"/>
    <w:rsid w:val="006748BA"/>
    <w:rsid w:val="00674BE4"/>
    <w:rsid w:val="00674CAA"/>
    <w:rsid w:val="0067566C"/>
    <w:rsid w:val="00675705"/>
    <w:rsid w:val="00675913"/>
    <w:rsid w:val="00676140"/>
    <w:rsid w:val="00676663"/>
    <w:rsid w:val="00676EF3"/>
    <w:rsid w:val="006773E8"/>
    <w:rsid w:val="00677FAA"/>
    <w:rsid w:val="00680D35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6CD7"/>
    <w:rsid w:val="0068700C"/>
    <w:rsid w:val="00687077"/>
    <w:rsid w:val="006875D4"/>
    <w:rsid w:val="00687734"/>
    <w:rsid w:val="00687F2D"/>
    <w:rsid w:val="00687F2F"/>
    <w:rsid w:val="00690296"/>
    <w:rsid w:val="0069222D"/>
    <w:rsid w:val="00692613"/>
    <w:rsid w:val="006929E1"/>
    <w:rsid w:val="006932C1"/>
    <w:rsid w:val="0069366C"/>
    <w:rsid w:val="006936CD"/>
    <w:rsid w:val="0069488C"/>
    <w:rsid w:val="00694DBC"/>
    <w:rsid w:val="00694E35"/>
    <w:rsid w:val="00695129"/>
    <w:rsid w:val="0069547F"/>
    <w:rsid w:val="00695848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1F48"/>
    <w:rsid w:val="006A20C8"/>
    <w:rsid w:val="006A24A6"/>
    <w:rsid w:val="006A3BCD"/>
    <w:rsid w:val="006A3DFF"/>
    <w:rsid w:val="006A42B0"/>
    <w:rsid w:val="006A54ED"/>
    <w:rsid w:val="006A5926"/>
    <w:rsid w:val="006A66E3"/>
    <w:rsid w:val="006A691B"/>
    <w:rsid w:val="006A77B0"/>
    <w:rsid w:val="006A7872"/>
    <w:rsid w:val="006A7BF6"/>
    <w:rsid w:val="006B038E"/>
    <w:rsid w:val="006B0F99"/>
    <w:rsid w:val="006B1792"/>
    <w:rsid w:val="006B194D"/>
    <w:rsid w:val="006B1F5C"/>
    <w:rsid w:val="006B21C2"/>
    <w:rsid w:val="006B2241"/>
    <w:rsid w:val="006B37F3"/>
    <w:rsid w:val="006B3A99"/>
    <w:rsid w:val="006B3BF7"/>
    <w:rsid w:val="006B489A"/>
    <w:rsid w:val="006B4B33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0F39"/>
    <w:rsid w:val="006C20A0"/>
    <w:rsid w:val="006C283E"/>
    <w:rsid w:val="006C3257"/>
    <w:rsid w:val="006C336C"/>
    <w:rsid w:val="006C49F0"/>
    <w:rsid w:val="006C4F7B"/>
    <w:rsid w:val="006C503A"/>
    <w:rsid w:val="006C5A29"/>
    <w:rsid w:val="006C6002"/>
    <w:rsid w:val="006C600C"/>
    <w:rsid w:val="006C6C59"/>
    <w:rsid w:val="006C6C8B"/>
    <w:rsid w:val="006C6E58"/>
    <w:rsid w:val="006C707B"/>
    <w:rsid w:val="006C725C"/>
    <w:rsid w:val="006C7EFF"/>
    <w:rsid w:val="006D030A"/>
    <w:rsid w:val="006D0357"/>
    <w:rsid w:val="006D1003"/>
    <w:rsid w:val="006D1E72"/>
    <w:rsid w:val="006D1F33"/>
    <w:rsid w:val="006D2007"/>
    <w:rsid w:val="006D32B5"/>
    <w:rsid w:val="006D34CF"/>
    <w:rsid w:val="006D40F8"/>
    <w:rsid w:val="006D45AB"/>
    <w:rsid w:val="006D534B"/>
    <w:rsid w:val="006D53FE"/>
    <w:rsid w:val="006D5AC0"/>
    <w:rsid w:val="006D7C57"/>
    <w:rsid w:val="006E028F"/>
    <w:rsid w:val="006E0559"/>
    <w:rsid w:val="006E0600"/>
    <w:rsid w:val="006E0C91"/>
    <w:rsid w:val="006E1024"/>
    <w:rsid w:val="006E2D27"/>
    <w:rsid w:val="006E34EF"/>
    <w:rsid w:val="006E3813"/>
    <w:rsid w:val="006E3985"/>
    <w:rsid w:val="006E3E7A"/>
    <w:rsid w:val="006E4177"/>
    <w:rsid w:val="006E4511"/>
    <w:rsid w:val="006E4E6B"/>
    <w:rsid w:val="006E52E0"/>
    <w:rsid w:val="006E5394"/>
    <w:rsid w:val="006E613B"/>
    <w:rsid w:val="006E696D"/>
    <w:rsid w:val="006E7B00"/>
    <w:rsid w:val="006F08F7"/>
    <w:rsid w:val="006F0DA8"/>
    <w:rsid w:val="006F11FE"/>
    <w:rsid w:val="006F1834"/>
    <w:rsid w:val="006F19C7"/>
    <w:rsid w:val="006F1FF1"/>
    <w:rsid w:val="006F29CD"/>
    <w:rsid w:val="006F2DB1"/>
    <w:rsid w:val="006F3663"/>
    <w:rsid w:val="006F3A1E"/>
    <w:rsid w:val="006F3CBC"/>
    <w:rsid w:val="006F4891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1C2A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2E31"/>
    <w:rsid w:val="00712E72"/>
    <w:rsid w:val="00712EC9"/>
    <w:rsid w:val="007131D4"/>
    <w:rsid w:val="00713224"/>
    <w:rsid w:val="00713406"/>
    <w:rsid w:val="0071371D"/>
    <w:rsid w:val="0071469C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83B"/>
    <w:rsid w:val="00723979"/>
    <w:rsid w:val="00723BE8"/>
    <w:rsid w:val="00723CF3"/>
    <w:rsid w:val="0072457D"/>
    <w:rsid w:val="00725392"/>
    <w:rsid w:val="00725396"/>
    <w:rsid w:val="00725497"/>
    <w:rsid w:val="0072553F"/>
    <w:rsid w:val="0072592B"/>
    <w:rsid w:val="00725AE6"/>
    <w:rsid w:val="007266BD"/>
    <w:rsid w:val="007276B5"/>
    <w:rsid w:val="007302EF"/>
    <w:rsid w:val="00730796"/>
    <w:rsid w:val="007312F4"/>
    <w:rsid w:val="007339CD"/>
    <w:rsid w:val="00734C7B"/>
    <w:rsid w:val="0073531B"/>
    <w:rsid w:val="00736D22"/>
    <w:rsid w:val="00736E9E"/>
    <w:rsid w:val="007403C0"/>
    <w:rsid w:val="007405ED"/>
    <w:rsid w:val="00740F15"/>
    <w:rsid w:val="00741022"/>
    <w:rsid w:val="00741036"/>
    <w:rsid w:val="007410F6"/>
    <w:rsid w:val="0074143C"/>
    <w:rsid w:val="007414E0"/>
    <w:rsid w:val="00741C04"/>
    <w:rsid w:val="00741D82"/>
    <w:rsid w:val="00742F4A"/>
    <w:rsid w:val="0074310F"/>
    <w:rsid w:val="00743D94"/>
    <w:rsid w:val="00743E7F"/>
    <w:rsid w:val="0074407C"/>
    <w:rsid w:val="007445C9"/>
    <w:rsid w:val="00744AD2"/>
    <w:rsid w:val="00744C3C"/>
    <w:rsid w:val="0074525E"/>
    <w:rsid w:val="007453DE"/>
    <w:rsid w:val="0074592C"/>
    <w:rsid w:val="00745B2E"/>
    <w:rsid w:val="007461AE"/>
    <w:rsid w:val="007469CA"/>
    <w:rsid w:val="00746C0A"/>
    <w:rsid w:val="00746D7A"/>
    <w:rsid w:val="007471CD"/>
    <w:rsid w:val="00747765"/>
    <w:rsid w:val="00747AB9"/>
    <w:rsid w:val="00750642"/>
    <w:rsid w:val="00750DAC"/>
    <w:rsid w:val="00750E7E"/>
    <w:rsid w:val="00751681"/>
    <w:rsid w:val="00751FCD"/>
    <w:rsid w:val="00752D0E"/>
    <w:rsid w:val="0075318F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571B2"/>
    <w:rsid w:val="00760284"/>
    <w:rsid w:val="00760D90"/>
    <w:rsid w:val="00761660"/>
    <w:rsid w:val="007616AA"/>
    <w:rsid w:val="007619C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25A"/>
    <w:rsid w:val="00766711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7A5"/>
    <w:rsid w:val="00771F7E"/>
    <w:rsid w:val="00771FE1"/>
    <w:rsid w:val="0077278D"/>
    <w:rsid w:val="00773241"/>
    <w:rsid w:val="007733A3"/>
    <w:rsid w:val="00773B69"/>
    <w:rsid w:val="00773C25"/>
    <w:rsid w:val="00775381"/>
    <w:rsid w:val="0077563A"/>
    <w:rsid w:val="00775E12"/>
    <w:rsid w:val="0077689C"/>
    <w:rsid w:val="007772EA"/>
    <w:rsid w:val="007774CA"/>
    <w:rsid w:val="0077770A"/>
    <w:rsid w:val="00777847"/>
    <w:rsid w:val="007779E2"/>
    <w:rsid w:val="007800F9"/>
    <w:rsid w:val="007807A8"/>
    <w:rsid w:val="007807FD"/>
    <w:rsid w:val="007808B8"/>
    <w:rsid w:val="007809F6"/>
    <w:rsid w:val="0078136F"/>
    <w:rsid w:val="00781B82"/>
    <w:rsid w:val="00781C89"/>
    <w:rsid w:val="00782601"/>
    <w:rsid w:val="00782BB3"/>
    <w:rsid w:val="00783878"/>
    <w:rsid w:val="0078529F"/>
    <w:rsid w:val="0078581F"/>
    <w:rsid w:val="007861C3"/>
    <w:rsid w:val="00786242"/>
    <w:rsid w:val="007863C2"/>
    <w:rsid w:val="00786429"/>
    <w:rsid w:val="00786847"/>
    <w:rsid w:val="00787F5A"/>
    <w:rsid w:val="007903AF"/>
    <w:rsid w:val="00790458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2F0"/>
    <w:rsid w:val="007A064D"/>
    <w:rsid w:val="007A0B7A"/>
    <w:rsid w:val="007A13C1"/>
    <w:rsid w:val="007A18AA"/>
    <w:rsid w:val="007A1CD3"/>
    <w:rsid w:val="007A216F"/>
    <w:rsid w:val="007A2588"/>
    <w:rsid w:val="007A266F"/>
    <w:rsid w:val="007A27FB"/>
    <w:rsid w:val="007A290B"/>
    <w:rsid w:val="007A2A91"/>
    <w:rsid w:val="007A351D"/>
    <w:rsid w:val="007A3C33"/>
    <w:rsid w:val="007A4839"/>
    <w:rsid w:val="007A49D2"/>
    <w:rsid w:val="007A59E2"/>
    <w:rsid w:val="007A6357"/>
    <w:rsid w:val="007A699A"/>
    <w:rsid w:val="007A70AF"/>
    <w:rsid w:val="007A7B2D"/>
    <w:rsid w:val="007B057C"/>
    <w:rsid w:val="007B10E3"/>
    <w:rsid w:val="007B1C54"/>
    <w:rsid w:val="007B20E0"/>
    <w:rsid w:val="007B36BF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B7AEB"/>
    <w:rsid w:val="007C00BD"/>
    <w:rsid w:val="007C01D2"/>
    <w:rsid w:val="007C0733"/>
    <w:rsid w:val="007C0EA0"/>
    <w:rsid w:val="007C132C"/>
    <w:rsid w:val="007C152D"/>
    <w:rsid w:val="007C16F1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143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364"/>
    <w:rsid w:val="007D16D0"/>
    <w:rsid w:val="007D1AC4"/>
    <w:rsid w:val="007D1C3B"/>
    <w:rsid w:val="007D1F1D"/>
    <w:rsid w:val="007D2007"/>
    <w:rsid w:val="007D2CBA"/>
    <w:rsid w:val="007D2DFF"/>
    <w:rsid w:val="007D2F28"/>
    <w:rsid w:val="007D3144"/>
    <w:rsid w:val="007D3173"/>
    <w:rsid w:val="007D4189"/>
    <w:rsid w:val="007D43E0"/>
    <w:rsid w:val="007D4A6D"/>
    <w:rsid w:val="007D55D7"/>
    <w:rsid w:val="007D7317"/>
    <w:rsid w:val="007D7337"/>
    <w:rsid w:val="007E06D1"/>
    <w:rsid w:val="007E0B82"/>
    <w:rsid w:val="007E0D92"/>
    <w:rsid w:val="007E128A"/>
    <w:rsid w:val="007E2A31"/>
    <w:rsid w:val="007E339D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E69D9"/>
    <w:rsid w:val="007F03B2"/>
    <w:rsid w:val="007F0922"/>
    <w:rsid w:val="007F12E1"/>
    <w:rsid w:val="007F14F2"/>
    <w:rsid w:val="007F1C4E"/>
    <w:rsid w:val="007F1F00"/>
    <w:rsid w:val="007F406D"/>
    <w:rsid w:val="007F41C7"/>
    <w:rsid w:val="007F4852"/>
    <w:rsid w:val="007F4977"/>
    <w:rsid w:val="007F4DB3"/>
    <w:rsid w:val="007F5817"/>
    <w:rsid w:val="007F5B18"/>
    <w:rsid w:val="007F5D5F"/>
    <w:rsid w:val="007F625D"/>
    <w:rsid w:val="007F62D8"/>
    <w:rsid w:val="007F6C92"/>
    <w:rsid w:val="007F7EE8"/>
    <w:rsid w:val="007F7F6F"/>
    <w:rsid w:val="00800280"/>
    <w:rsid w:val="00800785"/>
    <w:rsid w:val="00801387"/>
    <w:rsid w:val="008016C8"/>
    <w:rsid w:val="00801C89"/>
    <w:rsid w:val="00802BF0"/>
    <w:rsid w:val="008030FF"/>
    <w:rsid w:val="00803517"/>
    <w:rsid w:val="0080397F"/>
    <w:rsid w:val="00804A10"/>
    <w:rsid w:val="00804ADD"/>
    <w:rsid w:val="00805347"/>
    <w:rsid w:val="00805642"/>
    <w:rsid w:val="00805E73"/>
    <w:rsid w:val="0080601A"/>
    <w:rsid w:val="0080623C"/>
    <w:rsid w:val="00806AC9"/>
    <w:rsid w:val="00806FB0"/>
    <w:rsid w:val="008075FE"/>
    <w:rsid w:val="00807C8F"/>
    <w:rsid w:val="00807D19"/>
    <w:rsid w:val="00807FCB"/>
    <w:rsid w:val="00810D35"/>
    <w:rsid w:val="00810D80"/>
    <w:rsid w:val="00811051"/>
    <w:rsid w:val="00811258"/>
    <w:rsid w:val="00811286"/>
    <w:rsid w:val="008115AE"/>
    <w:rsid w:val="00812205"/>
    <w:rsid w:val="00812431"/>
    <w:rsid w:val="008125AB"/>
    <w:rsid w:val="00812AC9"/>
    <w:rsid w:val="008142F2"/>
    <w:rsid w:val="008144C3"/>
    <w:rsid w:val="00816687"/>
    <w:rsid w:val="00816A36"/>
    <w:rsid w:val="00816B69"/>
    <w:rsid w:val="00816CF9"/>
    <w:rsid w:val="00817114"/>
    <w:rsid w:val="0081742A"/>
    <w:rsid w:val="00817A15"/>
    <w:rsid w:val="0082005F"/>
    <w:rsid w:val="00820245"/>
    <w:rsid w:val="008204C5"/>
    <w:rsid w:val="00820D7A"/>
    <w:rsid w:val="00820EA5"/>
    <w:rsid w:val="00821893"/>
    <w:rsid w:val="00821F9B"/>
    <w:rsid w:val="00822377"/>
    <w:rsid w:val="00824679"/>
    <w:rsid w:val="00824EEB"/>
    <w:rsid w:val="008250B6"/>
    <w:rsid w:val="00825364"/>
    <w:rsid w:val="00825A38"/>
    <w:rsid w:val="00825E1F"/>
    <w:rsid w:val="00826096"/>
    <w:rsid w:val="008270E8"/>
    <w:rsid w:val="008273A9"/>
    <w:rsid w:val="008277C8"/>
    <w:rsid w:val="00827B1C"/>
    <w:rsid w:val="0083003D"/>
    <w:rsid w:val="00830A2F"/>
    <w:rsid w:val="00830AA1"/>
    <w:rsid w:val="0083114D"/>
    <w:rsid w:val="0083287D"/>
    <w:rsid w:val="00832CE1"/>
    <w:rsid w:val="00832E71"/>
    <w:rsid w:val="00833103"/>
    <w:rsid w:val="008333EB"/>
    <w:rsid w:val="008340C9"/>
    <w:rsid w:val="008346A1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064"/>
    <w:rsid w:val="00842C95"/>
    <w:rsid w:val="00843A00"/>
    <w:rsid w:val="00843F51"/>
    <w:rsid w:val="00844E5F"/>
    <w:rsid w:val="00845F1E"/>
    <w:rsid w:val="00845F91"/>
    <w:rsid w:val="0084712B"/>
    <w:rsid w:val="00847A61"/>
    <w:rsid w:val="00850A45"/>
    <w:rsid w:val="00851132"/>
    <w:rsid w:val="00851D24"/>
    <w:rsid w:val="00852180"/>
    <w:rsid w:val="00853822"/>
    <w:rsid w:val="0085503A"/>
    <w:rsid w:val="00855061"/>
    <w:rsid w:val="008553A6"/>
    <w:rsid w:val="0085558F"/>
    <w:rsid w:val="008556FB"/>
    <w:rsid w:val="00855B48"/>
    <w:rsid w:val="00855D2A"/>
    <w:rsid w:val="008560B7"/>
    <w:rsid w:val="008560F4"/>
    <w:rsid w:val="0085661E"/>
    <w:rsid w:val="008569D0"/>
    <w:rsid w:val="00856DBF"/>
    <w:rsid w:val="00856E9A"/>
    <w:rsid w:val="00856F76"/>
    <w:rsid w:val="00856FEA"/>
    <w:rsid w:val="0086043A"/>
    <w:rsid w:val="008604AF"/>
    <w:rsid w:val="008605A3"/>
    <w:rsid w:val="0086082B"/>
    <w:rsid w:val="00860A44"/>
    <w:rsid w:val="0086154E"/>
    <w:rsid w:val="008617CA"/>
    <w:rsid w:val="00861D31"/>
    <w:rsid w:val="00861F7D"/>
    <w:rsid w:val="00862446"/>
    <w:rsid w:val="008626FF"/>
    <w:rsid w:val="008627CE"/>
    <w:rsid w:val="00863457"/>
    <w:rsid w:val="00863FAD"/>
    <w:rsid w:val="008651B8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2E7F"/>
    <w:rsid w:val="00873DED"/>
    <w:rsid w:val="008750C2"/>
    <w:rsid w:val="0087588C"/>
    <w:rsid w:val="00875B6B"/>
    <w:rsid w:val="00875E9A"/>
    <w:rsid w:val="00877CBB"/>
    <w:rsid w:val="0088091B"/>
    <w:rsid w:val="00881BF5"/>
    <w:rsid w:val="00881C4C"/>
    <w:rsid w:val="00882472"/>
    <w:rsid w:val="00882633"/>
    <w:rsid w:val="008826B5"/>
    <w:rsid w:val="00883358"/>
    <w:rsid w:val="00883D21"/>
    <w:rsid w:val="00884DE8"/>
    <w:rsid w:val="00885A2D"/>
    <w:rsid w:val="00886138"/>
    <w:rsid w:val="00886481"/>
    <w:rsid w:val="008866DE"/>
    <w:rsid w:val="008869FB"/>
    <w:rsid w:val="00886BF3"/>
    <w:rsid w:val="00887428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3CA5"/>
    <w:rsid w:val="00894CAF"/>
    <w:rsid w:val="00895A24"/>
    <w:rsid w:val="00895F37"/>
    <w:rsid w:val="008963D3"/>
    <w:rsid w:val="008965E5"/>
    <w:rsid w:val="008968DF"/>
    <w:rsid w:val="00896F9D"/>
    <w:rsid w:val="00897CB5"/>
    <w:rsid w:val="00897E8D"/>
    <w:rsid w:val="00897FC4"/>
    <w:rsid w:val="008A01CB"/>
    <w:rsid w:val="008A06F0"/>
    <w:rsid w:val="008A0C29"/>
    <w:rsid w:val="008A143A"/>
    <w:rsid w:val="008A2676"/>
    <w:rsid w:val="008A26B2"/>
    <w:rsid w:val="008A2A5A"/>
    <w:rsid w:val="008A2BA4"/>
    <w:rsid w:val="008A2CFD"/>
    <w:rsid w:val="008A2F90"/>
    <w:rsid w:val="008A3190"/>
    <w:rsid w:val="008A31C0"/>
    <w:rsid w:val="008A3311"/>
    <w:rsid w:val="008A3C21"/>
    <w:rsid w:val="008A4033"/>
    <w:rsid w:val="008A4437"/>
    <w:rsid w:val="008A47A7"/>
    <w:rsid w:val="008A4A93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1DE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509F"/>
    <w:rsid w:val="008B526B"/>
    <w:rsid w:val="008B625F"/>
    <w:rsid w:val="008B6B3D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EA2"/>
    <w:rsid w:val="008C7F06"/>
    <w:rsid w:val="008D00BE"/>
    <w:rsid w:val="008D02DF"/>
    <w:rsid w:val="008D18C9"/>
    <w:rsid w:val="008D216E"/>
    <w:rsid w:val="008D266B"/>
    <w:rsid w:val="008D2F77"/>
    <w:rsid w:val="008D3C53"/>
    <w:rsid w:val="008D3CE5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0ECD"/>
    <w:rsid w:val="008E1877"/>
    <w:rsid w:val="008E1ADE"/>
    <w:rsid w:val="008E1B1C"/>
    <w:rsid w:val="008E1D30"/>
    <w:rsid w:val="008E22C4"/>
    <w:rsid w:val="008E237B"/>
    <w:rsid w:val="008E2968"/>
    <w:rsid w:val="008E4B01"/>
    <w:rsid w:val="008E4D71"/>
    <w:rsid w:val="008E5669"/>
    <w:rsid w:val="008E5D74"/>
    <w:rsid w:val="008E5F06"/>
    <w:rsid w:val="008E69E1"/>
    <w:rsid w:val="008E6EC9"/>
    <w:rsid w:val="008E7222"/>
    <w:rsid w:val="008E7E25"/>
    <w:rsid w:val="008F1797"/>
    <w:rsid w:val="008F256D"/>
    <w:rsid w:val="008F2CD4"/>
    <w:rsid w:val="008F355D"/>
    <w:rsid w:val="008F411E"/>
    <w:rsid w:val="008F482E"/>
    <w:rsid w:val="008F551B"/>
    <w:rsid w:val="008F5CEA"/>
    <w:rsid w:val="008F5E9D"/>
    <w:rsid w:val="008F6291"/>
    <w:rsid w:val="008F6A5B"/>
    <w:rsid w:val="008F6AC1"/>
    <w:rsid w:val="008F6DAF"/>
    <w:rsid w:val="008F6F56"/>
    <w:rsid w:val="008F78A5"/>
    <w:rsid w:val="008F7DE3"/>
    <w:rsid w:val="0090059A"/>
    <w:rsid w:val="0090100D"/>
    <w:rsid w:val="00901A12"/>
    <w:rsid w:val="009034D4"/>
    <w:rsid w:val="0090421E"/>
    <w:rsid w:val="00904C9B"/>
    <w:rsid w:val="00905E0B"/>
    <w:rsid w:val="00906673"/>
    <w:rsid w:val="0090690B"/>
    <w:rsid w:val="00907215"/>
    <w:rsid w:val="00907498"/>
    <w:rsid w:val="0090749B"/>
    <w:rsid w:val="009074B3"/>
    <w:rsid w:val="00907F32"/>
    <w:rsid w:val="009108D1"/>
    <w:rsid w:val="00910A96"/>
    <w:rsid w:val="00910B4B"/>
    <w:rsid w:val="00910EEA"/>
    <w:rsid w:val="009114C4"/>
    <w:rsid w:val="00911C24"/>
    <w:rsid w:val="0091201F"/>
    <w:rsid w:val="00912947"/>
    <w:rsid w:val="00913827"/>
    <w:rsid w:val="00913994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DC8"/>
    <w:rsid w:val="00920E46"/>
    <w:rsid w:val="009212F9"/>
    <w:rsid w:val="009214C3"/>
    <w:rsid w:val="0092163D"/>
    <w:rsid w:val="009216B4"/>
    <w:rsid w:val="00921F2B"/>
    <w:rsid w:val="009220D5"/>
    <w:rsid w:val="0092225B"/>
    <w:rsid w:val="0092387D"/>
    <w:rsid w:val="00923AB3"/>
    <w:rsid w:val="00923BC3"/>
    <w:rsid w:val="00924F4C"/>
    <w:rsid w:val="009250C8"/>
    <w:rsid w:val="009260F8"/>
    <w:rsid w:val="0092717F"/>
    <w:rsid w:val="00927627"/>
    <w:rsid w:val="00927CCB"/>
    <w:rsid w:val="009305F5"/>
    <w:rsid w:val="009306C0"/>
    <w:rsid w:val="00930C94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93B"/>
    <w:rsid w:val="00942E45"/>
    <w:rsid w:val="00943220"/>
    <w:rsid w:val="00943878"/>
    <w:rsid w:val="00943FD5"/>
    <w:rsid w:val="00944AFD"/>
    <w:rsid w:val="00944D45"/>
    <w:rsid w:val="00945349"/>
    <w:rsid w:val="00945612"/>
    <w:rsid w:val="009457C3"/>
    <w:rsid w:val="00946B1C"/>
    <w:rsid w:val="00946E6A"/>
    <w:rsid w:val="00946FDF"/>
    <w:rsid w:val="00947F39"/>
    <w:rsid w:val="0095024E"/>
    <w:rsid w:val="00950386"/>
    <w:rsid w:val="00950397"/>
    <w:rsid w:val="009507C4"/>
    <w:rsid w:val="00950D3D"/>
    <w:rsid w:val="00951176"/>
    <w:rsid w:val="009511DB"/>
    <w:rsid w:val="00951308"/>
    <w:rsid w:val="00951F6C"/>
    <w:rsid w:val="0095212A"/>
    <w:rsid w:val="0095217F"/>
    <w:rsid w:val="00952428"/>
    <w:rsid w:val="00952607"/>
    <w:rsid w:val="00953D0D"/>
    <w:rsid w:val="0095419D"/>
    <w:rsid w:val="009542F0"/>
    <w:rsid w:val="00954A2C"/>
    <w:rsid w:val="00954B7C"/>
    <w:rsid w:val="00954E17"/>
    <w:rsid w:val="00955F73"/>
    <w:rsid w:val="009565AC"/>
    <w:rsid w:val="00956753"/>
    <w:rsid w:val="0095732C"/>
    <w:rsid w:val="00957CFB"/>
    <w:rsid w:val="009604AA"/>
    <w:rsid w:val="009606B9"/>
    <w:rsid w:val="0096105A"/>
    <w:rsid w:val="00961198"/>
    <w:rsid w:val="00963654"/>
    <w:rsid w:val="009636CC"/>
    <w:rsid w:val="00963E63"/>
    <w:rsid w:val="009642FF"/>
    <w:rsid w:val="00964BC2"/>
    <w:rsid w:val="009650DD"/>
    <w:rsid w:val="0096526D"/>
    <w:rsid w:val="00965CAD"/>
    <w:rsid w:val="009665D0"/>
    <w:rsid w:val="0096701D"/>
    <w:rsid w:val="00967452"/>
    <w:rsid w:val="0097038F"/>
    <w:rsid w:val="009705C5"/>
    <w:rsid w:val="00971298"/>
    <w:rsid w:val="00971DE7"/>
    <w:rsid w:val="00972340"/>
    <w:rsid w:val="00972682"/>
    <w:rsid w:val="00972980"/>
    <w:rsid w:val="00972B9B"/>
    <w:rsid w:val="00972BA2"/>
    <w:rsid w:val="00972E78"/>
    <w:rsid w:val="0097356E"/>
    <w:rsid w:val="00974687"/>
    <w:rsid w:val="00974770"/>
    <w:rsid w:val="0097523F"/>
    <w:rsid w:val="0097595F"/>
    <w:rsid w:val="00975ADC"/>
    <w:rsid w:val="00975DEF"/>
    <w:rsid w:val="00975E8E"/>
    <w:rsid w:val="009760D7"/>
    <w:rsid w:val="00976C90"/>
    <w:rsid w:val="00976D2F"/>
    <w:rsid w:val="00976F09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34B"/>
    <w:rsid w:val="0098772C"/>
    <w:rsid w:val="009906DD"/>
    <w:rsid w:val="00990C45"/>
    <w:rsid w:val="009922A5"/>
    <w:rsid w:val="009923B1"/>
    <w:rsid w:val="009928D0"/>
    <w:rsid w:val="00993DDB"/>
    <w:rsid w:val="0099484F"/>
    <w:rsid w:val="00995058"/>
    <w:rsid w:val="00995143"/>
    <w:rsid w:val="00995298"/>
    <w:rsid w:val="00995720"/>
    <w:rsid w:val="00995A25"/>
    <w:rsid w:val="009979E6"/>
    <w:rsid w:val="00997F38"/>
    <w:rsid w:val="009A01A1"/>
    <w:rsid w:val="009A049C"/>
    <w:rsid w:val="009A0B0C"/>
    <w:rsid w:val="009A155E"/>
    <w:rsid w:val="009A3226"/>
    <w:rsid w:val="009A3385"/>
    <w:rsid w:val="009A3A3B"/>
    <w:rsid w:val="009A475E"/>
    <w:rsid w:val="009A5457"/>
    <w:rsid w:val="009A573E"/>
    <w:rsid w:val="009A5804"/>
    <w:rsid w:val="009A5A06"/>
    <w:rsid w:val="009A6510"/>
    <w:rsid w:val="009A759B"/>
    <w:rsid w:val="009A7E04"/>
    <w:rsid w:val="009B1005"/>
    <w:rsid w:val="009B1177"/>
    <w:rsid w:val="009B19F2"/>
    <w:rsid w:val="009B1EF9"/>
    <w:rsid w:val="009B24E4"/>
    <w:rsid w:val="009B2979"/>
    <w:rsid w:val="009B2D83"/>
    <w:rsid w:val="009B324F"/>
    <w:rsid w:val="009B3C56"/>
    <w:rsid w:val="009B3CEB"/>
    <w:rsid w:val="009B477C"/>
    <w:rsid w:val="009B5013"/>
    <w:rsid w:val="009B501B"/>
    <w:rsid w:val="009B5497"/>
    <w:rsid w:val="009B65B4"/>
    <w:rsid w:val="009B6C72"/>
    <w:rsid w:val="009B735D"/>
    <w:rsid w:val="009B7A24"/>
    <w:rsid w:val="009B7A33"/>
    <w:rsid w:val="009C0F86"/>
    <w:rsid w:val="009C17D3"/>
    <w:rsid w:val="009C2FF0"/>
    <w:rsid w:val="009C3177"/>
    <w:rsid w:val="009C3236"/>
    <w:rsid w:val="009C3A06"/>
    <w:rsid w:val="009C3C5C"/>
    <w:rsid w:val="009C3D85"/>
    <w:rsid w:val="009C48BB"/>
    <w:rsid w:val="009C4F80"/>
    <w:rsid w:val="009C5007"/>
    <w:rsid w:val="009C54A5"/>
    <w:rsid w:val="009C5CD9"/>
    <w:rsid w:val="009C64C8"/>
    <w:rsid w:val="009C66F3"/>
    <w:rsid w:val="009D008A"/>
    <w:rsid w:val="009D00C2"/>
    <w:rsid w:val="009D06E6"/>
    <w:rsid w:val="009D099D"/>
    <w:rsid w:val="009D0B64"/>
    <w:rsid w:val="009D1D07"/>
    <w:rsid w:val="009D208E"/>
    <w:rsid w:val="009D28AA"/>
    <w:rsid w:val="009D2A09"/>
    <w:rsid w:val="009D3588"/>
    <w:rsid w:val="009D4A6B"/>
    <w:rsid w:val="009D4AA8"/>
    <w:rsid w:val="009D4AC0"/>
    <w:rsid w:val="009D522F"/>
    <w:rsid w:val="009D5522"/>
    <w:rsid w:val="009D5679"/>
    <w:rsid w:val="009D6558"/>
    <w:rsid w:val="009D6B96"/>
    <w:rsid w:val="009D6BD5"/>
    <w:rsid w:val="009D6F34"/>
    <w:rsid w:val="009D72FE"/>
    <w:rsid w:val="009D7EB8"/>
    <w:rsid w:val="009E040B"/>
    <w:rsid w:val="009E081B"/>
    <w:rsid w:val="009E0D88"/>
    <w:rsid w:val="009E0F42"/>
    <w:rsid w:val="009E10D6"/>
    <w:rsid w:val="009E12B0"/>
    <w:rsid w:val="009E2748"/>
    <w:rsid w:val="009E2B37"/>
    <w:rsid w:val="009E37BF"/>
    <w:rsid w:val="009E4CD9"/>
    <w:rsid w:val="009E562D"/>
    <w:rsid w:val="009E59EA"/>
    <w:rsid w:val="009E5C3B"/>
    <w:rsid w:val="009E5E72"/>
    <w:rsid w:val="009E6588"/>
    <w:rsid w:val="009E6ED0"/>
    <w:rsid w:val="009E7240"/>
    <w:rsid w:val="009F00A1"/>
    <w:rsid w:val="009F0115"/>
    <w:rsid w:val="009F064F"/>
    <w:rsid w:val="009F153C"/>
    <w:rsid w:val="009F2037"/>
    <w:rsid w:val="009F2EA9"/>
    <w:rsid w:val="009F31D7"/>
    <w:rsid w:val="009F36F3"/>
    <w:rsid w:val="009F5311"/>
    <w:rsid w:val="009F642C"/>
    <w:rsid w:val="009F7EC8"/>
    <w:rsid w:val="00A01116"/>
    <w:rsid w:val="00A0143F"/>
    <w:rsid w:val="00A014DF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669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BC1"/>
    <w:rsid w:val="00A15EEF"/>
    <w:rsid w:val="00A16324"/>
    <w:rsid w:val="00A16EE3"/>
    <w:rsid w:val="00A17192"/>
    <w:rsid w:val="00A17BD9"/>
    <w:rsid w:val="00A17BEF"/>
    <w:rsid w:val="00A201EE"/>
    <w:rsid w:val="00A20322"/>
    <w:rsid w:val="00A20421"/>
    <w:rsid w:val="00A20BA7"/>
    <w:rsid w:val="00A21236"/>
    <w:rsid w:val="00A21FD2"/>
    <w:rsid w:val="00A229C5"/>
    <w:rsid w:val="00A22B17"/>
    <w:rsid w:val="00A22BE7"/>
    <w:rsid w:val="00A2329E"/>
    <w:rsid w:val="00A23DD3"/>
    <w:rsid w:val="00A24607"/>
    <w:rsid w:val="00A24D11"/>
    <w:rsid w:val="00A2522D"/>
    <w:rsid w:val="00A255B4"/>
    <w:rsid w:val="00A25944"/>
    <w:rsid w:val="00A25B47"/>
    <w:rsid w:val="00A27369"/>
    <w:rsid w:val="00A27F69"/>
    <w:rsid w:val="00A3010A"/>
    <w:rsid w:val="00A310B3"/>
    <w:rsid w:val="00A312ED"/>
    <w:rsid w:val="00A3258F"/>
    <w:rsid w:val="00A347CD"/>
    <w:rsid w:val="00A35050"/>
    <w:rsid w:val="00A35CDB"/>
    <w:rsid w:val="00A36289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4C6A"/>
    <w:rsid w:val="00A45600"/>
    <w:rsid w:val="00A45809"/>
    <w:rsid w:val="00A45DC5"/>
    <w:rsid w:val="00A463CB"/>
    <w:rsid w:val="00A47647"/>
    <w:rsid w:val="00A479CD"/>
    <w:rsid w:val="00A47D49"/>
    <w:rsid w:val="00A47F25"/>
    <w:rsid w:val="00A512A6"/>
    <w:rsid w:val="00A51978"/>
    <w:rsid w:val="00A525B0"/>
    <w:rsid w:val="00A525C8"/>
    <w:rsid w:val="00A52751"/>
    <w:rsid w:val="00A52E81"/>
    <w:rsid w:val="00A53084"/>
    <w:rsid w:val="00A53238"/>
    <w:rsid w:val="00A541BC"/>
    <w:rsid w:val="00A546AE"/>
    <w:rsid w:val="00A547CE"/>
    <w:rsid w:val="00A550FD"/>
    <w:rsid w:val="00A55D14"/>
    <w:rsid w:val="00A55EC6"/>
    <w:rsid w:val="00A56008"/>
    <w:rsid w:val="00A5684F"/>
    <w:rsid w:val="00A56B4E"/>
    <w:rsid w:val="00A5742A"/>
    <w:rsid w:val="00A57474"/>
    <w:rsid w:val="00A578C2"/>
    <w:rsid w:val="00A600DF"/>
    <w:rsid w:val="00A603A2"/>
    <w:rsid w:val="00A6051F"/>
    <w:rsid w:val="00A60A3D"/>
    <w:rsid w:val="00A614C5"/>
    <w:rsid w:val="00A614FD"/>
    <w:rsid w:val="00A6205D"/>
    <w:rsid w:val="00A62952"/>
    <w:rsid w:val="00A62BE6"/>
    <w:rsid w:val="00A63232"/>
    <w:rsid w:val="00A64082"/>
    <w:rsid w:val="00A64A1C"/>
    <w:rsid w:val="00A64EA5"/>
    <w:rsid w:val="00A65F3B"/>
    <w:rsid w:val="00A66D15"/>
    <w:rsid w:val="00A6727D"/>
    <w:rsid w:val="00A67F29"/>
    <w:rsid w:val="00A70141"/>
    <w:rsid w:val="00A701B7"/>
    <w:rsid w:val="00A70268"/>
    <w:rsid w:val="00A70F89"/>
    <w:rsid w:val="00A71493"/>
    <w:rsid w:val="00A7178B"/>
    <w:rsid w:val="00A71873"/>
    <w:rsid w:val="00A74880"/>
    <w:rsid w:val="00A749C9"/>
    <w:rsid w:val="00A74B74"/>
    <w:rsid w:val="00A74FAB"/>
    <w:rsid w:val="00A75550"/>
    <w:rsid w:val="00A75DE8"/>
    <w:rsid w:val="00A75EC7"/>
    <w:rsid w:val="00A7670C"/>
    <w:rsid w:val="00A76A2A"/>
    <w:rsid w:val="00A771D3"/>
    <w:rsid w:val="00A77384"/>
    <w:rsid w:val="00A8000F"/>
    <w:rsid w:val="00A80513"/>
    <w:rsid w:val="00A80820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399A"/>
    <w:rsid w:val="00A84613"/>
    <w:rsid w:val="00A84663"/>
    <w:rsid w:val="00A84D17"/>
    <w:rsid w:val="00A85486"/>
    <w:rsid w:val="00A85903"/>
    <w:rsid w:val="00A85CBD"/>
    <w:rsid w:val="00A86191"/>
    <w:rsid w:val="00A86198"/>
    <w:rsid w:val="00A86432"/>
    <w:rsid w:val="00A86D15"/>
    <w:rsid w:val="00A87304"/>
    <w:rsid w:val="00A90455"/>
    <w:rsid w:val="00A90785"/>
    <w:rsid w:val="00A9084B"/>
    <w:rsid w:val="00A90C86"/>
    <w:rsid w:val="00A9101C"/>
    <w:rsid w:val="00A92523"/>
    <w:rsid w:val="00A9260C"/>
    <w:rsid w:val="00A92B4E"/>
    <w:rsid w:val="00A937FD"/>
    <w:rsid w:val="00A94275"/>
    <w:rsid w:val="00A94781"/>
    <w:rsid w:val="00A94D82"/>
    <w:rsid w:val="00A9525F"/>
    <w:rsid w:val="00A95FA7"/>
    <w:rsid w:val="00A967F9"/>
    <w:rsid w:val="00A977E9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22D"/>
    <w:rsid w:val="00AA4AE0"/>
    <w:rsid w:val="00AA4FDF"/>
    <w:rsid w:val="00AA5381"/>
    <w:rsid w:val="00AA634A"/>
    <w:rsid w:val="00AA6447"/>
    <w:rsid w:val="00AA6FC3"/>
    <w:rsid w:val="00AA7237"/>
    <w:rsid w:val="00AB04F4"/>
    <w:rsid w:val="00AB0ED2"/>
    <w:rsid w:val="00AB122F"/>
    <w:rsid w:val="00AB21E4"/>
    <w:rsid w:val="00AB289C"/>
    <w:rsid w:val="00AB2EA9"/>
    <w:rsid w:val="00AB3060"/>
    <w:rsid w:val="00AB3256"/>
    <w:rsid w:val="00AB3811"/>
    <w:rsid w:val="00AB3DD1"/>
    <w:rsid w:val="00AB3E71"/>
    <w:rsid w:val="00AB3F84"/>
    <w:rsid w:val="00AB4BFC"/>
    <w:rsid w:val="00AB5BA8"/>
    <w:rsid w:val="00AB5CAF"/>
    <w:rsid w:val="00AB5F9C"/>
    <w:rsid w:val="00AB61BE"/>
    <w:rsid w:val="00AB6B06"/>
    <w:rsid w:val="00AB6F46"/>
    <w:rsid w:val="00AB7195"/>
    <w:rsid w:val="00AB7ACE"/>
    <w:rsid w:val="00AB7BBC"/>
    <w:rsid w:val="00AB7D09"/>
    <w:rsid w:val="00AB7DE2"/>
    <w:rsid w:val="00AC0021"/>
    <w:rsid w:val="00AC0061"/>
    <w:rsid w:val="00AC0D3D"/>
    <w:rsid w:val="00AC0D7C"/>
    <w:rsid w:val="00AC10DA"/>
    <w:rsid w:val="00AC1484"/>
    <w:rsid w:val="00AC1A45"/>
    <w:rsid w:val="00AC1EC0"/>
    <w:rsid w:val="00AC244F"/>
    <w:rsid w:val="00AC2A45"/>
    <w:rsid w:val="00AC2BD8"/>
    <w:rsid w:val="00AC3FCC"/>
    <w:rsid w:val="00AC4655"/>
    <w:rsid w:val="00AC536B"/>
    <w:rsid w:val="00AC5563"/>
    <w:rsid w:val="00AC57AB"/>
    <w:rsid w:val="00AC5CEB"/>
    <w:rsid w:val="00AC5D0D"/>
    <w:rsid w:val="00AC71CB"/>
    <w:rsid w:val="00AC7B07"/>
    <w:rsid w:val="00AD0613"/>
    <w:rsid w:val="00AD0AB8"/>
    <w:rsid w:val="00AD0B4F"/>
    <w:rsid w:val="00AD1450"/>
    <w:rsid w:val="00AD1D2C"/>
    <w:rsid w:val="00AD1D75"/>
    <w:rsid w:val="00AD1DFD"/>
    <w:rsid w:val="00AD238E"/>
    <w:rsid w:val="00AD43FC"/>
    <w:rsid w:val="00AD483B"/>
    <w:rsid w:val="00AD4896"/>
    <w:rsid w:val="00AD4B71"/>
    <w:rsid w:val="00AD4FC3"/>
    <w:rsid w:val="00AD57C5"/>
    <w:rsid w:val="00AD646F"/>
    <w:rsid w:val="00AD7807"/>
    <w:rsid w:val="00AD7A1E"/>
    <w:rsid w:val="00AE0F5C"/>
    <w:rsid w:val="00AE0F93"/>
    <w:rsid w:val="00AE109E"/>
    <w:rsid w:val="00AE189A"/>
    <w:rsid w:val="00AE2003"/>
    <w:rsid w:val="00AE2A2D"/>
    <w:rsid w:val="00AE4A93"/>
    <w:rsid w:val="00AE504E"/>
    <w:rsid w:val="00AE5520"/>
    <w:rsid w:val="00AE5954"/>
    <w:rsid w:val="00AE5BEE"/>
    <w:rsid w:val="00AE6119"/>
    <w:rsid w:val="00AE7773"/>
    <w:rsid w:val="00AE7FB2"/>
    <w:rsid w:val="00AF1552"/>
    <w:rsid w:val="00AF18E7"/>
    <w:rsid w:val="00AF1C6D"/>
    <w:rsid w:val="00AF2303"/>
    <w:rsid w:val="00AF2A3F"/>
    <w:rsid w:val="00AF2B6A"/>
    <w:rsid w:val="00AF2C60"/>
    <w:rsid w:val="00AF2F26"/>
    <w:rsid w:val="00AF305B"/>
    <w:rsid w:val="00AF33BD"/>
    <w:rsid w:val="00AF38A1"/>
    <w:rsid w:val="00AF39C5"/>
    <w:rsid w:val="00AF4057"/>
    <w:rsid w:val="00AF40AE"/>
    <w:rsid w:val="00AF4942"/>
    <w:rsid w:val="00AF4B2E"/>
    <w:rsid w:val="00AF5AE5"/>
    <w:rsid w:val="00AF66DE"/>
    <w:rsid w:val="00AF6739"/>
    <w:rsid w:val="00AF6BC8"/>
    <w:rsid w:val="00AF6F51"/>
    <w:rsid w:val="00AF70E9"/>
    <w:rsid w:val="00AF7FDF"/>
    <w:rsid w:val="00B006E4"/>
    <w:rsid w:val="00B00816"/>
    <w:rsid w:val="00B00919"/>
    <w:rsid w:val="00B01033"/>
    <w:rsid w:val="00B02E2A"/>
    <w:rsid w:val="00B03279"/>
    <w:rsid w:val="00B033C5"/>
    <w:rsid w:val="00B03663"/>
    <w:rsid w:val="00B0373B"/>
    <w:rsid w:val="00B040F7"/>
    <w:rsid w:val="00B04799"/>
    <w:rsid w:val="00B0591F"/>
    <w:rsid w:val="00B05950"/>
    <w:rsid w:val="00B05ABE"/>
    <w:rsid w:val="00B05FA9"/>
    <w:rsid w:val="00B064ED"/>
    <w:rsid w:val="00B0651E"/>
    <w:rsid w:val="00B072F8"/>
    <w:rsid w:val="00B0750D"/>
    <w:rsid w:val="00B07580"/>
    <w:rsid w:val="00B07CC1"/>
    <w:rsid w:val="00B10142"/>
    <w:rsid w:val="00B10A8C"/>
    <w:rsid w:val="00B12921"/>
    <w:rsid w:val="00B1322C"/>
    <w:rsid w:val="00B1342F"/>
    <w:rsid w:val="00B13598"/>
    <w:rsid w:val="00B136E2"/>
    <w:rsid w:val="00B137F0"/>
    <w:rsid w:val="00B139B9"/>
    <w:rsid w:val="00B139F4"/>
    <w:rsid w:val="00B13CEE"/>
    <w:rsid w:val="00B14418"/>
    <w:rsid w:val="00B14B7B"/>
    <w:rsid w:val="00B14CF7"/>
    <w:rsid w:val="00B158D7"/>
    <w:rsid w:val="00B15D4A"/>
    <w:rsid w:val="00B15EBA"/>
    <w:rsid w:val="00B16267"/>
    <w:rsid w:val="00B17292"/>
    <w:rsid w:val="00B17A00"/>
    <w:rsid w:val="00B2027E"/>
    <w:rsid w:val="00B20F4E"/>
    <w:rsid w:val="00B2124B"/>
    <w:rsid w:val="00B21C32"/>
    <w:rsid w:val="00B2200A"/>
    <w:rsid w:val="00B22BC1"/>
    <w:rsid w:val="00B23E21"/>
    <w:rsid w:val="00B23F03"/>
    <w:rsid w:val="00B24138"/>
    <w:rsid w:val="00B243B3"/>
    <w:rsid w:val="00B2453B"/>
    <w:rsid w:val="00B24A48"/>
    <w:rsid w:val="00B250B2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2664"/>
    <w:rsid w:val="00B330AF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5921"/>
    <w:rsid w:val="00B3654B"/>
    <w:rsid w:val="00B36807"/>
    <w:rsid w:val="00B36F79"/>
    <w:rsid w:val="00B37300"/>
    <w:rsid w:val="00B37BBA"/>
    <w:rsid w:val="00B400D5"/>
    <w:rsid w:val="00B40193"/>
    <w:rsid w:val="00B40585"/>
    <w:rsid w:val="00B4169E"/>
    <w:rsid w:val="00B41E97"/>
    <w:rsid w:val="00B41EA5"/>
    <w:rsid w:val="00B4290A"/>
    <w:rsid w:val="00B42CBA"/>
    <w:rsid w:val="00B42D52"/>
    <w:rsid w:val="00B431FB"/>
    <w:rsid w:val="00B4455F"/>
    <w:rsid w:val="00B44B78"/>
    <w:rsid w:val="00B44CBD"/>
    <w:rsid w:val="00B459CB"/>
    <w:rsid w:val="00B50C84"/>
    <w:rsid w:val="00B51A29"/>
    <w:rsid w:val="00B52665"/>
    <w:rsid w:val="00B53173"/>
    <w:rsid w:val="00B53423"/>
    <w:rsid w:val="00B545B8"/>
    <w:rsid w:val="00B5491B"/>
    <w:rsid w:val="00B54B29"/>
    <w:rsid w:val="00B56ED6"/>
    <w:rsid w:val="00B575F5"/>
    <w:rsid w:val="00B57652"/>
    <w:rsid w:val="00B604DA"/>
    <w:rsid w:val="00B606D4"/>
    <w:rsid w:val="00B61B47"/>
    <w:rsid w:val="00B630D2"/>
    <w:rsid w:val="00B63E07"/>
    <w:rsid w:val="00B640E2"/>
    <w:rsid w:val="00B6424C"/>
    <w:rsid w:val="00B651A3"/>
    <w:rsid w:val="00B65255"/>
    <w:rsid w:val="00B65EF7"/>
    <w:rsid w:val="00B6613B"/>
    <w:rsid w:val="00B66B05"/>
    <w:rsid w:val="00B66C35"/>
    <w:rsid w:val="00B67849"/>
    <w:rsid w:val="00B67FA8"/>
    <w:rsid w:val="00B7120C"/>
    <w:rsid w:val="00B71394"/>
    <w:rsid w:val="00B71FDC"/>
    <w:rsid w:val="00B72297"/>
    <w:rsid w:val="00B72386"/>
    <w:rsid w:val="00B72A2E"/>
    <w:rsid w:val="00B73059"/>
    <w:rsid w:val="00B7350E"/>
    <w:rsid w:val="00B73522"/>
    <w:rsid w:val="00B752CE"/>
    <w:rsid w:val="00B7537F"/>
    <w:rsid w:val="00B77B06"/>
    <w:rsid w:val="00B77F79"/>
    <w:rsid w:val="00B805F0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3BC9"/>
    <w:rsid w:val="00B84AD1"/>
    <w:rsid w:val="00B851CB"/>
    <w:rsid w:val="00B8588E"/>
    <w:rsid w:val="00B85B58"/>
    <w:rsid w:val="00B865D2"/>
    <w:rsid w:val="00B86BEC"/>
    <w:rsid w:val="00B86C68"/>
    <w:rsid w:val="00B86D1F"/>
    <w:rsid w:val="00B8724E"/>
    <w:rsid w:val="00B874A4"/>
    <w:rsid w:val="00B87CF0"/>
    <w:rsid w:val="00B9043B"/>
    <w:rsid w:val="00B90F41"/>
    <w:rsid w:val="00B91028"/>
    <w:rsid w:val="00B9164B"/>
    <w:rsid w:val="00B91D3D"/>
    <w:rsid w:val="00B91D5C"/>
    <w:rsid w:val="00B929DD"/>
    <w:rsid w:val="00B92B3E"/>
    <w:rsid w:val="00B93769"/>
    <w:rsid w:val="00B9376E"/>
    <w:rsid w:val="00B939AB"/>
    <w:rsid w:val="00B94260"/>
    <w:rsid w:val="00B9558B"/>
    <w:rsid w:val="00B9600C"/>
    <w:rsid w:val="00B965EE"/>
    <w:rsid w:val="00B96619"/>
    <w:rsid w:val="00B96897"/>
    <w:rsid w:val="00B971BE"/>
    <w:rsid w:val="00B973EE"/>
    <w:rsid w:val="00B97616"/>
    <w:rsid w:val="00B97BBF"/>
    <w:rsid w:val="00B97D6E"/>
    <w:rsid w:val="00BA013E"/>
    <w:rsid w:val="00BA0CE6"/>
    <w:rsid w:val="00BA0EDD"/>
    <w:rsid w:val="00BA1342"/>
    <w:rsid w:val="00BA1B84"/>
    <w:rsid w:val="00BA1C28"/>
    <w:rsid w:val="00BA2B82"/>
    <w:rsid w:val="00BA2ECF"/>
    <w:rsid w:val="00BA3504"/>
    <w:rsid w:val="00BA36D0"/>
    <w:rsid w:val="00BA3B15"/>
    <w:rsid w:val="00BA3B81"/>
    <w:rsid w:val="00BA3B8B"/>
    <w:rsid w:val="00BA3DF2"/>
    <w:rsid w:val="00BA40D0"/>
    <w:rsid w:val="00BA50BB"/>
    <w:rsid w:val="00BA5AF0"/>
    <w:rsid w:val="00BA5C21"/>
    <w:rsid w:val="00BA6131"/>
    <w:rsid w:val="00BA62E9"/>
    <w:rsid w:val="00BA65EA"/>
    <w:rsid w:val="00BA6AA6"/>
    <w:rsid w:val="00BA71A8"/>
    <w:rsid w:val="00BA760C"/>
    <w:rsid w:val="00BB07E7"/>
    <w:rsid w:val="00BB0BA9"/>
    <w:rsid w:val="00BB0F1E"/>
    <w:rsid w:val="00BB1C06"/>
    <w:rsid w:val="00BB211F"/>
    <w:rsid w:val="00BB2474"/>
    <w:rsid w:val="00BB24D9"/>
    <w:rsid w:val="00BB2548"/>
    <w:rsid w:val="00BB3253"/>
    <w:rsid w:val="00BB3763"/>
    <w:rsid w:val="00BB3AEF"/>
    <w:rsid w:val="00BB3B31"/>
    <w:rsid w:val="00BB444F"/>
    <w:rsid w:val="00BB4636"/>
    <w:rsid w:val="00BB4ED7"/>
    <w:rsid w:val="00BB51CB"/>
    <w:rsid w:val="00BB5E96"/>
    <w:rsid w:val="00BB6436"/>
    <w:rsid w:val="00BB7DBA"/>
    <w:rsid w:val="00BC0E52"/>
    <w:rsid w:val="00BC127E"/>
    <w:rsid w:val="00BC17DD"/>
    <w:rsid w:val="00BC19FD"/>
    <w:rsid w:val="00BC38D1"/>
    <w:rsid w:val="00BC3D4D"/>
    <w:rsid w:val="00BC49D2"/>
    <w:rsid w:val="00BC584F"/>
    <w:rsid w:val="00BC5A55"/>
    <w:rsid w:val="00BC71AE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39"/>
    <w:rsid w:val="00BD34EE"/>
    <w:rsid w:val="00BD3E07"/>
    <w:rsid w:val="00BD3FD1"/>
    <w:rsid w:val="00BD54EC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4542"/>
    <w:rsid w:val="00BE473C"/>
    <w:rsid w:val="00BE53E4"/>
    <w:rsid w:val="00BE6781"/>
    <w:rsid w:val="00BE6920"/>
    <w:rsid w:val="00BE6960"/>
    <w:rsid w:val="00BE72FD"/>
    <w:rsid w:val="00BE7A45"/>
    <w:rsid w:val="00BF0229"/>
    <w:rsid w:val="00BF0F17"/>
    <w:rsid w:val="00BF1199"/>
    <w:rsid w:val="00BF1474"/>
    <w:rsid w:val="00BF1639"/>
    <w:rsid w:val="00BF1A71"/>
    <w:rsid w:val="00BF1D76"/>
    <w:rsid w:val="00BF1F8B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65C1"/>
    <w:rsid w:val="00BF70A7"/>
    <w:rsid w:val="00BF7285"/>
    <w:rsid w:val="00BF749B"/>
    <w:rsid w:val="00BF74F4"/>
    <w:rsid w:val="00C00971"/>
    <w:rsid w:val="00C00E66"/>
    <w:rsid w:val="00C01C3C"/>
    <w:rsid w:val="00C02317"/>
    <w:rsid w:val="00C02C4D"/>
    <w:rsid w:val="00C03161"/>
    <w:rsid w:val="00C0352A"/>
    <w:rsid w:val="00C03A49"/>
    <w:rsid w:val="00C03A4A"/>
    <w:rsid w:val="00C0499C"/>
    <w:rsid w:val="00C04A07"/>
    <w:rsid w:val="00C04C25"/>
    <w:rsid w:val="00C04C41"/>
    <w:rsid w:val="00C05DA3"/>
    <w:rsid w:val="00C066E3"/>
    <w:rsid w:val="00C06C4A"/>
    <w:rsid w:val="00C07792"/>
    <w:rsid w:val="00C0784A"/>
    <w:rsid w:val="00C10392"/>
    <w:rsid w:val="00C103D9"/>
    <w:rsid w:val="00C1046A"/>
    <w:rsid w:val="00C1048D"/>
    <w:rsid w:val="00C106C4"/>
    <w:rsid w:val="00C109C7"/>
    <w:rsid w:val="00C10C17"/>
    <w:rsid w:val="00C10FDD"/>
    <w:rsid w:val="00C11481"/>
    <w:rsid w:val="00C114CA"/>
    <w:rsid w:val="00C115FB"/>
    <w:rsid w:val="00C120E4"/>
    <w:rsid w:val="00C121AE"/>
    <w:rsid w:val="00C12479"/>
    <w:rsid w:val="00C12A70"/>
    <w:rsid w:val="00C12E40"/>
    <w:rsid w:val="00C13097"/>
    <w:rsid w:val="00C130C4"/>
    <w:rsid w:val="00C133A9"/>
    <w:rsid w:val="00C14C94"/>
    <w:rsid w:val="00C14DAD"/>
    <w:rsid w:val="00C14F18"/>
    <w:rsid w:val="00C1514F"/>
    <w:rsid w:val="00C1597E"/>
    <w:rsid w:val="00C16008"/>
    <w:rsid w:val="00C1618C"/>
    <w:rsid w:val="00C168DB"/>
    <w:rsid w:val="00C16A22"/>
    <w:rsid w:val="00C1729E"/>
    <w:rsid w:val="00C17368"/>
    <w:rsid w:val="00C1778C"/>
    <w:rsid w:val="00C178B4"/>
    <w:rsid w:val="00C17D83"/>
    <w:rsid w:val="00C17E61"/>
    <w:rsid w:val="00C20FE2"/>
    <w:rsid w:val="00C21E54"/>
    <w:rsid w:val="00C220A2"/>
    <w:rsid w:val="00C221DA"/>
    <w:rsid w:val="00C222F2"/>
    <w:rsid w:val="00C226B9"/>
    <w:rsid w:val="00C22BB2"/>
    <w:rsid w:val="00C22F46"/>
    <w:rsid w:val="00C23327"/>
    <w:rsid w:val="00C23554"/>
    <w:rsid w:val="00C24110"/>
    <w:rsid w:val="00C2462B"/>
    <w:rsid w:val="00C246A2"/>
    <w:rsid w:val="00C25534"/>
    <w:rsid w:val="00C258CE"/>
    <w:rsid w:val="00C2679B"/>
    <w:rsid w:val="00C26CBD"/>
    <w:rsid w:val="00C2736B"/>
    <w:rsid w:val="00C27E51"/>
    <w:rsid w:val="00C3043B"/>
    <w:rsid w:val="00C304B6"/>
    <w:rsid w:val="00C31F09"/>
    <w:rsid w:val="00C322AA"/>
    <w:rsid w:val="00C327FA"/>
    <w:rsid w:val="00C33729"/>
    <w:rsid w:val="00C33D53"/>
    <w:rsid w:val="00C34B0B"/>
    <w:rsid w:val="00C34C70"/>
    <w:rsid w:val="00C35162"/>
    <w:rsid w:val="00C352DD"/>
    <w:rsid w:val="00C353DC"/>
    <w:rsid w:val="00C357EB"/>
    <w:rsid w:val="00C36211"/>
    <w:rsid w:val="00C363AF"/>
    <w:rsid w:val="00C37091"/>
    <w:rsid w:val="00C373D1"/>
    <w:rsid w:val="00C373F1"/>
    <w:rsid w:val="00C3763C"/>
    <w:rsid w:val="00C379A0"/>
    <w:rsid w:val="00C40AAF"/>
    <w:rsid w:val="00C40F33"/>
    <w:rsid w:val="00C42120"/>
    <w:rsid w:val="00C42270"/>
    <w:rsid w:val="00C42C57"/>
    <w:rsid w:val="00C43632"/>
    <w:rsid w:val="00C447E5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062F"/>
    <w:rsid w:val="00C5087A"/>
    <w:rsid w:val="00C51464"/>
    <w:rsid w:val="00C515E9"/>
    <w:rsid w:val="00C5204A"/>
    <w:rsid w:val="00C52378"/>
    <w:rsid w:val="00C52C0E"/>
    <w:rsid w:val="00C5308D"/>
    <w:rsid w:val="00C539E5"/>
    <w:rsid w:val="00C54A63"/>
    <w:rsid w:val="00C5530E"/>
    <w:rsid w:val="00C554BC"/>
    <w:rsid w:val="00C559CF"/>
    <w:rsid w:val="00C563AF"/>
    <w:rsid w:val="00C56A42"/>
    <w:rsid w:val="00C56B45"/>
    <w:rsid w:val="00C56C6D"/>
    <w:rsid w:val="00C57BBE"/>
    <w:rsid w:val="00C60B81"/>
    <w:rsid w:val="00C60F99"/>
    <w:rsid w:val="00C6100C"/>
    <w:rsid w:val="00C611EF"/>
    <w:rsid w:val="00C6126C"/>
    <w:rsid w:val="00C61AC2"/>
    <w:rsid w:val="00C61DE9"/>
    <w:rsid w:val="00C63328"/>
    <w:rsid w:val="00C63564"/>
    <w:rsid w:val="00C646AA"/>
    <w:rsid w:val="00C64C58"/>
    <w:rsid w:val="00C64F66"/>
    <w:rsid w:val="00C64F98"/>
    <w:rsid w:val="00C6583E"/>
    <w:rsid w:val="00C65F7B"/>
    <w:rsid w:val="00C65FB6"/>
    <w:rsid w:val="00C66226"/>
    <w:rsid w:val="00C66A87"/>
    <w:rsid w:val="00C67908"/>
    <w:rsid w:val="00C67B27"/>
    <w:rsid w:val="00C67CAF"/>
    <w:rsid w:val="00C70CC4"/>
    <w:rsid w:val="00C71714"/>
    <w:rsid w:val="00C71828"/>
    <w:rsid w:val="00C71E20"/>
    <w:rsid w:val="00C720CD"/>
    <w:rsid w:val="00C728F0"/>
    <w:rsid w:val="00C73225"/>
    <w:rsid w:val="00C73263"/>
    <w:rsid w:val="00C73317"/>
    <w:rsid w:val="00C74598"/>
    <w:rsid w:val="00C74771"/>
    <w:rsid w:val="00C74B5C"/>
    <w:rsid w:val="00C7571A"/>
    <w:rsid w:val="00C7620F"/>
    <w:rsid w:val="00C76578"/>
    <w:rsid w:val="00C765B7"/>
    <w:rsid w:val="00C76FD6"/>
    <w:rsid w:val="00C77591"/>
    <w:rsid w:val="00C776DA"/>
    <w:rsid w:val="00C7786F"/>
    <w:rsid w:val="00C77A62"/>
    <w:rsid w:val="00C80240"/>
    <w:rsid w:val="00C8184B"/>
    <w:rsid w:val="00C81CEA"/>
    <w:rsid w:val="00C81D17"/>
    <w:rsid w:val="00C82103"/>
    <w:rsid w:val="00C821E8"/>
    <w:rsid w:val="00C82459"/>
    <w:rsid w:val="00C831A7"/>
    <w:rsid w:val="00C83B40"/>
    <w:rsid w:val="00C83BD7"/>
    <w:rsid w:val="00C83C43"/>
    <w:rsid w:val="00C83F2D"/>
    <w:rsid w:val="00C85BF3"/>
    <w:rsid w:val="00C865A7"/>
    <w:rsid w:val="00C86CAB"/>
    <w:rsid w:val="00C87921"/>
    <w:rsid w:val="00C87C01"/>
    <w:rsid w:val="00C900B5"/>
    <w:rsid w:val="00C91032"/>
    <w:rsid w:val="00C91316"/>
    <w:rsid w:val="00C91728"/>
    <w:rsid w:val="00C91A25"/>
    <w:rsid w:val="00C91DDB"/>
    <w:rsid w:val="00C91F5F"/>
    <w:rsid w:val="00C92AF4"/>
    <w:rsid w:val="00C931C9"/>
    <w:rsid w:val="00C9441F"/>
    <w:rsid w:val="00C953B7"/>
    <w:rsid w:val="00C954DA"/>
    <w:rsid w:val="00C97142"/>
    <w:rsid w:val="00C971A4"/>
    <w:rsid w:val="00C9737B"/>
    <w:rsid w:val="00C97D03"/>
    <w:rsid w:val="00CA0413"/>
    <w:rsid w:val="00CA054F"/>
    <w:rsid w:val="00CA1339"/>
    <w:rsid w:val="00CA17AE"/>
    <w:rsid w:val="00CA1919"/>
    <w:rsid w:val="00CA23E3"/>
    <w:rsid w:val="00CA2828"/>
    <w:rsid w:val="00CA4BBA"/>
    <w:rsid w:val="00CA521E"/>
    <w:rsid w:val="00CA52D9"/>
    <w:rsid w:val="00CA645A"/>
    <w:rsid w:val="00CA6DD9"/>
    <w:rsid w:val="00CA7F9A"/>
    <w:rsid w:val="00CB00AA"/>
    <w:rsid w:val="00CB013F"/>
    <w:rsid w:val="00CB0655"/>
    <w:rsid w:val="00CB19F6"/>
    <w:rsid w:val="00CB1C18"/>
    <w:rsid w:val="00CB1DEB"/>
    <w:rsid w:val="00CB32CC"/>
    <w:rsid w:val="00CB3D42"/>
    <w:rsid w:val="00CB4420"/>
    <w:rsid w:val="00CB4D0A"/>
    <w:rsid w:val="00CB4F96"/>
    <w:rsid w:val="00CB519F"/>
    <w:rsid w:val="00CB548D"/>
    <w:rsid w:val="00CB56BC"/>
    <w:rsid w:val="00CB56BD"/>
    <w:rsid w:val="00CB57AB"/>
    <w:rsid w:val="00CB5EF0"/>
    <w:rsid w:val="00CB74EA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44EB"/>
    <w:rsid w:val="00CC498D"/>
    <w:rsid w:val="00CC5174"/>
    <w:rsid w:val="00CC77E2"/>
    <w:rsid w:val="00CC7D3C"/>
    <w:rsid w:val="00CD0DB9"/>
    <w:rsid w:val="00CD0E42"/>
    <w:rsid w:val="00CD1861"/>
    <w:rsid w:val="00CD1B31"/>
    <w:rsid w:val="00CD3191"/>
    <w:rsid w:val="00CD33A3"/>
    <w:rsid w:val="00CD3F63"/>
    <w:rsid w:val="00CD4FD9"/>
    <w:rsid w:val="00CD4FE4"/>
    <w:rsid w:val="00CD517E"/>
    <w:rsid w:val="00CD5473"/>
    <w:rsid w:val="00CD59A4"/>
    <w:rsid w:val="00CD6744"/>
    <w:rsid w:val="00CD78BF"/>
    <w:rsid w:val="00CD7F3E"/>
    <w:rsid w:val="00CE013A"/>
    <w:rsid w:val="00CE08FF"/>
    <w:rsid w:val="00CE0EB3"/>
    <w:rsid w:val="00CE1C5B"/>
    <w:rsid w:val="00CE221A"/>
    <w:rsid w:val="00CE2F12"/>
    <w:rsid w:val="00CE2F33"/>
    <w:rsid w:val="00CE326B"/>
    <w:rsid w:val="00CE3578"/>
    <w:rsid w:val="00CE43C1"/>
    <w:rsid w:val="00CE457C"/>
    <w:rsid w:val="00CE56D4"/>
    <w:rsid w:val="00CE5721"/>
    <w:rsid w:val="00CE5C8E"/>
    <w:rsid w:val="00CE5ED7"/>
    <w:rsid w:val="00CE6142"/>
    <w:rsid w:val="00CE6231"/>
    <w:rsid w:val="00CE6552"/>
    <w:rsid w:val="00CE682B"/>
    <w:rsid w:val="00CE6D8E"/>
    <w:rsid w:val="00CE78C2"/>
    <w:rsid w:val="00CE7B71"/>
    <w:rsid w:val="00CF03F0"/>
    <w:rsid w:val="00CF131B"/>
    <w:rsid w:val="00CF13E0"/>
    <w:rsid w:val="00CF16E8"/>
    <w:rsid w:val="00CF21EC"/>
    <w:rsid w:val="00CF2569"/>
    <w:rsid w:val="00CF2821"/>
    <w:rsid w:val="00CF29A9"/>
    <w:rsid w:val="00CF2F9E"/>
    <w:rsid w:val="00CF3325"/>
    <w:rsid w:val="00CF3C3A"/>
    <w:rsid w:val="00CF4661"/>
    <w:rsid w:val="00CF483B"/>
    <w:rsid w:val="00CF4F58"/>
    <w:rsid w:val="00CF5DBE"/>
    <w:rsid w:val="00CF6173"/>
    <w:rsid w:val="00CF6C5D"/>
    <w:rsid w:val="00CF742C"/>
    <w:rsid w:val="00CF7AE0"/>
    <w:rsid w:val="00D002EC"/>
    <w:rsid w:val="00D011F4"/>
    <w:rsid w:val="00D01347"/>
    <w:rsid w:val="00D01667"/>
    <w:rsid w:val="00D01675"/>
    <w:rsid w:val="00D020E2"/>
    <w:rsid w:val="00D02AA6"/>
    <w:rsid w:val="00D030A5"/>
    <w:rsid w:val="00D030F5"/>
    <w:rsid w:val="00D031D1"/>
    <w:rsid w:val="00D0490D"/>
    <w:rsid w:val="00D04BE2"/>
    <w:rsid w:val="00D058A9"/>
    <w:rsid w:val="00D05C58"/>
    <w:rsid w:val="00D0629F"/>
    <w:rsid w:val="00D062BD"/>
    <w:rsid w:val="00D06CCA"/>
    <w:rsid w:val="00D0763D"/>
    <w:rsid w:val="00D07849"/>
    <w:rsid w:val="00D07BFA"/>
    <w:rsid w:val="00D07DAD"/>
    <w:rsid w:val="00D101DC"/>
    <w:rsid w:val="00D103D8"/>
    <w:rsid w:val="00D10B92"/>
    <w:rsid w:val="00D1101C"/>
    <w:rsid w:val="00D12933"/>
    <w:rsid w:val="00D12C53"/>
    <w:rsid w:val="00D12C8F"/>
    <w:rsid w:val="00D13390"/>
    <w:rsid w:val="00D138E6"/>
    <w:rsid w:val="00D13987"/>
    <w:rsid w:val="00D13BF8"/>
    <w:rsid w:val="00D1459E"/>
    <w:rsid w:val="00D1562E"/>
    <w:rsid w:val="00D159C8"/>
    <w:rsid w:val="00D15ACB"/>
    <w:rsid w:val="00D15D7A"/>
    <w:rsid w:val="00D166A5"/>
    <w:rsid w:val="00D208FF"/>
    <w:rsid w:val="00D20D68"/>
    <w:rsid w:val="00D21BC1"/>
    <w:rsid w:val="00D227CE"/>
    <w:rsid w:val="00D2300F"/>
    <w:rsid w:val="00D2416C"/>
    <w:rsid w:val="00D2523D"/>
    <w:rsid w:val="00D2559B"/>
    <w:rsid w:val="00D25A21"/>
    <w:rsid w:val="00D26136"/>
    <w:rsid w:val="00D27087"/>
    <w:rsid w:val="00D2736F"/>
    <w:rsid w:val="00D27AFA"/>
    <w:rsid w:val="00D27DBC"/>
    <w:rsid w:val="00D3040F"/>
    <w:rsid w:val="00D309B5"/>
    <w:rsid w:val="00D30DA3"/>
    <w:rsid w:val="00D31DD3"/>
    <w:rsid w:val="00D31E8D"/>
    <w:rsid w:val="00D32149"/>
    <w:rsid w:val="00D32EEF"/>
    <w:rsid w:val="00D332F3"/>
    <w:rsid w:val="00D34366"/>
    <w:rsid w:val="00D34E8B"/>
    <w:rsid w:val="00D34E97"/>
    <w:rsid w:val="00D35097"/>
    <w:rsid w:val="00D355D8"/>
    <w:rsid w:val="00D35BA5"/>
    <w:rsid w:val="00D42896"/>
    <w:rsid w:val="00D43526"/>
    <w:rsid w:val="00D43970"/>
    <w:rsid w:val="00D43B75"/>
    <w:rsid w:val="00D44CE3"/>
    <w:rsid w:val="00D45A70"/>
    <w:rsid w:val="00D45A9D"/>
    <w:rsid w:val="00D45D2A"/>
    <w:rsid w:val="00D46559"/>
    <w:rsid w:val="00D46992"/>
    <w:rsid w:val="00D46BD7"/>
    <w:rsid w:val="00D47AB9"/>
    <w:rsid w:val="00D47C24"/>
    <w:rsid w:val="00D5019B"/>
    <w:rsid w:val="00D504E4"/>
    <w:rsid w:val="00D50E48"/>
    <w:rsid w:val="00D5106B"/>
    <w:rsid w:val="00D52791"/>
    <w:rsid w:val="00D5379B"/>
    <w:rsid w:val="00D539EA"/>
    <w:rsid w:val="00D540F0"/>
    <w:rsid w:val="00D54251"/>
    <w:rsid w:val="00D544FE"/>
    <w:rsid w:val="00D54A0D"/>
    <w:rsid w:val="00D556AC"/>
    <w:rsid w:val="00D5578E"/>
    <w:rsid w:val="00D5595F"/>
    <w:rsid w:val="00D55C90"/>
    <w:rsid w:val="00D55D02"/>
    <w:rsid w:val="00D565E4"/>
    <w:rsid w:val="00D56856"/>
    <w:rsid w:val="00D56D94"/>
    <w:rsid w:val="00D577EB"/>
    <w:rsid w:val="00D57D50"/>
    <w:rsid w:val="00D57DC8"/>
    <w:rsid w:val="00D60B1B"/>
    <w:rsid w:val="00D61307"/>
    <w:rsid w:val="00D6167A"/>
    <w:rsid w:val="00D61735"/>
    <w:rsid w:val="00D61744"/>
    <w:rsid w:val="00D617E1"/>
    <w:rsid w:val="00D61E91"/>
    <w:rsid w:val="00D62B63"/>
    <w:rsid w:val="00D639E5"/>
    <w:rsid w:val="00D63D93"/>
    <w:rsid w:val="00D649B9"/>
    <w:rsid w:val="00D64F09"/>
    <w:rsid w:val="00D652BD"/>
    <w:rsid w:val="00D65355"/>
    <w:rsid w:val="00D6600D"/>
    <w:rsid w:val="00D6647A"/>
    <w:rsid w:val="00D66FFC"/>
    <w:rsid w:val="00D67207"/>
    <w:rsid w:val="00D67CE2"/>
    <w:rsid w:val="00D67DA3"/>
    <w:rsid w:val="00D70E25"/>
    <w:rsid w:val="00D71677"/>
    <w:rsid w:val="00D71E5B"/>
    <w:rsid w:val="00D72103"/>
    <w:rsid w:val="00D72697"/>
    <w:rsid w:val="00D72999"/>
    <w:rsid w:val="00D731CE"/>
    <w:rsid w:val="00D733EA"/>
    <w:rsid w:val="00D73665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0F2C"/>
    <w:rsid w:val="00D81073"/>
    <w:rsid w:val="00D81105"/>
    <w:rsid w:val="00D81C91"/>
    <w:rsid w:val="00D82E71"/>
    <w:rsid w:val="00D83164"/>
    <w:rsid w:val="00D831AB"/>
    <w:rsid w:val="00D832E5"/>
    <w:rsid w:val="00D83309"/>
    <w:rsid w:val="00D83418"/>
    <w:rsid w:val="00D83D07"/>
    <w:rsid w:val="00D862E5"/>
    <w:rsid w:val="00D86BCB"/>
    <w:rsid w:val="00D870DE"/>
    <w:rsid w:val="00D87C57"/>
    <w:rsid w:val="00D87FC1"/>
    <w:rsid w:val="00D9078D"/>
    <w:rsid w:val="00D917AD"/>
    <w:rsid w:val="00D93BAF"/>
    <w:rsid w:val="00D93DCA"/>
    <w:rsid w:val="00D9429A"/>
    <w:rsid w:val="00D9439A"/>
    <w:rsid w:val="00D955E7"/>
    <w:rsid w:val="00D9588A"/>
    <w:rsid w:val="00D95B61"/>
    <w:rsid w:val="00D964ED"/>
    <w:rsid w:val="00D96612"/>
    <w:rsid w:val="00D96EAC"/>
    <w:rsid w:val="00D96EE8"/>
    <w:rsid w:val="00D971B1"/>
    <w:rsid w:val="00D97552"/>
    <w:rsid w:val="00D977C1"/>
    <w:rsid w:val="00D97BD8"/>
    <w:rsid w:val="00DA013D"/>
    <w:rsid w:val="00DA15E8"/>
    <w:rsid w:val="00DA1AE0"/>
    <w:rsid w:val="00DA2729"/>
    <w:rsid w:val="00DA298A"/>
    <w:rsid w:val="00DA2E15"/>
    <w:rsid w:val="00DA33B3"/>
    <w:rsid w:val="00DA3BEA"/>
    <w:rsid w:val="00DA478A"/>
    <w:rsid w:val="00DA5A71"/>
    <w:rsid w:val="00DA60A3"/>
    <w:rsid w:val="00DA6432"/>
    <w:rsid w:val="00DA6593"/>
    <w:rsid w:val="00DA6618"/>
    <w:rsid w:val="00DA662E"/>
    <w:rsid w:val="00DA7B99"/>
    <w:rsid w:val="00DB0572"/>
    <w:rsid w:val="00DB066A"/>
    <w:rsid w:val="00DB0C99"/>
    <w:rsid w:val="00DB1751"/>
    <w:rsid w:val="00DB1E88"/>
    <w:rsid w:val="00DB2A41"/>
    <w:rsid w:val="00DB3511"/>
    <w:rsid w:val="00DB3516"/>
    <w:rsid w:val="00DB3F7A"/>
    <w:rsid w:val="00DB4C4D"/>
    <w:rsid w:val="00DB4CC2"/>
    <w:rsid w:val="00DB552C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04C"/>
    <w:rsid w:val="00DC637D"/>
    <w:rsid w:val="00DC6E76"/>
    <w:rsid w:val="00DC7388"/>
    <w:rsid w:val="00DC7A24"/>
    <w:rsid w:val="00DD29C5"/>
    <w:rsid w:val="00DD2C3E"/>
    <w:rsid w:val="00DD3093"/>
    <w:rsid w:val="00DD3652"/>
    <w:rsid w:val="00DD3760"/>
    <w:rsid w:val="00DD3971"/>
    <w:rsid w:val="00DD3F2B"/>
    <w:rsid w:val="00DD47A7"/>
    <w:rsid w:val="00DD5044"/>
    <w:rsid w:val="00DD5D19"/>
    <w:rsid w:val="00DD60C6"/>
    <w:rsid w:val="00DD6687"/>
    <w:rsid w:val="00DD67A2"/>
    <w:rsid w:val="00DD6895"/>
    <w:rsid w:val="00DD7D2D"/>
    <w:rsid w:val="00DE0E9E"/>
    <w:rsid w:val="00DE11AD"/>
    <w:rsid w:val="00DE15F8"/>
    <w:rsid w:val="00DE1BA2"/>
    <w:rsid w:val="00DE1EE6"/>
    <w:rsid w:val="00DE25CD"/>
    <w:rsid w:val="00DE291C"/>
    <w:rsid w:val="00DE2FD2"/>
    <w:rsid w:val="00DE3EA6"/>
    <w:rsid w:val="00DE437A"/>
    <w:rsid w:val="00DE444B"/>
    <w:rsid w:val="00DE4462"/>
    <w:rsid w:val="00DE4512"/>
    <w:rsid w:val="00DE479D"/>
    <w:rsid w:val="00DE5182"/>
    <w:rsid w:val="00DE5EFB"/>
    <w:rsid w:val="00DE79F4"/>
    <w:rsid w:val="00DE7F15"/>
    <w:rsid w:val="00DF0C41"/>
    <w:rsid w:val="00DF0E12"/>
    <w:rsid w:val="00DF3FA0"/>
    <w:rsid w:val="00DF415E"/>
    <w:rsid w:val="00DF4480"/>
    <w:rsid w:val="00DF45B8"/>
    <w:rsid w:val="00DF475C"/>
    <w:rsid w:val="00DF4BCE"/>
    <w:rsid w:val="00DF53BF"/>
    <w:rsid w:val="00DF5534"/>
    <w:rsid w:val="00DF61B8"/>
    <w:rsid w:val="00DF7180"/>
    <w:rsid w:val="00DF7E42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814"/>
    <w:rsid w:val="00E03B87"/>
    <w:rsid w:val="00E03DE1"/>
    <w:rsid w:val="00E03EDD"/>
    <w:rsid w:val="00E03FB7"/>
    <w:rsid w:val="00E04010"/>
    <w:rsid w:val="00E04712"/>
    <w:rsid w:val="00E050EF"/>
    <w:rsid w:val="00E0593D"/>
    <w:rsid w:val="00E06178"/>
    <w:rsid w:val="00E06B85"/>
    <w:rsid w:val="00E07208"/>
    <w:rsid w:val="00E076E1"/>
    <w:rsid w:val="00E10802"/>
    <w:rsid w:val="00E122F7"/>
    <w:rsid w:val="00E13969"/>
    <w:rsid w:val="00E13D99"/>
    <w:rsid w:val="00E143AC"/>
    <w:rsid w:val="00E151C4"/>
    <w:rsid w:val="00E157BF"/>
    <w:rsid w:val="00E15CA9"/>
    <w:rsid w:val="00E16028"/>
    <w:rsid w:val="00E1652F"/>
    <w:rsid w:val="00E16755"/>
    <w:rsid w:val="00E16A53"/>
    <w:rsid w:val="00E16E3B"/>
    <w:rsid w:val="00E1745B"/>
    <w:rsid w:val="00E176ED"/>
    <w:rsid w:val="00E17D60"/>
    <w:rsid w:val="00E202CE"/>
    <w:rsid w:val="00E204A0"/>
    <w:rsid w:val="00E204C4"/>
    <w:rsid w:val="00E20DC0"/>
    <w:rsid w:val="00E220D1"/>
    <w:rsid w:val="00E22E73"/>
    <w:rsid w:val="00E231A7"/>
    <w:rsid w:val="00E231DC"/>
    <w:rsid w:val="00E232A1"/>
    <w:rsid w:val="00E24332"/>
    <w:rsid w:val="00E252EE"/>
    <w:rsid w:val="00E25731"/>
    <w:rsid w:val="00E26DEC"/>
    <w:rsid w:val="00E270BB"/>
    <w:rsid w:val="00E27C3D"/>
    <w:rsid w:val="00E30D3A"/>
    <w:rsid w:val="00E32E26"/>
    <w:rsid w:val="00E33900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3778E"/>
    <w:rsid w:val="00E40210"/>
    <w:rsid w:val="00E408DA"/>
    <w:rsid w:val="00E40A8F"/>
    <w:rsid w:val="00E411FD"/>
    <w:rsid w:val="00E41E11"/>
    <w:rsid w:val="00E41F2A"/>
    <w:rsid w:val="00E43868"/>
    <w:rsid w:val="00E43ED1"/>
    <w:rsid w:val="00E44569"/>
    <w:rsid w:val="00E445F4"/>
    <w:rsid w:val="00E446D7"/>
    <w:rsid w:val="00E456EE"/>
    <w:rsid w:val="00E45821"/>
    <w:rsid w:val="00E45FA8"/>
    <w:rsid w:val="00E4604E"/>
    <w:rsid w:val="00E46076"/>
    <w:rsid w:val="00E46EF8"/>
    <w:rsid w:val="00E4721B"/>
    <w:rsid w:val="00E47AB0"/>
    <w:rsid w:val="00E505E1"/>
    <w:rsid w:val="00E51067"/>
    <w:rsid w:val="00E51CCF"/>
    <w:rsid w:val="00E5248C"/>
    <w:rsid w:val="00E52997"/>
    <w:rsid w:val="00E529EA"/>
    <w:rsid w:val="00E531C5"/>
    <w:rsid w:val="00E53927"/>
    <w:rsid w:val="00E549BE"/>
    <w:rsid w:val="00E54A83"/>
    <w:rsid w:val="00E54D07"/>
    <w:rsid w:val="00E55064"/>
    <w:rsid w:val="00E55326"/>
    <w:rsid w:val="00E55C08"/>
    <w:rsid w:val="00E55C46"/>
    <w:rsid w:val="00E56560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7E5"/>
    <w:rsid w:val="00E6182C"/>
    <w:rsid w:val="00E61D90"/>
    <w:rsid w:val="00E61F70"/>
    <w:rsid w:val="00E6263A"/>
    <w:rsid w:val="00E62DE0"/>
    <w:rsid w:val="00E63B6D"/>
    <w:rsid w:val="00E645D7"/>
    <w:rsid w:val="00E64876"/>
    <w:rsid w:val="00E64CA5"/>
    <w:rsid w:val="00E64D06"/>
    <w:rsid w:val="00E654B3"/>
    <w:rsid w:val="00E658A8"/>
    <w:rsid w:val="00E65F28"/>
    <w:rsid w:val="00E663C5"/>
    <w:rsid w:val="00E676A1"/>
    <w:rsid w:val="00E703EE"/>
    <w:rsid w:val="00E70879"/>
    <w:rsid w:val="00E70C03"/>
    <w:rsid w:val="00E70D4B"/>
    <w:rsid w:val="00E71709"/>
    <w:rsid w:val="00E71F73"/>
    <w:rsid w:val="00E720CA"/>
    <w:rsid w:val="00E72F2D"/>
    <w:rsid w:val="00E742C5"/>
    <w:rsid w:val="00E74714"/>
    <w:rsid w:val="00E74B0A"/>
    <w:rsid w:val="00E74F40"/>
    <w:rsid w:val="00E755D5"/>
    <w:rsid w:val="00E75E93"/>
    <w:rsid w:val="00E76266"/>
    <w:rsid w:val="00E7674D"/>
    <w:rsid w:val="00E77234"/>
    <w:rsid w:val="00E77832"/>
    <w:rsid w:val="00E802D2"/>
    <w:rsid w:val="00E80E67"/>
    <w:rsid w:val="00E814B8"/>
    <w:rsid w:val="00E82009"/>
    <w:rsid w:val="00E8221A"/>
    <w:rsid w:val="00E8265E"/>
    <w:rsid w:val="00E82A4D"/>
    <w:rsid w:val="00E82AFB"/>
    <w:rsid w:val="00E82B10"/>
    <w:rsid w:val="00E83108"/>
    <w:rsid w:val="00E8329E"/>
    <w:rsid w:val="00E83AB6"/>
    <w:rsid w:val="00E84789"/>
    <w:rsid w:val="00E84EB1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87CC5"/>
    <w:rsid w:val="00E90548"/>
    <w:rsid w:val="00E90C65"/>
    <w:rsid w:val="00E90D24"/>
    <w:rsid w:val="00E91707"/>
    <w:rsid w:val="00E91D63"/>
    <w:rsid w:val="00E92099"/>
    <w:rsid w:val="00E921C1"/>
    <w:rsid w:val="00E924CC"/>
    <w:rsid w:val="00E93852"/>
    <w:rsid w:val="00E944F6"/>
    <w:rsid w:val="00E94788"/>
    <w:rsid w:val="00E94C9F"/>
    <w:rsid w:val="00E951ED"/>
    <w:rsid w:val="00E95944"/>
    <w:rsid w:val="00E95C35"/>
    <w:rsid w:val="00E968E3"/>
    <w:rsid w:val="00E96D64"/>
    <w:rsid w:val="00E96D91"/>
    <w:rsid w:val="00E97460"/>
    <w:rsid w:val="00E97D79"/>
    <w:rsid w:val="00EA1C69"/>
    <w:rsid w:val="00EA2755"/>
    <w:rsid w:val="00EA2F16"/>
    <w:rsid w:val="00EA33E1"/>
    <w:rsid w:val="00EA3715"/>
    <w:rsid w:val="00EA3A3A"/>
    <w:rsid w:val="00EA3A60"/>
    <w:rsid w:val="00EA4BFA"/>
    <w:rsid w:val="00EA56AF"/>
    <w:rsid w:val="00EA5D7F"/>
    <w:rsid w:val="00EA6197"/>
    <w:rsid w:val="00EA647D"/>
    <w:rsid w:val="00EA65CF"/>
    <w:rsid w:val="00EA6876"/>
    <w:rsid w:val="00EA6F02"/>
    <w:rsid w:val="00EA7363"/>
    <w:rsid w:val="00EA78BB"/>
    <w:rsid w:val="00EA7E4C"/>
    <w:rsid w:val="00EB0696"/>
    <w:rsid w:val="00EB0750"/>
    <w:rsid w:val="00EB0864"/>
    <w:rsid w:val="00EB0D9C"/>
    <w:rsid w:val="00EB1C2F"/>
    <w:rsid w:val="00EB2369"/>
    <w:rsid w:val="00EB238E"/>
    <w:rsid w:val="00EB26A2"/>
    <w:rsid w:val="00EB28F8"/>
    <w:rsid w:val="00EB2ADD"/>
    <w:rsid w:val="00EB2D55"/>
    <w:rsid w:val="00EB4BFC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0E01"/>
    <w:rsid w:val="00EC19B9"/>
    <w:rsid w:val="00EC1CF2"/>
    <w:rsid w:val="00EC2213"/>
    <w:rsid w:val="00EC2B31"/>
    <w:rsid w:val="00EC316E"/>
    <w:rsid w:val="00EC3302"/>
    <w:rsid w:val="00EC33A8"/>
    <w:rsid w:val="00EC36AE"/>
    <w:rsid w:val="00EC3A08"/>
    <w:rsid w:val="00EC3C2F"/>
    <w:rsid w:val="00EC40C7"/>
    <w:rsid w:val="00EC4BE0"/>
    <w:rsid w:val="00EC50AB"/>
    <w:rsid w:val="00EC6D1B"/>
    <w:rsid w:val="00EC71D7"/>
    <w:rsid w:val="00ED00B1"/>
    <w:rsid w:val="00ED00F0"/>
    <w:rsid w:val="00ED02FF"/>
    <w:rsid w:val="00ED03F2"/>
    <w:rsid w:val="00ED0782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0A4"/>
    <w:rsid w:val="00ED58CE"/>
    <w:rsid w:val="00ED5BAE"/>
    <w:rsid w:val="00ED5BE9"/>
    <w:rsid w:val="00ED5DA6"/>
    <w:rsid w:val="00ED6B5B"/>
    <w:rsid w:val="00EE0062"/>
    <w:rsid w:val="00EE0206"/>
    <w:rsid w:val="00EE0520"/>
    <w:rsid w:val="00EE0967"/>
    <w:rsid w:val="00EE09BE"/>
    <w:rsid w:val="00EE1F0C"/>
    <w:rsid w:val="00EE2437"/>
    <w:rsid w:val="00EE378E"/>
    <w:rsid w:val="00EE4264"/>
    <w:rsid w:val="00EE4C90"/>
    <w:rsid w:val="00EE50D7"/>
    <w:rsid w:val="00EE5A16"/>
    <w:rsid w:val="00EE5C4E"/>
    <w:rsid w:val="00EE6364"/>
    <w:rsid w:val="00EE6671"/>
    <w:rsid w:val="00EE7190"/>
    <w:rsid w:val="00EE7238"/>
    <w:rsid w:val="00EE737F"/>
    <w:rsid w:val="00EE7947"/>
    <w:rsid w:val="00EF0090"/>
    <w:rsid w:val="00EF00BC"/>
    <w:rsid w:val="00EF0D2F"/>
    <w:rsid w:val="00EF0EAD"/>
    <w:rsid w:val="00EF14AA"/>
    <w:rsid w:val="00EF2C9D"/>
    <w:rsid w:val="00EF48F5"/>
    <w:rsid w:val="00EF5E95"/>
    <w:rsid w:val="00EF6FB5"/>
    <w:rsid w:val="00EF7C72"/>
    <w:rsid w:val="00F000E8"/>
    <w:rsid w:val="00F0074E"/>
    <w:rsid w:val="00F012DB"/>
    <w:rsid w:val="00F01415"/>
    <w:rsid w:val="00F021F5"/>
    <w:rsid w:val="00F02B77"/>
    <w:rsid w:val="00F036A5"/>
    <w:rsid w:val="00F03C58"/>
    <w:rsid w:val="00F0440C"/>
    <w:rsid w:val="00F04451"/>
    <w:rsid w:val="00F046F2"/>
    <w:rsid w:val="00F04E91"/>
    <w:rsid w:val="00F061E0"/>
    <w:rsid w:val="00F0664B"/>
    <w:rsid w:val="00F07401"/>
    <w:rsid w:val="00F07F5A"/>
    <w:rsid w:val="00F10570"/>
    <w:rsid w:val="00F10811"/>
    <w:rsid w:val="00F11C33"/>
    <w:rsid w:val="00F11CA2"/>
    <w:rsid w:val="00F120EC"/>
    <w:rsid w:val="00F12B3E"/>
    <w:rsid w:val="00F14142"/>
    <w:rsid w:val="00F14987"/>
    <w:rsid w:val="00F15915"/>
    <w:rsid w:val="00F15A4F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14"/>
    <w:rsid w:val="00F230F6"/>
    <w:rsid w:val="00F2338E"/>
    <w:rsid w:val="00F23CA3"/>
    <w:rsid w:val="00F242DB"/>
    <w:rsid w:val="00F245EA"/>
    <w:rsid w:val="00F24E25"/>
    <w:rsid w:val="00F25D32"/>
    <w:rsid w:val="00F26E02"/>
    <w:rsid w:val="00F275D1"/>
    <w:rsid w:val="00F27C9D"/>
    <w:rsid w:val="00F30890"/>
    <w:rsid w:val="00F308EA"/>
    <w:rsid w:val="00F30D2C"/>
    <w:rsid w:val="00F3102B"/>
    <w:rsid w:val="00F312D2"/>
    <w:rsid w:val="00F3176E"/>
    <w:rsid w:val="00F31970"/>
    <w:rsid w:val="00F322A5"/>
    <w:rsid w:val="00F326DC"/>
    <w:rsid w:val="00F326E7"/>
    <w:rsid w:val="00F32F55"/>
    <w:rsid w:val="00F34639"/>
    <w:rsid w:val="00F34B1D"/>
    <w:rsid w:val="00F34DD5"/>
    <w:rsid w:val="00F358E6"/>
    <w:rsid w:val="00F35CDD"/>
    <w:rsid w:val="00F35EE3"/>
    <w:rsid w:val="00F3615D"/>
    <w:rsid w:val="00F36368"/>
    <w:rsid w:val="00F367F7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4E14"/>
    <w:rsid w:val="00F45911"/>
    <w:rsid w:val="00F463AE"/>
    <w:rsid w:val="00F4649C"/>
    <w:rsid w:val="00F46A48"/>
    <w:rsid w:val="00F46CE2"/>
    <w:rsid w:val="00F46FC7"/>
    <w:rsid w:val="00F4777A"/>
    <w:rsid w:val="00F47C1B"/>
    <w:rsid w:val="00F47DDA"/>
    <w:rsid w:val="00F514DA"/>
    <w:rsid w:val="00F518EE"/>
    <w:rsid w:val="00F51C61"/>
    <w:rsid w:val="00F520DA"/>
    <w:rsid w:val="00F52680"/>
    <w:rsid w:val="00F52963"/>
    <w:rsid w:val="00F5311E"/>
    <w:rsid w:val="00F53866"/>
    <w:rsid w:val="00F53B2C"/>
    <w:rsid w:val="00F544B4"/>
    <w:rsid w:val="00F549CC"/>
    <w:rsid w:val="00F54D06"/>
    <w:rsid w:val="00F552F5"/>
    <w:rsid w:val="00F554B1"/>
    <w:rsid w:val="00F55564"/>
    <w:rsid w:val="00F558C4"/>
    <w:rsid w:val="00F56228"/>
    <w:rsid w:val="00F56393"/>
    <w:rsid w:val="00F56C7E"/>
    <w:rsid w:val="00F56E97"/>
    <w:rsid w:val="00F574FD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223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CAC"/>
    <w:rsid w:val="00F74ECB"/>
    <w:rsid w:val="00F7515A"/>
    <w:rsid w:val="00F753CD"/>
    <w:rsid w:val="00F75A42"/>
    <w:rsid w:val="00F75E4F"/>
    <w:rsid w:val="00F76778"/>
    <w:rsid w:val="00F76A51"/>
    <w:rsid w:val="00F77556"/>
    <w:rsid w:val="00F808C1"/>
    <w:rsid w:val="00F80912"/>
    <w:rsid w:val="00F80E3B"/>
    <w:rsid w:val="00F812F8"/>
    <w:rsid w:val="00F81975"/>
    <w:rsid w:val="00F819CB"/>
    <w:rsid w:val="00F81C40"/>
    <w:rsid w:val="00F820D9"/>
    <w:rsid w:val="00F83301"/>
    <w:rsid w:val="00F83325"/>
    <w:rsid w:val="00F840E0"/>
    <w:rsid w:val="00F84754"/>
    <w:rsid w:val="00F84F05"/>
    <w:rsid w:val="00F8600D"/>
    <w:rsid w:val="00F861FB"/>
    <w:rsid w:val="00F86810"/>
    <w:rsid w:val="00F86E92"/>
    <w:rsid w:val="00F875DD"/>
    <w:rsid w:val="00F900E4"/>
    <w:rsid w:val="00F9053D"/>
    <w:rsid w:val="00F90F77"/>
    <w:rsid w:val="00F913B5"/>
    <w:rsid w:val="00F919E5"/>
    <w:rsid w:val="00F9230D"/>
    <w:rsid w:val="00F924F0"/>
    <w:rsid w:val="00F946F7"/>
    <w:rsid w:val="00F949E4"/>
    <w:rsid w:val="00F94F23"/>
    <w:rsid w:val="00F951F6"/>
    <w:rsid w:val="00F9598B"/>
    <w:rsid w:val="00F96435"/>
    <w:rsid w:val="00F97888"/>
    <w:rsid w:val="00FA0228"/>
    <w:rsid w:val="00FA0AB5"/>
    <w:rsid w:val="00FA0C07"/>
    <w:rsid w:val="00FA0F6A"/>
    <w:rsid w:val="00FA1853"/>
    <w:rsid w:val="00FA1D01"/>
    <w:rsid w:val="00FA2061"/>
    <w:rsid w:val="00FA2E3A"/>
    <w:rsid w:val="00FA2E4F"/>
    <w:rsid w:val="00FA4871"/>
    <w:rsid w:val="00FA4B82"/>
    <w:rsid w:val="00FA51E5"/>
    <w:rsid w:val="00FA533B"/>
    <w:rsid w:val="00FA5D99"/>
    <w:rsid w:val="00FA60EE"/>
    <w:rsid w:val="00FA6F2F"/>
    <w:rsid w:val="00FA78B4"/>
    <w:rsid w:val="00FA7D18"/>
    <w:rsid w:val="00FB01E2"/>
    <w:rsid w:val="00FB0DA5"/>
    <w:rsid w:val="00FB109F"/>
    <w:rsid w:val="00FB17DB"/>
    <w:rsid w:val="00FB1DBC"/>
    <w:rsid w:val="00FB2418"/>
    <w:rsid w:val="00FB24BD"/>
    <w:rsid w:val="00FB2769"/>
    <w:rsid w:val="00FB2C2C"/>
    <w:rsid w:val="00FB2F5E"/>
    <w:rsid w:val="00FB3024"/>
    <w:rsid w:val="00FB3D1B"/>
    <w:rsid w:val="00FB4048"/>
    <w:rsid w:val="00FB4133"/>
    <w:rsid w:val="00FB439F"/>
    <w:rsid w:val="00FB5ACB"/>
    <w:rsid w:val="00FB64C7"/>
    <w:rsid w:val="00FC011D"/>
    <w:rsid w:val="00FC1BE8"/>
    <w:rsid w:val="00FC2082"/>
    <w:rsid w:val="00FC2637"/>
    <w:rsid w:val="00FC26DB"/>
    <w:rsid w:val="00FC2AB0"/>
    <w:rsid w:val="00FC3CA5"/>
    <w:rsid w:val="00FC4A1B"/>
    <w:rsid w:val="00FC51A7"/>
    <w:rsid w:val="00FC552E"/>
    <w:rsid w:val="00FC5744"/>
    <w:rsid w:val="00FC63F9"/>
    <w:rsid w:val="00FC6949"/>
    <w:rsid w:val="00FC6C19"/>
    <w:rsid w:val="00FC6FC7"/>
    <w:rsid w:val="00FC7E8B"/>
    <w:rsid w:val="00FD00E9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4473"/>
    <w:rsid w:val="00FD5187"/>
    <w:rsid w:val="00FD5B3C"/>
    <w:rsid w:val="00FD5FB6"/>
    <w:rsid w:val="00FD6A5A"/>
    <w:rsid w:val="00FD723E"/>
    <w:rsid w:val="00FD779B"/>
    <w:rsid w:val="00FD7EF0"/>
    <w:rsid w:val="00FE1481"/>
    <w:rsid w:val="00FE15C0"/>
    <w:rsid w:val="00FE2052"/>
    <w:rsid w:val="00FE2638"/>
    <w:rsid w:val="00FE26F8"/>
    <w:rsid w:val="00FE2794"/>
    <w:rsid w:val="00FE287F"/>
    <w:rsid w:val="00FE2B0C"/>
    <w:rsid w:val="00FE2D31"/>
    <w:rsid w:val="00FE2E8C"/>
    <w:rsid w:val="00FE3817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1DC2"/>
    <w:rsid w:val="00FF2572"/>
    <w:rsid w:val="00FF2835"/>
    <w:rsid w:val="00FF352A"/>
    <w:rsid w:val="00FF3E2D"/>
    <w:rsid w:val="00FF419A"/>
    <w:rsid w:val="00FF50DB"/>
    <w:rsid w:val="00FF6BD2"/>
    <w:rsid w:val="00FF6C8E"/>
    <w:rsid w:val="00FF76AA"/>
    <w:rsid w:val="00FF77FD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1201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D3144"/>
    <w:pPr>
      <w:keepNext/>
      <w:spacing w:before="1200" w:after="600" w:line="240" w:lineRule="auto"/>
      <w:outlineLvl w:val="2"/>
    </w:pPr>
    <w:rPr>
      <w:rFonts w:ascii="Verdana" w:hAnsi="Verdana" w:cs="Verdana"/>
      <w:color w:val="C41C1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D314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3C2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7D3144"/>
    <w:rPr>
      <w:rFonts w:ascii="Verdana" w:hAnsi="Verdana" w:cs="Verdana"/>
      <w:color w:val="C41C1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D3144"/>
    <w:rPr>
      <w:rFonts w:ascii="Cambria" w:hAnsi="Cambria" w:cs="Cambria"/>
      <w:b/>
      <w:bCs/>
      <w:i/>
      <w:iCs/>
      <w:color w:val="4F81BD"/>
    </w:rPr>
  </w:style>
  <w:style w:type="character" w:customStyle="1" w:styleId="a3">
    <w:name w:val="Основной текст_"/>
    <w:link w:val="11"/>
    <w:uiPriority w:val="99"/>
    <w:locked/>
    <w:rsid w:val="007D314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7D3144"/>
    <w:pPr>
      <w:shd w:val="clear" w:color="auto" w:fill="FFFFFF"/>
      <w:spacing w:after="5160" w:line="317" w:lineRule="exact"/>
      <w:ind w:hanging="720"/>
    </w:pPr>
    <w:rPr>
      <w:rFonts w:cs="Times New Roman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7D314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44"/>
    <w:pPr>
      <w:shd w:val="clear" w:color="auto" w:fill="FFFFFF"/>
      <w:spacing w:before="5160" w:after="0" w:line="370" w:lineRule="exact"/>
    </w:pPr>
    <w:rPr>
      <w:rFonts w:cs="Times New Roman"/>
      <w:sz w:val="27"/>
      <w:szCs w:val="27"/>
    </w:rPr>
  </w:style>
  <w:style w:type="paragraph" w:styleId="a4">
    <w:name w:val="annotation text"/>
    <w:basedOn w:val="a"/>
    <w:link w:val="a5"/>
    <w:uiPriority w:val="99"/>
    <w:semiHidden/>
    <w:rsid w:val="007D3144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locked/>
    <w:rsid w:val="007D31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7D3144"/>
    <w:pPr>
      <w:spacing w:before="120" w:after="0" w:line="288" w:lineRule="auto"/>
      <w:ind w:left="1134"/>
      <w:jc w:val="both"/>
    </w:pPr>
    <w:rPr>
      <w:rFonts w:ascii="Georgia" w:hAnsi="Georgia" w:cs="Times New Roman"/>
      <w:sz w:val="20"/>
      <w:szCs w:val="20"/>
      <w:lang w:eastAsia="ru-RU"/>
    </w:rPr>
  </w:style>
  <w:style w:type="paragraph" w:customStyle="1" w:styleId="Pro-List2">
    <w:name w:val="Pro-List #2"/>
    <w:basedOn w:val="a"/>
    <w:uiPriority w:val="99"/>
    <w:rsid w:val="007D3144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7D3144"/>
    <w:rPr>
      <w:rFonts w:ascii="Georgia" w:hAnsi="Georgia" w:cs="Georgia"/>
      <w:sz w:val="20"/>
      <w:szCs w:val="20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7D3144"/>
    <w:pPr>
      <w:tabs>
        <w:tab w:val="left" w:pos="1134"/>
      </w:tabs>
      <w:spacing w:before="180"/>
      <w:ind w:hanging="414"/>
    </w:pPr>
  </w:style>
  <w:style w:type="character" w:customStyle="1" w:styleId="Pro-List10">
    <w:name w:val="Pro-List #1 Знак Знак"/>
    <w:link w:val="Pro-List1"/>
    <w:uiPriority w:val="99"/>
    <w:locked/>
    <w:rsid w:val="007D3144"/>
    <w:rPr>
      <w:rFonts w:ascii="Georgia" w:hAnsi="Georgia" w:cs="Georgia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6737A5"/>
    <w:pPr>
      <w:keepNext/>
      <w:spacing w:before="240" w:after="120" w:line="240" w:lineRule="auto"/>
    </w:pPr>
    <w:rPr>
      <w:rFonts w:ascii="Tahoma" w:eastAsia="Times New Roman" w:hAnsi="Tahoma" w:cs="Tahoma"/>
      <w:b/>
      <w:bCs/>
      <w:color w:val="C41C16"/>
      <w:sz w:val="16"/>
      <w:szCs w:val="16"/>
      <w:lang w:eastAsia="ru-RU"/>
    </w:rPr>
  </w:style>
  <w:style w:type="table" w:styleId="a6">
    <w:name w:val="Table Grid"/>
    <w:basedOn w:val="a1"/>
    <w:uiPriority w:val="99"/>
    <w:rsid w:val="006737A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rsid w:val="001A4D91"/>
    <w:rPr>
      <w:sz w:val="16"/>
      <w:szCs w:val="16"/>
    </w:rPr>
  </w:style>
  <w:style w:type="paragraph" w:customStyle="1" w:styleId="Pro-List3">
    <w:name w:val="Pro-List #3"/>
    <w:basedOn w:val="Pro-List2"/>
    <w:uiPriority w:val="99"/>
    <w:rsid w:val="00CD5473"/>
    <w:pPr>
      <w:tabs>
        <w:tab w:val="left" w:pos="2640"/>
      </w:tabs>
      <w:ind w:left="2640" w:hanging="600"/>
    </w:pPr>
    <w:rPr>
      <w:lang w:val="en-US"/>
    </w:rPr>
  </w:style>
  <w:style w:type="paragraph" w:customStyle="1" w:styleId="ConsPlusCell">
    <w:name w:val="ConsPlusCell"/>
    <w:uiPriority w:val="99"/>
    <w:rsid w:val="004747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AB5CAF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AB5CAF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2">
    <w:name w:val="Текст примечания1"/>
    <w:basedOn w:val="a"/>
    <w:uiPriority w:val="99"/>
    <w:rsid w:val="00AB5C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B5CA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AB5CAF"/>
    <w:pPr>
      <w:suppressAutoHyphens/>
      <w:overflowPunct w:val="0"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rsid w:val="00AB5CA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CAF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uiPriority w:val="99"/>
    <w:rsid w:val="004F421B"/>
    <w:pPr>
      <w:suppressAutoHyphens/>
      <w:overflowPunct w:val="0"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uiPriority w:val="99"/>
    <w:rsid w:val="00BB6436"/>
    <w:pPr>
      <w:suppressAutoHyphens/>
      <w:overflowPunct w:val="0"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rsid w:val="005F133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b/>
      <w:bCs/>
      <w:color w:val="000000"/>
      <w:spacing w:val="-3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F1335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customStyle="1" w:styleId="ConsPlusTitle">
    <w:name w:val="ConsPlusTitle"/>
    <w:uiPriority w:val="99"/>
    <w:rsid w:val="00DD3F2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24AB-89AC-4301-BD1C-D6CFCC77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34</Pages>
  <Words>5168</Words>
  <Characters>35196</Characters>
  <Application>Microsoft Office Word</Application>
  <DocSecurity>0</DocSecurity>
  <Lines>293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CX.PMR@outlook.com</cp:lastModifiedBy>
  <cp:revision>38</cp:revision>
  <cp:lastPrinted>2022-05-12T06:35:00Z</cp:lastPrinted>
  <dcterms:created xsi:type="dcterms:W3CDTF">2021-04-28T06:29:00Z</dcterms:created>
  <dcterms:modified xsi:type="dcterms:W3CDTF">2022-05-12T06:36:00Z</dcterms:modified>
</cp:coreProperties>
</file>