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056"/>
        <w:gridCol w:w="3275"/>
        <w:gridCol w:w="3275"/>
      </w:tblGrid>
      <w:tr w:rsidR="004D5368" w:rsidRPr="008B7B7B" w:rsidTr="0000159E">
        <w:trPr>
          <w:trHeight w:val="975"/>
        </w:trPr>
        <w:tc>
          <w:tcPr>
            <w:tcW w:w="3056" w:type="dxa"/>
            <w:shd w:val="clear" w:color="auto" w:fill="auto"/>
          </w:tcPr>
          <w:p w:rsidR="004D5368" w:rsidRPr="008B7B7B" w:rsidRDefault="004D5368" w:rsidP="0000159E">
            <w:pPr>
              <w:pStyle w:val="1"/>
              <w:tabs>
                <w:tab w:val="left" w:pos="3578"/>
              </w:tabs>
              <w:snapToGrid w:val="0"/>
              <w:jc w:val="both"/>
              <w:rPr>
                <w:sz w:val="24"/>
                <w:szCs w:val="24"/>
              </w:rPr>
            </w:pPr>
            <w:bookmarkStart w:id="0" w:name="P30"/>
            <w:bookmarkEnd w:id="0"/>
            <w:r w:rsidRPr="008B7B7B">
              <w:rPr>
                <w:sz w:val="24"/>
                <w:szCs w:val="24"/>
              </w:rPr>
              <w:t xml:space="preserve">                                                                                                                                                                                                                                                                           </w:t>
            </w:r>
          </w:p>
        </w:tc>
        <w:tc>
          <w:tcPr>
            <w:tcW w:w="3275" w:type="dxa"/>
            <w:shd w:val="clear" w:color="auto" w:fill="auto"/>
          </w:tcPr>
          <w:p w:rsidR="004D5368" w:rsidRPr="008B7B7B" w:rsidRDefault="004D5368" w:rsidP="0000159E">
            <w:pPr>
              <w:tabs>
                <w:tab w:val="left" w:pos="3578"/>
              </w:tabs>
              <w:snapToGrid w:val="0"/>
              <w:jc w:val="center"/>
              <w:rPr>
                <w:rFonts w:ascii="Times New Roman" w:hAnsi="Times New Roman"/>
                <w:sz w:val="24"/>
                <w:szCs w:val="24"/>
              </w:rPr>
            </w:pPr>
            <w:r w:rsidRPr="008B7B7B">
              <w:rPr>
                <w:rFonts w:ascii="Times New Roman" w:hAnsi="Times New Roman"/>
                <w:noProof/>
                <w:sz w:val="24"/>
                <w:szCs w:val="24"/>
                <w:lang w:eastAsia="ru-RU"/>
              </w:rPr>
              <w:drawing>
                <wp:inline distT="0" distB="0" distL="0" distR="0" wp14:anchorId="2A624D48" wp14:editId="183B7AAE">
                  <wp:extent cx="563880" cy="6781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 cy="678180"/>
                          </a:xfrm>
                          <a:prstGeom prst="rect">
                            <a:avLst/>
                          </a:prstGeom>
                          <a:solidFill>
                            <a:srgbClr val="FFFFFF"/>
                          </a:solidFill>
                          <a:ln>
                            <a:noFill/>
                          </a:ln>
                        </pic:spPr>
                      </pic:pic>
                    </a:graphicData>
                  </a:graphic>
                </wp:inline>
              </w:drawing>
            </w:r>
          </w:p>
        </w:tc>
        <w:tc>
          <w:tcPr>
            <w:tcW w:w="3275" w:type="dxa"/>
            <w:shd w:val="clear" w:color="auto" w:fill="auto"/>
          </w:tcPr>
          <w:p w:rsidR="004D5368" w:rsidRPr="008B7B7B" w:rsidRDefault="004D5368" w:rsidP="0000159E">
            <w:pPr>
              <w:pStyle w:val="1"/>
              <w:tabs>
                <w:tab w:val="left" w:pos="3578"/>
              </w:tabs>
              <w:snapToGrid w:val="0"/>
              <w:jc w:val="both"/>
              <w:rPr>
                <w:sz w:val="24"/>
                <w:szCs w:val="24"/>
              </w:rPr>
            </w:pPr>
          </w:p>
        </w:tc>
      </w:tr>
      <w:tr w:rsidR="004D5368" w:rsidRPr="008B7B7B" w:rsidTr="0000159E">
        <w:trPr>
          <w:trHeight w:val="1348"/>
        </w:trPr>
        <w:tc>
          <w:tcPr>
            <w:tcW w:w="9606" w:type="dxa"/>
            <w:gridSpan w:val="3"/>
            <w:tcBorders>
              <w:bottom w:val="single" w:sz="4" w:space="0" w:color="000000"/>
            </w:tcBorders>
            <w:shd w:val="clear" w:color="auto" w:fill="auto"/>
          </w:tcPr>
          <w:p w:rsidR="004D5368" w:rsidRPr="008B7B7B" w:rsidRDefault="004D5368" w:rsidP="0000159E">
            <w:pPr>
              <w:pStyle w:val="3"/>
              <w:snapToGrid w:val="0"/>
              <w:rPr>
                <w:rFonts w:ascii="Times New Roman" w:hAnsi="Times New Roman"/>
                <w:b/>
                <w:sz w:val="32"/>
                <w:szCs w:val="32"/>
              </w:rPr>
            </w:pPr>
            <w:r w:rsidRPr="008B7B7B">
              <w:rPr>
                <w:rFonts w:ascii="Times New Roman" w:hAnsi="Times New Roman"/>
                <w:b/>
                <w:sz w:val="32"/>
                <w:szCs w:val="32"/>
              </w:rPr>
              <w:t>АДМИНИСТРАЦИЯ</w:t>
            </w:r>
          </w:p>
          <w:p w:rsidR="004D5368" w:rsidRPr="008B7B7B" w:rsidRDefault="004D5368" w:rsidP="0000159E">
            <w:pPr>
              <w:pStyle w:val="3"/>
              <w:rPr>
                <w:rFonts w:ascii="Times New Roman" w:hAnsi="Times New Roman"/>
                <w:b/>
                <w:sz w:val="32"/>
                <w:szCs w:val="32"/>
              </w:rPr>
            </w:pPr>
            <w:r w:rsidRPr="008B7B7B">
              <w:rPr>
                <w:rFonts w:ascii="Times New Roman" w:hAnsi="Times New Roman"/>
                <w:b/>
                <w:sz w:val="32"/>
                <w:szCs w:val="32"/>
              </w:rPr>
              <w:t xml:space="preserve">ПАЛЕХСКОГО МУНИЦИПАЛЬНОГО РАЙОНА </w:t>
            </w:r>
          </w:p>
          <w:p w:rsidR="004D5368" w:rsidRPr="008B7B7B" w:rsidRDefault="004D5368" w:rsidP="0000159E">
            <w:pPr>
              <w:tabs>
                <w:tab w:val="left" w:pos="3578"/>
                <w:tab w:val="center" w:pos="5053"/>
                <w:tab w:val="left" w:pos="6800"/>
              </w:tabs>
              <w:jc w:val="center"/>
              <w:rPr>
                <w:rFonts w:ascii="Times New Roman" w:hAnsi="Times New Roman"/>
                <w:b/>
                <w:sz w:val="32"/>
                <w:szCs w:val="32"/>
              </w:rPr>
            </w:pPr>
          </w:p>
        </w:tc>
      </w:tr>
      <w:tr w:rsidR="004D5368" w:rsidRPr="008B7B7B" w:rsidTr="0000159E">
        <w:trPr>
          <w:trHeight w:val="501"/>
        </w:trPr>
        <w:tc>
          <w:tcPr>
            <w:tcW w:w="9606" w:type="dxa"/>
            <w:gridSpan w:val="3"/>
            <w:tcBorders>
              <w:top w:val="single" w:sz="4" w:space="0" w:color="000000"/>
            </w:tcBorders>
            <w:shd w:val="clear" w:color="auto" w:fill="auto"/>
          </w:tcPr>
          <w:p w:rsidR="004D5368" w:rsidRPr="008B7B7B" w:rsidRDefault="004D5368" w:rsidP="0000159E">
            <w:pPr>
              <w:pStyle w:val="3"/>
              <w:snapToGrid w:val="0"/>
              <w:rPr>
                <w:rFonts w:ascii="Times New Roman" w:hAnsi="Times New Roman"/>
                <w:b/>
                <w:sz w:val="32"/>
                <w:szCs w:val="32"/>
              </w:rPr>
            </w:pPr>
            <w:r w:rsidRPr="008B7B7B">
              <w:rPr>
                <w:rFonts w:ascii="Times New Roman" w:hAnsi="Times New Roman"/>
                <w:b/>
                <w:sz w:val="32"/>
                <w:szCs w:val="32"/>
              </w:rPr>
              <w:t>ПОСТАНОВЛЕНИЕ</w:t>
            </w:r>
          </w:p>
        </w:tc>
      </w:tr>
    </w:tbl>
    <w:p w:rsidR="004D5368" w:rsidRPr="008B7B7B" w:rsidRDefault="004D5368" w:rsidP="004D5368">
      <w:pPr>
        <w:pStyle w:val="210"/>
        <w:ind w:left="0"/>
      </w:pPr>
    </w:p>
    <w:p w:rsidR="004D5368" w:rsidRPr="008B7B7B" w:rsidRDefault="004D5368" w:rsidP="004D5368">
      <w:pPr>
        <w:pStyle w:val="210"/>
        <w:ind w:left="0"/>
      </w:pPr>
    </w:p>
    <w:tbl>
      <w:tblPr>
        <w:tblW w:w="9639" w:type="dxa"/>
        <w:tblLayout w:type="fixed"/>
        <w:tblLook w:val="0000" w:firstRow="0" w:lastRow="0" w:firstColumn="0" w:lastColumn="0" w:noHBand="0" w:noVBand="0"/>
      </w:tblPr>
      <w:tblGrid>
        <w:gridCol w:w="9639"/>
      </w:tblGrid>
      <w:tr w:rsidR="004D5368" w:rsidRPr="008B7B7B" w:rsidTr="0000159E">
        <w:tc>
          <w:tcPr>
            <w:tcW w:w="9639" w:type="dxa"/>
            <w:shd w:val="clear" w:color="auto" w:fill="auto"/>
          </w:tcPr>
          <w:p w:rsidR="004D5368" w:rsidRPr="008B7B7B" w:rsidRDefault="004D5368" w:rsidP="004D5368">
            <w:pPr>
              <w:pStyle w:val="210"/>
              <w:snapToGrid w:val="0"/>
              <w:ind w:left="0" w:firstLine="709"/>
              <w:jc w:val="center"/>
              <w:rPr>
                <w:sz w:val="28"/>
              </w:rPr>
            </w:pPr>
            <w:r w:rsidRPr="008B7B7B">
              <w:rPr>
                <w:sz w:val="28"/>
              </w:rPr>
              <w:t>От</w:t>
            </w:r>
            <w:r w:rsidR="005E4850">
              <w:rPr>
                <w:sz w:val="28"/>
              </w:rPr>
              <w:t xml:space="preserve"> </w:t>
            </w:r>
            <w:r w:rsidRPr="008B7B7B">
              <w:rPr>
                <w:sz w:val="28"/>
              </w:rPr>
              <w:t xml:space="preserve"> </w:t>
            </w:r>
            <w:r w:rsidR="00E566F7" w:rsidRPr="008B7B7B">
              <w:rPr>
                <w:sz w:val="28"/>
              </w:rPr>
              <w:t xml:space="preserve">___  </w:t>
            </w:r>
            <w:r w:rsidR="002C3C4F">
              <w:rPr>
                <w:sz w:val="28"/>
              </w:rPr>
              <w:t xml:space="preserve">марта </w:t>
            </w:r>
            <w:r w:rsidRPr="008B7B7B">
              <w:rPr>
                <w:sz w:val="28"/>
              </w:rPr>
              <w:t>20</w:t>
            </w:r>
            <w:r w:rsidR="002C3C4F">
              <w:rPr>
                <w:sz w:val="28"/>
              </w:rPr>
              <w:t>2</w:t>
            </w:r>
            <w:r w:rsidR="00554D0C">
              <w:rPr>
                <w:sz w:val="28"/>
              </w:rPr>
              <w:t>3</w:t>
            </w:r>
            <w:bookmarkStart w:id="1" w:name="_GoBack"/>
            <w:bookmarkEnd w:id="1"/>
            <w:r w:rsidRPr="008B7B7B">
              <w:rPr>
                <w:sz w:val="28"/>
              </w:rPr>
              <w:t xml:space="preserve">  № </w:t>
            </w:r>
            <w:r w:rsidR="00E566F7" w:rsidRPr="008B7B7B">
              <w:rPr>
                <w:sz w:val="28"/>
              </w:rPr>
              <w:t>___</w:t>
            </w:r>
            <w:r w:rsidRPr="008B7B7B">
              <w:rPr>
                <w:sz w:val="28"/>
              </w:rPr>
              <w:t xml:space="preserve"> - п</w:t>
            </w:r>
          </w:p>
          <w:p w:rsidR="004D5368" w:rsidRPr="008B7B7B" w:rsidRDefault="004D5368" w:rsidP="004D5368">
            <w:pPr>
              <w:spacing w:after="0" w:line="240" w:lineRule="auto"/>
              <w:ind w:firstLine="709"/>
              <w:rPr>
                <w:rFonts w:ascii="Times New Roman" w:hAnsi="Times New Roman"/>
                <w:b/>
                <w:color w:val="000000"/>
                <w:spacing w:val="-3"/>
                <w:sz w:val="24"/>
                <w:szCs w:val="28"/>
              </w:rPr>
            </w:pPr>
          </w:p>
        </w:tc>
      </w:tr>
      <w:tr w:rsidR="004D5368" w:rsidRPr="008B7B7B" w:rsidTr="0000159E">
        <w:tc>
          <w:tcPr>
            <w:tcW w:w="9639" w:type="dxa"/>
            <w:shd w:val="clear" w:color="auto" w:fill="auto"/>
          </w:tcPr>
          <w:p w:rsidR="003D1364" w:rsidRDefault="003D1364" w:rsidP="000A0F42">
            <w:pPr>
              <w:autoSpaceDN w:val="0"/>
              <w:adjustRightInd w:val="0"/>
              <w:spacing w:after="0" w:line="240" w:lineRule="auto"/>
              <w:jc w:val="center"/>
              <w:rPr>
                <w:rFonts w:ascii="Times New Roman" w:hAnsi="Times New Roman"/>
                <w:b/>
                <w:sz w:val="28"/>
                <w:szCs w:val="28"/>
              </w:rPr>
            </w:pPr>
          </w:p>
          <w:p w:rsidR="000A0F42" w:rsidRPr="00D87A22" w:rsidRDefault="000A0F42" w:rsidP="000A0F42">
            <w:pPr>
              <w:autoSpaceDN w:val="0"/>
              <w:adjustRightInd w:val="0"/>
              <w:spacing w:after="0" w:line="240" w:lineRule="auto"/>
              <w:jc w:val="center"/>
              <w:rPr>
                <w:rFonts w:ascii="Times New Roman" w:hAnsi="Times New Roman"/>
                <w:b/>
                <w:sz w:val="28"/>
                <w:szCs w:val="28"/>
              </w:rPr>
            </w:pPr>
            <w:r w:rsidRPr="00D87A22">
              <w:rPr>
                <w:rFonts w:ascii="Times New Roman" w:hAnsi="Times New Roman"/>
                <w:b/>
                <w:sz w:val="28"/>
                <w:szCs w:val="28"/>
              </w:rPr>
              <w:t>О внесении изменений в постановление администрации</w:t>
            </w:r>
          </w:p>
          <w:p w:rsidR="000A0F42" w:rsidRDefault="000A0F42" w:rsidP="000A0F42">
            <w:pPr>
              <w:pStyle w:val="ConsPlusTitle"/>
              <w:jc w:val="center"/>
              <w:rPr>
                <w:rFonts w:ascii="Times New Roman" w:hAnsi="Times New Roman" w:cs="Times New Roman"/>
                <w:sz w:val="28"/>
                <w:szCs w:val="28"/>
              </w:rPr>
            </w:pPr>
            <w:r w:rsidRPr="00D87A22">
              <w:rPr>
                <w:rFonts w:ascii="Times New Roman" w:hAnsi="Times New Roman" w:cs="Times New Roman"/>
                <w:sz w:val="28"/>
                <w:szCs w:val="28"/>
              </w:rPr>
              <w:t xml:space="preserve"> Палехского муниципального района от 03.07.2018 № 412-п «Об утверждении </w:t>
            </w:r>
            <w:r w:rsidRPr="00D87A22">
              <w:rPr>
                <w:rFonts w:ascii="Times New Roman" w:hAnsi="Times New Roman" w:cs="Times New Roman"/>
                <w:sz w:val="28"/>
              </w:rPr>
              <w:t>«</w:t>
            </w:r>
            <w:r w:rsidRPr="00D87A22">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xml:space="preserve"> </w:t>
            </w:r>
            <w:r w:rsidRPr="00D87A22">
              <w:rPr>
                <w:rFonts w:ascii="Times New Roman" w:hAnsi="Times New Roman" w:cs="Times New Roman"/>
                <w:sz w:val="28"/>
                <w:szCs w:val="28"/>
              </w:rPr>
              <w:t>предоставления муниципальной услуги по выдаче разрешений</w:t>
            </w:r>
            <w:r>
              <w:rPr>
                <w:rFonts w:ascii="Times New Roman" w:hAnsi="Times New Roman" w:cs="Times New Roman"/>
                <w:sz w:val="28"/>
                <w:szCs w:val="28"/>
              </w:rPr>
              <w:t xml:space="preserve"> </w:t>
            </w:r>
            <w:r w:rsidRPr="00D87A22">
              <w:rPr>
                <w:rFonts w:ascii="Times New Roman" w:hAnsi="Times New Roman" w:cs="Times New Roman"/>
                <w:sz w:val="28"/>
                <w:szCs w:val="28"/>
              </w:rPr>
              <w:t>на выполнение авиационных работ, парашютных прыжков,</w:t>
            </w:r>
            <w:r>
              <w:rPr>
                <w:rFonts w:ascii="Times New Roman" w:hAnsi="Times New Roman" w:cs="Times New Roman"/>
                <w:sz w:val="28"/>
                <w:szCs w:val="28"/>
              </w:rPr>
              <w:t xml:space="preserve"> </w:t>
            </w:r>
            <w:r w:rsidRPr="00D87A22">
              <w:rPr>
                <w:rFonts w:ascii="Times New Roman" w:hAnsi="Times New Roman" w:cs="Times New Roman"/>
                <w:sz w:val="28"/>
                <w:szCs w:val="28"/>
              </w:rPr>
              <w:t xml:space="preserve">демонстрационных полётов воздушных судов, полетов беспилотных летательных аппаратов,  подъема привязных аэростатов над территорией Палехского муниципального района, посадку (взлет) на площадки, </w:t>
            </w:r>
          </w:p>
          <w:p w:rsidR="000A0F42" w:rsidRDefault="000A0F42" w:rsidP="000A0F42">
            <w:pPr>
              <w:pStyle w:val="ConsPlusTitle"/>
              <w:jc w:val="center"/>
              <w:rPr>
                <w:rFonts w:ascii="Times New Roman" w:hAnsi="Times New Roman" w:cs="Times New Roman"/>
                <w:sz w:val="28"/>
                <w:szCs w:val="28"/>
              </w:rPr>
            </w:pPr>
            <w:proofErr w:type="gramStart"/>
            <w:r w:rsidRPr="00D87A22">
              <w:rPr>
                <w:rFonts w:ascii="Times New Roman" w:hAnsi="Times New Roman" w:cs="Times New Roman"/>
                <w:sz w:val="28"/>
                <w:szCs w:val="28"/>
              </w:rPr>
              <w:t>расположенные</w:t>
            </w:r>
            <w:proofErr w:type="gramEnd"/>
            <w:r w:rsidRPr="00D87A22">
              <w:rPr>
                <w:rFonts w:ascii="Times New Roman" w:hAnsi="Times New Roman" w:cs="Times New Roman"/>
                <w:sz w:val="28"/>
                <w:szCs w:val="28"/>
              </w:rPr>
              <w:t xml:space="preserve"> в границах Палехского муниципального</w:t>
            </w:r>
          </w:p>
          <w:p w:rsidR="000A0F42" w:rsidRDefault="000A0F42" w:rsidP="000A0F42">
            <w:pPr>
              <w:pStyle w:val="ConsPlusTitle"/>
              <w:jc w:val="center"/>
              <w:rPr>
                <w:rFonts w:ascii="Times New Roman" w:hAnsi="Times New Roman" w:cs="Times New Roman"/>
                <w:sz w:val="28"/>
                <w:szCs w:val="28"/>
              </w:rPr>
            </w:pPr>
            <w:r w:rsidRPr="00D87A22">
              <w:rPr>
                <w:rFonts w:ascii="Times New Roman" w:hAnsi="Times New Roman" w:cs="Times New Roman"/>
                <w:sz w:val="28"/>
                <w:szCs w:val="28"/>
              </w:rPr>
              <w:t xml:space="preserve"> района, </w:t>
            </w:r>
            <w:proofErr w:type="gramStart"/>
            <w:r w:rsidRPr="00D87A22">
              <w:rPr>
                <w:rFonts w:ascii="Times New Roman" w:hAnsi="Times New Roman" w:cs="Times New Roman"/>
                <w:sz w:val="28"/>
                <w:szCs w:val="28"/>
              </w:rPr>
              <w:t>сведения</w:t>
            </w:r>
            <w:proofErr w:type="gramEnd"/>
            <w:r w:rsidRPr="00D87A22">
              <w:rPr>
                <w:rFonts w:ascii="Times New Roman" w:hAnsi="Times New Roman" w:cs="Times New Roman"/>
                <w:sz w:val="28"/>
                <w:szCs w:val="28"/>
              </w:rPr>
              <w:t xml:space="preserve"> о которых не опубликованы в </w:t>
            </w:r>
          </w:p>
          <w:p w:rsidR="004D5368" w:rsidRPr="008B7B7B" w:rsidRDefault="000A0F42" w:rsidP="000A0F42">
            <w:pPr>
              <w:pStyle w:val="ConsPlusTitle"/>
              <w:jc w:val="center"/>
              <w:rPr>
                <w:rFonts w:ascii="Times New Roman" w:hAnsi="Times New Roman" w:cs="Times New Roman"/>
                <w:sz w:val="28"/>
              </w:rPr>
            </w:pPr>
            <w:proofErr w:type="gramStart"/>
            <w:r w:rsidRPr="00D87A22">
              <w:rPr>
                <w:rFonts w:ascii="Times New Roman" w:hAnsi="Times New Roman" w:cs="Times New Roman"/>
                <w:sz w:val="28"/>
                <w:szCs w:val="28"/>
              </w:rPr>
              <w:t>документах</w:t>
            </w:r>
            <w:proofErr w:type="gramEnd"/>
            <w:r>
              <w:rPr>
                <w:rFonts w:ascii="Times New Roman" w:hAnsi="Times New Roman" w:cs="Times New Roman"/>
                <w:sz w:val="28"/>
                <w:szCs w:val="28"/>
              </w:rPr>
              <w:t xml:space="preserve"> </w:t>
            </w:r>
            <w:r w:rsidRPr="00D87A22">
              <w:rPr>
                <w:rFonts w:ascii="Times New Roman" w:hAnsi="Times New Roman" w:cs="Times New Roman"/>
                <w:sz w:val="28"/>
                <w:szCs w:val="28"/>
              </w:rPr>
              <w:t>аэронавигационной информации»</w:t>
            </w:r>
          </w:p>
        </w:tc>
      </w:tr>
      <w:tr w:rsidR="004D5368" w:rsidRPr="008B7B7B" w:rsidTr="0000159E">
        <w:tc>
          <w:tcPr>
            <w:tcW w:w="9639" w:type="dxa"/>
            <w:shd w:val="clear" w:color="auto" w:fill="auto"/>
          </w:tcPr>
          <w:p w:rsidR="004D5368" w:rsidRDefault="004D5368" w:rsidP="004D5368">
            <w:pPr>
              <w:snapToGrid w:val="0"/>
              <w:spacing w:after="0" w:line="240" w:lineRule="auto"/>
              <w:ind w:firstLine="709"/>
              <w:jc w:val="both"/>
              <w:rPr>
                <w:rFonts w:ascii="Times New Roman" w:hAnsi="Times New Roman"/>
                <w:b/>
                <w:color w:val="000000"/>
                <w:spacing w:val="-3"/>
                <w:sz w:val="28"/>
                <w:szCs w:val="28"/>
              </w:rPr>
            </w:pPr>
          </w:p>
          <w:p w:rsidR="003D1364" w:rsidRPr="008B7B7B" w:rsidRDefault="003D1364" w:rsidP="004D5368">
            <w:pPr>
              <w:snapToGrid w:val="0"/>
              <w:spacing w:after="0" w:line="240" w:lineRule="auto"/>
              <w:ind w:firstLine="709"/>
              <w:jc w:val="both"/>
              <w:rPr>
                <w:rFonts w:ascii="Times New Roman" w:hAnsi="Times New Roman"/>
                <w:b/>
                <w:color w:val="000000"/>
                <w:spacing w:val="-3"/>
                <w:sz w:val="28"/>
                <w:szCs w:val="28"/>
              </w:rPr>
            </w:pPr>
          </w:p>
          <w:tbl>
            <w:tblPr>
              <w:tblW w:w="0" w:type="auto"/>
              <w:tblLayout w:type="fixed"/>
              <w:tblLook w:val="0000" w:firstRow="0" w:lastRow="0" w:firstColumn="0" w:lastColumn="0" w:noHBand="0" w:noVBand="0"/>
            </w:tblPr>
            <w:tblGrid>
              <w:gridCol w:w="9639"/>
            </w:tblGrid>
            <w:tr w:rsidR="004D5368" w:rsidRPr="008B7B7B" w:rsidTr="0000159E">
              <w:tc>
                <w:tcPr>
                  <w:tcW w:w="9639" w:type="dxa"/>
                  <w:shd w:val="clear" w:color="auto" w:fill="auto"/>
                </w:tcPr>
                <w:p w:rsidR="003D1364" w:rsidRPr="003D1364" w:rsidRDefault="00707D8C" w:rsidP="00DA30E8">
                  <w:pPr>
                    <w:tabs>
                      <w:tab w:val="left" w:pos="1260"/>
                    </w:tabs>
                    <w:spacing w:after="0" w:line="240" w:lineRule="auto"/>
                    <w:ind w:firstLine="709"/>
                    <w:jc w:val="both"/>
                    <w:rPr>
                      <w:rFonts w:ascii="Times New Roman" w:hAnsi="Times New Roman"/>
                      <w:b/>
                      <w:color w:val="000000"/>
                      <w:spacing w:val="-3"/>
                      <w:sz w:val="28"/>
                      <w:szCs w:val="28"/>
                    </w:rPr>
                  </w:pPr>
                  <w:r w:rsidRPr="003D1364">
                    <w:rPr>
                      <w:rFonts w:ascii="Times New Roman" w:hAnsi="Times New Roman"/>
                      <w:sz w:val="28"/>
                      <w:szCs w:val="28"/>
                    </w:rPr>
                    <w:t xml:space="preserve">В целях приведения в соответствие с действующим законодательством, руководствуясь </w:t>
                  </w:r>
                  <w:r w:rsidRPr="003D1364">
                    <w:rPr>
                      <w:rFonts w:ascii="Times New Roman" w:hAnsi="Times New Roman"/>
                      <w:color w:val="000000"/>
                      <w:spacing w:val="-3"/>
                      <w:sz w:val="28"/>
                      <w:szCs w:val="28"/>
                    </w:rPr>
                    <w:t xml:space="preserve">Федеральным законом от 06.10.2003 № 131-ФЗ «Об общих принципах организации местного самоуправления в Российской Федерации», ст. 8 Устава Палехского муниципального района, администрация Палехского муниципального района  </w:t>
                  </w:r>
                  <w:proofErr w:type="gramStart"/>
                  <w:r w:rsidRPr="003D1364">
                    <w:rPr>
                      <w:rFonts w:ascii="Times New Roman" w:hAnsi="Times New Roman"/>
                      <w:b/>
                      <w:color w:val="000000"/>
                      <w:spacing w:val="-3"/>
                      <w:sz w:val="28"/>
                      <w:szCs w:val="28"/>
                    </w:rPr>
                    <w:t>п</w:t>
                  </w:r>
                  <w:proofErr w:type="gramEnd"/>
                  <w:r w:rsidRPr="003D1364">
                    <w:rPr>
                      <w:rFonts w:ascii="Times New Roman" w:hAnsi="Times New Roman"/>
                      <w:b/>
                      <w:color w:val="000000"/>
                      <w:spacing w:val="-3"/>
                      <w:sz w:val="28"/>
                      <w:szCs w:val="28"/>
                    </w:rPr>
                    <w:t xml:space="preserve"> о с т а н о в л я е т:</w:t>
                  </w:r>
                </w:p>
                <w:p w:rsidR="004D5368" w:rsidRPr="003D1364" w:rsidRDefault="00FA4E86" w:rsidP="00DA30E8">
                  <w:pPr>
                    <w:tabs>
                      <w:tab w:val="left" w:pos="1260"/>
                    </w:tabs>
                    <w:spacing w:after="0" w:line="240" w:lineRule="auto"/>
                    <w:ind w:firstLine="709"/>
                    <w:jc w:val="both"/>
                    <w:rPr>
                      <w:rFonts w:ascii="Times New Roman" w:hAnsi="Times New Roman"/>
                      <w:b/>
                      <w:spacing w:val="-3"/>
                      <w:sz w:val="28"/>
                      <w:szCs w:val="28"/>
                    </w:rPr>
                  </w:pPr>
                  <w:r w:rsidRPr="003D1364">
                    <w:rPr>
                      <w:rFonts w:ascii="Times New Roman" w:hAnsi="Times New Roman"/>
                      <w:b/>
                      <w:color w:val="000000"/>
                      <w:spacing w:val="-3"/>
                      <w:sz w:val="28"/>
                      <w:szCs w:val="28"/>
                    </w:rPr>
                    <w:t xml:space="preserve"> </w:t>
                  </w:r>
                </w:p>
                <w:p w:rsidR="003D1364" w:rsidRDefault="000A0F42" w:rsidP="003D1364">
                  <w:pPr>
                    <w:pStyle w:val="ConsPlusTitle"/>
                    <w:ind w:firstLine="709"/>
                    <w:jc w:val="both"/>
                    <w:rPr>
                      <w:rFonts w:ascii="Times New Roman" w:hAnsi="Times New Roman" w:cs="Times New Roman"/>
                      <w:b w:val="0"/>
                      <w:sz w:val="28"/>
                      <w:szCs w:val="28"/>
                    </w:rPr>
                  </w:pPr>
                  <w:r w:rsidRPr="003D1364">
                    <w:rPr>
                      <w:rFonts w:ascii="Times New Roman" w:hAnsi="Times New Roman" w:cs="Times New Roman"/>
                      <w:b w:val="0"/>
                      <w:sz w:val="28"/>
                      <w:szCs w:val="28"/>
                    </w:rPr>
                    <w:t xml:space="preserve">1. </w:t>
                  </w:r>
                  <w:proofErr w:type="gramStart"/>
                  <w:r w:rsidRPr="003D1364">
                    <w:rPr>
                      <w:rFonts w:ascii="Times New Roman" w:hAnsi="Times New Roman" w:cs="Times New Roman"/>
                      <w:b w:val="0"/>
                      <w:sz w:val="28"/>
                      <w:szCs w:val="28"/>
                    </w:rPr>
                    <w:t>Внести в постановление администрации Палехского муниципального района от 03.07.2018 № 412-п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Палехского муниципального района, посадку (взлет) на площадки, расположенные в границах Палехского муниципального района, сведения о которых не опубликованы в документах аэронавигационной</w:t>
                  </w:r>
                  <w:proofErr w:type="gramEnd"/>
                  <w:r w:rsidRPr="003D1364">
                    <w:rPr>
                      <w:rFonts w:ascii="Times New Roman" w:hAnsi="Times New Roman" w:cs="Times New Roman"/>
                      <w:b w:val="0"/>
                      <w:sz w:val="28"/>
                      <w:szCs w:val="28"/>
                    </w:rPr>
                    <w:t xml:space="preserve"> информации» следующ</w:t>
                  </w:r>
                  <w:r w:rsidR="003D1364" w:rsidRPr="003D1364">
                    <w:rPr>
                      <w:rFonts w:ascii="Times New Roman" w:hAnsi="Times New Roman" w:cs="Times New Roman"/>
                      <w:b w:val="0"/>
                      <w:sz w:val="28"/>
                      <w:szCs w:val="28"/>
                    </w:rPr>
                    <w:t>е</w:t>
                  </w:r>
                  <w:r w:rsidRPr="003D1364">
                    <w:rPr>
                      <w:rFonts w:ascii="Times New Roman" w:hAnsi="Times New Roman" w:cs="Times New Roman"/>
                      <w:b w:val="0"/>
                      <w:sz w:val="28"/>
                      <w:szCs w:val="28"/>
                    </w:rPr>
                    <w:t>е изменени</w:t>
                  </w:r>
                  <w:r w:rsidR="003D1364" w:rsidRPr="003D1364">
                    <w:rPr>
                      <w:rFonts w:ascii="Times New Roman" w:hAnsi="Times New Roman" w:cs="Times New Roman"/>
                      <w:b w:val="0"/>
                      <w:sz w:val="28"/>
                      <w:szCs w:val="28"/>
                    </w:rPr>
                    <w:t>е</w:t>
                  </w:r>
                  <w:r w:rsidRPr="003D1364">
                    <w:rPr>
                      <w:rFonts w:ascii="Times New Roman" w:hAnsi="Times New Roman" w:cs="Times New Roman"/>
                      <w:b w:val="0"/>
                      <w:sz w:val="28"/>
                      <w:szCs w:val="28"/>
                    </w:rPr>
                    <w:t>:</w:t>
                  </w:r>
                </w:p>
                <w:p w:rsidR="003D1364" w:rsidRPr="003D1364" w:rsidRDefault="003D1364" w:rsidP="003D136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по тексту </w:t>
                  </w:r>
                  <w:r w:rsidRPr="003D1364">
                    <w:rPr>
                      <w:rFonts w:ascii="Times New Roman" w:hAnsi="Times New Roman" w:cs="Times New Roman"/>
                      <w:b w:val="0"/>
                      <w:sz w:val="28"/>
                      <w:szCs w:val="28"/>
                    </w:rPr>
                    <w:t>слова «полеты беспилотных летательных аппаратов» в соответствующем падеже заменить словами «полеты бе</w:t>
                  </w:r>
                  <w:r w:rsidR="004A7636">
                    <w:rPr>
                      <w:rFonts w:ascii="Times New Roman" w:hAnsi="Times New Roman" w:cs="Times New Roman"/>
                      <w:b w:val="0"/>
                      <w:sz w:val="28"/>
                      <w:szCs w:val="28"/>
                    </w:rPr>
                    <w:t>с</w:t>
                  </w:r>
                  <w:r w:rsidRPr="003D1364">
                    <w:rPr>
                      <w:rFonts w:ascii="Times New Roman" w:hAnsi="Times New Roman" w:cs="Times New Roman"/>
                      <w:b w:val="0"/>
                      <w:sz w:val="28"/>
                      <w:szCs w:val="28"/>
                    </w:rPr>
                    <w:t xml:space="preserve">пилотных воздушных судов (за исключением полетов беспилотных воздушных судов с </w:t>
                  </w:r>
                  <w:r w:rsidRPr="003D1364">
                    <w:rPr>
                      <w:rFonts w:ascii="Times New Roman" w:hAnsi="Times New Roman" w:cs="Times New Roman"/>
                      <w:b w:val="0"/>
                      <w:sz w:val="28"/>
                      <w:szCs w:val="28"/>
                    </w:rPr>
                    <w:lastRenderedPageBreak/>
                    <w:t>максимальной взлетной массой менее 0,25 кг)» в соответствующем падеже.</w:t>
                  </w:r>
                </w:p>
                <w:p w:rsidR="003D1364" w:rsidRPr="008B7B7B" w:rsidRDefault="003D1364" w:rsidP="003D1364">
                  <w:pPr>
                    <w:pStyle w:val="ConsPlusNormal"/>
                    <w:ind w:firstLine="709"/>
                    <w:jc w:val="both"/>
                    <w:rPr>
                      <w:rFonts w:ascii="Times New Roman" w:hAnsi="Times New Roman"/>
                      <w:b/>
                      <w:color w:val="000000"/>
                      <w:spacing w:val="-3"/>
                      <w:sz w:val="28"/>
                      <w:szCs w:val="28"/>
                    </w:rPr>
                  </w:pPr>
                </w:p>
                <w:p w:rsidR="004D5368" w:rsidRPr="008B7B7B" w:rsidRDefault="004D5368" w:rsidP="00CF362B">
                  <w:pPr>
                    <w:spacing w:after="0" w:line="240" w:lineRule="auto"/>
                    <w:ind w:firstLine="709"/>
                    <w:jc w:val="both"/>
                    <w:rPr>
                      <w:rFonts w:ascii="Times New Roman" w:hAnsi="Times New Roman"/>
                      <w:b/>
                      <w:color w:val="000000"/>
                      <w:spacing w:val="-3"/>
                      <w:sz w:val="28"/>
                      <w:szCs w:val="28"/>
                    </w:rPr>
                  </w:pPr>
                </w:p>
              </w:tc>
            </w:tr>
          </w:tbl>
          <w:p w:rsidR="004D5368" w:rsidRDefault="004D5368" w:rsidP="004D5368">
            <w:pPr>
              <w:spacing w:after="0" w:line="240" w:lineRule="auto"/>
              <w:ind w:firstLine="709"/>
              <w:jc w:val="both"/>
              <w:rPr>
                <w:rFonts w:ascii="Times New Roman" w:hAnsi="Times New Roman"/>
                <w:b/>
                <w:color w:val="000000"/>
                <w:spacing w:val="-3"/>
                <w:sz w:val="24"/>
                <w:szCs w:val="24"/>
              </w:rPr>
            </w:pPr>
            <w:r w:rsidRPr="008B7B7B">
              <w:rPr>
                <w:rFonts w:ascii="Times New Roman" w:hAnsi="Times New Roman"/>
                <w:b/>
                <w:color w:val="000000"/>
                <w:spacing w:val="-3"/>
                <w:sz w:val="24"/>
                <w:szCs w:val="24"/>
              </w:rPr>
              <w:lastRenderedPageBreak/>
              <w:tab/>
            </w:r>
          </w:p>
          <w:p w:rsidR="006A7FF4" w:rsidRDefault="006A7FF4" w:rsidP="004D5368">
            <w:pPr>
              <w:spacing w:after="0" w:line="240" w:lineRule="auto"/>
              <w:ind w:firstLine="709"/>
              <w:jc w:val="both"/>
              <w:rPr>
                <w:rFonts w:ascii="Times New Roman" w:hAnsi="Times New Roman"/>
                <w:b/>
                <w:color w:val="000000"/>
                <w:spacing w:val="-3"/>
                <w:sz w:val="24"/>
                <w:szCs w:val="24"/>
              </w:rPr>
            </w:pPr>
          </w:p>
          <w:p w:rsidR="006A7FF4" w:rsidRPr="008B7B7B" w:rsidRDefault="006A7FF4" w:rsidP="004D5368">
            <w:pPr>
              <w:spacing w:after="0" w:line="240" w:lineRule="auto"/>
              <w:ind w:firstLine="709"/>
              <w:jc w:val="both"/>
              <w:rPr>
                <w:rFonts w:ascii="Times New Roman" w:hAnsi="Times New Roman"/>
                <w:sz w:val="28"/>
                <w:szCs w:val="28"/>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1"/>
              <w:gridCol w:w="1766"/>
              <w:gridCol w:w="2920"/>
            </w:tblGrid>
            <w:tr w:rsidR="004D5368" w:rsidRPr="008B7B7B" w:rsidTr="0000159E">
              <w:tc>
                <w:tcPr>
                  <w:tcW w:w="4921" w:type="dxa"/>
                  <w:tcBorders>
                    <w:top w:val="nil"/>
                    <w:left w:val="nil"/>
                    <w:bottom w:val="nil"/>
                    <w:right w:val="nil"/>
                  </w:tcBorders>
                  <w:shd w:val="clear" w:color="auto" w:fill="auto"/>
                </w:tcPr>
                <w:p w:rsidR="000B3731" w:rsidRDefault="004D5368" w:rsidP="000B3731">
                  <w:pPr>
                    <w:shd w:val="clear" w:color="auto" w:fill="FFFFFF"/>
                    <w:spacing w:after="0" w:line="240" w:lineRule="auto"/>
                    <w:rPr>
                      <w:rFonts w:ascii="Times New Roman" w:hAnsi="Times New Roman"/>
                      <w:b/>
                      <w:sz w:val="28"/>
                      <w:szCs w:val="28"/>
                    </w:rPr>
                  </w:pPr>
                  <w:r w:rsidRPr="008B7B7B">
                    <w:rPr>
                      <w:rFonts w:ascii="Times New Roman" w:hAnsi="Times New Roman"/>
                      <w:b/>
                      <w:sz w:val="28"/>
                      <w:szCs w:val="28"/>
                    </w:rPr>
                    <w:t>Глав</w:t>
                  </w:r>
                  <w:r w:rsidR="000B3731">
                    <w:rPr>
                      <w:rFonts w:ascii="Times New Roman" w:hAnsi="Times New Roman"/>
                      <w:b/>
                      <w:sz w:val="28"/>
                      <w:szCs w:val="28"/>
                    </w:rPr>
                    <w:t xml:space="preserve">а </w:t>
                  </w:r>
                  <w:proofErr w:type="gramStart"/>
                  <w:r w:rsidRPr="008B7B7B">
                    <w:rPr>
                      <w:rFonts w:ascii="Times New Roman" w:hAnsi="Times New Roman"/>
                      <w:b/>
                      <w:sz w:val="28"/>
                      <w:szCs w:val="28"/>
                    </w:rPr>
                    <w:t>Палехского</w:t>
                  </w:r>
                  <w:proofErr w:type="gramEnd"/>
                </w:p>
                <w:p w:rsidR="004D5368" w:rsidRPr="008B7B7B" w:rsidRDefault="004D5368" w:rsidP="000B3731">
                  <w:pPr>
                    <w:shd w:val="clear" w:color="auto" w:fill="FFFFFF"/>
                    <w:spacing w:after="0" w:line="240" w:lineRule="auto"/>
                    <w:rPr>
                      <w:rFonts w:ascii="Times New Roman" w:hAnsi="Times New Roman"/>
                      <w:b/>
                      <w:color w:val="000000"/>
                      <w:spacing w:val="-1"/>
                      <w:sz w:val="24"/>
                      <w:szCs w:val="28"/>
                    </w:rPr>
                  </w:pPr>
                  <w:r w:rsidRPr="008B7B7B">
                    <w:rPr>
                      <w:rFonts w:ascii="Times New Roman" w:hAnsi="Times New Roman"/>
                      <w:b/>
                      <w:sz w:val="28"/>
                      <w:szCs w:val="28"/>
                    </w:rPr>
                    <w:t>муниципального района</w:t>
                  </w:r>
                </w:p>
              </w:tc>
              <w:tc>
                <w:tcPr>
                  <w:tcW w:w="1766" w:type="dxa"/>
                  <w:tcBorders>
                    <w:top w:val="nil"/>
                    <w:left w:val="nil"/>
                    <w:bottom w:val="nil"/>
                    <w:right w:val="nil"/>
                  </w:tcBorders>
                  <w:shd w:val="clear" w:color="auto" w:fill="auto"/>
                </w:tcPr>
                <w:p w:rsidR="004D5368" w:rsidRPr="008B7B7B" w:rsidRDefault="004D5368" w:rsidP="004D5368">
                  <w:pPr>
                    <w:spacing w:after="0" w:line="240" w:lineRule="auto"/>
                    <w:ind w:firstLine="709"/>
                    <w:rPr>
                      <w:rFonts w:ascii="Times New Roman" w:hAnsi="Times New Roman"/>
                      <w:b/>
                      <w:color w:val="000000"/>
                      <w:spacing w:val="-1"/>
                      <w:sz w:val="24"/>
                      <w:szCs w:val="28"/>
                    </w:rPr>
                  </w:pPr>
                </w:p>
              </w:tc>
              <w:tc>
                <w:tcPr>
                  <w:tcW w:w="2920" w:type="dxa"/>
                  <w:tcBorders>
                    <w:top w:val="nil"/>
                    <w:left w:val="nil"/>
                    <w:bottom w:val="nil"/>
                    <w:right w:val="nil"/>
                  </w:tcBorders>
                  <w:shd w:val="clear" w:color="auto" w:fill="auto"/>
                </w:tcPr>
                <w:p w:rsidR="004D5368" w:rsidRPr="008B7B7B" w:rsidRDefault="004D5368" w:rsidP="004D5368">
                  <w:pPr>
                    <w:spacing w:after="0" w:line="240" w:lineRule="auto"/>
                    <w:ind w:firstLine="709"/>
                    <w:jc w:val="right"/>
                    <w:rPr>
                      <w:rFonts w:ascii="Times New Roman" w:hAnsi="Times New Roman"/>
                      <w:b/>
                      <w:color w:val="000000"/>
                      <w:spacing w:val="-4"/>
                      <w:sz w:val="24"/>
                      <w:szCs w:val="28"/>
                    </w:rPr>
                  </w:pPr>
                </w:p>
                <w:p w:rsidR="004D5368" w:rsidRPr="008B7B7B" w:rsidRDefault="00E55F9F" w:rsidP="00E55F9F">
                  <w:pPr>
                    <w:spacing w:after="0" w:line="240" w:lineRule="auto"/>
                    <w:ind w:firstLine="709"/>
                    <w:rPr>
                      <w:rFonts w:ascii="Times New Roman" w:hAnsi="Times New Roman"/>
                      <w:b/>
                      <w:color w:val="000000"/>
                      <w:spacing w:val="-1"/>
                      <w:sz w:val="28"/>
                      <w:szCs w:val="28"/>
                    </w:rPr>
                  </w:pPr>
                  <w:r>
                    <w:rPr>
                      <w:rFonts w:ascii="Times New Roman" w:hAnsi="Times New Roman"/>
                      <w:b/>
                      <w:color w:val="000000"/>
                      <w:spacing w:val="-1"/>
                      <w:sz w:val="28"/>
                      <w:szCs w:val="28"/>
                    </w:rPr>
                    <w:t xml:space="preserve">И.В. </w:t>
                  </w:r>
                  <w:proofErr w:type="spellStart"/>
                  <w:r>
                    <w:rPr>
                      <w:rFonts w:ascii="Times New Roman" w:hAnsi="Times New Roman"/>
                      <w:b/>
                      <w:color w:val="000000"/>
                      <w:spacing w:val="-1"/>
                      <w:sz w:val="28"/>
                      <w:szCs w:val="28"/>
                    </w:rPr>
                    <w:t>Старкин</w:t>
                  </w:r>
                  <w:proofErr w:type="spellEnd"/>
                </w:p>
              </w:tc>
            </w:tr>
          </w:tbl>
          <w:p w:rsidR="004D5368" w:rsidRPr="008B7B7B" w:rsidRDefault="004D5368" w:rsidP="004D5368">
            <w:pPr>
              <w:spacing w:after="0" w:line="240" w:lineRule="auto"/>
              <w:ind w:firstLine="709"/>
              <w:jc w:val="right"/>
              <w:rPr>
                <w:rFonts w:ascii="Times New Roman" w:hAnsi="Times New Roman"/>
                <w:b/>
                <w:color w:val="000000"/>
                <w:spacing w:val="-3"/>
                <w:sz w:val="24"/>
                <w:szCs w:val="24"/>
              </w:rPr>
            </w:pPr>
          </w:p>
        </w:tc>
      </w:tr>
    </w:tbl>
    <w:p w:rsidR="004D5368" w:rsidRPr="008B7B7B" w:rsidRDefault="004D5368" w:rsidP="0094458E">
      <w:pPr>
        <w:pStyle w:val="ConsPlusTitle"/>
        <w:jc w:val="center"/>
        <w:rPr>
          <w:rFonts w:ascii="Times New Roman" w:hAnsi="Times New Roman" w:cs="Times New Roman"/>
          <w:sz w:val="28"/>
          <w:szCs w:val="28"/>
        </w:rPr>
      </w:pPr>
    </w:p>
    <w:sectPr w:rsidR="004D5368" w:rsidRPr="008B7B7B" w:rsidSect="003D1364">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tTimesET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64B1A"/>
    <w:rsid w:val="0000159E"/>
    <w:rsid w:val="00016D0B"/>
    <w:rsid w:val="00031122"/>
    <w:rsid w:val="000477E3"/>
    <w:rsid w:val="0005279C"/>
    <w:rsid w:val="00067ADE"/>
    <w:rsid w:val="000876AB"/>
    <w:rsid w:val="00087C43"/>
    <w:rsid w:val="000A0F42"/>
    <w:rsid w:val="000B3731"/>
    <w:rsid w:val="000E1FB0"/>
    <w:rsid w:val="00120990"/>
    <w:rsid w:val="00121417"/>
    <w:rsid w:val="00154E74"/>
    <w:rsid w:val="001762D6"/>
    <w:rsid w:val="001814F3"/>
    <w:rsid w:val="00194317"/>
    <w:rsid w:val="001A183B"/>
    <w:rsid w:val="001A66BB"/>
    <w:rsid w:val="001B6951"/>
    <w:rsid w:val="001D579B"/>
    <w:rsid w:val="001E4680"/>
    <w:rsid w:val="002001CC"/>
    <w:rsid w:val="00212B1F"/>
    <w:rsid w:val="00243731"/>
    <w:rsid w:val="002548DA"/>
    <w:rsid w:val="00272954"/>
    <w:rsid w:val="0027472E"/>
    <w:rsid w:val="002948D6"/>
    <w:rsid w:val="00295E16"/>
    <w:rsid w:val="002B2D7D"/>
    <w:rsid w:val="002B30FE"/>
    <w:rsid w:val="002C3C4F"/>
    <w:rsid w:val="002E2F77"/>
    <w:rsid w:val="00304071"/>
    <w:rsid w:val="003117FF"/>
    <w:rsid w:val="0032147D"/>
    <w:rsid w:val="00345D5D"/>
    <w:rsid w:val="003556BA"/>
    <w:rsid w:val="00364B1A"/>
    <w:rsid w:val="003A2E0B"/>
    <w:rsid w:val="003B12DB"/>
    <w:rsid w:val="003B261B"/>
    <w:rsid w:val="003C38A8"/>
    <w:rsid w:val="003D1364"/>
    <w:rsid w:val="004215E0"/>
    <w:rsid w:val="00427D56"/>
    <w:rsid w:val="00430E0A"/>
    <w:rsid w:val="0046375B"/>
    <w:rsid w:val="00471BFC"/>
    <w:rsid w:val="00476B04"/>
    <w:rsid w:val="00482B3B"/>
    <w:rsid w:val="004A1772"/>
    <w:rsid w:val="004A7636"/>
    <w:rsid w:val="004A7D45"/>
    <w:rsid w:val="004B164B"/>
    <w:rsid w:val="004C3CC8"/>
    <w:rsid w:val="004D15B2"/>
    <w:rsid w:val="004D5368"/>
    <w:rsid w:val="0053062A"/>
    <w:rsid w:val="00536ED9"/>
    <w:rsid w:val="00537A44"/>
    <w:rsid w:val="00554D0C"/>
    <w:rsid w:val="005554A6"/>
    <w:rsid w:val="005A1D1B"/>
    <w:rsid w:val="005B3F84"/>
    <w:rsid w:val="005D16BE"/>
    <w:rsid w:val="005E42AA"/>
    <w:rsid w:val="005E4850"/>
    <w:rsid w:val="0065226F"/>
    <w:rsid w:val="0066696D"/>
    <w:rsid w:val="00673FEA"/>
    <w:rsid w:val="006770C7"/>
    <w:rsid w:val="0068786F"/>
    <w:rsid w:val="006A7FF4"/>
    <w:rsid w:val="006F5D47"/>
    <w:rsid w:val="00707D8C"/>
    <w:rsid w:val="00730793"/>
    <w:rsid w:val="0073153F"/>
    <w:rsid w:val="0073280A"/>
    <w:rsid w:val="00737DAB"/>
    <w:rsid w:val="00747CDC"/>
    <w:rsid w:val="007859C1"/>
    <w:rsid w:val="0079505E"/>
    <w:rsid w:val="007A2C89"/>
    <w:rsid w:val="007C197E"/>
    <w:rsid w:val="007E6B6D"/>
    <w:rsid w:val="00831A45"/>
    <w:rsid w:val="008337BC"/>
    <w:rsid w:val="00855E84"/>
    <w:rsid w:val="008577E4"/>
    <w:rsid w:val="00857E4B"/>
    <w:rsid w:val="00872899"/>
    <w:rsid w:val="0087770C"/>
    <w:rsid w:val="00884F74"/>
    <w:rsid w:val="00885055"/>
    <w:rsid w:val="008B7B7B"/>
    <w:rsid w:val="008C0B71"/>
    <w:rsid w:val="00915DBE"/>
    <w:rsid w:val="00920FF9"/>
    <w:rsid w:val="0094458E"/>
    <w:rsid w:val="00984111"/>
    <w:rsid w:val="00992AF2"/>
    <w:rsid w:val="00993790"/>
    <w:rsid w:val="009A70B2"/>
    <w:rsid w:val="009E5B46"/>
    <w:rsid w:val="009F6E64"/>
    <w:rsid w:val="00A67452"/>
    <w:rsid w:val="00AB3167"/>
    <w:rsid w:val="00AB5A7F"/>
    <w:rsid w:val="00B06867"/>
    <w:rsid w:val="00B10338"/>
    <w:rsid w:val="00B1206C"/>
    <w:rsid w:val="00BD192E"/>
    <w:rsid w:val="00BE3ECF"/>
    <w:rsid w:val="00C4033D"/>
    <w:rsid w:val="00C42060"/>
    <w:rsid w:val="00C70DA9"/>
    <w:rsid w:val="00C86CB8"/>
    <w:rsid w:val="00CA1622"/>
    <w:rsid w:val="00CF362B"/>
    <w:rsid w:val="00D048F8"/>
    <w:rsid w:val="00D234F8"/>
    <w:rsid w:val="00D32EAB"/>
    <w:rsid w:val="00D3396C"/>
    <w:rsid w:val="00D34B36"/>
    <w:rsid w:val="00D34BAE"/>
    <w:rsid w:val="00D46C47"/>
    <w:rsid w:val="00D80825"/>
    <w:rsid w:val="00D8551B"/>
    <w:rsid w:val="00D92EAE"/>
    <w:rsid w:val="00DA30E8"/>
    <w:rsid w:val="00DB4964"/>
    <w:rsid w:val="00DC4B32"/>
    <w:rsid w:val="00DE1F60"/>
    <w:rsid w:val="00DF5759"/>
    <w:rsid w:val="00E1744C"/>
    <w:rsid w:val="00E17E34"/>
    <w:rsid w:val="00E256D8"/>
    <w:rsid w:val="00E44B7A"/>
    <w:rsid w:val="00E55F9F"/>
    <w:rsid w:val="00E566F7"/>
    <w:rsid w:val="00E613BC"/>
    <w:rsid w:val="00E623A3"/>
    <w:rsid w:val="00E85590"/>
    <w:rsid w:val="00E86031"/>
    <w:rsid w:val="00EA1899"/>
    <w:rsid w:val="00EA23B8"/>
    <w:rsid w:val="00EC2C93"/>
    <w:rsid w:val="00ED1A60"/>
    <w:rsid w:val="00EE15E9"/>
    <w:rsid w:val="00EF13C6"/>
    <w:rsid w:val="00EF328B"/>
    <w:rsid w:val="00F90494"/>
    <w:rsid w:val="00F94804"/>
    <w:rsid w:val="00F96AD1"/>
    <w:rsid w:val="00FA4E86"/>
    <w:rsid w:val="00FA6883"/>
    <w:rsid w:val="00FD14FC"/>
    <w:rsid w:val="00FF2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B1A"/>
    <w:pPr>
      <w:spacing w:after="160" w:line="259" w:lineRule="auto"/>
    </w:pPr>
    <w:rPr>
      <w:lang w:eastAsia="en-US"/>
    </w:rPr>
  </w:style>
  <w:style w:type="paragraph" w:styleId="3">
    <w:name w:val="heading 3"/>
    <w:basedOn w:val="a"/>
    <w:next w:val="a"/>
    <w:link w:val="30"/>
    <w:uiPriority w:val="99"/>
    <w:qFormat/>
    <w:rsid w:val="00364B1A"/>
    <w:pPr>
      <w:keepNext/>
      <w:spacing w:after="0" w:line="240" w:lineRule="auto"/>
      <w:jc w:val="center"/>
      <w:outlineLvl w:val="2"/>
    </w:pPr>
    <w:rPr>
      <w:rFonts w:ascii="TatTimesETF" w:eastAsia="Times New Roman" w:hAnsi="TatTimesETF"/>
      <w:sz w:val="24"/>
      <w:szCs w:val="20"/>
      <w:lang w:eastAsia="ru-RU"/>
    </w:rPr>
  </w:style>
  <w:style w:type="paragraph" w:styleId="4">
    <w:name w:val="heading 4"/>
    <w:basedOn w:val="a"/>
    <w:next w:val="a"/>
    <w:link w:val="40"/>
    <w:uiPriority w:val="99"/>
    <w:qFormat/>
    <w:rsid w:val="00364B1A"/>
    <w:pPr>
      <w:keepNext/>
      <w:spacing w:after="0" w:line="360" w:lineRule="auto"/>
      <w:ind w:hanging="426"/>
      <w:jc w:val="center"/>
      <w:outlineLvl w:val="3"/>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64B1A"/>
    <w:rPr>
      <w:rFonts w:ascii="TatTimesETF" w:hAnsi="TatTimesETF" w:cs="Times New Roman"/>
      <w:sz w:val="20"/>
      <w:szCs w:val="20"/>
      <w:lang w:eastAsia="ru-RU"/>
    </w:rPr>
  </w:style>
  <w:style w:type="character" w:customStyle="1" w:styleId="40">
    <w:name w:val="Заголовок 4 Знак"/>
    <w:basedOn w:val="a0"/>
    <w:link w:val="4"/>
    <w:uiPriority w:val="99"/>
    <w:locked/>
    <w:rsid w:val="00364B1A"/>
    <w:rPr>
      <w:rFonts w:ascii="Times New Roman" w:hAnsi="Times New Roman" w:cs="Times New Roman"/>
      <w:b/>
      <w:sz w:val="20"/>
      <w:szCs w:val="20"/>
      <w:lang w:eastAsia="ru-RU"/>
    </w:rPr>
  </w:style>
  <w:style w:type="paragraph" w:styleId="a3">
    <w:name w:val="Body Text Indent"/>
    <w:basedOn w:val="a"/>
    <w:link w:val="a4"/>
    <w:uiPriority w:val="99"/>
    <w:rsid w:val="00364B1A"/>
    <w:pPr>
      <w:spacing w:after="0" w:line="240" w:lineRule="auto"/>
      <w:ind w:left="567"/>
    </w:pPr>
    <w:rPr>
      <w:rFonts w:ascii="Times New Roman" w:eastAsia="Times New Roman" w:hAnsi="Times New Roman"/>
      <w:sz w:val="24"/>
      <w:szCs w:val="20"/>
      <w:lang w:eastAsia="ru-RU"/>
    </w:rPr>
  </w:style>
  <w:style w:type="character" w:customStyle="1" w:styleId="a4">
    <w:name w:val="Основной текст с отступом Знак"/>
    <w:basedOn w:val="a0"/>
    <w:link w:val="a3"/>
    <w:uiPriority w:val="99"/>
    <w:locked/>
    <w:rsid w:val="00364B1A"/>
    <w:rPr>
      <w:rFonts w:ascii="Times New Roman" w:hAnsi="Times New Roman" w:cs="Times New Roman"/>
      <w:sz w:val="20"/>
      <w:szCs w:val="20"/>
      <w:lang w:eastAsia="ru-RU"/>
    </w:rPr>
  </w:style>
  <w:style w:type="paragraph" w:styleId="a5">
    <w:name w:val="Balloon Text"/>
    <w:basedOn w:val="a"/>
    <w:link w:val="a6"/>
    <w:uiPriority w:val="99"/>
    <w:semiHidden/>
    <w:rsid w:val="00364B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64B1A"/>
    <w:rPr>
      <w:rFonts w:ascii="Tahoma" w:hAnsi="Tahoma" w:cs="Tahoma"/>
      <w:sz w:val="16"/>
      <w:szCs w:val="16"/>
    </w:rPr>
  </w:style>
  <w:style w:type="paragraph" w:customStyle="1" w:styleId="ConsPlusNormal">
    <w:name w:val="ConsPlusNormal"/>
    <w:rsid w:val="00D8551B"/>
    <w:pPr>
      <w:widowControl w:val="0"/>
      <w:autoSpaceDE w:val="0"/>
      <w:autoSpaceDN w:val="0"/>
    </w:pPr>
    <w:rPr>
      <w:rFonts w:eastAsia="Times New Roman" w:cs="Calibri"/>
      <w:szCs w:val="20"/>
    </w:rPr>
  </w:style>
  <w:style w:type="paragraph" w:customStyle="1" w:styleId="ConsPlusTitle">
    <w:name w:val="ConsPlusTitle"/>
    <w:uiPriority w:val="99"/>
    <w:rsid w:val="00D8551B"/>
    <w:pPr>
      <w:widowControl w:val="0"/>
      <w:autoSpaceDE w:val="0"/>
      <w:autoSpaceDN w:val="0"/>
    </w:pPr>
    <w:rPr>
      <w:rFonts w:eastAsia="Times New Roman" w:cs="Calibri"/>
      <w:b/>
      <w:szCs w:val="20"/>
    </w:rPr>
  </w:style>
  <w:style w:type="paragraph" w:customStyle="1" w:styleId="ConsPlusNonformat">
    <w:name w:val="ConsPlusNonformat"/>
    <w:uiPriority w:val="99"/>
    <w:rsid w:val="008C0B71"/>
    <w:pPr>
      <w:widowControl w:val="0"/>
      <w:autoSpaceDE w:val="0"/>
      <w:autoSpaceDN w:val="0"/>
    </w:pPr>
    <w:rPr>
      <w:rFonts w:ascii="Courier New" w:eastAsia="Times New Roman" w:hAnsi="Courier New" w:cs="Courier New"/>
      <w:sz w:val="20"/>
      <w:szCs w:val="20"/>
    </w:rPr>
  </w:style>
  <w:style w:type="paragraph" w:customStyle="1" w:styleId="ConsPlusCell">
    <w:name w:val="ConsPlusCell"/>
    <w:uiPriority w:val="99"/>
    <w:rsid w:val="008C0B7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8C0B71"/>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8C0B71"/>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8C0B71"/>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8C0B71"/>
    <w:pPr>
      <w:widowControl w:val="0"/>
      <w:autoSpaceDE w:val="0"/>
      <w:autoSpaceDN w:val="0"/>
    </w:pPr>
    <w:rPr>
      <w:rFonts w:ascii="Arial" w:eastAsia="Times New Roman" w:hAnsi="Arial" w:cs="Arial"/>
      <w:sz w:val="20"/>
      <w:szCs w:val="20"/>
    </w:rPr>
  </w:style>
  <w:style w:type="character" w:customStyle="1" w:styleId="2">
    <w:name w:val="Основной текст (2)_"/>
    <w:basedOn w:val="a0"/>
    <w:link w:val="21"/>
    <w:uiPriority w:val="99"/>
    <w:locked/>
    <w:rsid w:val="008C0B71"/>
    <w:rPr>
      <w:rFonts w:ascii="Times New Roman" w:hAnsi="Times New Roman" w:cs="Times New Roman"/>
      <w:sz w:val="26"/>
      <w:szCs w:val="26"/>
      <w:shd w:val="clear" w:color="auto" w:fill="FFFFFF"/>
    </w:rPr>
  </w:style>
  <w:style w:type="character" w:customStyle="1" w:styleId="27">
    <w:name w:val="Основной текст (2)7"/>
    <w:basedOn w:val="2"/>
    <w:uiPriority w:val="99"/>
    <w:rsid w:val="008C0B71"/>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8C0B71"/>
    <w:pPr>
      <w:shd w:val="clear" w:color="auto" w:fill="FFFFFF"/>
      <w:spacing w:after="0" w:line="302" w:lineRule="exact"/>
      <w:ind w:hanging="920"/>
      <w:jc w:val="both"/>
    </w:pPr>
    <w:rPr>
      <w:rFonts w:ascii="Times New Roman" w:hAnsi="Times New Roman"/>
      <w:sz w:val="26"/>
      <w:szCs w:val="26"/>
    </w:rPr>
  </w:style>
  <w:style w:type="character" w:customStyle="1" w:styleId="211pt">
    <w:name w:val="Основной текст (2) + 11 pt"/>
    <w:basedOn w:val="2"/>
    <w:uiPriority w:val="99"/>
    <w:rsid w:val="008C0B71"/>
    <w:rPr>
      <w:rFonts w:ascii="Times New Roman" w:hAnsi="Times New Roman" w:cs="Times New Roman"/>
      <w:sz w:val="22"/>
      <w:szCs w:val="22"/>
      <w:shd w:val="clear" w:color="auto" w:fill="FFFFFF"/>
    </w:rPr>
  </w:style>
  <w:style w:type="character" w:styleId="a7">
    <w:name w:val="Hyperlink"/>
    <w:basedOn w:val="a0"/>
    <w:uiPriority w:val="99"/>
    <w:rsid w:val="008C0B71"/>
    <w:rPr>
      <w:rFonts w:cs="Times New Roman"/>
      <w:color w:val="0066CC"/>
      <w:u w:val="single"/>
    </w:rPr>
  </w:style>
  <w:style w:type="paragraph" w:styleId="20">
    <w:name w:val="Body Text Indent 2"/>
    <w:basedOn w:val="a"/>
    <w:link w:val="22"/>
    <w:uiPriority w:val="99"/>
    <w:semiHidden/>
    <w:unhideWhenUsed/>
    <w:rsid w:val="004D5368"/>
    <w:pPr>
      <w:spacing w:after="120" w:line="480" w:lineRule="auto"/>
      <w:ind w:left="283"/>
    </w:pPr>
  </w:style>
  <w:style w:type="character" w:customStyle="1" w:styleId="22">
    <w:name w:val="Основной текст с отступом 2 Знак"/>
    <w:basedOn w:val="a0"/>
    <w:link w:val="20"/>
    <w:uiPriority w:val="99"/>
    <w:semiHidden/>
    <w:rsid w:val="004D5368"/>
    <w:rPr>
      <w:lang w:eastAsia="en-US"/>
    </w:rPr>
  </w:style>
  <w:style w:type="paragraph" w:customStyle="1" w:styleId="1">
    <w:name w:val="Текст примечания1"/>
    <w:basedOn w:val="a"/>
    <w:rsid w:val="004D5368"/>
    <w:pPr>
      <w:suppressAutoHyphens/>
      <w:spacing w:after="0" w:line="240" w:lineRule="auto"/>
    </w:pPr>
    <w:rPr>
      <w:rFonts w:ascii="Times New Roman" w:eastAsia="Times New Roman" w:hAnsi="Times New Roman"/>
      <w:sz w:val="20"/>
      <w:szCs w:val="20"/>
      <w:lang w:eastAsia="ar-SA"/>
    </w:rPr>
  </w:style>
  <w:style w:type="paragraph" w:customStyle="1" w:styleId="210">
    <w:name w:val="Основной текст с отступом 21"/>
    <w:basedOn w:val="a"/>
    <w:rsid w:val="004D5368"/>
    <w:pPr>
      <w:shd w:val="clear" w:color="auto" w:fill="FFFFFF"/>
      <w:suppressAutoHyphens/>
      <w:overflowPunct w:val="0"/>
      <w:autoSpaceDE w:val="0"/>
      <w:spacing w:after="0" w:line="240" w:lineRule="auto"/>
      <w:ind w:left="4956"/>
      <w:jc w:val="both"/>
    </w:pPr>
    <w:rPr>
      <w:rFonts w:ascii="Times New Roman" w:eastAsia="Times New Roman" w:hAnsi="Times New Roman"/>
      <w:b/>
      <w:color w:val="000000"/>
      <w:spacing w:val="-3"/>
      <w:sz w:val="24"/>
      <w:szCs w:val="28"/>
      <w:lang w:eastAsia="ar-SA"/>
    </w:rPr>
  </w:style>
  <w:style w:type="paragraph" w:styleId="a8">
    <w:name w:val="Normal (Web)"/>
    <w:basedOn w:val="a"/>
    <w:uiPriority w:val="99"/>
    <w:unhideWhenUsed/>
    <w:rsid w:val="00430E0A"/>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2</Pages>
  <Words>333</Words>
  <Characters>1900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vt:lpstr>
    </vt:vector>
  </TitlesOfParts>
  <Company>1</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dc:title>
  <dc:creator>1</dc:creator>
  <cp:lastModifiedBy>Силич</cp:lastModifiedBy>
  <cp:revision>74</cp:revision>
  <cp:lastPrinted>2020-03-24T07:12:00Z</cp:lastPrinted>
  <dcterms:created xsi:type="dcterms:W3CDTF">2018-04-20T10:45:00Z</dcterms:created>
  <dcterms:modified xsi:type="dcterms:W3CDTF">2023-03-28T13:08:00Z</dcterms:modified>
</cp:coreProperties>
</file>