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Layout w:type="fixed"/>
        <w:tblLook w:val="04A0"/>
      </w:tblPr>
      <w:tblGrid>
        <w:gridCol w:w="3056"/>
        <w:gridCol w:w="3272"/>
        <w:gridCol w:w="3272"/>
      </w:tblGrid>
      <w:tr w:rsidR="00A02D65" w:rsidRPr="00536D14" w:rsidTr="00590D38">
        <w:trPr>
          <w:trHeight w:val="923"/>
        </w:trPr>
        <w:tc>
          <w:tcPr>
            <w:tcW w:w="3686" w:type="dxa"/>
          </w:tcPr>
          <w:p w:rsidR="00A02D65" w:rsidRPr="00536D14" w:rsidRDefault="00A02D65" w:rsidP="00B65039">
            <w:pPr>
              <w:pStyle w:val="a3"/>
              <w:tabs>
                <w:tab w:val="left" w:pos="3578"/>
              </w:tabs>
              <w:jc w:val="both"/>
              <w:rPr>
                <w:sz w:val="24"/>
                <w:szCs w:val="24"/>
              </w:rPr>
            </w:pPr>
          </w:p>
        </w:tc>
        <w:tc>
          <w:tcPr>
            <w:tcW w:w="3952" w:type="dxa"/>
            <w:hideMark/>
          </w:tcPr>
          <w:p w:rsidR="00A02D65" w:rsidRPr="00536D14" w:rsidRDefault="00A02D65" w:rsidP="00B65039">
            <w:pPr>
              <w:tabs>
                <w:tab w:val="left" w:pos="3578"/>
              </w:tabs>
              <w:jc w:val="center"/>
              <w:rPr>
                <w:sz w:val="24"/>
                <w:szCs w:val="24"/>
              </w:rPr>
            </w:pPr>
            <w:r w:rsidRPr="00536D14">
              <w:rPr>
                <w:noProof/>
                <w:sz w:val="24"/>
                <w:szCs w:val="24"/>
              </w:rPr>
              <w:drawing>
                <wp:inline distT="0" distB="0" distL="0" distR="0">
                  <wp:extent cx="561975" cy="676275"/>
                  <wp:effectExtent l="19050" t="0" r="9525"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8" cstate="print"/>
                          <a:srcRect/>
                          <a:stretch>
                            <a:fillRect/>
                          </a:stretch>
                        </pic:blipFill>
                        <pic:spPr bwMode="auto">
                          <a:xfrm>
                            <a:off x="0" y="0"/>
                            <a:ext cx="561975" cy="676275"/>
                          </a:xfrm>
                          <a:prstGeom prst="rect">
                            <a:avLst/>
                          </a:prstGeom>
                          <a:noFill/>
                          <a:ln w="9525">
                            <a:noFill/>
                            <a:miter lim="800000"/>
                            <a:headEnd/>
                            <a:tailEnd/>
                          </a:ln>
                        </pic:spPr>
                      </pic:pic>
                    </a:graphicData>
                  </a:graphic>
                </wp:inline>
              </w:drawing>
            </w:r>
          </w:p>
        </w:tc>
        <w:tc>
          <w:tcPr>
            <w:tcW w:w="3952" w:type="dxa"/>
          </w:tcPr>
          <w:p w:rsidR="00A02D65" w:rsidRPr="00536D14" w:rsidRDefault="00A02D65" w:rsidP="00B65039">
            <w:pPr>
              <w:pStyle w:val="a3"/>
              <w:tabs>
                <w:tab w:val="left" w:pos="3578"/>
              </w:tabs>
              <w:jc w:val="both"/>
              <w:rPr>
                <w:sz w:val="24"/>
                <w:szCs w:val="24"/>
              </w:rPr>
            </w:pPr>
          </w:p>
        </w:tc>
      </w:tr>
      <w:tr w:rsidR="00A02D65" w:rsidRPr="00536D14" w:rsidTr="00590D38">
        <w:trPr>
          <w:trHeight w:val="981"/>
        </w:trPr>
        <w:tc>
          <w:tcPr>
            <w:tcW w:w="3686" w:type="dxa"/>
            <w:gridSpan w:val="3"/>
            <w:tcBorders>
              <w:top w:val="nil"/>
              <w:left w:val="nil"/>
              <w:bottom w:val="single" w:sz="4" w:space="0" w:color="auto"/>
              <w:right w:val="nil"/>
            </w:tcBorders>
          </w:tcPr>
          <w:p w:rsidR="00A02D65" w:rsidRPr="00590D38" w:rsidRDefault="00A02D65" w:rsidP="00B65039">
            <w:pPr>
              <w:pStyle w:val="3"/>
              <w:rPr>
                <w:spacing w:val="0"/>
                <w:sz w:val="32"/>
                <w:szCs w:val="32"/>
              </w:rPr>
            </w:pPr>
            <w:r w:rsidRPr="00590D38">
              <w:rPr>
                <w:spacing w:val="0"/>
                <w:sz w:val="32"/>
                <w:szCs w:val="32"/>
              </w:rPr>
              <w:t>АДМИНИСТРАЦИЯ</w:t>
            </w:r>
          </w:p>
          <w:p w:rsidR="00A02D65" w:rsidRPr="00590D38" w:rsidRDefault="00A02D65" w:rsidP="00590D38">
            <w:pPr>
              <w:pStyle w:val="3"/>
              <w:rPr>
                <w:spacing w:val="0"/>
                <w:sz w:val="32"/>
                <w:szCs w:val="32"/>
              </w:rPr>
            </w:pPr>
            <w:r w:rsidRPr="00590D38">
              <w:rPr>
                <w:spacing w:val="0"/>
                <w:sz w:val="32"/>
                <w:szCs w:val="32"/>
              </w:rPr>
              <w:t xml:space="preserve">ПАЛЕХСКОГО МУНИЦИПАЛЬНОГО РАЙОНА </w:t>
            </w:r>
          </w:p>
        </w:tc>
      </w:tr>
      <w:tr w:rsidR="00A02D65" w:rsidRPr="00536D14" w:rsidTr="00B65039">
        <w:trPr>
          <w:trHeight w:val="501"/>
        </w:trPr>
        <w:tc>
          <w:tcPr>
            <w:tcW w:w="3686" w:type="dxa"/>
            <w:gridSpan w:val="3"/>
            <w:tcBorders>
              <w:top w:val="single" w:sz="4" w:space="0" w:color="auto"/>
              <w:left w:val="nil"/>
              <w:bottom w:val="nil"/>
              <w:right w:val="nil"/>
            </w:tcBorders>
            <w:hideMark/>
          </w:tcPr>
          <w:p w:rsidR="00A02D65" w:rsidRPr="00590D38" w:rsidRDefault="00A02D65" w:rsidP="00B65039">
            <w:pPr>
              <w:pStyle w:val="3"/>
              <w:rPr>
                <w:spacing w:val="0"/>
                <w:sz w:val="32"/>
                <w:szCs w:val="32"/>
              </w:rPr>
            </w:pPr>
            <w:r w:rsidRPr="00590D38">
              <w:rPr>
                <w:spacing w:val="0"/>
                <w:sz w:val="32"/>
                <w:szCs w:val="32"/>
              </w:rPr>
              <w:t>ПОСТАНОВЛЕНИЕ</w:t>
            </w:r>
          </w:p>
        </w:tc>
      </w:tr>
    </w:tbl>
    <w:p w:rsidR="00A02D65" w:rsidRPr="00536D14" w:rsidRDefault="00A02D65" w:rsidP="00A02D65">
      <w:pPr>
        <w:pStyle w:val="2"/>
        <w:ind w:left="0"/>
        <w:rPr>
          <w:szCs w:val="24"/>
        </w:rPr>
      </w:pPr>
    </w:p>
    <w:p w:rsidR="00A02D65" w:rsidRPr="00536D14" w:rsidRDefault="00A02D65" w:rsidP="00A02D65">
      <w:pPr>
        <w:pStyle w:val="2"/>
        <w:ind w:left="0"/>
        <w:rPr>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A02D65" w:rsidRPr="00536D14" w:rsidTr="00B65039">
        <w:tc>
          <w:tcPr>
            <w:tcW w:w="9639" w:type="dxa"/>
            <w:tcBorders>
              <w:top w:val="nil"/>
              <w:left w:val="nil"/>
              <w:bottom w:val="nil"/>
              <w:right w:val="nil"/>
            </w:tcBorders>
          </w:tcPr>
          <w:p w:rsidR="00A02D65" w:rsidRPr="00590D38" w:rsidRDefault="00590D38" w:rsidP="00B65039">
            <w:pPr>
              <w:pStyle w:val="2"/>
              <w:ind w:left="0"/>
              <w:jc w:val="center"/>
              <w:rPr>
                <w:b w:val="0"/>
                <w:sz w:val="28"/>
              </w:rPr>
            </w:pPr>
            <w:r>
              <w:rPr>
                <w:b w:val="0"/>
                <w:sz w:val="28"/>
              </w:rPr>
              <w:t>о</w:t>
            </w:r>
            <w:r w:rsidR="00DE3522" w:rsidRPr="00590D38">
              <w:rPr>
                <w:b w:val="0"/>
                <w:sz w:val="28"/>
              </w:rPr>
              <w:t>т _________2023</w:t>
            </w:r>
            <w:r w:rsidRPr="00590D38">
              <w:rPr>
                <w:b w:val="0"/>
                <w:sz w:val="28"/>
              </w:rPr>
              <w:t xml:space="preserve"> </w:t>
            </w:r>
            <w:r w:rsidR="00A02D65" w:rsidRPr="00590D38">
              <w:rPr>
                <w:b w:val="0"/>
                <w:sz w:val="28"/>
              </w:rPr>
              <w:t>№</w:t>
            </w:r>
            <w:r w:rsidR="00DE3522" w:rsidRPr="00590D38">
              <w:rPr>
                <w:b w:val="0"/>
                <w:sz w:val="28"/>
              </w:rPr>
              <w:t xml:space="preserve"> </w:t>
            </w:r>
            <w:proofErr w:type="spellStart"/>
            <w:r w:rsidR="00DE3522" w:rsidRPr="00590D38">
              <w:rPr>
                <w:b w:val="0"/>
                <w:sz w:val="28"/>
              </w:rPr>
              <w:t>_____</w:t>
            </w:r>
            <w:r w:rsidR="00A02D65" w:rsidRPr="00590D38">
              <w:rPr>
                <w:b w:val="0"/>
                <w:sz w:val="28"/>
              </w:rPr>
              <w:t>-п</w:t>
            </w:r>
            <w:proofErr w:type="spellEnd"/>
          </w:p>
          <w:p w:rsidR="00A02D65" w:rsidRPr="00590D38" w:rsidRDefault="00A02D65" w:rsidP="00B65039">
            <w:pPr>
              <w:rPr>
                <w:b/>
                <w:color w:val="000000"/>
                <w:spacing w:val="-3"/>
                <w:sz w:val="28"/>
                <w:szCs w:val="28"/>
              </w:rPr>
            </w:pPr>
          </w:p>
        </w:tc>
      </w:tr>
      <w:tr w:rsidR="00A02D65" w:rsidRPr="00536D14" w:rsidTr="00B65039">
        <w:tc>
          <w:tcPr>
            <w:tcW w:w="9639" w:type="dxa"/>
            <w:tcBorders>
              <w:top w:val="nil"/>
              <w:left w:val="nil"/>
              <w:bottom w:val="nil"/>
              <w:right w:val="nil"/>
            </w:tcBorders>
            <w:hideMark/>
          </w:tcPr>
          <w:p w:rsidR="00A02D65" w:rsidRPr="00590D38" w:rsidRDefault="00DE3522" w:rsidP="00590D38">
            <w:pPr>
              <w:jc w:val="center"/>
              <w:rPr>
                <w:sz w:val="28"/>
                <w:szCs w:val="28"/>
              </w:rPr>
            </w:pPr>
            <w:r w:rsidRPr="00590D38">
              <w:rPr>
                <w:b/>
                <w:sz w:val="28"/>
                <w:szCs w:val="28"/>
              </w:rPr>
              <w:t>О внесении изменени</w:t>
            </w:r>
            <w:r w:rsidR="00590D38" w:rsidRPr="00590D38">
              <w:rPr>
                <w:b/>
                <w:sz w:val="28"/>
                <w:szCs w:val="28"/>
              </w:rPr>
              <w:t>я</w:t>
            </w:r>
            <w:r w:rsidRPr="00590D38">
              <w:rPr>
                <w:b/>
                <w:sz w:val="28"/>
                <w:szCs w:val="28"/>
              </w:rPr>
              <w:t xml:space="preserve"> в постановление администрации Палехского муниципального района от 18.02.2022 г. № 63-п </w:t>
            </w:r>
            <w:r w:rsidR="00590D38">
              <w:rPr>
                <w:b/>
                <w:sz w:val="28"/>
                <w:szCs w:val="28"/>
              </w:rPr>
              <w:t>«</w:t>
            </w:r>
            <w:r w:rsidR="00A02D65" w:rsidRPr="00590D38">
              <w:rPr>
                <w:b/>
                <w:sz w:val="28"/>
                <w:szCs w:val="28"/>
              </w:rPr>
              <w:t>Об утверждении муниципальной программы</w:t>
            </w:r>
            <w:r w:rsidR="00590D38">
              <w:rPr>
                <w:b/>
                <w:sz w:val="28"/>
                <w:szCs w:val="28"/>
              </w:rPr>
              <w:t xml:space="preserve"> </w:t>
            </w:r>
            <w:r w:rsidR="00A02D65" w:rsidRPr="00590D38">
              <w:rPr>
                <w:b/>
                <w:sz w:val="28"/>
                <w:szCs w:val="28"/>
              </w:rPr>
              <w:t>«Повышение безопасности дорожного движения</w:t>
            </w:r>
            <w:r w:rsidR="00590D38">
              <w:rPr>
                <w:b/>
                <w:sz w:val="28"/>
                <w:szCs w:val="28"/>
              </w:rPr>
              <w:t xml:space="preserve"> </w:t>
            </w:r>
            <w:r w:rsidR="00A02D65" w:rsidRPr="00590D38">
              <w:rPr>
                <w:b/>
                <w:sz w:val="28"/>
                <w:szCs w:val="28"/>
              </w:rPr>
              <w:t>в Палехском городском поселении»</w:t>
            </w:r>
          </w:p>
          <w:p w:rsidR="006867C0" w:rsidRPr="00590D38" w:rsidRDefault="006867C0" w:rsidP="00171B49">
            <w:pPr>
              <w:pStyle w:val="2"/>
              <w:shd w:val="clear" w:color="auto" w:fill="auto"/>
              <w:ind w:left="0"/>
              <w:jc w:val="center"/>
              <w:rPr>
                <w:b w:val="0"/>
                <w:sz w:val="28"/>
              </w:rPr>
            </w:pPr>
          </w:p>
        </w:tc>
      </w:tr>
      <w:tr w:rsidR="00A02D65" w:rsidRPr="00536D14" w:rsidTr="00B65039">
        <w:trPr>
          <w:trHeight w:val="7731"/>
        </w:trPr>
        <w:tc>
          <w:tcPr>
            <w:tcW w:w="9639" w:type="dxa"/>
            <w:tcBorders>
              <w:top w:val="nil"/>
              <w:left w:val="nil"/>
              <w:bottom w:val="nil"/>
              <w:right w:val="nil"/>
            </w:tcBorders>
            <w:hideMark/>
          </w:tcPr>
          <w:p w:rsidR="00A02D65" w:rsidRPr="00590D38" w:rsidRDefault="00A02D65" w:rsidP="00590D38">
            <w:pPr>
              <w:ind w:firstLine="709"/>
              <w:jc w:val="both"/>
              <w:rPr>
                <w:b/>
                <w:color w:val="000000"/>
                <w:spacing w:val="-3"/>
                <w:sz w:val="28"/>
                <w:szCs w:val="28"/>
              </w:rPr>
            </w:pPr>
            <w:r w:rsidRPr="00590D38">
              <w:rPr>
                <w:sz w:val="28"/>
                <w:szCs w:val="28"/>
              </w:rPr>
              <w:t xml:space="preserve">В целях повышения безопасности дорожного движения в Палехском городском поселении, руководствуясь постановлениями администрации Палехского муниципального района </w:t>
            </w:r>
            <w:r w:rsidR="00171B49" w:rsidRPr="00590D38">
              <w:rPr>
                <w:sz w:val="28"/>
                <w:szCs w:val="28"/>
              </w:rPr>
              <w:t>от 03.02.2021 № 53-п  «Об утверждении Порядка разработки, реализации и оценки эффективности муниципальных программ Палехского муниципального района и Палехского городского поселения</w:t>
            </w:r>
            <w:proofErr w:type="gramStart"/>
            <w:r w:rsidR="00171B49" w:rsidRPr="00590D38">
              <w:rPr>
                <w:sz w:val="28"/>
                <w:szCs w:val="28"/>
              </w:rPr>
              <w:t>»</w:t>
            </w:r>
            <w:r w:rsidRPr="00590D38">
              <w:rPr>
                <w:sz w:val="28"/>
                <w:szCs w:val="28"/>
              </w:rPr>
              <w:t>и</w:t>
            </w:r>
            <w:proofErr w:type="gramEnd"/>
            <w:r w:rsidRPr="00590D38">
              <w:rPr>
                <w:sz w:val="28"/>
                <w:szCs w:val="28"/>
              </w:rPr>
              <w:t xml:space="preserve"> от 04.10.2013 № 605-п  «Об утверждении Перечня муниципальных программ Палехского муниципального района», </w:t>
            </w:r>
            <w:r w:rsidRPr="00590D38">
              <w:rPr>
                <w:color w:val="000000"/>
                <w:spacing w:val="-3"/>
                <w:sz w:val="28"/>
                <w:szCs w:val="28"/>
              </w:rPr>
              <w:t xml:space="preserve">руководствуясь Уставом Палехского муниципального района, администрация Палехского муниципального района </w:t>
            </w:r>
            <w:proofErr w:type="spellStart"/>
            <w:r w:rsidRPr="00590D38">
              <w:rPr>
                <w:b/>
                <w:color w:val="000000"/>
                <w:spacing w:val="-3"/>
                <w:sz w:val="28"/>
                <w:szCs w:val="28"/>
              </w:rPr>
              <w:t>п</w:t>
            </w:r>
            <w:proofErr w:type="spellEnd"/>
            <w:r w:rsidRPr="00590D38">
              <w:rPr>
                <w:b/>
                <w:color w:val="000000"/>
                <w:spacing w:val="-3"/>
                <w:sz w:val="28"/>
                <w:szCs w:val="28"/>
              </w:rPr>
              <w:t xml:space="preserve"> о с т а </w:t>
            </w:r>
            <w:proofErr w:type="gramStart"/>
            <w:r w:rsidRPr="00590D38">
              <w:rPr>
                <w:b/>
                <w:color w:val="000000"/>
                <w:spacing w:val="-3"/>
                <w:sz w:val="28"/>
                <w:szCs w:val="28"/>
              </w:rPr>
              <w:t>н</w:t>
            </w:r>
            <w:proofErr w:type="gramEnd"/>
            <w:r w:rsidRPr="00590D38">
              <w:rPr>
                <w:b/>
                <w:color w:val="000000"/>
                <w:spacing w:val="-3"/>
                <w:sz w:val="28"/>
                <w:szCs w:val="28"/>
              </w:rPr>
              <w:t xml:space="preserve"> о в л я е т:</w:t>
            </w:r>
          </w:p>
          <w:p w:rsidR="00536D14" w:rsidRPr="00590D38" w:rsidRDefault="00536D14" w:rsidP="00590D38">
            <w:pPr>
              <w:ind w:firstLine="746"/>
              <w:jc w:val="both"/>
              <w:rPr>
                <w:sz w:val="28"/>
                <w:szCs w:val="28"/>
              </w:rPr>
            </w:pPr>
            <w:r w:rsidRPr="00590D38">
              <w:rPr>
                <w:rFonts w:eastAsiaTheme="minorEastAsia"/>
                <w:sz w:val="28"/>
                <w:szCs w:val="28"/>
              </w:rPr>
              <w:t xml:space="preserve">1. </w:t>
            </w:r>
            <w:r w:rsidRPr="00590D38">
              <w:rPr>
                <w:sz w:val="28"/>
                <w:szCs w:val="28"/>
              </w:rPr>
              <w:t>Внести в постановление администрации Палехского муниципального районаот 18.02.2022 г. № 63-п «Об утверждении муниципальной программы «Повышение безопасности дорожного движения в Палехском городском поселении» изменение</w:t>
            </w:r>
            <w:r w:rsidRPr="00590D38">
              <w:rPr>
                <w:rFonts w:eastAsiaTheme="minorEastAsia"/>
                <w:sz w:val="28"/>
                <w:szCs w:val="28"/>
              </w:rPr>
              <w:t>, изложив приложение в новой редакции (прилагается).</w:t>
            </w:r>
          </w:p>
          <w:p w:rsidR="00536D14" w:rsidRPr="00590D38" w:rsidRDefault="00536D14" w:rsidP="00536D14">
            <w:pPr>
              <w:overflowPunct/>
              <w:autoSpaceDE/>
              <w:autoSpaceDN/>
              <w:adjustRightInd/>
              <w:ind w:firstLine="709"/>
              <w:contextualSpacing/>
              <w:jc w:val="both"/>
              <w:rPr>
                <w:rFonts w:eastAsiaTheme="minorEastAsia"/>
                <w:color w:val="000000"/>
                <w:spacing w:val="-3"/>
                <w:sz w:val="28"/>
                <w:szCs w:val="28"/>
              </w:rPr>
            </w:pPr>
            <w:r w:rsidRPr="00590D38">
              <w:rPr>
                <w:rFonts w:eastAsiaTheme="minorEastAsia"/>
                <w:bCs/>
                <w:sz w:val="28"/>
                <w:szCs w:val="28"/>
              </w:rPr>
              <w:t>2.</w:t>
            </w:r>
            <w:proofErr w:type="gramStart"/>
            <w:r w:rsidRPr="00590D38">
              <w:rPr>
                <w:rFonts w:eastAsiaTheme="minorEastAsia"/>
                <w:sz w:val="28"/>
                <w:szCs w:val="28"/>
              </w:rPr>
              <w:t>Контроль за</w:t>
            </w:r>
            <w:proofErr w:type="gramEnd"/>
            <w:r w:rsidRPr="00590D38">
              <w:rPr>
                <w:rFonts w:eastAsiaTheme="minorEastAsia"/>
                <w:sz w:val="28"/>
                <w:szCs w:val="28"/>
              </w:rPr>
              <w:t xml:space="preserve"> исполнением настоящего постановления возложить первого заместителя главы администрации Палехского муниципального района Кузнецову С.И.</w:t>
            </w:r>
          </w:p>
          <w:p w:rsidR="00171B49" w:rsidRPr="00590D38" w:rsidRDefault="00536D14" w:rsidP="00171B49">
            <w:pPr>
              <w:ind w:firstLine="709"/>
              <w:contextualSpacing/>
              <w:jc w:val="both"/>
              <w:rPr>
                <w:sz w:val="28"/>
                <w:szCs w:val="28"/>
              </w:rPr>
            </w:pPr>
            <w:r w:rsidRPr="00590D38">
              <w:rPr>
                <w:sz w:val="28"/>
                <w:szCs w:val="28"/>
              </w:rPr>
              <w:t>3</w:t>
            </w:r>
            <w:r w:rsidR="00171B49" w:rsidRPr="00590D38">
              <w:rPr>
                <w:sz w:val="28"/>
                <w:szCs w:val="28"/>
              </w:rPr>
              <w:t>.</w:t>
            </w:r>
            <w:hyperlink r:id="rId9" w:history="1">
              <w:r w:rsidR="00171B49" w:rsidRPr="00590D38">
                <w:rPr>
                  <w:sz w:val="28"/>
                  <w:szCs w:val="28"/>
                </w:rPr>
                <w:t>Опубликовать</w:t>
              </w:r>
            </w:hyperlink>
            <w:r w:rsidR="00590D38" w:rsidRPr="00590D38">
              <w:rPr>
                <w:sz w:val="28"/>
                <w:szCs w:val="28"/>
              </w:rPr>
              <w:t xml:space="preserve"> </w:t>
            </w:r>
            <w:r w:rsidR="00171B49" w:rsidRPr="00590D38">
              <w:rPr>
                <w:sz w:val="28"/>
                <w:szCs w:val="28"/>
              </w:rPr>
              <w:t>настоящее постановление в информационном бюллетене органов местного самоуправления Палехского муниципального района и разместить на официальном сайте Палехского муниципального района в сети «Интернет».</w:t>
            </w:r>
          </w:p>
          <w:p w:rsidR="00171B49" w:rsidRPr="00590D38" w:rsidRDefault="00536D14" w:rsidP="00171B49">
            <w:pPr>
              <w:ind w:firstLine="709"/>
              <w:jc w:val="both"/>
              <w:rPr>
                <w:sz w:val="28"/>
                <w:szCs w:val="28"/>
              </w:rPr>
            </w:pPr>
            <w:r w:rsidRPr="00590D38">
              <w:rPr>
                <w:sz w:val="28"/>
                <w:szCs w:val="28"/>
              </w:rPr>
              <w:t>4</w:t>
            </w:r>
            <w:r w:rsidR="00171B49" w:rsidRPr="00590D38">
              <w:rPr>
                <w:sz w:val="28"/>
                <w:szCs w:val="28"/>
              </w:rPr>
              <w:t>. Настоящее постановление вступает в силу после его официального опубликования.</w:t>
            </w:r>
          </w:p>
          <w:p w:rsidR="00A02D65" w:rsidRPr="00590D38" w:rsidRDefault="00A02D65" w:rsidP="00B65039">
            <w:pPr>
              <w:ind w:firstLine="709"/>
              <w:jc w:val="both"/>
              <w:rPr>
                <w:b/>
                <w:color w:val="000000"/>
                <w:spacing w:val="-3"/>
                <w:sz w:val="28"/>
                <w:szCs w:val="28"/>
              </w:rPr>
            </w:pPr>
            <w:bookmarkStart w:id="0" w:name="_GoBack"/>
            <w:bookmarkEnd w:id="0"/>
          </w:p>
        </w:tc>
      </w:tr>
    </w:tbl>
    <w:p w:rsidR="00590D38" w:rsidRPr="00590D38" w:rsidRDefault="00536D14" w:rsidP="00590D38">
      <w:pPr>
        <w:shd w:val="clear" w:color="auto" w:fill="FFFFFF"/>
        <w:rPr>
          <w:rFonts w:eastAsia="Arial Unicode MS"/>
          <w:b/>
          <w:sz w:val="28"/>
          <w:szCs w:val="28"/>
        </w:rPr>
      </w:pPr>
      <w:r w:rsidRPr="00590D38">
        <w:rPr>
          <w:rFonts w:eastAsia="Arial Unicode MS"/>
          <w:b/>
          <w:sz w:val="28"/>
          <w:szCs w:val="28"/>
        </w:rPr>
        <w:t>Глава</w:t>
      </w:r>
      <w:r w:rsidR="00590D38" w:rsidRPr="00590D38">
        <w:rPr>
          <w:rFonts w:eastAsia="Arial Unicode MS"/>
          <w:b/>
          <w:sz w:val="28"/>
          <w:szCs w:val="28"/>
        </w:rPr>
        <w:t xml:space="preserve"> </w:t>
      </w:r>
      <w:proofErr w:type="gramStart"/>
      <w:r w:rsidR="00DE3522" w:rsidRPr="00590D38">
        <w:rPr>
          <w:rFonts w:eastAsia="Arial Unicode MS"/>
          <w:b/>
          <w:sz w:val="28"/>
          <w:szCs w:val="28"/>
        </w:rPr>
        <w:t>Палехского</w:t>
      </w:r>
      <w:proofErr w:type="gramEnd"/>
    </w:p>
    <w:p w:rsidR="00DE3522" w:rsidRPr="00536D14" w:rsidRDefault="00DE3522" w:rsidP="00DE3522">
      <w:pPr>
        <w:overflowPunct/>
        <w:spacing w:line="0" w:lineRule="atLeast"/>
        <w:rPr>
          <w:rFonts w:eastAsia="Arial Unicode MS"/>
          <w:b/>
          <w:sz w:val="24"/>
          <w:szCs w:val="24"/>
        </w:rPr>
      </w:pPr>
      <w:r w:rsidRPr="00590D38">
        <w:rPr>
          <w:rFonts w:eastAsia="Arial Unicode MS"/>
          <w:b/>
          <w:sz w:val="28"/>
          <w:szCs w:val="28"/>
        </w:rPr>
        <w:t xml:space="preserve"> муниципального района                             </w:t>
      </w:r>
      <w:r w:rsidR="00590D38" w:rsidRPr="00590D38">
        <w:rPr>
          <w:rFonts w:eastAsia="Arial Unicode MS"/>
          <w:b/>
          <w:sz w:val="28"/>
          <w:szCs w:val="28"/>
        </w:rPr>
        <w:t xml:space="preserve">                              </w:t>
      </w:r>
      <w:r w:rsidR="00590D38">
        <w:rPr>
          <w:rFonts w:eastAsia="Arial Unicode MS"/>
          <w:b/>
          <w:sz w:val="28"/>
          <w:szCs w:val="28"/>
        </w:rPr>
        <w:t xml:space="preserve">    И.</w:t>
      </w:r>
      <w:r w:rsidR="00536D14" w:rsidRPr="00590D38">
        <w:rPr>
          <w:rFonts w:eastAsia="Arial Unicode MS"/>
          <w:b/>
          <w:sz w:val="28"/>
          <w:szCs w:val="28"/>
        </w:rPr>
        <w:t>В. Старкин</w:t>
      </w:r>
    </w:p>
    <w:p w:rsidR="00DE3522" w:rsidRPr="00536D14" w:rsidRDefault="00DE3522" w:rsidP="00DE3522">
      <w:pPr>
        <w:jc w:val="right"/>
        <w:rPr>
          <w:sz w:val="24"/>
          <w:szCs w:val="24"/>
        </w:rPr>
      </w:pPr>
    </w:p>
    <w:p w:rsidR="00DE3522" w:rsidRPr="00536D14" w:rsidRDefault="00DE3522" w:rsidP="00DE3522">
      <w:pPr>
        <w:jc w:val="right"/>
        <w:rPr>
          <w:sz w:val="24"/>
          <w:szCs w:val="24"/>
        </w:rPr>
      </w:pPr>
    </w:p>
    <w:p w:rsidR="00DE3522" w:rsidRPr="00536D14" w:rsidRDefault="00DE3522" w:rsidP="00DE3522">
      <w:pPr>
        <w:jc w:val="right"/>
        <w:rPr>
          <w:sz w:val="24"/>
          <w:szCs w:val="24"/>
        </w:rPr>
      </w:pPr>
    </w:p>
    <w:p w:rsidR="00536D14" w:rsidRPr="00536D14" w:rsidRDefault="00536D14" w:rsidP="00DE3522">
      <w:pPr>
        <w:jc w:val="right"/>
        <w:rPr>
          <w:sz w:val="24"/>
          <w:szCs w:val="24"/>
        </w:rPr>
      </w:pPr>
    </w:p>
    <w:p w:rsidR="00536D14" w:rsidRDefault="00536D14" w:rsidP="00DE3522">
      <w:pPr>
        <w:jc w:val="right"/>
      </w:pPr>
    </w:p>
    <w:p w:rsidR="00DE3522" w:rsidRDefault="00DE3522" w:rsidP="00DE3522">
      <w:pPr>
        <w:jc w:val="right"/>
      </w:pPr>
      <w:r>
        <w:t>Приложение</w:t>
      </w:r>
      <w:r>
        <w:rPr>
          <w:lang w:val="en-US"/>
        </w:rPr>
        <w:t> </w:t>
      </w:r>
    </w:p>
    <w:p w:rsidR="00DE3522" w:rsidRDefault="00DE3522" w:rsidP="00DE3522">
      <w:pPr>
        <w:ind w:left="5387"/>
        <w:jc w:val="right"/>
        <w:outlineLvl w:val="0"/>
      </w:pPr>
      <w:r>
        <w:t xml:space="preserve">к постановлению администрации </w:t>
      </w:r>
    </w:p>
    <w:p w:rsidR="00DE3522" w:rsidRDefault="00DE3522" w:rsidP="00DE3522">
      <w:pPr>
        <w:ind w:left="5387"/>
        <w:jc w:val="right"/>
        <w:outlineLvl w:val="0"/>
      </w:pPr>
      <w:r>
        <w:t>Палехского муниципального района</w:t>
      </w:r>
    </w:p>
    <w:p w:rsidR="00590D38" w:rsidRDefault="00590D38" w:rsidP="00590D38">
      <w:pPr>
        <w:ind w:left="5812"/>
        <w:jc w:val="right"/>
        <w:outlineLvl w:val="0"/>
      </w:pPr>
      <w:r>
        <w:t xml:space="preserve">от  ___________  № </w:t>
      </w:r>
      <w:proofErr w:type="spellStart"/>
      <w:r>
        <w:t>______</w:t>
      </w:r>
      <w:proofErr w:type="gramStart"/>
      <w:r>
        <w:t>_-</w:t>
      </w:r>
      <w:proofErr w:type="gramEnd"/>
      <w:r>
        <w:t>п</w:t>
      </w:r>
      <w:proofErr w:type="spellEnd"/>
    </w:p>
    <w:p w:rsidR="00DE3522" w:rsidRPr="00DE3522" w:rsidRDefault="00DE3522" w:rsidP="00DE3522">
      <w:pPr>
        <w:shd w:val="clear" w:color="auto" w:fill="FFFFFF"/>
        <w:rPr>
          <w:b/>
          <w:color w:val="000000"/>
          <w:spacing w:val="-3"/>
          <w:sz w:val="24"/>
          <w:szCs w:val="24"/>
        </w:rPr>
      </w:pPr>
    </w:p>
    <w:p w:rsidR="00A02D65" w:rsidRDefault="00A02D65" w:rsidP="00A02D65">
      <w:pPr>
        <w:jc w:val="right"/>
      </w:pPr>
      <w:r>
        <w:t>Приложение</w:t>
      </w:r>
      <w:r>
        <w:rPr>
          <w:lang w:val="en-US"/>
        </w:rPr>
        <w:t> </w:t>
      </w:r>
    </w:p>
    <w:p w:rsidR="00A02D65" w:rsidRDefault="00A02D65" w:rsidP="00A02D65">
      <w:pPr>
        <w:ind w:left="5387"/>
        <w:jc w:val="right"/>
        <w:outlineLvl w:val="0"/>
      </w:pPr>
      <w:r>
        <w:t xml:space="preserve">к постановлению администрации </w:t>
      </w:r>
    </w:p>
    <w:p w:rsidR="00A02D65" w:rsidRDefault="00A02D65" w:rsidP="00A02D65">
      <w:pPr>
        <w:ind w:left="5387"/>
        <w:jc w:val="right"/>
        <w:outlineLvl w:val="0"/>
      </w:pPr>
      <w:r>
        <w:t>Палехского муниципального района</w:t>
      </w:r>
    </w:p>
    <w:p w:rsidR="00A02D65" w:rsidRDefault="00A02D65" w:rsidP="00A02D65">
      <w:pPr>
        <w:ind w:left="5812"/>
        <w:jc w:val="right"/>
        <w:outlineLvl w:val="0"/>
      </w:pPr>
      <w:r>
        <w:t xml:space="preserve">от  </w:t>
      </w:r>
      <w:r w:rsidR="009A0893">
        <w:t>18.02.2022</w:t>
      </w:r>
      <w:r>
        <w:t xml:space="preserve">  № </w:t>
      </w:r>
      <w:r w:rsidR="009A0893">
        <w:t>63</w:t>
      </w:r>
      <w:r>
        <w:t>-п</w:t>
      </w:r>
    </w:p>
    <w:p w:rsidR="00B0722E" w:rsidRDefault="00B0722E" w:rsidP="00B0722E">
      <w:pPr>
        <w:jc w:val="center"/>
      </w:pPr>
    </w:p>
    <w:p w:rsidR="00B0722E" w:rsidRDefault="00B0722E" w:rsidP="00B0722E">
      <w:pPr>
        <w:jc w:val="center"/>
      </w:pPr>
    </w:p>
    <w:p w:rsidR="00171B49" w:rsidRDefault="00171B49" w:rsidP="00171B49">
      <w:pPr>
        <w:jc w:val="center"/>
        <w:rPr>
          <w:sz w:val="28"/>
          <w:szCs w:val="28"/>
        </w:rPr>
      </w:pPr>
      <w:r>
        <w:rPr>
          <w:sz w:val="28"/>
          <w:szCs w:val="28"/>
        </w:rPr>
        <w:t xml:space="preserve">ПАСПОРТ </w:t>
      </w:r>
    </w:p>
    <w:p w:rsidR="00171B49" w:rsidRDefault="00171B49" w:rsidP="00171B49">
      <w:pPr>
        <w:jc w:val="center"/>
        <w:rPr>
          <w:sz w:val="28"/>
          <w:szCs w:val="28"/>
        </w:rPr>
      </w:pPr>
      <w:r>
        <w:rPr>
          <w:sz w:val="28"/>
          <w:szCs w:val="28"/>
        </w:rPr>
        <w:t>муниципальной программы Палехского муниципального района</w:t>
      </w:r>
    </w:p>
    <w:p w:rsidR="00171B49" w:rsidRDefault="00171B49" w:rsidP="00171B49">
      <w:pPr>
        <w:jc w:val="center"/>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300"/>
      </w:tblGrid>
      <w:tr w:rsidR="00171B49" w:rsidTr="00BD26F6">
        <w:tc>
          <w:tcPr>
            <w:tcW w:w="3348"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rPr>
              <w:t>Наименование программы</w:t>
            </w:r>
          </w:p>
        </w:tc>
        <w:tc>
          <w:tcPr>
            <w:tcW w:w="6300" w:type="dxa"/>
            <w:tcBorders>
              <w:top w:val="single" w:sz="4" w:space="0" w:color="auto"/>
              <w:left w:val="single" w:sz="4" w:space="0" w:color="auto"/>
              <w:bottom w:val="single" w:sz="4" w:space="0" w:color="auto"/>
              <w:right w:val="single" w:sz="4" w:space="0" w:color="auto"/>
            </w:tcBorders>
          </w:tcPr>
          <w:p w:rsidR="00171B49" w:rsidRDefault="00171B49" w:rsidP="00BD26F6">
            <w:pPr>
              <w:rPr>
                <w:sz w:val="28"/>
                <w:szCs w:val="28"/>
              </w:rPr>
            </w:pPr>
            <w:r>
              <w:rPr>
                <w:sz w:val="28"/>
                <w:szCs w:val="28"/>
              </w:rPr>
              <w:t xml:space="preserve"> «Повышение безопасности дорожного движения</w:t>
            </w:r>
          </w:p>
          <w:p w:rsidR="00171B49" w:rsidRDefault="00171B49" w:rsidP="00BD26F6">
            <w:pPr>
              <w:rPr>
                <w:sz w:val="28"/>
                <w:szCs w:val="28"/>
              </w:rPr>
            </w:pPr>
            <w:r>
              <w:rPr>
                <w:sz w:val="28"/>
                <w:szCs w:val="28"/>
              </w:rPr>
              <w:t>в Палехском городском поселении»</w:t>
            </w:r>
          </w:p>
          <w:p w:rsidR="00171B49" w:rsidRDefault="00171B49" w:rsidP="00BD26F6">
            <w:pPr>
              <w:rPr>
                <w:sz w:val="28"/>
                <w:szCs w:val="28"/>
                <w:lang w:eastAsia="en-US"/>
              </w:rPr>
            </w:pPr>
          </w:p>
        </w:tc>
      </w:tr>
      <w:tr w:rsidR="00171B49" w:rsidTr="00BD26F6">
        <w:tc>
          <w:tcPr>
            <w:tcW w:w="3348"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rPr>
              <w:t>Срок реализации программы</w:t>
            </w:r>
          </w:p>
        </w:tc>
        <w:tc>
          <w:tcPr>
            <w:tcW w:w="6300" w:type="dxa"/>
            <w:tcBorders>
              <w:top w:val="single" w:sz="4" w:space="0" w:color="auto"/>
              <w:left w:val="single" w:sz="4" w:space="0" w:color="auto"/>
              <w:bottom w:val="single" w:sz="4" w:space="0" w:color="auto"/>
              <w:right w:val="single" w:sz="4" w:space="0" w:color="auto"/>
            </w:tcBorders>
            <w:hideMark/>
          </w:tcPr>
          <w:p w:rsidR="00171B49" w:rsidRDefault="00720762" w:rsidP="00BD26F6">
            <w:pPr>
              <w:rPr>
                <w:sz w:val="28"/>
                <w:szCs w:val="28"/>
                <w:lang w:eastAsia="en-US"/>
              </w:rPr>
            </w:pPr>
            <w:r>
              <w:rPr>
                <w:sz w:val="28"/>
                <w:szCs w:val="28"/>
              </w:rPr>
              <w:t>2021-2025</w:t>
            </w:r>
            <w:r w:rsidR="00171B49">
              <w:rPr>
                <w:sz w:val="28"/>
                <w:szCs w:val="28"/>
              </w:rPr>
              <w:t>г.г.</w:t>
            </w:r>
          </w:p>
        </w:tc>
      </w:tr>
      <w:tr w:rsidR="00171B49" w:rsidTr="00BD26F6">
        <w:tc>
          <w:tcPr>
            <w:tcW w:w="3348"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rPr>
            </w:pPr>
            <w:r>
              <w:rPr>
                <w:sz w:val="28"/>
                <w:szCs w:val="28"/>
              </w:rPr>
              <w:t xml:space="preserve">Администратор программы </w:t>
            </w:r>
          </w:p>
          <w:p w:rsidR="00171B49" w:rsidRDefault="00171B49" w:rsidP="00BD26F6">
            <w:pPr>
              <w:rPr>
                <w:sz w:val="28"/>
                <w:szCs w:val="28"/>
                <w:lang w:eastAsia="en-US"/>
              </w:rPr>
            </w:pPr>
          </w:p>
        </w:tc>
        <w:tc>
          <w:tcPr>
            <w:tcW w:w="6300"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lang w:eastAsia="en-US"/>
              </w:rPr>
              <w:t>Администрация Палехского муниципального района</w:t>
            </w:r>
          </w:p>
        </w:tc>
      </w:tr>
      <w:tr w:rsidR="00171B49" w:rsidTr="00BD26F6">
        <w:tc>
          <w:tcPr>
            <w:tcW w:w="3348"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rPr>
              <w:t>Ответственные исполнители</w:t>
            </w:r>
          </w:p>
        </w:tc>
        <w:tc>
          <w:tcPr>
            <w:tcW w:w="6300"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rPr>
              <w:t>МКУ «Благоустройство территории Палеха»</w:t>
            </w:r>
          </w:p>
        </w:tc>
      </w:tr>
      <w:tr w:rsidR="00171B49" w:rsidTr="00BD26F6">
        <w:trPr>
          <w:trHeight w:val="586"/>
        </w:trPr>
        <w:tc>
          <w:tcPr>
            <w:tcW w:w="3348"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rPr>
              <w:t xml:space="preserve">Исполнители </w:t>
            </w:r>
          </w:p>
        </w:tc>
        <w:tc>
          <w:tcPr>
            <w:tcW w:w="6300" w:type="dxa"/>
            <w:tcBorders>
              <w:top w:val="single" w:sz="4" w:space="0" w:color="auto"/>
              <w:left w:val="single" w:sz="4" w:space="0" w:color="auto"/>
              <w:bottom w:val="single" w:sz="4" w:space="0" w:color="auto"/>
              <w:right w:val="single" w:sz="4" w:space="0" w:color="auto"/>
            </w:tcBorders>
          </w:tcPr>
          <w:p w:rsidR="00171B49" w:rsidRDefault="00171B49" w:rsidP="00BD26F6">
            <w:pPr>
              <w:shd w:val="clear" w:color="auto" w:fill="FFFFFF"/>
              <w:rPr>
                <w:sz w:val="28"/>
                <w:szCs w:val="28"/>
              </w:rPr>
            </w:pPr>
            <w:r>
              <w:rPr>
                <w:sz w:val="28"/>
                <w:szCs w:val="28"/>
              </w:rPr>
              <w:t xml:space="preserve"> МКУ «Благоустройство территории Палеха»</w:t>
            </w:r>
          </w:p>
          <w:p w:rsidR="00171B49" w:rsidRDefault="00171B49" w:rsidP="00BD26F6">
            <w:pPr>
              <w:rPr>
                <w:sz w:val="28"/>
                <w:szCs w:val="28"/>
              </w:rPr>
            </w:pPr>
          </w:p>
        </w:tc>
      </w:tr>
      <w:tr w:rsidR="00171B49" w:rsidTr="00BD26F6">
        <w:tc>
          <w:tcPr>
            <w:tcW w:w="3348"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rPr>
              <w:t xml:space="preserve">Цель программы                        </w:t>
            </w:r>
          </w:p>
        </w:tc>
        <w:tc>
          <w:tcPr>
            <w:tcW w:w="6300" w:type="dxa"/>
            <w:tcBorders>
              <w:top w:val="single" w:sz="4" w:space="0" w:color="auto"/>
              <w:left w:val="single" w:sz="4" w:space="0" w:color="auto"/>
              <w:bottom w:val="single" w:sz="4" w:space="0" w:color="auto"/>
              <w:right w:val="single" w:sz="4" w:space="0" w:color="auto"/>
            </w:tcBorders>
          </w:tcPr>
          <w:p w:rsidR="00171B49" w:rsidRDefault="00171B49" w:rsidP="00BD26F6">
            <w:pPr>
              <w:rPr>
                <w:sz w:val="28"/>
                <w:szCs w:val="28"/>
              </w:rPr>
            </w:pPr>
            <w:r>
              <w:rPr>
                <w:sz w:val="28"/>
                <w:szCs w:val="28"/>
              </w:rPr>
              <w:t>Предупреждение опасного поведения участников                                                     дорожного движения и сокращения числа погибших в результате ДТП и тяжести их последствий</w:t>
            </w:r>
          </w:p>
        </w:tc>
      </w:tr>
      <w:tr w:rsidR="00171B49" w:rsidTr="00BD26F6">
        <w:tc>
          <w:tcPr>
            <w:tcW w:w="3348"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rPr>
              <w:t>Целевые индикаторы (показатели) программы</w:t>
            </w:r>
          </w:p>
        </w:tc>
        <w:tc>
          <w:tcPr>
            <w:tcW w:w="6300"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rPr>
            </w:pPr>
            <w:r>
              <w:rPr>
                <w:sz w:val="28"/>
                <w:szCs w:val="28"/>
              </w:rPr>
              <w:t xml:space="preserve">1. </w:t>
            </w:r>
            <w:r w:rsidR="00111954">
              <w:rPr>
                <w:sz w:val="28"/>
                <w:szCs w:val="28"/>
              </w:rPr>
              <w:t>Число лиц погибших в дорожно-транспортном происшествии</w:t>
            </w:r>
            <w:r>
              <w:rPr>
                <w:sz w:val="28"/>
                <w:szCs w:val="28"/>
              </w:rPr>
              <w:t>.</w:t>
            </w:r>
          </w:p>
          <w:p w:rsidR="00171B49" w:rsidRDefault="00171B49" w:rsidP="00BD26F6">
            <w:pPr>
              <w:rPr>
                <w:sz w:val="28"/>
                <w:szCs w:val="28"/>
                <w:lang w:eastAsia="en-US"/>
              </w:rPr>
            </w:pPr>
            <w:r>
              <w:rPr>
                <w:sz w:val="28"/>
                <w:szCs w:val="28"/>
              </w:rPr>
              <w:t xml:space="preserve">2. </w:t>
            </w:r>
            <w:r w:rsidR="00111954">
              <w:rPr>
                <w:sz w:val="28"/>
                <w:szCs w:val="28"/>
              </w:rPr>
              <w:t>Количество улиц, относительно которых разработаны проекты организации безопасности дорожного движения.</w:t>
            </w:r>
          </w:p>
        </w:tc>
      </w:tr>
      <w:tr w:rsidR="00171B49" w:rsidTr="00BD26F6">
        <w:tc>
          <w:tcPr>
            <w:tcW w:w="3348"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rPr>
              <w:t>Объём ресурсного обеспечения программы</w:t>
            </w:r>
          </w:p>
        </w:tc>
        <w:tc>
          <w:tcPr>
            <w:tcW w:w="6300" w:type="dxa"/>
            <w:tcBorders>
              <w:top w:val="single" w:sz="4" w:space="0" w:color="auto"/>
              <w:left w:val="single" w:sz="4" w:space="0" w:color="auto"/>
              <w:bottom w:val="single" w:sz="4" w:space="0" w:color="auto"/>
              <w:right w:val="single" w:sz="4" w:space="0" w:color="auto"/>
            </w:tcBorders>
            <w:hideMark/>
          </w:tcPr>
          <w:p w:rsidR="00171B49" w:rsidRPr="00387126" w:rsidRDefault="00171B49" w:rsidP="00BD26F6">
            <w:pPr>
              <w:rPr>
                <w:sz w:val="28"/>
                <w:szCs w:val="28"/>
              </w:rPr>
            </w:pPr>
            <w:r>
              <w:rPr>
                <w:sz w:val="28"/>
                <w:szCs w:val="28"/>
              </w:rPr>
              <w:t>Общий объём б</w:t>
            </w:r>
            <w:r w:rsidR="00720762">
              <w:rPr>
                <w:sz w:val="28"/>
                <w:szCs w:val="28"/>
              </w:rPr>
              <w:t>юдже</w:t>
            </w:r>
            <w:r w:rsidR="00603637">
              <w:rPr>
                <w:sz w:val="28"/>
                <w:szCs w:val="28"/>
              </w:rPr>
              <w:t>тных ассигнований всего –3733298,61</w:t>
            </w:r>
            <w:r w:rsidRPr="00387126">
              <w:rPr>
                <w:sz w:val="28"/>
                <w:szCs w:val="28"/>
              </w:rPr>
              <w:t xml:space="preserve">  руб., в т.ч.:</w:t>
            </w:r>
          </w:p>
          <w:p w:rsidR="00171B49" w:rsidRDefault="00171B49" w:rsidP="00BD26F6">
            <w:pPr>
              <w:rPr>
                <w:sz w:val="28"/>
                <w:szCs w:val="28"/>
              </w:rPr>
            </w:pPr>
            <w:r>
              <w:rPr>
                <w:sz w:val="28"/>
                <w:szCs w:val="28"/>
              </w:rPr>
              <w:t xml:space="preserve">2021 г. – </w:t>
            </w:r>
            <w:r w:rsidR="00957CEF">
              <w:rPr>
                <w:sz w:val="28"/>
                <w:szCs w:val="28"/>
              </w:rPr>
              <w:t>769 520,00</w:t>
            </w:r>
            <w:r>
              <w:rPr>
                <w:sz w:val="28"/>
                <w:szCs w:val="28"/>
              </w:rPr>
              <w:t xml:space="preserve"> руб.;</w:t>
            </w:r>
          </w:p>
          <w:p w:rsidR="00171B49" w:rsidRDefault="00720762" w:rsidP="00BD26F6">
            <w:pPr>
              <w:rPr>
                <w:sz w:val="28"/>
                <w:szCs w:val="28"/>
              </w:rPr>
            </w:pPr>
            <w:r>
              <w:rPr>
                <w:sz w:val="28"/>
                <w:szCs w:val="28"/>
              </w:rPr>
              <w:t>2022 г. – 475</w:t>
            </w:r>
            <w:r w:rsidR="00C03963">
              <w:rPr>
                <w:sz w:val="28"/>
                <w:szCs w:val="28"/>
              </w:rPr>
              <w:t> 9</w:t>
            </w:r>
            <w:r w:rsidR="00171B49">
              <w:rPr>
                <w:sz w:val="28"/>
                <w:szCs w:val="28"/>
              </w:rPr>
              <w:t>00,00 руб.;</w:t>
            </w:r>
          </w:p>
          <w:p w:rsidR="00171B49" w:rsidRDefault="00720762" w:rsidP="00BD26F6">
            <w:pPr>
              <w:rPr>
                <w:sz w:val="28"/>
                <w:szCs w:val="28"/>
              </w:rPr>
            </w:pPr>
            <w:r>
              <w:rPr>
                <w:sz w:val="28"/>
                <w:szCs w:val="28"/>
              </w:rPr>
              <w:t>2023 г. – 1 087 878,61</w:t>
            </w:r>
            <w:r w:rsidR="00171B49">
              <w:rPr>
                <w:sz w:val="28"/>
                <w:szCs w:val="28"/>
              </w:rPr>
              <w:t xml:space="preserve"> руб.;</w:t>
            </w:r>
          </w:p>
          <w:p w:rsidR="00171B49" w:rsidRDefault="00171B49" w:rsidP="00BD26F6">
            <w:pPr>
              <w:rPr>
                <w:sz w:val="28"/>
                <w:szCs w:val="28"/>
              </w:rPr>
            </w:pPr>
            <w:r>
              <w:rPr>
                <w:sz w:val="28"/>
                <w:szCs w:val="28"/>
              </w:rPr>
              <w:t>2024 г. – 700 000,00 руб.</w:t>
            </w:r>
          </w:p>
          <w:p w:rsidR="00720762" w:rsidRDefault="00720762" w:rsidP="00BD26F6">
            <w:pPr>
              <w:rPr>
                <w:sz w:val="28"/>
                <w:szCs w:val="28"/>
                <w:lang w:eastAsia="en-US"/>
              </w:rPr>
            </w:pPr>
            <w:r>
              <w:rPr>
                <w:sz w:val="28"/>
                <w:szCs w:val="28"/>
              </w:rPr>
              <w:t>2025 г. – 700 000,00 руб.</w:t>
            </w:r>
          </w:p>
        </w:tc>
      </w:tr>
      <w:tr w:rsidR="00171B49" w:rsidTr="00BD26F6">
        <w:tc>
          <w:tcPr>
            <w:tcW w:w="3348"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lang w:eastAsia="en-US"/>
              </w:rPr>
            </w:pPr>
            <w:r>
              <w:rPr>
                <w:sz w:val="28"/>
                <w:szCs w:val="28"/>
              </w:rPr>
              <w:t>Ожидаемые результаты реализации программы</w:t>
            </w:r>
          </w:p>
        </w:tc>
        <w:tc>
          <w:tcPr>
            <w:tcW w:w="6300" w:type="dxa"/>
            <w:tcBorders>
              <w:top w:val="single" w:sz="4" w:space="0" w:color="auto"/>
              <w:left w:val="single" w:sz="4" w:space="0" w:color="auto"/>
              <w:bottom w:val="single" w:sz="4" w:space="0" w:color="auto"/>
              <w:right w:val="single" w:sz="4" w:space="0" w:color="auto"/>
            </w:tcBorders>
            <w:hideMark/>
          </w:tcPr>
          <w:p w:rsidR="00171B49" w:rsidRDefault="00171B49" w:rsidP="00BD26F6">
            <w:pPr>
              <w:rPr>
                <w:sz w:val="28"/>
                <w:szCs w:val="28"/>
              </w:rPr>
            </w:pPr>
            <w:r>
              <w:rPr>
                <w:sz w:val="28"/>
                <w:szCs w:val="28"/>
              </w:rPr>
              <w:t>1. Формирование у участников дорожного движения навыков безопасного поведения.</w:t>
            </w:r>
          </w:p>
          <w:p w:rsidR="00171B49" w:rsidRDefault="00171B49" w:rsidP="00BD26F6">
            <w:pPr>
              <w:rPr>
                <w:sz w:val="28"/>
                <w:szCs w:val="28"/>
              </w:rPr>
            </w:pPr>
            <w:r>
              <w:rPr>
                <w:sz w:val="28"/>
                <w:szCs w:val="28"/>
              </w:rPr>
              <w:t>2. Формирование у детей безопасного поведения на дорогах.</w:t>
            </w:r>
          </w:p>
          <w:p w:rsidR="00171B49" w:rsidRDefault="00171B49" w:rsidP="00BD26F6">
            <w:pPr>
              <w:rPr>
                <w:sz w:val="28"/>
                <w:szCs w:val="28"/>
              </w:rPr>
            </w:pPr>
            <w:r>
              <w:rPr>
                <w:sz w:val="28"/>
                <w:szCs w:val="28"/>
              </w:rPr>
              <w:t>3. Снижение уровня аварийности.</w:t>
            </w:r>
          </w:p>
          <w:p w:rsidR="00171B49" w:rsidRDefault="00171B49" w:rsidP="00BD26F6">
            <w:pPr>
              <w:rPr>
                <w:sz w:val="28"/>
                <w:szCs w:val="28"/>
              </w:rPr>
            </w:pPr>
            <w:r>
              <w:rPr>
                <w:sz w:val="28"/>
                <w:szCs w:val="28"/>
              </w:rPr>
              <w:t>4. Предотвращение возникновения аварийных ситуаций.</w:t>
            </w:r>
          </w:p>
          <w:p w:rsidR="00171B49" w:rsidRDefault="00171B49" w:rsidP="00BD26F6">
            <w:pPr>
              <w:rPr>
                <w:sz w:val="28"/>
                <w:szCs w:val="28"/>
                <w:lang w:eastAsia="en-US"/>
              </w:rPr>
            </w:pPr>
            <w:r>
              <w:rPr>
                <w:sz w:val="28"/>
                <w:szCs w:val="28"/>
              </w:rPr>
              <w:lastRenderedPageBreak/>
              <w:t>5. Улучшение организации дорожного движения.</w:t>
            </w:r>
          </w:p>
        </w:tc>
      </w:tr>
    </w:tbl>
    <w:p w:rsidR="00171B49" w:rsidRDefault="00171B49" w:rsidP="00171B49">
      <w:pPr>
        <w:jc w:val="center"/>
        <w:rPr>
          <w:sz w:val="22"/>
          <w:szCs w:val="22"/>
          <w:lang w:eastAsia="en-US"/>
        </w:rPr>
      </w:pPr>
    </w:p>
    <w:p w:rsidR="00171B49" w:rsidRDefault="00171B49" w:rsidP="00171B49">
      <w:pPr>
        <w:jc w:val="center"/>
      </w:pPr>
    </w:p>
    <w:p w:rsidR="00171B49" w:rsidRDefault="00171B49" w:rsidP="00171B49">
      <w:pPr>
        <w:numPr>
          <w:ilvl w:val="0"/>
          <w:numId w:val="1"/>
        </w:numPr>
        <w:overflowPunct/>
        <w:autoSpaceDE/>
        <w:autoSpaceDN/>
        <w:adjustRightInd/>
        <w:jc w:val="center"/>
        <w:rPr>
          <w:b/>
          <w:sz w:val="28"/>
          <w:szCs w:val="28"/>
        </w:rPr>
      </w:pPr>
      <w:r>
        <w:rPr>
          <w:b/>
          <w:sz w:val="28"/>
          <w:szCs w:val="28"/>
        </w:rPr>
        <w:t>Содержание проблемы, анализ причин её возникновения, обоснование необходимости её решения программными методами.</w:t>
      </w:r>
    </w:p>
    <w:p w:rsidR="00171B49" w:rsidRDefault="00171B49" w:rsidP="00171B49">
      <w:pPr>
        <w:ind w:left="360"/>
        <w:jc w:val="center"/>
        <w:rPr>
          <w:b/>
          <w:sz w:val="28"/>
          <w:szCs w:val="28"/>
        </w:rPr>
      </w:pPr>
    </w:p>
    <w:p w:rsidR="00171B49" w:rsidRDefault="00171B49" w:rsidP="00171B49">
      <w:pPr>
        <w:ind w:firstLine="540"/>
        <w:jc w:val="both"/>
        <w:rPr>
          <w:sz w:val="28"/>
          <w:szCs w:val="28"/>
        </w:rPr>
      </w:pPr>
      <w:r>
        <w:rPr>
          <w:sz w:val="28"/>
          <w:szCs w:val="28"/>
        </w:rPr>
        <w:t>Растущее количество транспортных средств является одним из главных факторов повышение числа дорожно-транспортных происшествий (ДТП). Автомобиль сам по себе, последовавший рост числа автомобилей и развитие дорожной инфраструктуры - все это стало социальным благом. В то же время общество заплатило за это благо высокую цену в виде многочисленных смертей и травм в результате дорожно-транспортных происшествий. Периоды экономического роста, как правило, сопровождаются повышением мобильности людей и ростом спроса на транспортные услуги. Темпы моторизации растут вместе с доходами. В эти периоды объем транспортных потоков растет, а вместе с ним увеличивается и количество дорожно-транспортных происшествий, число погибших и пострадавших.</w:t>
      </w:r>
    </w:p>
    <w:p w:rsidR="00171B49" w:rsidRDefault="00171B49" w:rsidP="00171B49">
      <w:pPr>
        <w:ind w:firstLine="540"/>
        <w:jc w:val="both"/>
        <w:rPr>
          <w:sz w:val="28"/>
          <w:szCs w:val="28"/>
        </w:rPr>
      </w:pPr>
      <w:r>
        <w:rPr>
          <w:sz w:val="28"/>
          <w:szCs w:val="28"/>
        </w:rPr>
        <w:t>По данным всемирного доклада о предупреждении дорожно-транспортного травматизма Всемирной организации здравоохранения (ВОЗ), в 2014 году дорожно-транспортный травматизм стал причиной 2,1 % всех смертей в мире, а среди основных причин смертности занимает 11-е место. Кроме того, в мире смертельные случаи в результате дорожно-транспортных происшествий составили около 23 % всех подобных случаев в результате травм.</w:t>
      </w:r>
    </w:p>
    <w:p w:rsidR="00171B49" w:rsidRDefault="00171B49" w:rsidP="00171B49">
      <w:pPr>
        <w:ind w:firstLine="540"/>
        <w:jc w:val="both"/>
        <w:rPr>
          <w:sz w:val="28"/>
          <w:szCs w:val="28"/>
        </w:rPr>
      </w:pPr>
      <w:r>
        <w:rPr>
          <w:sz w:val="28"/>
          <w:szCs w:val="28"/>
        </w:rPr>
        <w:t>Ежегодно по всему миру гибнет более 1,2 млн. человек, а телесные повреждения получают до 50 млн. человек. Более того, по прогнозам, без новых скоординированных усилий и инициатив государственных органов всех уровней, муниципальных образований, общественных институтов, средств массовой информации и граждан, общее количество смертельных случаев и травм в результате дорожно-транспортных происшествий по всему миру возрастет к 2020 году примерно на 65 %. Также дорожно-транспортные происшествия наносят экономике России значительный ущерб, составляющий за последние четыре года 2,2-2,6 % валового внутреннего продукта страны (в 2014 году ущерб составил 369 млн. рублей, в том числе в результате гибели и ранения людей - 227,7 млрд. рублей). Данная проблема не может быть решена одномоментно, а требует постоянной и целенаправленной работы всех заинтересованных органов и организаций.</w:t>
      </w:r>
    </w:p>
    <w:p w:rsidR="00171B49" w:rsidRDefault="00171B49" w:rsidP="00171B49">
      <w:pPr>
        <w:jc w:val="both"/>
        <w:rPr>
          <w:sz w:val="28"/>
          <w:szCs w:val="28"/>
        </w:rPr>
      </w:pPr>
    </w:p>
    <w:p w:rsidR="00171B49" w:rsidRDefault="00171B49" w:rsidP="00171B49">
      <w:pPr>
        <w:jc w:val="both"/>
        <w:rPr>
          <w:sz w:val="28"/>
          <w:szCs w:val="28"/>
        </w:rPr>
      </w:pPr>
    </w:p>
    <w:p w:rsidR="00171B49" w:rsidRDefault="00171B49" w:rsidP="00171B49">
      <w:pPr>
        <w:ind w:firstLine="360"/>
        <w:jc w:val="center"/>
        <w:rPr>
          <w:b/>
          <w:sz w:val="28"/>
          <w:szCs w:val="28"/>
        </w:rPr>
      </w:pPr>
      <w:r>
        <w:rPr>
          <w:b/>
          <w:sz w:val="28"/>
          <w:szCs w:val="28"/>
        </w:rPr>
        <w:t>2. Основные цели, задачи, сроки и этапы реализации муниципальной программы</w:t>
      </w:r>
    </w:p>
    <w:p w:rsidR="00171B49" w:rsidRDefault="00171B49" w:rsidP="00171B49">
      <w:pPr>
        <w:tabs>
          <w:tab w:val="left" w:pos="3240"/>
          <w:tab w:val="left" w:pos="3420"/>
          <w:tab w:val="left" w:pos="3600"/>
        </w:tabs>
        <w:ind w:firstLine="540"/>
        <w:jc w:val="both"/>
        <w:rPr>
          <w:sz w:val="28"/>
          <w:szCs w:val="28"/>
        </w:rPr>
      </w:pPr>
    </w:p>
    <w:p w:rsidR="00171B49" w:rsidRDefault="00171B49" w:rsidP="00171B49">
      <w:pPr>
        <w:tabs>
          <w:tab w:val="left" w:pos="3240"/>
          <w:tab w:val="left" w:pos="3420"/>
          <w:tab w:val="left" w:pos="3600"/>
        </w:tabs>
        <w:ind w:firstLine="540"/>
        <w:jc w:val="both"/>
        <w:rPr>
          <w:sz w:val="28"/>
          <w:szCs w:val="28"/>
        </w:rPr>
      </w:pPr>
      <w:r>
        <w:rPr>
          <w:sz w:val="28"/>
          <w:szCs w:val="28"/>
        </w:rPr>
        <w:t>Основными целями муниципальной программы (далее - Программы) являются снижение числа погибших в результате ДТП и тяжести их последствий, а также предупреждение опасного поведения участников дорожного движения и сокращение доли детского дорожно-транспортного травматизма.</w:t>
      </w:r>
    </w:p>
    <w:p w:rsidR="00171B49" w:rsidRDefault="00171B49" w:rsidP="00171B49">
      <w:pPr>
        <w:tabs>
          <w:tab w:val="left" w:pos="3240"/>
          <w:tab w:val="left" w:pos="3420"/>
          <w:tab w:val="left" w:pos="3600"/>
        </w:tabs>
        <w:ind w:firstLine="540"/>
        <w:jc w:val="both"/>
        <w:rPr>
          <w:sz w:val="28"/>
          <w:szCs w:val="28"/>
        </w:rPr>
      </w:pPr>
      <w:r>
        <w:rPr>
          <w:sz w:val="28"/>
          <w:szCs w:val="28"/>
        </w:rPr>
        <w:lastRenderedPageBreak/>
        <w:t>Условиями достижения целей Программы поселения является решение следующих задач:</w:t>
      </w:r>
    </w:p>
    <w:p w:rsidR="00171B49" w:rsidRDefault="00171B49" w:rsidP="00171B49">
      <w:pPr>
        <w:tabs>
          <w:tab w:val="left" w:pos="3240"/>
          <w:tab w:val="left" w:pos="3420"/>
          <w:tab w:val="left" w:pos="3600"/>
        </w:tabs>
        <w:ind w:firstLine="360"/>
        <w:jc w:val="both"/>
        <w:rPr>
          <w:sz w:val="28"/>
          <w:szCs w:val="28"/>
        </w:rPr>
      </w:pPr>
      <w:r>
        <w:rPr>
          <w:sz w:val="28"/>
          <w:szCs w:val="28"/>
        </w:rPr>
        <w:t>- предотвращение опасного поведения участников дорожного движения в поселении;</w:t>
      </w:r>
    </w:p>
    <w:p w:rsidR="00171B49" w:rsidRDefault="00171B49" w:rsidP="00171B49">
      <w:pPr>
        <w:tabs>
          <w:tab w:val="left" w:pos="3240"/>
          <w:tab w:val="left" w:pos="3420"/>
          <w:tab w:val="left" w:pos="3600"/>
        </w:tabs>
        <w:ind w:firstLine="360"/>
        <w:jc w:val="both"/>
        <w:rPr>
          <w:sz w:val="28"/>
          <w:szCs w:val="28"/>
        </w:rPr>
      </w:pPr>
      <w:r>
        <w:rPr>
          <w:sz w:val="28"/>
          <w:szCs w:val="28"/>
        </w:rPr>
        <w:t>- сокращение количества детского дорожно-транспортного травматизма;</w:t>
      </w:r>
    </w:p>
    <w:p w:rsidR="00171B49" w:rsidRDefault="00171B49" w:rsidP="00171B49">
      <w:pPr>
        <w:tabs>
          <w:tab w:val="left" w:pos="3240"/>
          <w:tab w:val="left" w:pos="3420"/>
          <w:tab w:val="left" w:pos="3600"/>
        </w:tabs>
        <w:ind w:firstLine="360"/>
        <w:jc w:val="both"/>
        <w:rPr>
          <w:sz w:val="28"/>
          <w:szCs w:val="28"/>
        </w:rPr>
      </w:pPr>
      <w:r>
        <w:rPr>
          <w:sz w:val="28"/>
          <w:szCs w:val="28"/>
        </w:rPr>
        <w:t>- совершенствование на системном уровне способов организации движения всех видов транспорта и участников дорожного движения, наиболее подверженных риску попасть в дорожно-транспортное происшествие - пешеходов;</w:t>
      </w:r>
    </w:p>
    <w:p w:rsidR="00171B49" w:rsidRDefault="00171B49" w:rsidP="00171B49">
      <w:pPr>
        <w:tabs>
          <w:tab w:val="left" w:pos="3240"/>
          <w:tab w:val="left" w:pos="3420"/>
          <w:tab w:val="left" w:pos="3600"/>
        </w:tabs>
        <w:ind w:firstLine="360"/>
        <w:jc w:val="both"/>
        <w:rPr>
          <w:sz w:val="28"/>
          <w:szCs w:val="28"/>
        </w:rPr>
      </w:pPr>
      <w:r>
        <w:rPr>
          <w:sz w:val="28"/>
          <w:szCs w:val="28"/>
        </w:rPr>
        <w:t>- повышение уровня безопасности транспортных средств;</w:t>
      </w:r>
    </w:p>
    <w:p w:rsidR="00171B49" w:rsidRDefault="00171B49" w:rsidP="00171B49">
      <w:pPr>
        <w:tabs>
          <w:tab w:val="left" w:pos="3240"/>
          <w:tab w:val="left" w:pos="3420"/>
          <w:tab w:val="left" w:pos="3600"/>
        </w:tabs>
        <w:ind w:firstLine="360"/>
        <w:jc w:val="both"/>
        <w:rPr>
          <w:sz w:val="28"/>
          <w:szCs w:val="28"/>
        </w:rPr>
      </w:pPr>
      <w:r>
        <w:rPr>
          <w:sz w:val="28"/>
          <w:szCs w:val="28"/>
        </w:rPr>
        <w:t>- повышение безопасности движения транспортных средств и пешеходов в темное время суток;</w:t>
      </w:r>
    </w:p>
    <w:p w:rsidR="00171B49" w:rsidRDefault="00171B49" w:rsidP="00171B49">
      <w:pPr>
        <w:tabs>
          <w:tab w:val="left" w:pos="3240"/>
          <w:tab w:val="left" w:pos="3420"/>
          <w:tab w:val="left" w:pos="3600"/>
        </w:tabs>
        <w:ind w:firstLine="360"/>
        <w:jc w:val="both"/>
        <w:rPr>
          <w:sz w:val="28"/>
          <w:szCs w:val="28"/>
        </w:rPr>
      </w:pPr>
      <w:r>
        <w:rPr>
          <w:sz w:val="28"/>
          <w:szCs w:val="28"/>
        </w:rPr>
        <w:t>- снижение уровня аварийности;</w:t>
      </w:r>
    </w:p>
    <w:p w:rsidR="00171B49" w:rsidRDefault="00171B49" w:rsidP="00171B49">
      <w:pPr>
        <w:tabs>
          <w:tab w:val="left" w:pos="3240"/>
          <w:tab w:val="left" w:pos="3420"/>
          <w:tab w:val="left" w:pos="3600"/>
        </w:tabs>
        <w:ind w:firstLine="360"/>
        <w:jc w:val="both"/>
        <w:rPr>
          <w:sz w:val="28"/>
          <w:szCs w:val="28"/>
        </w:rPr>
      </w:pPr>
      <w:r>
        <w:rPr>
          <w:sz w:val="28"/>
          <w:szCs w:val="28"/>
        </w:rPr>
        <w:t xml:space="preserve"> - повышение эффективности работы улично-дорожной сети Палехского городского поселения;</w:t>
      </w:r>
    </w:p>
    <w:p w:rsidR="00171B49" w:rsidRDefault="00171B49" w:rsidP="00171B49">
      <w:pPr>
        <w:tabs>
          <w:tab w:val="left" w:pos="3240"/>
          <w:tab w:val="left" w:pos="3420"/>
          <w:tab w:val="left" w:pos="3600"/>
        </w:tabs>
        <w:ind w:firstLine="360"/>
        <w:jc w:val="both"/>
        <w:rPr>
          <w:sz w:val="28"/>
          <w:szCs w:val="28"/>
        </w:rPr>
      </w:pPr>
      <w:r>
        <w:rPr>
          <w:sz w:val="28"/>
          <w:szCs w:val="28"/>
        </w:rPr>
        <w:t>-повышение безопасности движения за счет формирования общественного мнения.</w:t>
      </w:r>
    </w:p>
    <w:p w:rsidR="00171B49" w:rsidRDefault="00171B49" w:rsidP="00171B49">
      <w:pPr>
        <w:tabs>
          <w:tab w:val="left" w:pos="3240"/>
          <w:tab w:val="left" w:pos="3420"/>
          <w:tab w:val="left" w:pos="3600"/>
        </w:tabs>
        <w:ind w:firstLine="540"/>
        <w:jc w:val="both"/>
        <w:rPr>
          <w:sz w:val="28"/>
          <w:szCs w:val="28"/>
        </w:rPr>
      </w:pPr>
      <w:r>
        <w:rPr>
          <w:sz w:val="28"/>
          <w:szCs w:val="28"/>
        </w:rPr>
        <w:t>Реализация мероприятий Программы рассчитана на период с 2021 года по 2024 год.</w:t>
      </w:r>
    </w:p>
    <w:p w:rsidR="00171B49" w:rsidRDefault="00171B49" w:rsidP="00171B49">
      <w:pPr>
        <w:tabs>
          <w:tab w:val="left" w:pos="3240"/>
          <w:tab w:val="left" w:pos="3420"/>
          <w:tab w:val="left" w:pos="3600"/>
        </w:tabs>
        <w:ind w:firstLine="540"/>
        <w:jc w:val="center"/>
        <w:rPr>
          <w:b/>
          <w:sz w:val="28"/>
          <w:szCs w:val="28"/>
        </w:rPr>
      </w:pPr>
    </w:p>
    <w:p w:rsidR="00171B49" w:rsidRDefault="00171B49" w:rsidP="00171B49">
      <w:pPr>
        <w:tabs>
          <w:tab w:val="left" w:pos="3240"/>
          <w:tab w:val="left" w:pos="3420"/>
          <w:tab w:val="left" w:pos="3600"/>
        </w:tabs>
        <w:ind w:firstLine="540"/>
        <w:jc w:val="center"/>
        <w:rPr>
          <w:b/>
          <w:sz w:val="28"/>
          <w:szCs w:val="28"/>
        </w:rPr>
      </w:pPr>
      <w:r>
        <w:rPr>
          <w:b/>
          <w:sz w:val="28"/>
          <w:szCs w:val="28"/>
        </w:rPr>
        <w:t>3. Целевые индикаторы (показатели) программы.</w:t>
      </w:r>
    </w:p>
    <w:p w:rsidR="00171B49" w:rsidRDefault="00171B49" w:rsidP="00171B49">
      <w:pPr>
        <w:tabs>
          <w:tab w:val="left" w:pos="3240"/>
          <w:tab w:val="left" w:pos="3420"/>
          <w:tab w:val="left" w:pos="3600"/>
        </w:tabs>
        <w:jc w:val="center"/>
        <w:rPr>
          <w:b/>
          <w:sz w:val="28"/>
          <w:szCs w:val="28"/>
        </w:rPr>
      </w:pPr>
    </w:p>
    <w:p w:rsidR="00171B49" w:rsidRDefault="00171B49" w:rsidP="00171B49">
      <w:pPr>
        <w:tabs>
          <w:tab w:val="left" w:pos="3240"/>
          <w:tab w:val="left" w:pos="3420"/>
          <w:tab w:val="left" w:pos="3600"/>
        </w:tabs>
        <w:ind w:firstLine="540"/>
        <w:jc w:val="both"/>
        <w:rPr>
          <w:sz w:val="28"/>
          <w:szCs w:val="28"/>
        </w:rPr>
      </w:pPr>
      <w:r>
        <w:rPr>
          <w:sz w:val="28"/>
          <w:szCs w:val="28"/>
        </w:rPr>
        <w:t>Согласно традиционному взгляду на дорожную безопасность, когда происходят ДТП, ответственность за них обычно возлагается исключительно на отдельных участников дорожного движения. Хотя ошибка участника дорожного движения может повлечь за собой ДТП, она не обязательно является основной его причиной. Человеческое поведение управляется не только индивидуальным знанием и навыками, но также окружением, в котором разворачиваются действия. Косвенные воздействия, такие как проектирование и обустройство дороги, характер транспортного средства, Правила дорожного движения и их соблюдение или несоблюдение, значительным образом влияют на поведение человека.</w:t>
      </w:r>
    </w:p>
    <w:p w:rsidR="00171B49" w:rsidRDefault="00171B49" w:rsidP="00171B49">
      <w:pPr>
        <w:tabs>
          <w:tab w:val="left" w:pos="3240"/>
          <w:tab w:val="left" w:pos="3420"/>
          <w:tab w:val="left" w:pos="3600"/>
        </w:tabs>
        <w:ind w:firstLine="540"/>
        <w:jc w:val="both"/>
        <w:rPr>
          <w:sz w:val="28"/>
          <w:szCs w:val="28"/>
        </w:rPr>
      </w:pPr>
      <w:r>
        <w:rPr>
          <w:sz w:val="28"/>
          <w:szCs w:val="28"/>
        </w:rPr>
        <w:t>Анализ оценок и тенденций показывает, что проблема безопасности дорожного движения и дорожно-транспортного травматизма - многосторонняя проблема; она отражает динамическое развитие многих изменений и событий как на экономическом, так и на социальном уровне.</w:t>
      </w:r>
    </w:p>
    <w:p w:rsidR="00171B49" w:rsidRDefault="00171B49" w:rsidP="00171B49">
      <w:pPr>
        <w:tabs>
          <w:tab w:val="left" w:pos="3240"/>
          <w:tab w:val="left" w:pos="3420"/>
          <w:tab w:val="left" w:pos="3600"/>
        </w:tabs>
        <w:ind w:firstLine="360"/>
        <w:jc w:val="both"/>
        <w:rPr>
          <w:sz w:val="28"/>
          <w:szCs w:val="28"/>
        </w:rPr>
      </w:pPr>
      <w:r>
        <w:rPr>
          <w:sz w:val="28"/>
          <w:szCs w:val="28"/>
        </w:rPr>
        <w:t xml:space="preserve"> Для повышения безопасности на дорогах необходим системный подход. </w:t>
      </w:r>
    </w:p>
    <w:p w:rsidR="00171B49" w:rsidRDefault="00171B49" w:rsidP="00171B49">
      <w:pPr>
        <w:tabs>
          <w:tab w:val="left" w:pos="3240"/>
          <w:tab w:val="left" w:pos="3420"/>
          <w:tab w:val="left" w:pos="3600"/>
        </w:tabs>
        <w:ind w:firstLine="540"/>
        <w:jc w:val="both"/>
        <w:rPr>
          <w:sz w:val="28"/>
          <w:szCs w:val="28"/>
        </w:rPr>
      </w:pPr>
      <w:r>
        <w:rPr>
          <w:sz w:val="28"/>
          <w:szCs w:val="28"/>
        </w:rPr>
        <w:t>При системном подходе ставится цель выявить и исправить основные источники ошибки или пороки проектирования, способствующие ДТП.</w:t>
      </w:r>
    </w:p>
    <w:p w:rsidR="00171B49" w:rsidRDefault="00171B49" w:rsidP="00171B49">
      <w:pPr>
        <w:tabs>
          <w:tab w:val="left" w:pos="3240"/>
          <w:tab w:val="left" w:pos="3420"/>
          <w:tab w:val="left" w:pos="3600"/>
        </w:tabs>
        <w:ind w:firstLine="540"/>
        <w:jc w:val="both"/>
        <w:rPr>
          <w:sz w:val="28"/>
          <w:szCs w:val="28"/>
        </w:rPr>
      </w:pPr>
      <w:r>
        <w:rPr>
          <w:sz w:val="28"/>
          <w:szCs w:val="28"/>
        </w:rPr>
        <w:t>При разработке и принятии практических мероприятий, направленных на повышение уровня безопасности дорожного движения, в целях обеспечения их эффективной реализации необходимо решить две основные задачи:</w:t>
      </w:r>
    </w:p>
    <w:p w:rsidR="00171B49" w:rsidRDefault="00171B49" w:rsidP="00171B49">
      <w:pPr>
        <w:numPr>
          <w:ilvl w:val="0"/>
          <w:numId w:val="2"/>
        </w:numPr>
        <w:tabs>
          <w:tab w:val="left" w:pos="3240"/>
          <w:tab w:val="left" w:pos="3420"/>
          <w:tab w:val="left" w:pos="3600"/>
        </w:tabs>
        <w:overflowPunct/>
        <w:autoSpaceDE/>
        <w:autoSpaceDN/>
        <w:adjustRightInd/>
        <w:jc w:val="both"/>
        <w:rPr>
          <w:sz w:val="28"/>
          <w:szCs w:val="28"/>
        </w:rPr>
      </w:pPr>
      <w:r>
        <w:rPr>
          <w:sz w:val="28"/>
          <w:szCs w:val="28"/>
        </w:rPr>
        <w:t xml:space="preserve">Повысить уровень осознания, ответственности и информированности на всех уровнях с целью эффективного осуществления стратегий предупреждения дорожно-транспортных происшествий и травматизма. Для решения задачи повышения </w:t>
      </w:r>
      <w:r>
        <w:rPr>
          <w:sz w:val="28"/>
          <w:szCs w:val="28"/>
        </w:rPr>
        <w:lastRenderedPageBreak/>
        <w:t>безопасности дорожного движения понадобится значительная мобилизация усилий всех заинтересованных лиц и учреждений на местном уровне.</w:t>
      </w:r>
    </w:p>
    <w:p w:rsidR="00171B49" w:rsidRDefault="00171B49" w:rsidP="00171B49">
      <w:pPr>
        <w:numPr>
          <w:ilvl w:val="0"/>
          <w:numId w:val="2"/>
        </w:numPr>
        <w:tabs>
          <w:tab w:val="left" w:pos="3240"/>
          <w:tab w:val="left" w:pos="3420"/>
          <w:tab w:val="left" w:pos="3600"/>
        </w:tabs>
        <w:overflowPunct/>
        <w:autoSpaceDE/>
        <w:autoSpaceDN/>
        <w:adjustRightInd/>
        <w:jc w:val="both"/>
        <w:rPr>
          <w:sz w:val="28"/>
          <w:szCs w:val="28"/>
        </w:rPr>
      </w:pPr>
      <w:r>
        <w:rPr>
          <w:sz w:val="28"/>
          <w:szCs w:val="28"/>
        </w:rPr>
        <w:t>Укрепить учреждения и наладить эффективные отношения для формирования более безопасной транспортной системы. Такие отношения должны развиваться горизонтально, между разными отраслями управления, и вертикально, между разными уровнями управления. На уровне поселения это потребует установления тесного взаимодействия и сотрудничества между секторами транспорта, здравоохранения, финансов, правоохранительных органов и др.</w:t>
      </w:r>
    </w:p>
    <w:p w:rsidR="00171B49" w:rsidRDefault="00171B49" w:rsidP="00171B49">
      <w:pPr>
        <w:tabs>
          <w:tab w:val="left" w:pos="3240"/>
          <w:tab w:val="left" w:pos="3420"/>
          <w:tab w:val="left" w:pos="3600"/>
        </w:tabs>
        <w:ind w:firstLine="540"/>
        <w:jc w:val="both"/>
        <w:rPr>
          <w:sz w:val="28"/>
          <w:szCs w:val="28"/>
        </w:rPr>
      </w:pPr>
      <w:r>
        <w:rPr>
          <w:sz w:val="28"/>
          <w:szCs w:val="28"/>
        </w:rPr>
        <w:t xml:space="preserve"> При этом мероприятия муниципальной программы «Повышение безопасности дорожного движения в Палехском городском поселении» должны были направлены не только на усиление контрольно-надзорной деятельности, но и на создание эффективной и безопасной работы дорожно-транспортного комплекса в целом, а также на обеспечение безопасных условий для всех участников дорожного движения. </w:t>
      </w:r>
    </w:p>
    <w:p w:rsidR="00171B49" w:rsidRDefault="00171B49" w:rsidP="00171B49">
      <w:pPr>
        <w:tabs>
          <w:tab w:val="left" w:pos="3240"/>
          <w:tab w:val="left" w:pos="3420"/>
          <w:tab w:val="left" w:pos="3600"/>
        </w:tabs>
        <w:ind w:firstLine="540"/>
        <w:jc w:val="both"/>
        <w:rPr>
          <w:sz w:val="28"/>
          <w:szCs w:val="28"/>
        </w:rPr>
      </w:pPr>
      <w:r>
        <w:rPr>
          <w:sz w:val="28"/>
          <w:szCs w:val="28"/>
        </w:rPr>
        <w:t>Целевыми индикаторами Программы являются:</w:t>
      </w:r>
    </w:p>
    <w:p w:rsidR="00171B49" w:rsidRDefault="00171B49" w:rsidP="00171B49">
      <w:pPr>
        <w:numPr>
          <w:ilvl w:val="0"/>
          <w:numId w:val="3"/>
        </w:numPr>
        <w:tabs>
          <w:tab w:val="left" w:pos="3240"/>
          <w:tab w:val="left" w:pos="3420"/>
          <w:tab w:val="left" w:pos="3600"/>
        </w:tabs>
        <w:overflowPunct/>
        <w:autoSpaceDE/>
        <w:autoSpaceDN/>
        <w:adjustRightInd/>
        <w:jc w:val="both"/>
        <w:rPr>
          <w:sz w:val="28"/>
          <w:szCs w:val="28"/>
        </w:rPr>
      </w:pPr>
      <w:r>
        <w:rPr>
          <w:sz w:val="28"/>
          <w:szCs w:val="28"/>
        </w:rPr>
        <w:t>Совершенствование организации дорожного движения.</w:t>
      </w:r>
    </w:p>
    <w:p w:rsidR="00171B49" w:rsidRDefault="00171B49" w:rsidP="00171B49">
      <w:pPr>
        <w:numPr>
          <w:ilvl w:val="0"/>
          <w:numId w:val="3"/>
        </w:numPr>
        <w:tabs>
          <w:tab w:val="left" w:pos="3240"/>
          <w:tab w:val="left" w:pos="3420"/>
          <w:tab w:val="left" w:pos="3600"/>
        </w:tabs>
        <w:overflowPunct/>
        <w:autoSpaceDE/>
        <w:autoSpaceDN/>
        <w:adjustRightInd/>
        <w:jc w:val="both"/>
        <w:rPr>
          <w:sz w:val="28"/>
          <w:szCs w:val="28"/>
        </w:rPr>
      </w:pPr>
      <w:r>
        <w:rPr>
          <w:sz w:val="28"/>
          <w:szCs w:val="28"/>
        </w:rPr>
        <w:t>Организация деятельности по предупреждению аварийности.</w:t>
      </w:r>
    </w:p>
    <w:p w:rsidR="00171B49" w:rsidRDefault="00171B49" w:rsidP="00171B49">
      <w:pPr>
        <w:numPr>
          <w:ilvl w:val="0"/>
          <w:numId w:val="3"/>
        </w:numPr>
        <w:tabs>
          <w:tab w:val="left" w:pos="3240"/>
          <w:tab w:val="left" w:pos="3420"/>
          <w:tab w:val="left" w:pos="3600"/>
        </w:tabs>
        <w:overflowPunct/>
        <w:autoSpaceDE/>
        <w:autoSpaceDN/>
        <w:adjustRightInd/>
        <w:jc w:val="both"/>
        <w:rPr>
          <w:sz w:val="28"/>
          <w:szCs w:val="28"/>
        </w:rPr>
      </w:pPr>
      <w:r>
        <w:rPr>
          <w:sz w:val="28"/>
          <w:szCs w:val="28"/>
        </w:rPr>
        <w:t>Совершенствование контрольно-надзорной деятельности по обеспечению безопасности дорожного движения.</w:t>
      </w:r>
    </w:p>
    <w:p w:rsidR="00171B49" w:rsidRDefault="00171B49" w:rsidP="00171B49">
      <w:pPr>
        <w:tabs>
          <w:tab w:val="left" w:pos="3240"/>
          <w:tab w:val="left" w:pos="3420"/>
          <w:tab w:val="left" w:pos="3600"/>
        </w:tabs>
        <w:ind w:left="720"/>
        <w:jc w:val="both"/>
        <w:rPr>
          <w:sz w:val="28"/>
          <w:szCs w:val="28"/>
        </w:rPr>
      </w:pPr>
    </w:p>
    <w:p w:rsidR="00171B49" w:rsidRPr="00DA01DB" w:rsidRDefault="00171B49" w:rsidP="00171B49">
      <w:pPr>
        <w:pStyle w:val="a8"/>
        <w:tabs>
          <w:tab w:val="left" w:pos="3240"/>
          <w:tab w:val="left" w:pos="3420"/>
          <w:tab w:val="left" w:pos="3600"/>
        </w:tabs>
        <w:jc w:val="center"/>
        <w:rPr>
          <w:rFonts w:ascii="Times New Roman" w:hAnsi="Times New Roman"/>
          <w:b/>
          <w:sz w:val="28"/>
          <w:szCs w:val="28"/>
        </w:rPr>
      </w:pPr>
      <w:r w:rsidRPr="00DA01DB">
        <w:rPr>
          <w:rFonts w:ascii="Times New Roman" w:hAnsi="Times New Roman"/>
          <w:b/>
          <w:sz w:val="28"/>
          <w:szCs w:val="28"/>
        </w:rPr>
        <w:t>Сведения о целевых индикаторах (показателях)</w:t>
      </w:r>
    </w:p>
    <w:p w:rsidR="00171B49" w:rsidRPr="00DA01DB" w:rsidRDefault="00171B49" w:rsidP="00171B49">
      <w:pPr>
        <w:pStyle w:val="a8"/>
        <w:tabs>
          <w:tab w:val="left" w:pos="3240"/>
          <w:tab w:val="left" w:pos="3420"/>
          <w:tab w:val="left" w:pos="3600"/>
        </w:tabs>
        <w:jc w:val="center"/>
        <w:rPr>
          <w:rFonts w:ascii="Times New Roman" w:hAnsi="Times New Roman"/>
          <w:b/>
          <w:sz w:val="28"/>
          <w:szCs w:val="28"/>
        </w:rPr>
      </w:pPr>
      <w:r w:rsidRPr="00DA01DB">
        <w:rPr>
          <w:rFonts w:ascii="Times New Roman" w:hAnsi="Times New Roman"/>
          <w:b/>
          <w:sz w:val="28"/>
          <w:szCs w:val="28"/>
        </w:rPr>
        <w:t>реализации программы</w:t>
      </w:r>
    </w:p>
    <w:p w:rsidR="00171B49" w:rsidRPr="00192E72" w:rsidRDefault="00171B49" w:rsidP="00171B49">
      <w:pPr>
        <w:pStyle w:val="ConsPlusNormal"/>
        <w:ind w:left="720" w:firstLine="0"/>
        <w:rPr>
          <w:rStyle w:val="310"/>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2808"/>
        <w:gridCol w:w="850"/>
        <w:gridCol w:w="880"/>
        <w:gridCol w:w="1276"/>
        <w:gridCol w:w="1417"/>
        <w:gridCol w:w="295"/>
        <w:gridCol w:w="981"/>
        <w:gridCol w:w="1134"/>
      </w:tblGrid>
      <w:tr w:rsidR="00720762" w:rsidTr="00720762">
        <w:trPr>
          <w:trHeight w:val="409"/>
        </w:trPr>
        <w:tc>
          <w:tcPr>
            <w:tcW w:w="419" w:type="dxa"/>
            <w:vMerge w:val="restart"/>
            <w:tcBorders>
              <w:top w:val="single" w:sz="4" w:space="0" w:color="auto"/>
              <w:left w:val="single" w:sz="4" w:space="0" w:color="auto"/>
              <w:bottom w:val="single" w:sz="4" w:space="0" w:color="auto"/>
              <w:right w:val="single" w:sz="4" w:space="0" w:color="auto"/>
            </w:tcBorders>
          </w:tcPr>
          <w:p w:rsidR="00720762" w:rsidRDefault="00720762" w:rsidP="00BD26F6">
            <w:pPr>
              <w:tabs>
                <w:tab w:val="left" w:pos="3240"/>
                <w:tab w:val="left" w:pos="3420"/>
                <w:tab w:val="left" w:pos="3600"/>
              </w:tabs>
              <w:jc w:val="both"/>
              <w:rPr>
                <w:sz w:val="28"/>
                <w:szCs w:val="28"/>
              </w:rPr>
            </w:pPr>
          </w:p>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w:t>
            </w:r>
          </w:p>
        </w:tc>
        <w:tc>
          <w:tcPr>
            <w:tcW w:w="2808" w:type="dxa"/>
            <w:vMerge w:val="restart"/>
            <w:tcBorders>
              <w:top w:val="single" w:sz="4" w:space="0" w:color="auto"/>
              <w:left w:val="single" w:sz="4" w:space="0" w:color="auto"/>
              <w:bottom w:val="single" w:sz="4" w:space="0" w:color="auto"/>
              <w:right w:val="single" w:sz="4" w:space="0" w:color="auto"/>
            </w:tcBorders>
            <w:hideMark/>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tcPr>
          <w:p w:rsidR="00720762" w:rsidRDefault="00720762" w:rsidP="00BD26F6">
            <w:pPr>
              <w:tabs>
                <w:tab w:val="left" w:pos="3240"/>
                <w:tab w:val="left" w:pos="3420"/>
                <w:tab w:val="left" w:pos="3600"/>
              </w:tabs>
              <w:jc w:val="both"/>
              <w:rPr>
                <w:sz w:val="28"/>
                <w:szCs w:val="28"/>
              </w:rPr>
            </w:pPr>
            <w:r>
              <w:rPr>
                <w:sz w:val="28"/>
                <w:szCs w:val="28"/>
              </w:rPr>
              <w:t>ед.</w:t>
            </w:r>
          </w:p>
          <w:p w:rsidR="00720762" w:rsidRDefault="00720762" w:rsidP="00BD26F6">
            <w:pPr>
              <w:tabs>
                <w:tab w:val="left" w:pos="3240"/>
                <w:tab w:val="left" w:pos="3420"/>
                <w:tab w:val="left" w:pos="3600"/>
              </w:tabs>
              <w:jc w:val="both"/>
              <w:rPr>
                <w:sz w:val="28"/>
                <w:szCs w:val="28"/>
              </w:rPr>
            </w:pPr>
            <w:r>
              <w:rPr>
                <w:sz w:val="28"/>
                <w:szCs w:val="28"/>
              </w:rPr>
              <w:t>изм.</w:t>
            </w:r>
          </w:p>
          <w:p w:rsidR="00720762" w:rsidRDefault="00720762" w:rsidP="00BD26F6">
            <w:pPr>
              <w:tabs>
                <w:tab w:val="left" w:pos="3240"/>
                <w:tab w:val="left" w:pos="3420"/>
                <w:tab w:val="left" w:pos="3600"/>
              </w:tabs>
              <w:jc w:val="both"/>
              <w:rPr>
                <w:sz w:val="28"/>
                <w:szCs w:val="28"/>
              </w:rPr>
            </w:pPr>
          </w:p>
          <w:p w:rsidR="00720762" w:rsidRDefault="00720762" w:rsidP="00BD26F6">
            <w:pPr>
              <w:tabs>
                <w:tab w:val="left" w:pos="3240"/>
                <w:tab w:val="left" w:pos="3420"/>
                <w:tab w:val="left" w:pos="3600"/>
              </w:tabs>
              <w:spacing w:after="200" w:line="276" w:lineRule="auto"/>
              <w:jc w:val="both"/>
              <w:rPr>
                <w:sz w:val="28"/>
                <w:szCs w:val="28"/>
                <w:lang w:eastAsia="en-US"/>
              </w:rPr>
            </w:pPr>
          </w:p>
        </w:tc>
        <w:tc>
          <w:tcPr>
            <w:tcW w:w="3868" w:type="dxa"/>
            <w:gridSpan w:val="4"/>
            <w:tcBorders>
              <w:top w:val="single" w:sz="4" w:space="0" w:color="auto"/>
              <w:left w:val="single" w:sz="4" w:space="0" w:color="auto"/>
              <w:bottom w:val="single" w:sz="4" w:space="0" w:color="auto"/>
              <w:right w:val="single" w:sz="4" w:space="0" w:color="auto"/>
            </w:tcBorders>
            <w:hideMark/>
          </w:tcPr>
          <w:p w:rsidR="00720762" w:rsidRDefault="00720762" w:rsidP="00BD26F6">
            <w:pPr>
              <w:tabs>
                <w:tab w:val="left" w:pos="3240"/>
                <w:tab w:val="left" w:pos="3420"/>
                <w:tab w:val="left" w:pos="3600"/>
              </w:tabs>
              <w:spacing w:after="200" w:line="276" w:lineRule="auto"/>
              <w:jc w:val="center"/>
              <w:rPr>
                <w:sz w:val="28"/>
                <w:szCs w:val="28"/>
                <w:lang w:eastAsia="en-US"/>
              </w:rPr>
            </w:pPr>
            <w:r>
              <w:rPr>
                <w:sz w:val="28"/>
                <w:szCs w:val="28"/>
              </w:rPr>
              <w:t>Значение показателей</w:t>
            </w:r>
          </w:p>
        </w:tc>
        <w:tc>
          <w:tcPr>
            <w:tcW w:w="981" w:type="dxa"/>
            <w:tcBorders>
              <w:top w:val="single" w:sz="4" w:space="0" w:color="auto"/>
              <w:left w:val="single" w:sz="4" w:space="0" w:color="auto"/>
              <w:bottom w:val="single" w:sz="4" w:space="0" w:color="auto"/>
              <w:right w:val="single" w:sz="4" w:space="0" w:color="auto"/>
            </w:tcBorders>
          </w:tcPr>
          <w:p w:rsidR="00720762" w:rsidRDefault="00720762" w:rsidP="00BD26F6">
            <w:pPr>
              <w:tabs>
                <w:tab w:val="left" w:pos="3240"/>
                <w:tab w:val="left" w:pos="3420"/>
                <w:tab w:val="left" w:pos="3600"/>
              </w:tabs>
              <w:spacing w:after="200" w:line="276" w:lineRule="auto"/>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20762" w:rsidRDefault="00720762" w:rsidP="00720762">
            <w:pPr>
              <w:tabs>
                <w:tab w:val="left" w:pos="3240"/>
                <w:tab w:val="left" w:pos="3420"/>
                <w:tab w:val="left" w:pos="3600"/>
              </w:tabs>
              <w:spacing w:after="200" w:line="276" w:lineRule="auto"/>
              <w:ind w:left="-107" w:firstLine="107"/>
              <w:jc w:val="center"/>
              <w:rPr>
                <w:sz w:val="28"/>
                <w:szCs w:val="28"/>
              </w:rPr>
            </w:pPr>
          </w:p>
        </w:tc>
      </w:tr>
      <w:tr w:rsidR="00720762" w:rsidTr="00720762">
        <w:trPr>
          <w:trHeight w:val="145"/>
        </w:trPr>
        <w:tc>
          <w:tcPr>
            <w:tcW w:w="419" w:type="dxa"/>
            <w:vMerge/>
            <w:tcBorders>
              <w:top w:val="single" w:sz="4" w:space="0" w:color="auto"/>
              <w:left w:val="single" w:sz="4" w:space="0" w:color="auto"/>
              <w:bottom w:val="single" w:sz="4" w:space="0" w:color="auto"/>
              <w:right w:val="single" w:sz="4" w:space="0" w:color="auto"/>
            </w:tcBorders>
            <w:vAlign w:val="center"/>
            <w:hideMark/>
          </w:tcPr>
          <w:p w:rsidR="00720762" w:rsidRDefault="00720762" w:rsidP="00BD26F6">
            <w:pPr>
              <w:rPr>
                <w:sz w:val="28"/>
                <w:szCs w:val="28"/>
                <w:lang w:eastAsia="en-US"/>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720762" w:rsidRDefault="00720762" w:rsidP="00BD26F6">
            <w:pPr>
              <w:rPr>
                <w:sz w:val="28"/>
                <w:szCs w:val="2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0762" w:rsidRDefault="00720762" w:rsidP="00BD26F6">
            <w:pPr>
              <w:rPr>
                <w:sz w:val="28"/>
                <w:szCs w:val="28"/>
                <w:lang w:eastAsia="en-US"/>
              </w:rPr>
            </w:pPr>
          </w:p>
        </w:tc>
        <w:tc>
          <w:tcPr>
            <w:tcW w:w="880" w:type="dxa"/>
            <w:tcBorders>
              <w:top w:val="single" w:sz="4" w:space="0" w:color="auto"/>
              <w:left w:val="single" w:sz="4" w:space="0" w:color="auto"/>
              <w:bottom w:val="single" w:sz="4" w:space="0" w:color="auto"/>
              <w:right w:val="single" w:sz="4" w:space="0" w:color="auto"/>
            </w:tcBorders>
            <w:hideMark/>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2021</w:t>
            </w:r>
          </w:p>
        </w:tc>
        <w:tc>
          <w:tcPr>
            <w:tcW w:w="1276" w:type="dxa"/>
            <w:tcBorders>
              <w:top w:val="single" w:sz="4" w:space="0" w:color="auto"/>
              <w:left w:val="single" w:sz="4" w:space="0" w:color="auto"/>
              <w:bottom w:val="single" w:sz="4" w:space="0" w:color="auto"/>
              <w:right w:val="single" w:sz="4" w:space="0" w:color="auto"/>
            </w:tcBorders>
            <w:hideMark/>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2022</w:t>
            </w:r>
          </w:p>
        </w:tc>
        <w:tc>
          <w:tcPr>
            <w:tcW w:w="1417" w:type="dxa"/>
            <w:tcBorders>
              <w:top w:val="single" w:sz="4" w:space="0" w:color="auto"/>
              <w:left w:val="single" w:sz="4" w:space="0" w:color="auto"/>
              <w:bottom w:val="single" w:sz="4" w:space="0" w:color="auto"/>
              <w:right w:val="single" w:sz="4" w:space="0" w:color="auto"/>
            </w:tcBorders>
            <w:hideMark/>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2023</w:t>
            </w:r>
          </w:p>
        </w:tc>
        <w:tc>
          <w:tcPr>
            <w:tcW w:w="1276" w:type="dxa"/>
            <w:gridSpan w:val="2"/>
            <w:tcBorders>
              <w:top w:val="single" w:sz="4" w:space="0" w:color="auto"/>
              <w:left w:val="single" w:sz="4" w:space="0" w:color="auto"/>
              <w:bottom w:val="single" w:sz="4" w:space="0" w:color="auto"/>
              <w:right w:val="single" w:sz="4" w:space="0" w:color="auto"/>
            </w:tcBorders>
          </w:tcPr>
          <w:p w:rsidR="00720762" w:rsidRDefault="00720762" w:rsidP="00BD26F6">
            <w:pPr>
              <w:tabs>
                <w:tab w:val="left" w:pos="3240"/>
                <w:tab w:val="left" w:pos="3420"/>
                <w:tab w:val="left" w:pos="3600"/>
              </w:tabs>
              <w:spacing w:after="200" w:line="276" w:lineRule="auto"/>
              <w:jc w:val="both"/>
              <w:rPr>
                <w:sz w:val="28"/>
                <w:szCs w:val="28"/>
              </w:rPr>
            </w:pPr>
            <w:r>
              <w:rPr>
                <w:sz w:val="28"/>
                <w:szCs w:val="28"/>
              </w:rPr>
              <w:t>2024</w:t>
            </w:r>
          </w:p>
        </w:tc>
        <w:tc>
          <w:tcPr>
            <w:tcW w:w="1134" w:type="dxa"/>
            <w:tcBorders>
              <w:top w:val="single" w:sz="4" w:space="0" w:color="auto"/>
              <w:left w:val="single" w:sz="4" w:space="0" w:color="auto"/>
              <w:bottom w:val="single" w:sz="4" w:space="0" w:color="auto"/>
              <w:right w:val="single" w:sz="4" w:space="0" w:color="auto"/>
            </w:tcBorders>
          </w:tcPr>
          <w:p w:rsidR="00720762" w:rsidRDefault="00720762" w:rsidP="00720762">
            <w:pPr>
              <w:tabs>
                <w:tab w:val="left" w:pos="3240"/>
                <w:tab w:val="left" w:pos="3420"/>
                <w:tab w:val="left" w:pos="3600"/>
              </w:tabs>
              <w:spacing w:after="200" w:line="276" w:lineRule="auto"/>
              <w:ind w:left="-107" w:firstLine="107"/>
              <w:jc w:val="both"/>
              <w:rPr>
                <w:sz w:val="28"/>
                <w:szCs w:val="28"/>
              </w:rPr>
            </w:pPr>
            <w:r>
              <w:rPr>
                <w:sz w:val="28"/>
                <w:szCs w:val="28"/>
              </w:rPr>
              <w:t>2025</w:t>
            </w:r>
          </w:p>
        </w:tc>
      </w:tr>
      <w:tr w:rsidR="00720762" w:rsidTr="00720762">
        <w:trPr>
          <w:trHeight w:val="1319"/>
        </w:trPr>
        <w:tc>
          <w:tcPr>
            <w:tcW w:w="419" w:type="dxa"/>
            <w:tcBorders>
              <w:top w:val="single" w:sz="4" w:space="0" w:color="auto"/>
              <w:left w:val="single" w:sz="4" w:space="0" w:color="auto"/>
              <w:bottom w:val="single" w:sz="4" w:space="0" w:color="auto"/>
              <w:right w:val="single" w:sz="4" w:space="0" w:color="auto"/>
            </w:tcBorders>
            <w:hideMark/>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1</w:t>
            </w:r>
          </w:p>
        </w:tc>
        <w:tc>
          <w:tcPr>
            <w:tcW w:w="2808" w:type="dxa"/>
            <w:tcBorders>
              <w:top w:val="single" w:sz="4" w:space="0" w:color="auto"/>
              <w:left w:val="single" w:sz="4" w:space="0" w:color="auto"/>
              <w:bottom w:val="single" w:sz="4" w:space="0" w:color="auto"/>
              <w:right w:val="single" w:sz="4" w:space="0" w:color="auto"/>
            </w:tcBorders>
            <w:hideMark/>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Число лиц погибших в дорожно-транспортном происшествии</w:t>
            </w:r>
          </w:p>
        </w:tc>
        <w:tc>
          <w:tcPr>
            <w:tcW w:w="850" w:type="dxa"/>
            <w:tcBorders>
              <w:top w:val="single" w:sz="4" w:space="0" w:color="auto"/>
              <w:left w:val="single" w:sz="4" w:space="0" w:color="auto"/>
              <w:bottom w:val="single" w:sz="4" w:space="0" w:color="auto"/>
              <w:right w:val="single" w:sz="4" w:space="0" w:color="auto"/>
            </w:tcBorders>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чел.</w:t>
            </w:r>
          </w:p>
        </w:tc>
        <w:tc>
          <w:tcPr>
            <w:tcW w:w="880" w:type="dxa"/>
            <w:tcBorders>
              <w:top w:val="single" w:sz="4" w:space="0" w:color="auto"/>
              <w:left w:val="single" w:sz="4" w:space="0" w:color="auto"/>
              <w:bottom w:val="single" w:sz="4" w:space="0" w:color="auto"/>
              <w:right w:val="single" w:sz="4" w:space="0" w:color="auto"/>
            </w:tcBorders>
          </w:tcPr>
          <w:p w:rsidR="00720762" w:rsidRPr="009F0F2F" w:rsidRDefault="00720762" w:rsidP="00BD26F6">
            <w:pPr>
              <w:tabs>
                <w:tab w:val="left" w:pos="3240"/>
                <w:tab w:val="left" w:pos="3420"/>
                <w:tab w:val="left" w:pos="3600"/>
              </w:tabs>
              <w:spacing w:after="200" w:line="276" w:lineRule="auto"/>
              <w:jc w:val="both"/>
              <w:rPr>
                <w:sz w:val="28"/>
                <w:szCs w:val="28"/>
                <w:lang w:eastAsia="en-US"/>
              </w:rPr>
            </w:pPr>
            <w:r w:rsidRPr="009F0F2F">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720762" w:rsidRPr="009F0F2F" w:rsidRDefault="00720762" w:rsidP="00BD26F6">
            <w:pPr>
              <w:tabs>
                <w:tab w:val="left" w:pos="3240"/>
                <w:tab w:val="left" w:pos="3420"/>
                <w:tab w:val="left" w:pos="3600"/>
              </w:tabs>
              <w:spacing w:after="200" w:line="276" w:lineRule="auto"/>
              <w:jc w:val="both"/>
              <w:rPr>
                <w:sz w:val="28"/>
                <w:szCs w:val="28"/>
                <w:lang w:eastAsia="en-US"/>
              </w:rPr>
            </w:pPr>
            <w:r w:rsidRPr="009F0F2F">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720762" w:rsidRPr="009F0F2F" w:rsidRDefault="00720762" w:rsidP="00BD26F6">
            <w:pPr>
              <w:tabs>
                <w:tab w:val="left" w:pos="3240"/>
                <w:tab w:val="left" w:pos="3420"/>
                <w:tab w:val="left" w:pos="3600"/>
              </w:tabs>
              <w:spacing w:after="200" w:line="276" w:lineRule="auto"/>
              <w:jc w:val="both"/>
              <w:rPr>
                <w:sz w:val="28"/>
                <w:szCs w:val="28"/>
                <w:lang w:eastAsia="en-US"/>
              </w:rPr>
            </w:pPr>
            <w:r w:rsidRPr="009F0F2F">
              <w:rPr>
                <w:sz w:val="28"/>
                <w:szCs w:val="28"/>
              </w:rPr>
              <w:t>0</w:t>
            </w:r>
          </w:p>
        </w:tc>
        <w:tc>
          <w:tcPr>
            <w:tcW w:w="1276" w:type="dxa"/>
            <w:gridSpan w:val="2"/>
            <w:tcBorders>
              <w:top w:val="single" w:sz="4" w:space="0" w:color="auto"/>
              <w:left w:val="single" w:sz="4" w:space="0" w:color="auto"/>
              <w:bottom w:val="single" w:sz="4" w:space="0" w:color="auto"/>
              <w:right w:val="single" w:sz="4" w:space="0" w:color="auto"/>
            </w:tcBorders>
          </w:tcPr>
          <w:p w:rsidR="00720762" w:rsidRPr="009F0F2F" w:rsidRDefault="00720762" w:rsidP="00BD26F6">
            <w:pPr>
              <w:tabs>
                <w:tab w:val="left" w:pos="3240"/>
                <w:tab w:val="left" w:pos="3420"/>
                <w:tab w:val="left" w:pos="3600"/>
              </w:tabs>
              <w:spacing w:after="200" w:line="276" w:lineRule="auto"/>
              <w:jc w:val="both"/>
              <w:rPr>
                <w:sz w:val="28"/>
                <w:szCs w:val="28"/>
              </w:rPr>
            </w:pPr>
            <w:r>
              <w:rPr>
                <w:sz w:val="28"/>
                <w:szCs w:val="28"/>
              </w:rPr>
              <w:t>0</w:t>
            </w:r>
          </w:p>
        </w:tc>
        <w:tc>
          <w:tcPr>
            <w:tcW w:w="1134" w:type="dxa"/>
            <w:tcBorders>
              <w:top w:val="single" w:sz="4" w:space="0" w:color="auto"/>
              <w:left w:val="single" w:sz="4" w:space="0" w:color="auto"/>
              <w:bottom w:val="single" w:sz="4" w:space="0" w:color="auto"/>
              <w:right w:val="single" w:sz="4" w:space="0" w:color="auto"/>
            </w:tcBorders>
          </w:tcPr>
          <w:p w:rsidR="00720762" w:rsidRDefault="00720762" w:rsidP="00720762">
            <w:pPr>
              <w:tabs>
                <w:tab w:val="left" w:pos="3240"/>
                <w:tab w:val="left" w:pos="3420"/>
                <w:tab w:val="left" w:pos="3600"/>
              </w:tabs>
              <w:spacing w:after="200" w:line="276" w:lineRule="auto"/>
              <w:ind w:left="-107" w:firstLine="107"/>
              <w:jc w:val="both"/>
              <w:rPr>
                <w:sz w:val="28"/>
                <w:szCs w:val="28"/>
              </w:rPr>
            </w:pPr>
            <w:r>
              <w:rPr>
                <w:sz w:val="28"/>
                <w:szCs w:val="28"/>
              </w:rPr>
              <w:t>0</w:t>
            </w:r>
          </w:p>
        </w:tc>
      </w:tr>
      <w:tr w:rsidR="00720762" w:rsidTr="00720762">
        <w:trPr>
          <w:trHeight w:val="2434"/>
        </w:trPr>
        <w:tc>
          <w:tcPr>
            <w:tcW w:w="419" w:type="dxa"/>
            <w:tcBorders>
              <w:top w:val="single" w:sz="4" w:space="0" w:color="auto"/>
              <w:left w:val="single" w:sz="4" w:space="0" w:color="auto"/>
              <w:bottom w:val="single" w:sz="4" w:space="0" w:color="auto"/>
              <w:right w:val="single" w:sz="4" w:space="0" w:color="auto"/>
            </w:tcBorders>
            <w:hideMark/>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2</w:t>
            </w:r>
          </w:p>
        </w:tc>
        <w:tc>
          <w:tcPr>
            <w:tcW w:w="2808" w:type="dxa"/>
            <w:tcBorders>
              <w:top w:val="single" w:sz="4" w:space="0" w:color="auto"/>
              <w:left w:val="single" w:sz="4" w:space="0" w:color="auto"/>
              <w:bottom w:val="single" w:sz="4" w:space="0" w:color="auto"/>
              <w:right w:val="single" w:sz="4" w:space="0" w:color="auto"/>
            </w:tcBorders>
            <w:hideMark/>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Количество улиц, относительно которых разработаны проекты организации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rsidR="00720762" w:rsidRDefault="00720762" w:rsidP="00BD26F6">
            <w:pPr>
              <w:tabs>
                <w:tab w:val="left" w:pos="3240"/>
                <w:tab w:val="left" w:pos="3420"/>
                <w:tab w:val="left" w:pos="3600"/>
              </w:tabs>
              <w:spacing w:after="200" w:line="276" w:lineRule="auto"/>
              <w:jc w:val="both"/>
              <w:rPr>
                <w:sz w:val="28"/>
                <w:szCs w:val="28"/>
                <w:lang w:eastAsia="en-US"/>
              </w:rPr>
            </w:pPr>
            <w:r>
              <w:rPr>
                <w:sz w:val="28"/>
                <w:szCs w:val="28"/>
              </w:rPr>
              <w:t>шт.</w:t>
            </w:r>
          </w:p>
        </w:tc>
        <w:tc>
          <w:tcPr>
            <w:tcW w:w="880" w:type="dxa"/>
            <w:tcBorders>
              <w:top w:val="single" w:sz="4" w:space="0" w:color="auto"/>
              <w:left w:val="single" w:sz="4" w:space="0" w:color="auto"/>
              <w:bottom w:val="single" w:sz="4" w:space="0" w:color="auto"/>
              <w:right w:val="single" w:sz="4" w:space="0" w:color="auto"/>
            </w:tcBorders>
          </w:tcPr>
          <w:p w:rsidR="00720762" w:rsidRPr="009F0F2F" w:rsidRDefault="00720762" w:rsidP="00BD26F6">
            <w:pPr>
              <w:tabs>
                <w:tab w:val="left" w:pos="3240"/>
                <w:tab w:val="left" w:pos="3420"/>
                <w:tab w:val="left" w:pos="3600"/>
              </w:tabs>
              <w:spacing w:after="200" w:line="276" w:lineRule="auto"/>
              <w:jc w:val="both"/>
              <w:rPr>
                <w:sz w:val="28"/>
                <w:szCs w:val="28"/>
                <w:lang w:eastAsia="en-US"/>
              </w:rPr>
            </w:pPr>
            <w:r>
              <w:rPr>
                <w:sz w:val="28"/>
                <w:szCs w:val="28"/>
              </w:rPr>
              <w:t>33</w:t>
            </w:r>
          </w:p>
        </w:tc>
        <w:tc>
          <w:tcPr>
            <w:tcW w:w="1276" w:type="dxa"/>
            <w:tcBorders>
              <w:top w:val="single" w:sz="4" w:space="0" w:color="auto"/>
              <w:left w:val="single" w:sz="4" w:space="0" w:color="auto"/>
              <w:bottom w:val="single" w:sz="4" w:space="0" w:color="auto"/>
              <w:right w:val="single" w:sz="4" w:space="0" w:color="auto"/>
            </w:tcBorders>
          </w:tcPr>
          <w:p w:rsidR="00720762" w:rsidRPr="009F0F2F" w:rsidRDefault="00720762" w:rsidP="00BD26F6">
            <w:pPr>
              <w:tabs>
                <w:tab w:val="left" w:pos="3240"/>
                <w:tab w:val="left" w:pos="3420"/>
                <w:tab w:val="left" w:pos="3600"/>
              </w:tabs>
              <w:spacing w:after="200" w:line="276" w:lineRule="auto"/>
              <w:jc w:val="both"/>
              <w:rPr>
                <w:sz w:val="28"/>
                <w:szCs w:val="28"/>
                <w:lang w:eastAsia="en-US"/>
              </w:rPr>
            </w:pPr>
            <w:r>
              <w:rPr>
                <w:sz w:val="28"/>
                <w:szCs w:val="28"/>
              </w:rPr>
              <w:t>36</w:t>
            </w:r>
          </w:p>
        </w:tc>
        <w:tc>
          <w:tcPr>
            <w:tcW w:w="1417" w:type="dxa"/>
            <w:tcBorders>
              <w:top w:val="single" w:sz="4" w:space="0" w:color="auto"/>
              <w:left w:val="single" w:sz="4" w:space="0" w:color="auto"/>
              <w:bottom w:val="single" w:sz="4" w:space="0" w:color="auto"/>
              <w:right w:val="single" w:sz="4" w:space="0" w:color="auto"/>
            </w:tcBorders>
          </w:tcPr>
          <w:p w:rsidR="00720762" w:rsidRPr="009F0F2F" w:rsidRDefault="00720762" w:rsidP="00BD26F6">
            <w:pPr>
              <w:tabs>
                <w:tab w:val="left" w:pos="3240"/>
                <w:tab w:val="left" w:pos="3420"/>
                <w:tab w:val="left" w:pos="3600"/>
              </w:tabs>
              <w:spacing w:after="200" w:line="276" w:lineRule="auto"/>
              <w:jc w:val="both"/>
              <w:rPr>
                <w:sz w:val="28"/>
                <w:szCs w:val="28"/>
                <w:lang w:eastAsia="en-US"/>
              </w:rPr>
            </w:pPr>
            <w:r>
              <w:rPr>
                <w:sz w:val="28"/>
                <w:szCs w:val="28"/>
              </w:rPr>
              <w:t>37</w:t>
            </w:r>
          </w:p>
        </w:tc>
        <w:tc>
          <w:tcPr>
            <w:tcW w:w="1276" w:type="dxa"/>
            <w:gridSpan w:val="2"/>
            <w:tcBorders>
              <w:top w:val="single" w:sz="4" w:space="0" w:color="auto"/>
              <w:left w:val="single" w:sz="4" w:space="0" w:color="auto"/>
              <w:bottom w:val="single" w:sz="4" w:space="0" w:color="auto"/>
              <w:right w:val="single" w:sz="4" w:space="0" w:color="auto"/>
            </w:tcBorders>
          </w:tcPr>
          <w:p w:rsidR="00720762" w:rsidRDefault="00720762" w:rsidP="00BD26F6">
            <w:pPr>
              <w:tabs>
                <w:tab w:val="left" w:pos="3240"/>
                <w:tab w:val="left" w:pos="3420"/>
                <w:tab w:val="left" w:pos="3600"/>
              </w:tabs>
              <w:spacing w:after="200" w:line="276" w:lineRule="auto"/>
              <w:jc w:val="both"/>
              <w:rPr>
                <w:sz w:val="28"/>
                <w:szCs w:val="28"/>
              </w:rPr>
            </w:pPr>
            <w:r>
              <w:rPr>
                <w:sz w:val="28"/>
                <w:szCs w:val="28"/>
              </w:rPr>
              <w:t>38</w:t>
            </w:r>
          </w:p>
        </w:tc>
        <w:tc>
          <w:tcPr>
            <w:tcW w:w="1134" w:type="dxa"/>
            <w:tcBorders>
              <w:top w:val="single" w:sz="4" w:space="0" w:color="auto"/>
              <w:left w:val="single" w:sz="4" w:space="0" w:color="auto"/>
              <w:bottom w:val="single" w:sz="4" w:space="0" w:color="auto"/>
              <w:right w:val="single" w:sz="4" w:space="0" w:color="auto"/>
            </w:tcBorders>
          </w:tcPr>
          <w:p w:rsidR="00720762" w:rsidRDefault="00720762" w:rsidP="00720762">
            <w:pPr>
              <w:tabs>
                <w:tab w:val="left" w:pos="3240"/>
                <w:tab w:val="left" w:pos="3420"/>
                <w:tab w:val="left" w:pos="3600"/>
              </w:tabs>
              <w:spacing w:after="200" w:line="276" w:lineRule="auto"/>
              <w:ind w:left="-107" w:firstLine="107"/>
              <w:jc w:val="both"/>
              <w:rPr>
                <w:sz w:val="28"/>
                <w:szCs w:val="28"/>
              </w:rPr>
            </w:pPr>
            <w:r>
              <w:rPr>
                <w:sz w:val="28"/>
                <w:szCs w:val="28"/>
              </w:rPr>
              <w:t>38</w:t>
            </w:r>
          </w:p>
        </w:tc>
      </w:tr>
    </w:tbl>
    <w:p w:rsidR="00171B49" w:rsidRDefault="00171B49" w:rsidP="00171B49">
      <w:pPr>
        <w:rPr>
          <w:sz w:val="22"/>
          <w:szCs w:val="22"/>
          <w:lang w:eastAsia="en-US"/>
        </w:rPr>
      </w:pPr>
    </w:p>
    <w:p w:rsidR="00171B49" w:rsidRDefault="00171B49" w:rsidP="00171B49">
      <w:pPr>
        <w:pStyle w:val="ConsPlusNormal"/>
        <w:jc w:val="center"/>
        <w:rPr>
          <w:rStyle w:val="310"/>
          <w:b/>
          <w:bCs/>
          <w:sz w:val="28"/>
        </w:rPr>
      </w:pPr>
    </w:p>
    <w:p w:rsidR="00171B49" w:rsidRPr="00DA01DB" w:rsidRDefault="00171B49" w:rsidP="00171B49">
      <w:pPr>
        <w:pStyle w:val="ConsPlusNormal"/>
        <w:jc w:val="center"/>
        <w:rPr>
          <w:b/>
          <w:bCs/>
          <w:sz w:val="28"/>
          <w:szCs w:val="28"/>
        </w:rPr>
      </w:pPr>
      <w:r w:rsidRPr="00DA01DB">
        <w:rPr>
          <w:rStyle w:val="310"/>
          <w:rFonts w:ascii="Times New Roman" w:hAnsi="Times New Roman" w:cs="Times New Roman"/>
          <w:b/>
          <w:bCs/>
          <w:sz w:val="28"/>
        </w:rPr>
        <w:lastRenderedPageBreak/>
        <w:t>4.  Ресурсное обеспечение муниципальной программы</w:t>
      </w:r>
    </w:p>
    <w:p w:rsidR="00171B49" w:rsidRDefault="00171B49" w:rsidP="00171B49">
      <w:pPr>
        <w:pStyle w:val="ConsPlusNormal"/>
        <w:jc w:val="center"/>
        <w:rPr>
          <w:rStyle w:val="310"/>
          <w:rFonts w:ascii="Times New Roman" w:hAnsi="Times New Roman" w:cs="Times New Roman"/>
          <w:bCs/>
        </w:rPr>
      </w:pPr>
    </w:p>
    <w:p w:rsidR="00171B49" w:rsidRDefault="00171B49" w:rsidP="00171B49">
      <w:pPr>
        <w:pStyle w:val="ConsPlusNormal"/>
        <w:jc w:val="center"/>
        <w:rPr>
          <w:rStyle w:val="310"/>
          <w:rFonts w:ascii="Times New Roman" w:hAnsi="Times New Roman" w:cs="Times New Roman"/>
          <w:bCs/>
        </w:rPr>
      </w:pPr>
    </w:p>
    <w:p w:rsidR="00171B49" w:rsidRDefault="00171B49" w:rsidP="00171B49">
      <w:pPr>
        <w:pStyle w:val="ConsPlusNormal"/>
        <w:jc w:val="center"/>
        <w:rPr>
          <w:rStyle w:val="310"/>
          <w:rFonts w:ascii="Times New Roman" w:hAnsi="Times New Roman" w:cs="Times New Roman"/>
          <w:bCs/>
        </w:rPr>
      </w:pPr>
    </w:p>
    <w:p w:rsidR="00171B49" w:rsidRDefault="00171B49" w:rsidP="00171B49">
      <w:pPr>
        <w:pStyle w:val="ConsPlusNormal"/>
        <w:jc w:val="center"/>
        <w:rPr>
          <w:rStyle w:val="310"/>
          <w:rFonts w:ascii="Times New Roman" w:hAnsi="Times New Roman" w:cs="Times New Roman"/>
          <w:bCs/>
        </w:rPr>
      </w:pPr>
    </w:p>
    <w:p w:rsidR="00171B49" w:rsidRDefault="00171B49" w:rsidP="00171B49">
      <w:pPr>
        <w:pStyle w:val="ConsPlusNormal"/>
        <w:jc w:val="center"/>
        <w:rPr>
          <w:rStyle w:val="310"/>
          <w:rFonts w:ascii="Times New Roman" w:hAnsi="Times New Roman" w:cs="Times New Roman"/>
          <w:bCs/>
        </w:rPr>
      </w:pPr>
    </w:p>
    <w:p w:rsidR="00171B49" w:rsidRPr="00D80A39" w:rsidRDefault="00171B49" w:rsidP="00171B49">
      <w:pPr>
        <w:pStyle w:val="ConsPlusNormal"/>
        <w:jc w:val="right"/>
        <w:rPr>
          <w:rStyle w:val="310"/>
          <w:bCs/>
        </w:rPr>
      </w:pPr>
      <w:r w:rsidRPr="00171B49">
        <w:rPr>
          <w:rStyle w:val="310"/>
          <w:rFonts w:ascii="Times New Roman" w:hAnsi="Times New Roman" w:cs="Times New Roman"/>
          <w:bCs/>
        </w:rPr>
        <w:t xml:space="preserve">     руб</w:t>
      </w:r>
      <w:r w:rsidRPr="00D80A39">
        <w:rPr>
          <w:rStyle w:val="310"/>
          <w:bCs/>
        </w:rPr>
        <w:t>.</w:t>
      </w:r>
    </w:p>
    <w:tbl>
      <w:tblPr>
        <w:tblStyle w:val="ac"/>
        <w:tblW w:w="9776" w:type="dxa"/>
        <w:tblLayout w:type="fixed"/>
        <w:tblLook w:val="04A0"/>
      </w:tblPr>
      <w:tblGrid>
        <w:gridCol w:w="650"/>
        <w:gridCol w:w="32"/>
        <w:gridCol w:w="2998"/>
        <w:gridCol w:w="1134"/>
        <w:gridCol w:w="1390"/>
        <w:gridCol w:w="1021"/>
        <w:gridCol w:w="1163"/>
        <w:gridCol w:w="1388"/>
      </w:tblGrid>
      <w:tr w:rsidR="00720762" w:rsidRPr="00CE4F01" w:rsidTr="00720762">
        <w:trPr>
          <w:trHeight w:val="1284"/>
        </w:trPr>
        <w:tc>
          <w:tcPr>
            <w:tcW w:w="682" w:type="dxa"/>
            <w:gridSpan w:val="2"/>
          </w:tcPr>
          <w:p w:rsidR="00720762" w:rsidRPr="00CE4F01" w:rsidRDefault="00720762" w:rsidP="00BD26F6">
            <w:pPr>
              <w:pStyle w:val="ConsPlusNormal"/>
              <w:ind w:firstLine="0"/>
              <w:jc w:val="center"/>
              <w:rPr>
                <w:bCs/>
                <w:sz w:val="28"/>
                <w:szCs w:val="28"/>
              </w:rPr>
            </w:pPr>
            <w:r w:rsidRPr="00CE4F01">
              <w:rPr>
                <w:bCs/>
                <w:sz w:val="28"/>
                <w:szCs w:val="28"/>
              </w:rPr>
              <w:t>№</w:t>
            </w:r>
          </w:p>
          <w:p w:rsidR="00720762" w:rsidRPr="00CE4F01" w:rsidRDefault="00720762" w:rsidP="00BD26F6">
            <w:pPr>
              <w:pStyle w:val="ConsPlusNormal"/>
              <w:ind w:firstLine="0"/>
              <w:jc w:val="center"/>
              <w:rPr>
                <w:bCs/>
                <w:sz w:val="28"/>
                <w:szCs w:val="28"/>
              </w:rPr>
            </w:pPr>
            <w:r w:rsidRPr="00CE4F01">
              <w:rPr>
                <w:bCs/>
                <w:sz w:val="28"/>
                <w:szCs w:val="28"/>
              </w:rPr>
              <w:t>п/п</w:t>
            </w:r>
          </w:p>
        </w:tc>
        <w:tc>
          <w:tcPr>
            <w:tcW w:w="2998" w:type="dxa"/>
          </w:tcPr>
          <w:p w:rsidR="00720762" w:rsidRPr="00CE4F01" w:rsidRDefault="00720762" w:rsidP="00BD26F6">
            <w:pPr>
              <w:pStyle w:val="ConsPlusNormal"/>
              <w:ind w:firstLine="0"/>
              <w:rPr>
                <w:bCs/>
                <w:sz w:val="28"/>
                <w:szCs w:val="28"/>
              </w:rPr>
            </w:pPr>
            <w:r w:rsidRPr="00CE4F01">
              <w:rPr>
                <w:bCs/>
                <w:sz w:val="28"/>
                <w:szCs w:val="28"/>
              </w:rPr>
              <w:t>Наименование мероприятия/источник ресурсного обеспечения</w:t>
            </w:r>
          </w:p>
        </w:tc>
        <w:tc>
          <w:tcPr>
            <w:tcW w:w="1134" w:type="dxa"/>
          </w:tcPr>
          <w:p w:rsidR="00720762" w:rsidRPr="00CE4F01" w:rsidRDefault="00720762" w:rsidP="00BD26F6">
            <w:pPr>
              <w:pStyle w:val="ConsPlusNormal"/>
              <w:ind w:firstLine="0"/>
              <w:jc w:val="center"/>
              <w:rPr>
                <w:bCs/>
                <w:sz w:val="28"/>
                <w:szCs w:val="28"/>
              </w:rPr>
            </w:pPr>
            <w:r w:rsidRPr="00CE4F01">
              <w:rPr>
                <w:bCs/>
                <w:sz w:val="28"/>
                <w:szCs w:val="28"/>
              </w:rPr>
              <w:t>20</w:t>
            </w:r>
            <w:r>
              <w:rPr>
                <w:bCs/>
                <w:sz w:val="28"/>
                <w:szCs w:val="28"/>
              </w:rPr>
              <w:t>21</w:t>
            </w:r>
          </w:p>
        </w:tc>
        <w:tc>
          <w:tcPr>
            <w:tcW w:w="1390" w:type="dxa"/>
          </w:tcPr>
          <w:p w:rsidR="00720762" w:rsidRPr="00CE4F01" w:rsidRDefault="00720762" w:rsidP="00BD26F6">
            <w:pPr>
              <w:pStyle w:val="ConsPlusNormal"/>
              <w:ind w:firstLine="0"/>
              <w:jc w:val="center"/>
              <w:rPr>
                <w:bCs/>
                <w:sz w:val="28"/>
                <w:szCs w:val="28"/>
              </w:rPr>
            </w:pPr>
            <w:r w:rsidRPr="00CE4F01">
              <w:rPr>
                <w:bCs/>
                <w:sz w:val="28"/>
                <w:szCs w:val="28"/>
              </w:rPr>
              <w:t>202</w:t>
            </w:r>
            <w:r>
              <w:rPr>
                <w:bCs/>
                <w:sz w:val="28"/>
                <w:szCs w:val="28"/>
              </w:rPr>
              <w:t>2</w:t>
            </w:r>
          </w:p>
        </w:tc>
        <w:tc>
          <w:tcPr>
            <w:tcW w:w="1021" w:type="dxa"/>
          </w:tcPr>
          <w:p w:rsidR="00720762" w:rsidRPr="00CE4F01" w:rsidRDefault="00720762" w:rsidP="00BD26F6">
            <w:pPr>
              <w:pStyle w:val="ConsPlusNormal"/>
              <w:ind w:firstLine="0"/>
              <w:jc w:val="center"/>
              <w:rPr>
                <w:bCs/>
                <w:sz w:val="28"/>
                <w:szCs w:val="28"/>
              </w:rPr>
            </w:pPr>
            <w:r w:rsidRPr="00CE4F01">
              <w:rPr>
                <w:bCs/>
                <w:sz w:val="28"/>
                <w:szCs w:val="28"/>
              </w:rPr>
              <w:t>202</w:t>
            </w:r>
            <w:r>
              <w:rPr>
                <w:bCs/>
                <w:sz w:val="28"/>
                <w:szCs w:val="28"/>
              </w:rPr>
              <w:t>3</w:t>
            </w:r>
          </w:p>
        </w:tc>
        <w:tc>
          <w:tcPr>
            <w:tcW w:w="1163" w:type="dxa"/>
          </w:tcPr>
          <w:p w:rsidR="00720762" w:rsidRPr="00CE4F01" w:rsidRDefault="00720762" w:rsidP="00BD26F6">
            <w:pPr>
              <w:pStyle w:val="ConsPlusNormal"/>
              <w:ind w:firstLine="0"/>
              <w:jc w:val="center"/>
              <w:rPr>
                <w:bCs/>
                <w:sz w:val="28"/>
                <w:szCs w:val="28"/>
              </w:rPr>
            </w:pPr>
            <w:r>
              <w:rPr>
                <w:bCs/>
                <w:sz w:val="28"/>
                <w:szCs w:val="28"/>
              </w:rPr>
              <w:t>2024</w:t>
            </w:r>
          </w:p>
        </w:tc>
        <w:tc>
          <w:tcPr>
            <w:tcW w:w="1388" w:type="dxa"/>
          </w:tcPr>
          <w:p w:rsidR="00720762" w:rsidRDefault="00A0781A" w:rsidP="00BD26F6">
            <w:pPr>
              <w:pStyle w:val="ConsPlusNormal"/>
              <w:ind w:firstLine="0"/>
              <w:jc w:val="center"/>
              <w:rPr>
                <w:bCs/>
                <w:sz w:val="28"/>
                <w:szCs w:val="28"/>
              </w:rPr>
            </w:pPr>
            <w:r>
              <w:rPr>
                <w:bCs/>
                <w:sz w:val="28"/>
                <w:szCs w:val="28"/>
              </w:rPr>
              <w:t>2025</w:t>
            </w:r>
          </w:p>
        </w:tc>
      </w:tr>
      <w:tr w:rsidR="00A0781A" w:rsidRPr="00CE4F01" w:rsidTr="00720762">
        <w:trPr>
          <w:trHeight w:val="321"/>
        </w:trPr>
        <w:tc>
          <w:tcPr>
            <w:tcW w:w="3680" w:type="dxa"/>
            <w:gridSpan w:val="3"/>
          </w:tcPr>
          <w:p w:rsidR="00A0781A" w:rsidRPr="00CE4F01" w:rsidRDefault="00A0781A" w:rsidP="00A0781A">
            <w:pPr>
              <w:pStyle w:val="ConsPlusNormal"/>
              <w:ind w:firstLine="0"/>
              <w:rPr>
                <w:bCs/>
                <w:sz w:val="28"/>
                <w:szCs w:val="28"/>
              </w:rPr>
            </w:pPr>
            <w:r w:rsidRPr="00CE4F01">
              <w:rPr>
                <w:bCs/>
                <w:sz w:val="28"/>
                <w:szCs w:val="28"/>
              </w:rPr>
              <w:t>Программа, всего:</w:t>
            </w:r>
          </w:p>
        </w:tc>
        <w:tc>
          <w:tcPr>
            <w:tcW w:w="1134" w:type="dxa"/>
          </w:tcPr>
          <w:p w:rsidR="00A0781A" w:rsidRPr="00CE4F01" w:rsidRDefault="00A0781A" w:rsidP="00A0781A">
            <w:pPr>
              <w:pStyle w:val="32"/>
              <w:shd w:val="clear" w:color="auto" w:fill="auto"/>
              <w:spacing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769520,00</w:t>
            </w:r>
          </w:p>
        </w:tc>
        <w:tc>
          <w:tcPr>
            <w:tcW w:w="1390" w:type="dxa"/>
          </w:tcPr>
          <w:p w:rsidR="00A0781A" w:rsidRPr="00CE4F01" w:rsidRDefault="007E0BAA" w:rsidP="00A0781A">
            <w:pPr>
              <w:pStyle w:val="32"/>
              <w:shd w:val="clear" w:color="auto" w:fill="auto"/>
              <w:spacing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475900,00</w:t>
            </w:r>
          </w:p>
        </w:tc>
        <w:tc>
          <w:tcPr>
            <w:tcW w:w="1021" w:type="dxa"/>
          </w:tcPr>
          <w:p w:rsidR="00A0781A" w:rsidRPr="00CE4F01" w:rsidRDefault="00A0781A" w:rsidP="00A0781A">
            <w:pPr>
              <w:pStyle w:val="32"/>
              <w:shd w:val="clear" w:color="auto" w:fill="auto"/>
              <w:spacing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1087878,61</w:t>
            </w:r>
          </w:p>
        </w:tc>
        <w:tc>
          <w:tcPr>
            <w:tcW w:w="1163" w:type="dxa"/>
          </w:tcPr>
          <w:p w:rsidR="00A0781A" w:rsidRDefault="00A0781A" w:rsidP="00A0781A">
            <w:pPr>
              <w:pStyle w:val="32"/>
              <w:shd w:val="clear" w:color="auto" w:fill="auto"/>
              <w:spacing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700000,00</w:t>
            </w:r>
          </w:p>
        </w:tc>
        <w:tc>
          <w:tcPr>
            <w:tcW w:w="1388" w:type="dxa"/>
          </w:tcPr>
          <w:p w:rsidR="00A0781A" w:rsidRDefault="00A0781A" w:rsidP="00A0781A">
            <w:pPr>
              <w:pStyle w:val="32"/>
              <w:shd w:val="clear" w:color="auto" w:fill="auto"/>
              <w:spacing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700000,00</w:t>
            </w:r>
          </w:p>
        </w:tc>
      </w:tr>
      <w:tr w:rsidR="00A0781A" w:rsidRPr="00CE4F01" w:rsidTr="00720762">
        <w:trPr>
          <w:trHeight w:val="641"/>
        </w:trPr>
        <w:tc>
          <w:tcPr>
            <w:tcW w:w="3680" w:type="dxa"/>
            <w:gridSpan w:val="3"/>
          </w:tcPr>
          <w:p w:rsidR="00A0781A" w:rsidRPr="00CE4F01" w:rsidRDefault="00A0781A" w:rsidP="00A0781A">
            <w:pPr>
              <w:pStyle w:val="ConsPlusNormal"/>
              <w:ind w:firstLine="0"/>
              <w:rPr>
                <w:bCs/>
                <w:sz w:val="28"/>
                <w:szCs w:val="28"/>
              </w:rPr>
            </w:pPr>
            <w:r w:rsidRPr="00CE4F01">
              <w:rPr>
                <w:bCs/>
                <w:sz w:val="28"/>
                <w:szCs w:val="28"/>
              </w:rPr>
              <w:t>Бюджет Палехского городского поселения:</w:t>
            </w:r>
          </w:p>
        </w:tc>
        <w:tc>
          <w:tcPr>
            <w:tcW w:w="1134" w:type="dxa"/>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769520,00</w:t>
            </w:r>
          </w:p>
        </w:tc>
        <w:tc>
          <w:tcPr>
            <w:tcW w:w="1390" w:type="dxa"/>
          </w:tcPr>
          <w:p w:rsidR="00A0781A" w:rsidRPr="00CE4F01" w:rsidRDefault="007E0BA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475900,00</w:t>
            </w:r>
          </w:p>
        </w:tc>
        <w:tc>
          <w:tcPr>
            <w:tcW w:w="1021" w:type="dxa"/>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1087878,61</w:t>
            </w:r>
          </w:p>
        </w:tc>
        <w:tc>
          <w:tcPr>
            <w:tcW w:w="1163" w:type="dxa"/>
          </w:tcPr>
          <w:p w:rsidR="00A0781A"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700000,00</w:t>
            </w:r>
          </w:p>
        </w:tc>
        <w:tc>
          <w:tcPr>
            <w:tcW w:w="1388" w:type="dxa"/>
          </w:tcPr>
          <w:p w:rsidR="00A0781A"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700000,00</w:t>
            </w:r>
          </w:p>
        </w:tc>
      </w:tr>
      <w:tr w:rsidR="00A0781A" w:rsidRPr="00CE4F01" w:rsidTr="00720762">
        <w:trPr>
          <w:trHeight w:val="321"/>
        </w:trPr>
        <w:tc>
          <w:tcPr>
            <w:tcW w:w="3680" w:type="dxa"/>
            <w:gridSpan w:val="3"/>
          </w:tcPr>
          <w:p w:rsidR="00A0781A" w:rsidRPr="00CE4F01" w:rsidRDefault="00A0781A" w:rsidP="00A0781A">
            <w:pPr>
              <w:pStyle w:val="ConsPlusNormal"/>
              <w:ind w:firstLine="0"/>
              <w:rPr>
                <w:bCs/>
                <w:sz w:val="28"/>
                <w:szCs w:val="28"/>
              </w:rPr>
            </w:pPr>
            <w:r w:rsidRPr="00CE4F01">
              <w:rPr>
                <w:bCs/>
                <w:sz w:val="28"/>
                <w:szCs w:val="28"/>
              </w:rPr>
              <w:t>Иные источники:</w:t>
            </w:r>
          </w:p>
        </w:tc>
        <w:tc>
          <w:tcPr>
            <w:tcW w:w="1134" w:type="dxa"/>
          </w:tcPr>
          <w:p w:rsidR="00A0781A" w:rsidRPr="00CE4F01" w:rsidRDefault="00A0781A" w:rsidP="00A0781A">
            <w:pPr>
              <w:pStyle w:val="ConsPlusNormal"/>
              <w:ind w:firstLine="0"/>
              <w:jc w:val="center"/>
              <w:rPr>
                <w:b/>
                <w:bCs/>
                <w:sz w:val="28"/>
                <w:szCs w:val="28"/>
              </w:rPr>
            </w:pPr>
            <w:r w:rsidRPr="00CE4F01">
              <w:rPr>
                <w:b/>
                <w:bCs/>
                <w:sz w:val="28"/>
                <w:szCs w:val="28"/>
              </w:rPr>
              <w:t>-</w:t>
            </w:r>
          </w:p>
        </w:tc>
        <w:tc>
          <w:tcPr>
            <w:tcW w:w="1390" w:type="dxa"/>
          </w:tcPr>
          <w:p w:rsidR="00A0781A" w:rsidRPr="00CE4F01" w:rsidRDefault="00A0781A" w:rsidP="00A0781A">
            <w:pPr>
              <w:pStyle w:val="ConsPlusNormal"/>
              <w:ind w:firstLine="0"/>
              <w:jc w:val="center"/>
              <w:rPr>
                <w:b/>
                <w:bCs/>
                <w:sz w:val="28"/>
                <w:szCs w:val="28"/>
              </w:rPr>
            </w:pPr>
            <w:r w:rsidRPr="00CE4F01">
              <w:rPr>
                <w:b/>
                <w:bCs/>
                <w:sz w:val="28"/>
                <w:szCs w:val="28"/>
              </w:rPr>
              <w:t>-</w:t>
            </w:r>
          </w:p>
        </w:tc>
        <w:tc>
          <w:tcPr>
            <w:tcW w:w="1021" w:type="dxa"/>
          </w:tcPr>
          <w:p w:rsidR="00A0781A" w:rsidRPr="00CE4F01" w:rsidRDefault="00A0781A" w:rsidP="00A0781A">
            <w:pPr>
              <w:pStyle w:val="ConsPlusNormal"/>
              <w:ind w:firstLine="0"/>
              <w:jc w:val="center"/>
              <w:rPr>
                <w:b/>
                <w:bCs/>
                <w:sz w:val="28"/>
                <w:szCs w:val="28"/>
              </w:rPr>
            </w:pPr>
            <w:r w:rsidRPr="00CE4F01">
              <w:rPr>
                <w:b/>
                <w:bCs/>
                <w:sz w:val="28"/>
                <w:szCs w:val="28"/>
              </w:rPr>
              <w:t>-</w:t>
            </w:r>
          </w:p>
        </w:tc>
        <w:tc>
          <w:tcPr>
            <w:tcW w:w="1163" w:type="dxa"/>
          </w:tcPr>
          <w:p w:rsidR="00A0781A" w:rsidRPr="00CE4F01" w:rsidRDefault="00A0781A" w:rsidP="00A0781A">
            <w:pPr>
              <w:pStyle w:val="ConsPlusNormal"/>
              <w:ind w:firstLine="0"/>
              <w:jc w:val="center"/>
              <w:rPr>
                <w:b/>
                <w:bCs/>
                <w:sz w:val="28"/>
                <w:szCs w:val="28"/>
              </w:rPr>
            </w:pPr>
            <w:r>
              <w:rPr>
                <w:b/>
                <w:bCs/>
                <w:sz w:val="28"/>
                <w:szCs w:val="28"/>
              </w:rPr>
              <w:t>-</w:t>
            </w:r>
          </w:p>
        </w:tc>
        <w:tc>
          <w:tcPr>
            <w:tcW w:w="1388" w:type="dxa"/>
          </w:tcPr>
          <w:p w:rsidR="00A0781A" w:rsidRPr="00CE4F01" w:rsidRDefault="00A0781A" w:rsidP="00A0781A">
            <w:pPr>
              <w:pStyle w:val="ConsPlusNormal"/>
              <w:ind w:firstLine="0"/>
              <w:jc w:val="center"/>
              <w:rPr>
                <w:b/>
                <w:bCs/>
                <w:sz w:val="28"/>
                <w:szCs w:val="28"/>
              </w:rPr>
            </w:pPr>
            <w:r>
              <w:rPr>
                <w:b/>
                <w:bCs/>
                <w:sz w:val="28"/>
                <w:szCs w:val="28"/>
              </w:rPr>
              <w:t>-</w:t>
            </w:r>
          </w:p>
        </w:tc>
      </w:tr>
      <w:tr w:rsidR="00A0781A" w:rsidRPr="00CE4F01" w:rsidTr="00720762">
        <w:trPr>
          <w:trHeight w:val="1300"/>
        </w:trPr>
        <w:tc>
          <w:tcPr>
            <w:tcW w:w="650" w:type="dxa"/>
            <w:tcBorders>
              <w:top w:val="nil"/>
              <w:left w:val="single" w:sz="4" w:space="0" w:color="auto"/>
              <w:bottom w:val="nil"/>
              <w:right w:val="nil"/>
            </w:tcBorders>
          </w:tcPr>
          <w:p w:rsidR="00A0781A" w:rsidRPr="00CE4F01" w:rsidRDefault="00A0781A" w:rsidP="00A0781A">
            <w:pPr>
              <w:pStyle w:val="ConsPlusNormal"/>
              <w:ind w:firstLine="0"/>
              <w:jc w:val="center"/>
              <w:rPr>
                <w:b/>
                <w:bCs/>
                <w:sz w:val="28"/>
                <w:szCs w:val="28"/>
              </w:rPr>
            </w:pPr>
          </w:p>
        </w:tc>
        <w:tc>
          <w:tcPr>
            <w:tcW w:w="3030" w:type="dxa"/>
            <w:gridSpan w:val="2"/>
            <w:tcBorders>
              <w:left w:val="nil"/>
            </w:tcBorders>
          </w:tcPr>
          <w:p w:rsidR="00A0781A" w:rsidRPr="00CE4F01" w:rsidRDefault="00A0781A" w:rsidP="00A0781A">
            <w:pPr>
              <w:pStyle w:val="ConsPlusNormal"/>
              <w:ind w:firstLine="0"/>
              <w:rPr>
                <w:bCs/>
                <w:sz w:val="28"/>
                <w:szCs w:val="28"/>
              </w:rPr>
            </w:pPr>
            <w:r>
              <w:rPr>
                <w:bCs/>
                <w:sz w:val="28"/>
                <w:szCs w:val="28"/>
              </w:rPr>
              <w:t>Основное мероприятие «Обеспечение безопасности дорожного движения</w:t>
            </w:r>
          </w:p>
        </w:tc>
        <w:tc>
          <w:tcPr>
            <w:tcW w:w="1134" w:type="dxa"/>
            <w:vAlign w:val="center"/>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769520,00</w:t>
            </w:r>
          </w:p>
        </w:tc>
        <w:tc>
          <w:tcPr>
            <w:tcW w:w="1390" w:type="dxa"/>
            <w:vAlign w:val="center"/>
          </w:tcPr>
          <w:p w:rsidR="00A0781A" w:rsidRPr="00CE4F01" w:rsidRDefault="007E0BA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475900,00</w:t>
            </w:r>
          </w:p>
        </w:tc>
        <w:tc>
          <w:tcPr>
            <w:tcW w:w="1021" w:type="dxa"/>
            <w:vAlign w:val="center"/>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1087878,61</w:t>
            </w:r>
          </w:p>
        </w:tc>
        <w:tc>
          <w:tcPr>
            <w:tcW w:w="1163" w:type="dxa"/>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p>
          <w:p w:rsidR="00A0781A" w:rsidRDefault="00A0781A" w:rsidP="00A0781A">
            <w:pPr>
              <w:pStyle w:val="32"/>
              <w:shd w:val="clear" w:color="auto" w:fill="auto"/>
              <w:spacing w:line="24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700000,00</w:t>
            </w:r>
          </w:p>
        </w:tc>
        <w:tc>
          <w:tcPr>
            <w:tcW w:w="1388" w:type="dxa"/>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p>
          <w:p w:rsidR="00A0781A" w:rsidRDefault="00A0781A" w:rsidP="00A0781A">
            <w:pPr>
              <w:pStyle w:val="32"/>
              <w:shd w:val="clear" w:color="auto" w:fill="auto"/>
              <w:spacing w:line="240" w:lineRule="auto"/>
              <w:rPr>
                <w:rFonts w:ascii="Times New Roman" w:hAnsi="Times New Roman" w:cs="Times New Roman"/>
                <w:bCs/>
                <w:sz w:val="28"/>
                <w:szCs w:val="28"/>
                <w:lang w:eastAsia="ru-RU"/>
              </w:rPr>
            </w:pPr>
            <w:r>
              <w:rPr>
                <w:rFonts w:ascii="Times New Roman" w:hAnsi="Times New Roman" w:cs="Times New Roman"/>
                <w:bCs/>
                <w:sz w:val="28"/>
                <w:szCs w:val="28"/>
                <w:lang w:eastAsia="ru-RU"/>
              </w:rPr>
              <w:t>700000,00</w:t>
            </w:r>
          </w:p>
        </w:tc>
      </w:tr>
      <w:tr w:rsidR="00A0781A" w:rsidRPr="00CE4F01" w:rsidTr="00720762">
        <w:trPr>
          <w:trHeight w:val="1943"/>
        </w:trPr>
        <w:tc>
          <w:tcPr>
            <w:tcW w:w="682" w:type="dxa"/>
            <w:gridSpan w:val="2"/>
            <w:tcBorders>
              <w:left w:val="single" w:sz="4" w:space="0" w:color="auto"/>
              <w:right w:val="nil"/>
            </w:tcBorders>
          </w:tcPr>
          <w:p w:rsidR="00A0781A" w:rsidRPr="00CE4F01" w:rsidRDefault="00A0781A" w:rsidP="00A0781A">
            <w:pPr>
              <w:pStyle w:val="ConsPlusNormal"/>
              <w:ind w:firstLine="0"/>
              <w:jc w:val="center"/>
              <w:rPr>
                <w:b/>
                <w:bCs/>
                <w:sz w:val="28"/>
                <w:szCs w:val="28"/>
              </w:rPr>
            </w:pPr>
          </w:p>
        </w:tc>
        <w:tc>
          <w:tcPr>
            <w:tcW w:w="2998" w:type="dxa"/>
            <w:tcBorders>
              <w:left w:val="nil"/>
            </w:tcBorders>
          </w:tcPr>
          <w:p w:rsidR="00A0781A" w:rsidRPr="00CE4F01" w:rsidRDefault="00A0781A" w:rsidP="00A0781A">
            <w:pPr>
              <w:pStyle w:val="ConsPlusNormal"/>
              <w:ind w:firstLine="0"/>
              <w:rPr>
                <w:bCs/>
                <w:sz w:val="28"/>
                <w:szCs w:val="28"/>
              </w:rPr>
            </w:pPr>
            <w:r>
              <w:rPr>
                <w:bCs/>
                <w:sz w:val="28"/>
                <w:szCs w:val="28"/>
              </w:rPr>
              <w:t>Создание системы маршрутного ориентирования участников дорожного движения городского поселения из них:</w:t>
            </w:r>
          </w:p>
        </w:tc>
        <w:tc>
          <w:tcPr>
            <w:tcW w:w="1134" w:type="dxa"/>
            <w:vAlign w:val="center"/>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769520,00</w:t>
            </w:r>
          </w:p>
        </w:tc>
        <w:tc>
          <w:tcPr>
            <w:tcW w:w="1390" w:type="dxa"/>
            <w:vAlign w:val="center"/>
          </w:tcPr>
          <w:p w:rsidR="00A0781A" w:rsidRPr="00CE4F01" w:rsidRDefault="00945109"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475900,00</w:t>
            </w:r>
          </w:p>
        </w:tc>
        <w:tc>
          <w:tcPr>
            <w:tcW w:w="1021" w:type="dxa"/>
            <w:vAlign w:val="center"/>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1087878,61</w:t>
            </w:r>
          </w:p>
        </w:tc>
        <w:tc>
          <w:tcPr>
            <w:tcW w:w="1163" w:type="dxa"/>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p>
          <w:p w:rsidR="00A0781A" w:rsidRPr="00C22A15" w:rsidRDefault="00A0781A" w:rsidP="00A0781A"/>
          <w:p w:rsidR="00A0781A" w:rsidRPr="00C22A15" w:rsidRDefault="00A0781A" w:rsidP="00A0781A"/>
          <w:p w:rsidR="00A0781A" w:rsidRDefault="00A0781A" w:rsidP="00A0781A"/>
          <w:p w:rsidR="00A0781A" w:rsidRPr="00C22A15" w:rsidRDefault="00A0781A" w:rsidP="00A0781A">
            <w:pPr>
              <w:rPr>
                <w:sz w:val="28"/>
                <w:szCs w:val="28"/>
              </w:rPr>
            </w:pPr>
            <w:r>
              <w:rPr>
                <w:sz w:val="28"/>
                <w:szCs w:val="28"/>
              </w:rPr>
              <w:t>70</w:t>
            </w:r>
            <w:r w:rsidRPr="00C22A15">
              <w:rPr>
                <w:sz w:val="28"/>
                <w:szCs w:val="28"/>
              </w:rPr>
              <w:t>0000</w:t>
            </w:r>
            <w:r>
              <w:rPr>
                <w:sz w:val="28"/>
                <w:szCs w:val="28"/>
              </w:rPr>
              <w:t>,00</w:t>
            </w:r>
          </w:p>
        </w:tc>
        <w:tc>
          <w:tcPr>
            <w:tcW w:w="1388" w:type="dxa"/>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p>
          <w:p w:rsidR="00A0781A" w:rsidRPr="00C22A15" w:rsidRDefault="00A0781A" w:rsidP="00A0781A"/>
          <w:p w:rsidR="00A0781A" w:rsidRPr="00C22A15" w:rsidRDefault="00A0781A" w:rsidP="00A0781A"/>
          <w:p w:rsidR="00A0781A" w:rsidRDefault="00A0781A" w:rsidP="00A0781A"/>
          <w:p w:rsidR="00A0781A" w:rsidRPr="00C22A15" w:rsidRDefault="00A0781A" w:rsidP="00A0781A">
            <w:pPr>
              <w:rPr>
                <w:sz w:val="28"/>
                <w:szCs w:val="28"/>
              </w:rPr>
            </w:pPr>
            <w:r>
              <w:rPr>
                <w:sz w:val="28"/>
                <w:szCs w:val="28"/>
              </w:rPr>
              <w:t>70</w:t>
            </w:r>
            <w:r w:rsidRPr="00C22A15">
              <w:rPr>
                <w:sz w:val="28"/>
                <w:szCs w:val="28"/>
              </w:rPr>
              <w:t>0000</w:t>
            </w:r>
            <w:r>
              <w:rPr>
                <w:sz w:val="28"/>
                <w:szCs w:val="28"/>
              </w:rPr>
              <w:t>,00</w:t>
            </w:r>
          </w:p>
        </w:tc>
      </w:tr>
      <w:tr w:rsidR="00A0781A" w:rsidRPr="00CE4F01" w:rsidTr="00720762">
        <w:trPr>
          <w:trHeight w:val="641"/>
        </w:trPr>
        <w:tc>
          <w:tcPr>
            <w:tcW w:w="682" w:type="dxa"/>
            <w:gridSpan w:val="2"/>
          </w:tcPr>
          <w:p w:rsidR="00A0781A" w:rsidRPr="00CE4F01" w:rsidRDefault="00A0781A" w:rsidP="00A0781A">
            <w:pPr>
              <w:pStyle w:val="ConsPlusNormal"/>
              <w:ind w:firstLine="0"/>
              <w:jc w:val="center"/>
              <w:rPr>
                <w:b/>
                <w:bCs/>
                <w:sz w:val="28"/>
                <w:szCs w:val="28"/>
              </w:rPr>
            </w:pPr>
            <w:r w:rsidRPr="00CE4F01">
              <w:rPr>
                <w:b/>
                <w:bCs/>
                <w:sz w:val="28"/>
                <w:szCs w:val="28"/>
              </w:rPr>
              <w:t>1</w:t>
            </w:r>
          </w:p>
        </w:tc>
        <w:tc>
          <w:tcPr>
            <w:tcW w:w="2998" w:type="dxa"/>
          </w:tcPr>
          <w:p w:rsidR="00A0781A" w:rsidRPr="00CE4F01" w:rsidRDefault="00A0781A" w:rsidP="00A0781A">
            <w:pPr>
              <w:pStyle w:val="ConsPlusNormal"/>
              <w:ind w:firstLine="0"/>
              <w:rPr>
                <w:bCs/>
                <w:sz w:val="28"/>
                <w:szCs w:val="28"/>
              </w:rPr>
            </w:pPr>
            <w:r w:rsidRPr="00CE4F01">
              <w:rPr>
                <w:bCs/>
                <w:sz w:val="28"/>
                <w:szCs w:val="28"/>
              </w:rPr>
              <w:t xml:space="preserve">Установка </w:t>
            </w:r>
            <w:r>
              <w:rPr>
                <w:bCs/>
                <w:sz w:val="28"/>
                <w:szCs w:val="28"/>
              </w:rPr>
              <w:t>лежачего полицейского</w:t>
            </w:r>
          </w:p>
        </w:tc>
        <w:tc>
          <w:tcPr>
            <w:tcW w:w="1134"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58000,00</w:t>
            </w:r>
          </w:p>
        </w:tc>
        <w:tc>
          <w:tcPr>
            <w:tcW w:w="1390"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sidRPr="00CE4F01">
              <w:rPr>
                <w:rFonts w:ascii="Times New Roman" w:hAnsi="Times New Roman" w:cs="Times New Roman"/>
                <w:bCs/>
                <w:sz w:val="28"/>
                <w:szCs w:val="28"/>
                <w:lang w:eastAsia="ru-RU"/>
              </w:rPr>
              <w:t>0</w:t>
            </w:r>
          </w:p>
        </w:tc>
        <w:tc>
          <w:tcPr>
            <w:tcW w:w="1021"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0</w:t>
            </w:r>
          </w:p>
        </w:tc>
        <w:tc>
          <w:tcPr>
            <w:tcW w:w="1163" w:type="dxa"/>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p>
          <w:p w:rsidR="00A0781A" w:rsidRPr="00C22A15" w:rsidRDefault="00A0781A" w:rsidP="00A0781A">
            <w:pPr>
              <w:jc w:val="center"/>
              <w:rPr>
                <w:sz w:val="28"/>
                <w:szCs w:val="28"/>
              </w:rPr>
            </w:pPr>
            <w:r>
              <w:rPr>
                <w:sz w:val="28"/>
                <w:szCs w:val="28"/>
              </w:rPr>
              <w:t>0</w:t>
            </w:r>
          </w:p>
        </w:tc>
        <w:tc>
          <w:tcPr>
            <w:tcW w:w="1388" w:type="dxa"/>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p>
          <w:p w:rsidR="00A0781A" w:rsidRPr="00C22A15" w:rsidRDefault="00A0781A" w:rsidP="00A0781A">
            <w:pPr>
              <w:jc w:val="center"/>
              <w:rPr>
                <w:sz w:val="28"/>
                <w:szCs w:val="28"/>
              </w:rPr>
            </w:pPr>
            <w:r>
              <w:rPr>
                <w:sz w:val="28"/>
                <w:szCs w:val="28"/>
              </w:rPr>
              <w:t>0</w:t>
            </w:r>
          </w:p>
        </w:tc>
      </w:tr>
      <w:tr w:rsidR="00A0781A" w:rsidRPr="00CE4F01" w:rsidTr="00720762">
        <w:trPr>
          <w:trHeight w:val="641"/>
        </w:trPr>
        <w:tc>
          <w:tcPr>
            <w:tcW w:w="682" w:type="dxa"/>
            <w:gridSpan w:val="2"/>
          </w:tcPr>
          <w:p w:rsidR="00A0781A" w:rsidRPr="00CE4F01" w:rsidRDefault="00A0781A" w:rsidP="00A0781A">
            <w:pPr>
              <w:pStyle w:val="ConsPlusNormal"/>
              <w:ind w:firstLine="0"/>
              <w:jc w:val="center"/>
              <w:rPr>
                <w:b/>
                <w:bCs/>
                <w:sz w:val="28"/>
                <w:szCs w:val="28"/>
              </w:rPr>
            </w:pPr>
            <w:r w:rsidRPr="00CE4F01">
              <w:rPr>
                <w:b/>
                <w:bCs/>
                <w:sz w:val="28"/>
                <w:szCs w:val="28"/>
              </w:rPr>
              <w:t>2</w:t>
            </w:r>
          </w:p>
        </w:tc>
        <w:tc>
          <w:tcPr>
            <w:tcW w:w="2998" w:type="dxa"/>
          </w:tcPr>
          <w:p w:rsidR="00A0781A" w:rsidRPr="00CE4F01" w:rsidRDefault="00A0781A" w:rsidP="00A0781A">
            <w:pPr>
              <w:pStyle w:val="ConsPlusNormal"/>
              <w:ind w:firstLine="0"/>
              <w:rPr>
                <w:bCs/>
                <w:sz w:val="28"/>
                <w:szCs w:val="28"/>
              </w:rPr>
            </w:pPr>
            <w:r w:rsidRPr="00CE4F01">
              <w:rPr>
                <w:bCs/>
                <w:sz w:val="28"/>
                <w:szCs w:val="28"/>
              </w:rPr>
              <w:t>Приобретение дорожных знаков</w:t>
            </w:r>
          </w:p>
        </w:tc>
        <w:tc>
          <w:tcPr>
            <w:tcW w:w="1134"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164020,00</w:t>
            </w:r>
          </w:p>
        </w:tc>
        <w:tc>
          <w:tcPr>
            <w:tcW w:w="1390" w:type="dxa"/>
            <w:vAlign w:val="center"/>
          </w:tcPr>
          <w:p w:rsidR="00A0781A" w:rsidRPr="00CE4F01" w:rsidRDefault="007E0BA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93760,00</w:t>
            </w:r>
          </w:p>
        </w:tc>
        <w:tc>
          <w:tcPr>
            <w:tcW w:w="1021"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90000,00</w:t>
            </w:r>
          </w:p>
        </w:tc>
        <w:tc>
          <w:tcPr>
            <w:tcW w:w="1163" w:type="dxa"/>
          </w:tcPr>
          <w:p w:rsidR="00A0781A" w:rsidRPr="00CE4F01"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20000,00</w:t>
            </w:r>
          </w:p>
        </w:tc>
        <w:tc>
          <w:tcPr>
            <w:tcW w:w="1388" w:type="dxa"/>
          </w:tcPr>
          <w:p w:rsidR="00A0781A" w:rsidRPr="00CE4F01"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20000,00</w:t>
            </w:r>
          </w:p>
        </w:tc>
      </w:tr>
      <w:tr w:rsidR="00A0781A" w:rsidRPr="00CE4F01" w:rsidTr="00720762">
        <w:trPr>
          <w:trHeight w:val="641"/>
        </w:trPr>
        <w:tc>
          <w:tcPr>
            <w:tcW w:w="682" w:type="dxa"/>
            <w:gridSpan w:val="2"/>
          </w:tcPr>
          <w:p w:rsidR="00A0781A" w:rsidRPr="00CE4F01" w:rsidRDefault="00A0781A" w:rsidP="00A0781A">
            <w:pPr>
              <w:pStyle w:val="ConsPlusNormal"/>
              <w:ind w:firstLine="0"/>
              <w:jc w:val="center"/>
              <w:rPr>
                <w:b/>
                <w:bCs/>
                <w:sz w:val="28"/>
                <w:szCs w:val="28"/>
              </w:rPr>
            </w:pPr>
            <w:r>
              <w:rPr>
                <w:b/>
                <w:bCs/>
                <w:sz w:val="28"/>
                <w:szCs w:val="28"/>
              </w:rPr>
              <w:t>3</w:t>
            </w:r>
          </w:p>
        </w:tc>
        <w:tc>
          <w:tcPr>
            <w:tcW w:w="2998" w:type="dxa"/>
          </w:tcPr>
          <w:p w:rsidR="00A0781A" w:rsidRPr="00CE4F01" w:rsidRDefault="00A0781A" w:rsidP="00A0781A">
            <w:pPr>
              <w:pStyle w:val="ConsPlusNormal"/>
              <w:ind w:firstLine="0"/>
              <w:rPr>
                <w:bCs/>
                <w:sz w:val="28"/>
                <w:szCs w:val="28"/>
              </w:rPr>
            </w:pPr>
            <w:r>
              <w:rPr>
                <w:bCs/>
                <w:sz w:val="28"/>
                <w:szCs w:val="28"/>
              </w:rPr>
              <w:t>Приобретение антигололедного материала</w:t>
            </w:r>
          </w:p>
        </w:tc>
        <w:tc>
          <w:tcPr>
            <w:tcW w:w="1134" w:type="dxa"/>
            <w:vAlign w:val="center"/>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p>
        </w:tc>
        <w:tc>
          <w:tcPr>
            <w:tcW w:w="1390" w:type="dxa"/>
            <w:vAlign w:val="center"/>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p>
        </w:tc>
        <w:tc>
          <w:tcPr>
            <w:tcW w:w="1021" w:type="dxa"/>
            <w:vAlign w:val="center"/>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37878,61</w:t>
            </w:r>
          </w:p>
        </w:tc>
        <w:tc>
          <w:tcPr>
            <w:tcW w:w="1163" w:type="dxa"/>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30000,00</w:t>
            </w:r>
          </w:p>
        </w:tc>
        <w:tc>
          <w:tcPr>
            <w:tcW w:w="1388" w:type="dxa"/>
          </w:tcPr>
          <w:p w:rsidR="00A0781A" w:rsidRDefault="00A0781A" w:rsidP="00A0781A">
            <w:pPr>
              <w:pStyle w:val="32"/>
              <w:shd w:val="clear" w:color="auto" w:fill="auto"/>
              <w:spacing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30000,00</w:t>
            </w:r>
          </w:p>
        </w:tc>
      </w:tr>
      <w:tr w:rsidR="00A0781A" w:rsidRPr="00CE4F01" w:rsidTr="00720762">
        <w:trPr>
          <w:trHeight w:val="962"/>
        </w:trPr>
        <w:tc>
          <w:tcPr>
            <w:tcW w:w="682" w:type="dxa"/>
            <w:gridSpan w:val="2"/>
          </w:tcPr>
          <w:p w:rsidR="00A0781A" w:rsidRPr="00CE4F01" w:rsidRDefault="00A0781A" w:rsidP="00A0781A">
            <w:pPr>
              <w:pStyle w:val="ConsPlusNormal"/>
              <w:ind w:firstLine="0"/>
              <w:jc w:val="center"/>
              <w:rPr>
                <w:b/>
                <w:bCs/>
                <w:sz w:val="28"/>
                <w:szCs w:val="28"/>
              </w:rPr>
            </w:pPr>
            <w:r>
              <w:rPr>
                <w:b/>
                <w:bCs/>
                <w:sz w:val="28"/>
                <w:szCs w:val="28"/>
              </w:rPr>
              <w:t>4</w:t>
            </w:r>
          </w:p>
        </w:tc>
        <w:tc>
          <w:tcPr>
            <w:tcW w:w="2998" w:type="dxa"/>
          </w:tcPr>
          <w:p w:rsidR="00A0781A" w:rsidRPr="00CE4F01" w:rsidRDefault="00A0781A" w:rsidP="00A0781A">
            <w:pPr>
              <w:pStyle w:val="32"/>
              <w:shd w:val="clear" w:color="auto" w:fill="auto"/>
              <w:spacing w:line="240" w:lineRule="auto"/>
              <w:jc w:val="left"/>
              <w:rPr>
                <w:rFonts w:ascii="Times New Roman" w:hAnsi="Times New Roman" w:cs="Times New Roman"/>
                <w:sz w:val="28"/>
                <w:szCs w:val="28"/>
                <w:lang w:eastAsia="ru-RU"/>
              </w:rPr>
            </w:pPr>
            <w:r w:rsidRPr="00CE4F01">
              <w:rPr>
                <w:rFonts w:ascii="Times New Roman" w:hAnsi="Times New Roman" w:cs="Times New Roman"/>
                <w:sz w:val="28"/>
                <w:szCs w:val="28"/>
                <w:lang w:eastAsia="ru-RU"/>
              </w:rPr>
              <w:t>Нанесение горизонтальной дорожной разметки</w:t>
            </w:r>
          </w:p>
        </w:tc>
        <w:tc>
          <w:tcPr>
            <w:tcW w:w="1134"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360000,00</w:t>
            </w:r>
          </w:p>
        </w:tc>
        <w:tc>
          <w:tcPr>
            <w:tcW w:w="1390" w:type="dxa"/>
            <w:vAlign w:val="center"/>
          </w:tcPr>
          <w:p w:rsidR="00A0781A" w:rsidRPr="00CE4F01" w:rsidRDefault="00603637"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3821</w:t>
            </w:r>
            <w:r w:rsidR="007E0BAA">
              <w:rPr>
                <w:rFonts w:ascii="Times New Roman" w:hAnsi="Times New Roman" w:cs="Times New Roman"/>
                <w:sz w:val="28"/>
                <w:szCs w:val="28"/>
                <w:lang w:eastAsia="ru-RU"/>
              </w:rPr>
              <w:t>40,00</w:t>
            </w:r>
          </w:p>
        </w:tc>
        <w:tc>
          <w:tcPr>
            <w:tcW w:w="1021"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CE4F01">
              <w:rPr>
                <w:rFonts w:ascii="Times New Roman" w:hAnsi="Times New Roman" w:cs="Times New Roman"/>
                <w:sz w:val="28"/>
                <w:szCs w:val="28"/>
                <w:lang w:eastAsia="ru-RU"/>
              </w:rPr>
              <w:t>00000</w:t>
            </w:r>
            <w:r>
              <w:rPr>
                <w:rFonts w:ascii="Times New Roman" w:hAnsi="Times New Roman" w:cs="Times New Roman"/>
                <w:sz w:val="28"/>
                <w:szCs w:val="28"/>
                <w:lang w:eastAsia="ru-RU"/>
              </w:rPr>
              <w:t>,00</w:t>
            </w:r>
          </w:p>
        </w:tc>
        <w:tc>
          <w:tcPr>
            <w:tcW w:w="1163" w:type="dxa"/>
          </w:tcPr>
          <w:p w:rsidR="00A0781A" w:rsidRDefault="00A0781A" w:rsidP="00A0781A">
            <w:pPr>
              <w:pStyle w:val="32"/>
              <w:shd w:val="clear" w:color="auto" w:fill="auto"/>
              <w:spacing w:line="240" w:lineRule="auto"/>
              <w:jc w:val="center"/>
              <w:rPr>
                <w:rFonts w:ascii="Times New Roman" w:hAnsi="Times New Roman" w:cs="Times New Roman"/>
                <w:sz w:val="28"/>
                <w:szCs w:val="28"/>
                <w:lang w:eastAsia="ru-RU"/>
              </w:rPr>
            </w:pPr>
          </w:p>
          <w:p w:rsidR="00A0781A" w:rsidRDefault="00A0781A" w:rsidP="00A0781A">
            <w:pPr>
              <w:rPr>
                <w:sz w:val="28"/>
                <w:szCs w:val="28"/>
              </w:rPr>
            </w:pPr>
          </w:p>
          <w:p w:rsidR="00A0781A" w:rsidRPr="00C22A15" w:rsidRDefault="00A0781A" w:rsidP="00A0781A">
            <w:pPr>
              <w:rPr>
                <w:sz w:val="28"/>
                <w:szCs w:val="28"/>
              </w:rPr>
            </w:pPr>
            <w:r>
              <w:rPr>
                <w:sz w:val="28"/>
                <w:szCs w:val="28"/>
              </w:rPr>
              <w:t>4</w:t>
            </w:r>
            <w:r w:rsidRPr="00C22A15">
              <w:rPr>
                <w:sz w:val="28"/>
                <w:szCs w:val="28"/>
              </w:rPr>
              <w:t>00000</w:t>
            </w:r>
            <w:r>
              <w:rPr>
                <w:sz w:val="28"/>
                <w:szCs w:val="28"/>
              </w:rPr>
              <w:t>,00</w:t>
            </w:r>
          </w:p>
        </w:tc>
        <w:tc>
          <w:tcPr>
            <w:tcW w:w="1388" w:type="dxa"/>
          </w:tcPr>
          <w:p w:rsidR="00A0781A" w:rsidRDefault="00A0781A" w:rsidP="00A0781A">
            <w:pPr>
              <w:pStyle w:val="32"/>
              <w:shd w:val="clear" w:color="auto" w:fill="auto"/>
              <w:spacing w:line="240" w:lineRule="auto"/>
              <w:jc w:val="center"/>
              <w:rPr>
                <w:rFonts w:ascii="Times New Roman" w:hAnsi="Times New Roman" w:cs="Times New Roman"/>
                <w:sz w:val="28"/>
                <w:szCs w:val="28"/>
                <w:lang w:eastAsia="ru-RU"/>
              </w:rPr>
            </w:pPr>
          </w:p>
          <w:p w:rsidR="00A0781A" w:rsidRDefault="00A0781A" w:rsidP="00A0781A">
            <w:pPr>
              <w:rPr>
                <w:sz w:val="28"/>
                <w:szCs w:val="28"/>
              </w:rPr>
            </w:pPr>
          </w:p>
          <w:p w:rsidR="00A0781A" w:rsidRPr="00C22A15" w:rsidRDefault="00A0781A" w:rsidP="00A0781A">
            <w:pPr>
              <w:rPr>
                <w:sz w:val="28"/>
                <w:szCs w:val="28"/>
              </w:rPr>
            </w:pPr>
            <w:r>
              <w:rPr>
                <w:sz w:val="28"/>
                <w:szCs w:val="28"/>
              </w:rPr>
              <w:t>4</w:t>
            </w:r>
            <w:r w:rsidRPr="00C22A15">
              <w:rPr>
                <w:sz w:val="28"/>
                <w:szCs w:val="28"/>
              </w:rPr>
              <w:t>00000</w:t>
            </w:r>
            <w:r>
              <w:rPr>
                <w:sz w:val="28"/>
                <w:szCs w:val="28"/>
              </w:rPr>
              <w:t>,00</w:t>
            </w:r>
          </w:p>
        </w:tc>
      </w:tr>
      <w:tr w:rsidR="00A0781A" w:rsidRPr="00CE4F01" w:rsidTr="00720762">
        <w:trPr>
          <w:trHeight w:val="979"/>
        </w:trPr>
        <w:tc>
          <w:tcPr>
            <w:tcW w:w="682" w:type="dxa"/>
            <w:gridSpan w:val="2"/>
          </w:tcPr>
          <w:p w:rsidR="00A0781A" w:rsidRPr="00CE4F01" w:rsidRDefault="00A0781A" w:rsidP="00A0781A">
            <w:pPr>
              <w:pStyle w:val="ConsPlusNormal"/>
              <w:ind w:firstLine="0"/>
              <w:jc w:val="center"/>
              <w:rPr>
                <w:b/>
                <w:bCs/>
                <w:sz w:val="28"/>
                <w:szCs w:val="28"/>
              </w:rPr>
            </w:pPr>
            <w:r>
              <w:rPr>
                <w:b/>
                <w:bCs/>
                <w:sz w:val="28"/>
                <w:szCs w:val="28"/>
              </w:rPr>
              <w:t>5</w:t>
            </w:r>
          </w:p>
        </w:tc>
        <w:tc>
          <w:tcPr>
            <w:tcW w:w="2998" w:type="dxa"/>
          </w:tcPr>
          <w:p w:rsidR="00A0781A" w:rsidRPr="00CE4F01" w:rsidRDefault="00A0781A" w:rsidP="00A0781A">
            <w:pPr>
              <w:pStyle w:val="32"/>
              <w:shd w:val="clear" w:color="auto" w:fill="auto"/>
              <w:spacing w:line="240" w:lineRule="auto"/>
              <w:jc w:val="left"/>
              <w:rPr>
                <w:rFonts w:ascii="Times New Roman" w:hAnsi="Times New Roman" w:cs="Times New Roman"/>
                <w:sz w:val="28"/>
                <w:szCs w:val="28"/>
                <w:lang w:eastAsia="ru-RU"/>
              </w:rPr>
            </w:pPr>
            <w:r w:rsidRPr="00CE4F01">
              <w:rPr>
                <w:rFonts w:ascii="Times New Roman" w:hAnsi="Times New Roman" w:cs="Times New Roman"/>
                <w:sz w:val="28"/>
                <w:szCs w:val="28"/>
                <w:lang w:eastAsia="ru-RU"/>
              </w:rPr>
              <w:t>Выполнение проекта организации дорожного движения</w:t>
            </w:r>
          </w:p>
        </w:tc>
        <w:tc>
          <w:tcPr>
            <w:tcW w:w="1134"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30000,00</w:t>
            </w:r>
          </w:p>
        </w:tc>
        <w:tc>
          <w:tcPr>
            <w:tcW w:w="1390"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p>
        </w:tc>
        <w:tc>
          <w:tcPr>
            <w:tcW w:w="1021"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CE4F01">
              <w:rPr>
                <w:rFonts w:ascii="Times New Roman" w:hAnsi="Times New Roman" w:cs="Times New Roman"/>
                <w:sz w:val="28"/>
                <w:szCs w:val="28"/>
                <w:lang w:eastAsia="ru-RU"/>
              </w:rPr>
              <w:t>0000</w:t>
            </w:r>
            <w:r>
              <w:rPr>
                <w:rFonts w:ascii="Times New Roman" w:hAnsi="Times New Roman" w:cs="Times New Roman"/>
                <w:sz w:val="28"/>
                <w:szCs w:val="28"/>
                <w:lang w:eastAsia="ru-RU"/>
              </w:rPr>
              <w:t>,00</w:t>
            </w:r>
          </w:p>
        </w:tc>
        <w:tc>
          <w:tcPr>
            <w:tcW w:w="1163" w:type="dxa"/>
          </w:tcPr>
          <w:p w:rsidR="00A0781A" w:rsidRDefault="00A0781A" w:rsidP="00A0781A">
            <w:pPr>
              <w:pStyle w:val="32"/>
              <w:shd w:val="clear" w:color="auto" w:fill="auto"/>
              <w:spacing w:line="240" w:lineRule="auto"/>
              <w:jc w:val="center"/>
              <w:rPr>
                <w:rFonts w:ascii="Times New Roman" w:hAnsi="Times New Roman" w:cs="Times New Roman"/>
                <w:sz w:val="28"/>
                <w:szCs w:val="28"/>
                <w:lang w:eastAsia="ru-RU"/>
              </w:rPr>
            </w:pPr>
          </w:p>
          <w:p w:rsidR="00A0781A"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50000,00</w:t>
            </w:r>
          </w:p>
        </w:tc>
        <w:tc>
          <w:tcPr>
            <w:tcW w:w="1388" w:type="dxa"/>
          </w:tcPr>
          <w:p w:rsidR="00A0781A"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50000,00</w:t>
            </w:r>
          </w:p>
        </w:tc>
      </w:tr>
      <w:tr w:rsidR="00A0781A" w:rsidRPr="00CE4F01" w:rsidTr="00720762">
        <w:trPr>
          <w:trHeight w:val="641"/>
        </w:trPr>
        <w:tc>
          <w:tcPr>
            <w:tcW w:w="682" w:type="dxa"/>
            <w:gridSpan w:val="2"/>
          </w:tcPr>
          <w:p w:rsidR="00A0781A" w:rsidRPr="00CE4F01" w:rsidRDefault="00A0781A" w:rsidP="00A0781A">
            <w:pPr>
              <w:pStyle w:val="ConsPlusNormal"/>
              <w:ind w:firstLine="0"/>
              <w:jc w:val="center"/>
              <w:rPr>
                <w:b/>
                <w:bCs/>
                <w:sz w:val="28"/>
                <w:szCs w:val="28"/>
              </w:rPr>
            </w:pPr>
            <w:r>
              <w:rPr>
                <w:b/>
                <w:bCs/>
                <w:sz w:val="28"/>
                <w:szCs w:val="28"/>
              </w:rPr>
              <w:t>6</w:t>
            </w:r>
          </w:p>
        </w:tc>
        <w:tc>
          <w:tcPr>
            <w:tcW w:w="2998" w:type="dxa"/>
          </w:tcPr>
          <w:p w:rsidR="00A0781A" w:rsidRPr="00CE4F01" w:rsidRDefault="00A0781A" w:rsidP="00A0781A">
            <w:pPr>
              <w:pStyle w:val="32"/>
              <w:shd w:val="clear" w:color="auto" w:fill="auto"/>
              <w:spacing w:line="240" w:lineRule="auto"/>
              <w:jc w:val="left"/>
              <w:rPr>
                <w:rFonts w:ascii="Times New Roman" w:hAnsi="Times New Roman" w:cs="Times New Roman"/>
                <w:sz w:val="28"/>
                <w:szCs w:val="28"/>
                <w:lang w:eastAsia="ru-RU"/>
              </w:rPr>
            </w:pPr>
            <w:r w:rsidRPr="00CE4F01">
              <w:rPr>
                <w:rFonts w:ascii="Times New Roman" w:hAnsi="Times New Roman" w:cs="Times New Roman"/>
                <w:sz w:val="28"/>
                <w:szCs w:val="28"/>
                <w:lang w:eastAsia="ru-RU"/>
              </w:rPr>
              <w:t>Вывоз снега с пешеходных переходов</w:t>
            </w:r>
          </w:p>
        </w:tc>
        <w:tc>
          <w:tcPr>
            <w:tcW w:w="1134"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157500,00</w:t>
            </w:r>
          </w:p>
        </w:tc>
        <w:tc>
          <w:tcPr>
            <w:tcW w:w="1390"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p>
        </w:tc>
        <w:tc>
          <w:tcPr>
            <w:tcW w:w="1021" w:type="dxa"/>
            <w:vAlign w:val="center"/>
          </w:tcPr>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200000,00</w:t>
            </w:r>
          </w:p>
        </w:tc>
        <w:tc>
          <w:tcPr>
            <w:tcW w:w="1163" w:type="dxa"/>
          </w:tcPr>
          <w:p w:rsidR="00A0781A"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200000,00</w:t>
            </w:r>
          </w:p>
          <w:p w:rsidR="00A0781A" w:rsidRPr="00CE4F01" w:rsidRDefault="00A0781A" w:rsidP="00A0781A">
            <w:pPr>
              <w:pStyle w:val="32"/>
              <w:shd w:val="clear" w:color="auto" w:fill="auto"/>
              <w:spacing w:line="240" w:lineRule="auto"/>
              <w:jc w:val="center"/>
              <w:rPr>
                <w:rFonts w:ascii="Times New Roman" w:hAnsi="Times New Roman" w:cs="Times New Roman"/>
                <w:sz w:val="28"/>
                <w:szCs w:val="28"/>
                <w:lang w:eastAsia="ru-RU"/>
              </w:rPr>
            </w:pPr>
          </w:p>
        </w:tc>
        <w:tc>
          <w:tcPr>
            <w:tcW w:w="1388" w:type="dxa"/>
          </w:tcPr>
          <w:p w:rsidR="00A0781A" w:rsidRDefault="00A0781A" w:rsidP="00A0781A">
            <w:pPr>
              <w:pStyle w:val="32"/>
              <w:shd w:val="clear" w:color="auto" w:fill="auto"/>
              <w:spacing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200000,00</w:t>
            </w:r>
          </w:p>
        </w:tc>
      </w:tr>
    </w:tbl>
    <w:p w:rsidR="00171B49" w:rsidRDefault="00171B49" w:rsidP="00171B49"/>
    <w:p w:rsidR="00B0722E" w:rsidRPr="001A59AD" w:rsidRDefault="00B0722E" w:rsidP="00B0722E">
      <w:pPr>
        <w:pStyle w:val="ConsPlusNormal"/>
        <w:jc w:val="center"/>
        <w:rPr>
          <w:b/>
          <w:bCs/>
          <w:sz w:val="28"/>
          <w:szCs w:val="28"/>
        </w:rPr>
      </w:pPr>
    </w:p>
    <w:p w:rsidR="00B0722E" w:rsidRDefault="00B0722E" w:rsidP="00B0722E"/>
    <w:p w:rsidR="00A02D65" w:rsidRDefault="00A02D65" w:rsidP="00A02D65">
      <w:pPr>
        <w:tabs>
          <w:tab w:val="left" w:pos="6300"/>
          <w:tab w:val="left" w:pos="6660"/>
        </w:tabs>
        <w:jc w:val="center"/>
      </w:pPr>
    </w:p>
    <w:sectPr w:rsidR="00A02D65" w:rsidSect="00FE57F1">
      <w:footerReference w:type="even" r:id="rId10"/>
      <w:footerReference w:type="default" r:id="rId11"/>
      <w:pgSz w:w="11906" w:h="16838"/>
      <w:pgMar w:top="709"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E1B" w:rsidRDefault="00564E1B" w:rsidP="00377674">
      <w:r>
        <w:separator/>
      </w:r>
    </w:p>
  </w:endnote>
  <w:endnote w:type="continuationSeparator" w:id="1">
    <w:p w:rsidR="00564E1B" w:rsidRDefault="00564E1B" w:rsidP="00377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D" w:rsidRDefault="00D747C9">
    <w:pPr>
      <w:pStyle w:val="a5"/>
      <w:framePr w:wrap="around" w:vAnchor="text" w:hAnchor="margin" w:xAlign="right" w:y="1"/>
      <w:rPr>
        <w:rStyle w:val="a7"/>
      </w:rPr>
    </w:pPr>
    <w:r>
      <w:rPr>
        <w:rStyle w:val="a7"/>
      </w:rPr>
      <w:fldChar w:fldCharType="begin"/>
    </w:r>
    <w:r w:rsidR="00A02D65">
      <w:rPr>
        <w:rStyle w:val="a7"/>
      </w:rPr>
      <w:instrText xml:space="preserve">PAGE  </w:instrText>
    </w:r>
    <w:r>
      <w:rPr>
        <w:rStyle w:val="a7"/>
      </w:rPr>
      <w:fldChar w:fldCharType="end"/>
    </w:r>
  </w:p>
  <w:p w:rsidR="00060D8D" w:rsidRDefault="00590D3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D8D" w:rsidRDefault="00590D3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E1B" w:rsidRDefault="00564E1B" w:rsidP="00377674">
      <w:r>
        <w:separator/>
      </w:r>
    </w:p>
  </w:footnote>
  <w:footnote w:type="continuationSeparator" w:id="1">
    <w:p w:rsidR="00564E1B" w:rsidRDefault="00564E1B" w:rsidP="00377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A5DFF"/>
    <w:multiLevelType w:val="hybridMultilevel"/>
    <w:tmpl w:val="B4A8153C"/>
    <w:lvl w:ilvl="0" w:tplc="DCA400B0">
      <w:start w:val="1"/>
      <w:numFmt w:val="decimal"/>
      <w:lvlText w:val="%1)"/>
      <w:lvlJc w:val="left"/>
      <w:pPr>
        <w:tabs>
          <w:tab w:val="num" w:pos="1065"/>
        </w:tabs>
        <w:ind w:left="1065" w:hanging="7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C01CF2"/>
    <w:multiLevelType w:val="hybridMultilevel"/>
    <w:tmpl w:val="F1F29B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996DFF"/>
    <w:multiLevelType w:val="hybridMultilevel"/>
    <w:tmpl w:val="A008ED52"/>
    <w:lvl w:ilvl="0" w:tplc="1C72942C">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A02D65"/>
    <w:rsid w:val="00062161"/>
    <w:rsid w:val="00081D3B"/>
    <w:rsid w:val="000A2DA5"/>
    <w:rsid w:val="000E2F75"/>
    <w:rsid w:val="00100A8B"/>
    <w:rsid w:val="00111954"/>
    <w:rsid w:val="00171B49"/>
    <w:rsid w:val="001D0E74"/>
    <w:rsid w:val="00224AFF"/>
    <w:rsid w:val="00283ADA"/>
    <w:rsid w:val="003763AB"/>
    <w:rsid w:val="00377674"/>
    <w:rsid w:val="003B444E"/>
    <w:rsid w:val="003C023E"/>
    <w:rsid w:val="00437973"/>
    <w:rsid w:val="00450FD1"/>
    <w:rsid w:val="00462056"/>
    <w:rsid w:val="004A41FB"/>
    <w:rsid w:val="004C3655"/>
    <w:rsid w:val="00500191"/>
    <w:rsid w:val="00536D14"/>
    <w:rsid w:val="005640DC"/>
    <w:rsid w:val="00564E1B"/>
    <w:rsid w:val="00583CF8"/>
    <w:rsid w:val="00590D38"/>
    <w:rsid w:val="00593938"/>
    <w:rsid w:val="00603637"/>
    <w:rsid w:val="006867C0"/>
    <w:rsid w:val="006A31AB"/>
    <w:rsid w:val="00720762"/>
    <w:rsid w:val="00732A3B"/>
    <w:rsid w:val="007737CB"/>
    <w:rsid w:val="007D1DB1"/>
    <w:rsid w:val="007E0BAA"/>
    <w:rsid w:val="007F7331"/>
    <w:rsid w:val="008167FC"/>
    <w:rsid w:val="008929BA"/>
    <w:rsid w:val="008D4301"/>
    <w:rsid w:val="009118A7"/>
    <w:rsid w:val="00914E29"/>
    <w:rsid w:val="00920705"/>
    <w:rsid w:val="00945109"/>
    <w:rsid w:val="00957CEF"/>
    <w:rsid w:val="009A0893"/>
    <w:rsid w:val="009E5558"/>
    <w:rsid w:val="00A02D65"/>
    <w:rsid w:val="00A0781A"/>
    <w:rsid w:val="00A46080"/>
    <w:rsid w:val="00A52850"/>
    <w:rsid w:val="00A9082A"/>
    <w:rsid w:val="00AC58E4"/>
    <w:rsid w:val="00B0722E"/>
    <w:rsid w:val="00B34FA2"/>
    <w:rsid w:val="00BA05F4"/>
    <w:rsid w:val="00BC07F1"/>
    <w:rsid w:val="00C03963"/>
    <w:rsid w:val="00C338A2"/>
    <w:rsid w:val="00C850B5"/>
    <w:rsid w:val="00D20DD6"/>
    <w:rsid w:val="00D747C9"/>
    <w:rsid w:val="00D80A39"/>
    <w:rsid w:val="00D97351"/>
    <w:rsid w:val="00DA01DB"/>
    <w:rsid w:val="00DE3522"/>
    <w:rsid w:val="00E57ABB"/>
    <w:rsid w:val="00EC015E"/>
    <w:rsid w:val="00F50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D6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02D65"/>
    <w:pPr>
      <w:keepNext/>
      <w:jc w:val="center"/>
      <w:textAlignment w:val="baseline"/>
      <w:outlineLvl w:val="2"/>
    </w:pPr>
    <w:rPr>
      <w:b/>
      <w:spacing w:val="4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02D65"/>
    <w:rPr>
      <w:rFonts w:ascii="Times New Roman" w:eastAsia="Times New Roman" w:hAnsi="Times New Roman" w:cs="Times New Roman"/>
      <w:b/>
      <w:spacing w:val="40"/>
      <w:szCs w:val="20"/>
      <w:lang w:eastAsia="ru-RU"/>
    </w:rPr>
  </w:style>
  <w:style w:type="paragraph" w:styleId="a3">
    <w:name w:val="annotation text"/>
    <w:basedOn w:val="a"/>
    <w:link w:val="a4"/>
    <w:rsid w:val="00A02D65"/>
    <w:pPr>
      <w:overflowPunct/>
      <w:autoSpaceDE/>
      <w:autoSpaceDN/>
      <w:adjustRightInd/>
    </w:pPr>
  </w:style>
  <w:style w:type="character" w:customStyle="1" w:styleId="a4">
    <w:name w:val="Текст примечания Знак"/>
    <w:basedOn w:val="a0"/>
    <w:link w:val="a3"/>
    <w:rsid w:val="00A02D65"/>
    <w:rPr>
      <w:rFonts w:ascii="Times New Roman" w:eastAsia="Times New Roman" w:hAnsi="Times New Roman" w:cs="Times New Roman"/>
      <w:sz w:val="20"/>
      <w:szCs w:val="20"/>
      <w:lang w:eastAsia="ru-RU"/>
    </w:rPr>
  </w:style>
  <w:style w:type="paragraph" w:styleId="a5">
    <w:name w:val="footer"/>
    <w:basedOn w:val="a"/>
    <w:link w:val="a6"/>
    <w:rsid w:val="00A02D65"/>
    <w:pPr>
      <w:tabs>
        <w:tab w:val="center" w:pos="4677"/>
        <w:tab w:val="right" w:pos="9355"/>
      </w:tabs>
    </w:pPr>
  </w:style>
  <w:style w:type="character" w:customStyle="1" w:styleId="a6">
    <w:name w:val="Нижний колонтитул Знак"/>
    <w:basedOn w:val="a0"/>
    <w:link w:val="a5"/>
    <w:rsid w:val="00A02D65"/>
    <w:rPr>
      <w:rFonts w:ascii="Times New Roman" w:eastAsia="Times New Roman" w:hAnsi="Times New Roman" w:cs="Times New Roman"/>
      <w:sz w:val="20"/>
      <w:szCs w:val="20"/>
      <w:lang w:eastAsia="ru-RU"/>
    </w:rPr>
  </w:style>
  <w:style w:type="character" w:styleId="a7">
    <w:name w:val="page number"/>
    <w:basedOn w:val="a0"/>
    <w:rsid w:val="00A02D65"/>
  </w:style>
  <w:style w:type="paragraph" w:styleId="2">
    <w:name w:val="Body Text Indent 2"/>
    <w:basedOn w:val="a"/>
    <w:link w:val="20"/>
    <w:rsid w:val="00A02D65"/>
    <w:pPr>
      <w:shd w:val="clear" w:color="auto" w:fill="FFFFFF"/>
      <w:ind w:left="4956"/>
      <w:jc w:val="both"/>
    </w:pPr>
    <w:rPr>
      <w:b/>
      <w:color w:val="000000"/>
      <w:spacing w:val="-3"/>
      <w:sz w:val="24"/>
      <w:szCs w:val="28"/>
    </w:rPr>
  </w:style>
  <w:style w:type="character" w:customStyle="1" w:styleId="20">
    <w:name w:val="Основной текст с отступом 2 Знак"/>
    <w:basedOn w:val="a0"/>
    <w:link w:val="2"/>
    <w:rsid w:val="00A02D65"/>
    <w:rPr>
      <w:rFonts w:ascii="Times New Roman" w:eastAsia="Times New Roman" w:hAnsi="Times New Roman" w:cs="Times New Roman"/>
      <w:b/>
      <w:color w:val="000000"/>
      <w:spacing w:val="-3"/>
      <w:sz w:val="24"/>
      <w:szCs w:val="28"/>
      <w:shd w:val="clear" w:color="auto" w:fill="FFFFFF"/>
    </w:rPr>
  </w:style>
  <w:style w:type="paragraph" w:customStyle="1" w:styleId="ConsPlusNormal">
    <w:name w:val="ConsPlusNormal"/>
    <w:uiPriority w:val="99"/>
    <w:rsid w:val="00A02D65"/>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paragraph" w:styleId="a8">
    <w:name w:val="List Paragraph"/>
    <w:basedOn w:val="a"/>
    <w:uiPriority w:val="34"/>
    <w:qFormat/>
    <w:rsid w:val="00A02D65"/>
    <w:pPr>
      <w:overflowPunct/>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9">
    <w:name w:val="Гипертекстовая ссылка"/>
    <w:rsid w:val="00A02D65"/>
    <w:rPr>
      <w:color w:val="106BBE"/>
    </w:rPr>
  </w:style>
  <w:style w:type="character" w:customStyle="1" w:styleId="31">
    <w:name w:val="Основной текст (3)_"/>
    <w:link w:val="32"/>
    <w:uiPriority w:val="99"/>
    <w:locked/>
    <w:rsid w:val="00A02D65"/>
    <w:rPr>
      <w:rFonts w:ascii="Verdana" w:hAnsi="Verdana"/>
      <w:spacing w:val="-10"/>
      <w:sz w:val="15"/>
      <w:szCs w:val="15"/>
      <w:shd w:val="clear" w:color="auto" w:fill="FFFFFF"/>
    </w:rPr>
  </w:style>
  <w:style w:type="paragraph" w:customStyle="1" w:styleId="32">
    <w:name w:val="Основной текст (3)"/>
    <w:basedOn w:val="a"/>
    <w:link w:val="31"/>
    <w:uiPriority w:val="99"/>
    <w:rsid w:val="00A02D65"/>
    <w:pPr>
      <w:shd w:val="clear" w:color="auto" w:fill="FFFFFF"/>
      <w:overflowPunct/>
      <w:autoSpaceDE/>
      <w:autoSpaceDN/>
      <w:adjustRightInd/>
      <w:spacing w:line="240" w:lineRule="atLeast"/>
      <w:jc w:val="both"/>
    </w:pPr>
    <w:rPr>
      <w:rFonts w:ascii="Verdana" w:eastAsiaTheme="minorHAnsi" w:hAnsi="Verdana" w:cstheme="minorBidi"/>
      <w:spacing w:val="-10"/>
      <w:sz w:val="15"/>
      <w:szCs w:val="15"/>
      <w:lang w:eastAsia="en-US"/>
    </w:rPr>
  </w:style>
  <w:style w:type="character" w:customStyle="1" w:styleId="33">
    <w:name w:val="Подпись к таблице (3)_"/>
    <w:link w:val="34"/>
    <w:uiPriority w:val="99"/>
    <w:locked/>
    <w:rsid w:val="00A02D65"/>
    <w:rPr>
      <w:rFonts w:ascii="Verdana" w:hAnsi="Verdana"/>
      <w:spacing w:val="-10"/>
      <w:sz w:val="15"/>
      <w:szCs w:val="15"/>
      <w:shd w:val="clear" w:color="auto" w:fill="FFFFFF"/>
    </w:rPr>
  </w:style>
  <w:style w:type="paragraph" w:customStyle="1" w:styleId="34">
    <w:name w:val="Подпись к таблице (3)"/>
    <w:basedOn w:val="a"/>
    <w:link w:val="33"/>
    <w:uiPriority w:val="99"/>
    <w:rsid w:val="00A02D65"/>
    <w:pPr>
      <w:shd w:val="clear" w:color="auto" w:fill="FFFFFF"/>
      <w:overflowPunct/>
      <w:autoSpaceDE/>
      <w:autoSpaceDN/>
      <w:adjustRightInd/>
      <w:spacing w:line="240" w:lineRule="atLeast"/>
    </w:pPr>
    <w:rPr>
      <w:rFonts w:ascii="Verdana" w:eastAsiaTheme="minorHAnsi" w:hAnsi="Verdana" w:cstheme="minorBidi"/>
      <w:spacing w:val="-10"/>
      <w:sz w:val="15"/>
      <w:szCs w:val="15"/>
      <w:lang w:eastAsia="en-US"/>
    </w:rPr>
  </w:style>
  <w:style w:type="character" w:customStyle="1" w:styleId="310">
    <w:name w:val="Заголовок №310"/>
    <w:uiPriority w:val="99"/>
    <w:rsid w:val="00A02D65"/>
    <w:rPr>
      <w:rFonts w:ascii="Verdana" w:hAnsi="Verdana" w:cs="Verdana"/>
      <w:spacing w:val="-10"/>
      <w:sz w:val="24"/>
      <w:szCs w:val="24"/>
    </w:rPr>
  </w:style>
  <w:style w:type="character" w:customStyle="1" w:styleId="11">
    <w:name w:val="Основной текст (11)_"/>
    <w:link w:val="110"/>
    <w:uiPriority w:val="99"/>
    <w:locked/>
    <w:rsid w:val="00A02D65"/>
    <w:rPr>
      <w:rFonts w:ascii="Verdana" w:hAnsi="Verdana" w:cs="Verdana"/>
      <w:sz w:val="15"/>
      <w:szCs w:val="15"/>
      <w:shd w:val="clear" w:color="auto" w:fill="FFFFFF"/>
    </w:rPr>
  </w:style>
  <w:style w:type="paragraph" w:customStyle="1" w:styleId="110">
    <w:name w:val="Основной текст (11)"/>
    <w:basedOn w:val="a"/>
    <w:link w:val="11"/>
    <w:uiPriority w:val="99"/>
    <w:rsid w:val="00A02D65"/>
    <w:pPr>
      <w:shd w:val="clear" w:color="auto" w:fill="FFFFFF"/>
      <w:overflowPunct/>
      <w:autoSpaceDE/>
      <w:autoSpaceDN/>
      <w:adjustRightInd/>
      <w:spacing w:line="240" w:lineRule="atLeast"/>
    </w:pPr>
    <w:rPr>
      <w:rFonts w:ascii="Verdana" w:eastAsiaTheme="minorHAnsi" w:hAnsi="Verdana" w:cs="Verdana"/>
      <w:sz w:val="15"/>
      <w:szCs w:val="15"/>
      <w:lang w:eastAsia="en-US"/>
    </w:rPr>
  </w:style>
  <w:style w:type="paragraph" w:styleId="aa">
    <w:name w:val="Balloon Text"/>
    <w:basedOn w:val="a"/>
    <w:link w:val="ab"/>
    <w:uiPriority w:val="99"/>
    <w:semiHidden/>
    <w:unhideWhenUsed/>
    <w:rsid w:val="00A02D65"/>
    <w:rPr>
      <w:rFonts w:ascii="Tahoma" w:hAnsi="Tahoma" w:cs="Tahoma"/>
      <w:sz w:val="16"/>
      <w:szCs w:val="16"/>
    </w:rPr>
  </w:style>
  <w:style w:type="character" w:customStyle="1" w:styleId="ab">
    <w:name w:val="Текст выноски Знак"/>
    <w:basedOn w:val="a0"/>
    <w:link w:val="aa"/>
    <w:uiPriority w:val="99"/>
    <w:semiHidden/>
    <w:rsid w:val="00A02D65"/>
    <w:rPr>
      <w:rFonts w:ascii="Tahoma" w:eastAsia="Times New Roman" w:hAnsi="Tahoma" w:cs="Tahoma"/>
      <w:sz w:val="16"/>
      <w:szCs w:val="16"/>
      <w:lang w:eastAsia="ru-RU"/>
    </w:rPr>
  </w:style>
  <w:style w:type="table" w:styleId="ac">
    <w:name w:val="Table Grid"/>
    <w:basedOn w:val="a1"/>
    <w:uiPriority w:val="59"/>
    <w:rsid w:val="00E57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283872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FADA0-42F8-4728-8758-F3A5EE8D8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1638</Words>
  <Characters>9340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Песков Дмитрий</cp:lastModifiedBy>
  <cp:revision>12</cp:revision>
  <cp:lastPrinted>2022-02-18T08:14:00Z</cp:lastPrinted>
  <dcterms:created xsi:type="dcterms:W3CDTF">2022-12-09T07:41:00Z</dcterms:created>
  <dcterms:modified xsi:type="dcterms:W3CDTF">2023-01-11T12:34:00Z</dcterms:modified>
</cp:coreProperties>
</file>