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75" w:rsidRPr="00211C49" w:rsidRDefault="00586A75" w:rsidP="00586A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73DE7A" wp14:editId="792AE3BB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75" w:rsidRPr="00211C49" w:rsidRDefault="00586A75" w:rsidP="00586A7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586A75" w:rsidRPr="00211C49" w:rsidRDefault="00586A75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>РЕШЕНИЕ</w:t>
      </w:r>
    </w:p>
    <w:p w:rsidR="00586A75" w:rsidRPr="00211C49" w:rsidRDefault="00586A75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 xml:space="preserve">От 26 июля 2022 г. № </w:t>
      </w:r>
      <w:r w:rsidR="0029344D">
        <w:rPr>
          <w:rFonts w:ascii="Times New Roman" w:hAnsi="Times New Roman" w:cs="Times New Roman"/>
          <w:sz w:val="28"/>
          <w:szCs w:val="28"/>
        </w:rPr>
        <w:t>51</w:t>
      </w:r>
    </w:p>
    <w:p w:rsidR="00586A75" w:rsidRPr="00211C49" w:rsidRDefault="00586A75" w:rsidP="00586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 w:rsidRPr="00211C49">
        <w:rPr>
          <w:rFonts w:ascii="Times New Roman" w:hAnsi="Times New Roman" w:cs="Times New Roman"/>
          <w:b/>
          <w:sz w:val="28"/>
          <w:szCs w:val="28"/>
        </w:rPr>
        <w:t>о работе администрации Палехского муниципального района по созданию условий для оказания медицинской помощи населению на территории района в соответствии</w:t>
      </w:r>
      <w:proofErr w:type="gramEnd"/>
      <w:r w:rsidRPr="00211C49">
        <w:rPr>
          <w:rFonts w:ascii="Times New Roman" w:hAnsi="Times New Roman" w:cs="Times New Roman"/>
          <w:b/>
          <w:sz w:val="28"/>
          <w:szCs w:val="28"/>
        </w:rPr>
        <w:t xml:space="preserve"> с территориальной программой государственных гарантий бесплатного оказания гражданам медицинской помощи </w:t>
      </w: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b/>
          <w:sz w:val="28"/>
          <w:szCs w:val="28"/>
        </w:rPr>
        <w:tab/>
      </w:r>
      <w:r w:rsidRPr="00211C49">
        <w:rPr>
          <w:rFonts w:ascii="Times New Roman" w:hAnsi="Times New Roman" w:cs="Times New Roman"/>
          <w:b/>
          <w:sz w:val="28"/>
          <w:szCs w:val="28"/>
        </w:rPr>
        <w:tab/>
      </w: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>Руководствуясь ст. 28 Устава Палехского муниципального района, Совет Палехского муниципального района</w:t>
      </w: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 xml:space="preserve">1. Информацию </w:t>
      </w:r>
      <w:proofErr w:type="gramStart"/>
      <w:r w:rsidRPr="00211C49">
        <w:rPr>
          <w:rFonts w:ascii="Times New Roman" w:hAnsi="Times New Roman" w:cs="Times New Roman"/>
          <w:sz w:val="28"/>
          <w:szCs w:val="28"/>
        </w:rPr>
        <w:t>о работе администрации Палехского муниципального района по созданию условий для оказания медицинской помощи населению на территории района в соответствии</w:t>
      </w:r>
      <w:proofErr w:type="gramEnd"/>
      <w:r w:rsidRPr="00211C49">
        <w:rPr>
          <w:rFonts w:ascii="Times New Roman" w:hAnsi="Times New Roman" w:cs="Times New Roman"/>
          <w:sz w:val="28"/>
          <w:szCs w:val="28"/>
        </w:rPr>
        <w:t xml:space="preserve"> с территориальной программой государственных гарантий бесплатного оказания гражданам медицинской помощи принять к сведению (прилагается).</w:t>
      </w: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ab/>
      </w: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>2. Настоящее решение вступает в силу момента его принятия.</w:t>
      </w: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ab/>
      </w:r>
    </w:p>
    <w:p w:rsidR="00586A75" w:rsidRPr="00211C49" w:rsidRDefault="00586A75" w:rsidP="00586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586A75" w:rsidRPr="00211C49" w:rsidRDefault="00586A75" w:rsidP="00586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11C49">
        <w:rPr>
          <w:rFonts w:ascii="Times New Roman" w:hAnsi="Times New Roman" w:cs="Times New Roman"/>
          <w:b/>
          <w:sz w:val="28"/>
          <w:szCs w:val="28"/>
        </w:rPr>
        <w:t>Д.В. Титов</w:t>
      </w:r>
    </w:p>
    <w:p w:rsidR="00586A75" w:rsidRDefault="00586A75" w:rsidP="00586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A75" w:rsidRDefault="00586A75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D15FB" w:rsidRDefault="00ED15FB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D15FB" w:rsidRDefault="00ED15FB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Pr="00211C49">
        <w:t xml:space="preserve"> </w:t>
      </w:r>
      <w:r w:rsidRPr="00211C4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gramStart"/>
      <w:r w:rsidRPr="00211C49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11C4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1C49">
        <w:rPr>
          <w:rFonts w:ascii="Times New Roman" w:hAnsi="Times New Roman" w:cs="Times New Roman"/>
          <w:sz w:val="24"/>
          <w:szCs w:val="24"/>
        </w:rPr>
        <w:t>т 26 июля 2022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44D">
        <w:rPr>
          <w:rFonts w:ascii="Times New Roman" w:hAnsi="Times New Roman" w:cs="Times New Roman"/>
          <w:sz w:val="24"/>
          <w:szCs w:val="24"/>
        </w:rPr>
        <w:t>51</w:t>
      </w:r>
      <w:bookmarkStart w:id="0" w:name="_GoBack"/>
      <w:bookmarkEnd w:id="0"/>
      <w:r w:rsidRPr="00211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C49" w:rsidRDefault="00211C49" w:rsidP="00211C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C49" w:rsidRPr="00211C49" w:rsidRDefault="00211C49" w:rsidP="00211C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 w:rsidRPr="00211C49">
        <w:rPr>
          <w:rFonts w:ascii="Times New Roman" w:hAnsi="Times New Roman" w:cs="Times New Roman"/>
          <w:b/>
          <w:sz w:val="28"/>
          <w:szCs w:val="28"/>
        </w:rPr>
        <w:t>о работе администрации Палехского муниципального района по созданию условий для оказания медицинской помощи населению на территории района в соответствии</w:t>
      </w:r>
      <w:proofErr w:type="gramEnd"/>
      <w:r w:rsidRPr="00211C49">
        <w:rPr>
          <w:rFonts w:ascii="Times New Roman" w:hAnsi="Times New Roman" w:cs="Times New Roman"/>
          <w:b/>
          <w:sz w:val="28"/>
          <w:szCs w:val="28"/>
        </w:rPr>
        <w:t xml:space="preserve"> с территориальной программой государственных гарантий бесплатного оказания гражданам медицинской помощи </w:t>
      </w:r>
    </w:p>
    <w:p w:rsidR="00211C49" w:rsidRP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473D" w:rsidRDefault="00AA473D" w:rsidP="00F12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F12F28">
        <w:rPr>
          <w:rFonts w:ascii="Times New Roman" w:hAnsi="Times New Roman" w:cs="Times New Roman"/>
          <w:sz w:val="28"/>
          <w:szCs w:val="28"/>
        </w:rPr>
        <w:t>Работа администрации П</w:t>
      </w:r>
      <w:r w:rsidR="00F12F28">
        <w:rPr>
          <w:rFonts w:ascii="Times New Roman" w:hAnsi="Times New Roman" w:cs="Times New Roman"/>
          <w:sz w:val="28"/>
          <w:szCs w:val="28"/>
        </w:rPr>
        <w:t xml:space="preserve">алехского муниципального района </w:t>
      </w:r>
      <w:r w:rsidRPr="00F12F28">
        <w:rPr>
          <w:rFonts w:ascii="Times New Roman" w:hAnsi="Times New Roman" w:cs="Times New Roman"/>
          <w:sz w:val="28"/>
          <w:szCs w:val="28"/>
        </w:rPr>
        <w:t>по созданию условий для оказания медицинской помощи населению проводится в соответствии с</w:t>
      </w:r>
      <w:r w:rsidR="00F12F28" w:rsidRPr="00F12F28">
        <w:rPr>
          <w:rFonts w:ascii="Times New Roman" w:hAnsi="Times New Roman" w:cs="Times New Roman"/>
          <w:sz w:val="28"/>
          <w:szCs w:val="28"/>
        </w:rPr>
        <w:t xml:space="preserve"> Территориальной программой государственных гарантий бесплатного оказания гражданам медицинской помощи на территории Ивановской области на 2022 год и на плановый период 2023 и 2024 годов</w:t>
      </w:r>
      <w:r w:rsidR="00F12F28">
        <w:rPr>
          <w:rFonts w:ascii="Times New Roman" w:hAnsi="Times New Roman" w:cs="Times New Roman"/>
          <w:sz w:val="28"/>
          <w:szCs w:val="28"/>
        </w:rPr>
        <w:t xml:space="preserve">, утверждённой </w:t>
      </w:r>
      <w:r w:rsidR="00A74108" w:rsidRPr="00A74108">
        <w:t xml:space="preserve"> </w:t>
      </w:r>
      <w:r w:rsidR="00F12F2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74108" w:rsidRPr="00F12F28">
        <w:rPr>
          <w:rFonts w:ascii="Times New Roman" w:hAnsi="Times New Roman" w:cs="Times New Roman"/>
          <w:sz w:val="28"/>
          <w:szCs w:val="28"/>
        </w:rPr>
        <w:t>Правительства</w:t>
      </w:r>
      <w:r w:rsidR="00F12F28" w:rsidRPr="00F12F28">
        <w:rPr>
          <w:rFonts w:ascii="Times New Roman" w:hAnsi="Times New Roman" w:cs="Times New Roman"/>
          <w:sz w:val="28"/>
          <w:szCs w:val="28"/>
        </w:rPr>
        <w:t xml:space="preserve"> </w:t>
      </w:r>
      <w:r w:rsidR="00A74108" w:rsidRPr="00F12F2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F12F28" w:rsidRPr="00F12F28">
        <w:rPr>
          <w:rFonts w:ascii="Times New Roman" w:hAnsi="Times New Roman" w:cs="Times New Roman"/>
          <w:sz w:val="28"/>
          <w:szCs w:val="28"/>
        </w:rPr>
        <w:t xml:space="preserve"> </w:t>
      </w:r>
      <w:r w:rsidR="00A74108" w:rsidRPr="00F12F28">
        <w:rPr>
          <w:rFonts w:ascii="Times New Roman" w:hAnsi="Times New Roman" w:cs="Times New Roman"/>
          <w:sz w:val="28"/>
          <w:szCs w:val="28"/>
        </w:rPr>
        <w:t>от 15.02.2022 N 71-п</w:t>
      </w:r>
      <w:r w:rsidRPr="00F12F28">
        <w:rPr>
          <w:rFonts w:ascii="Times New Roman" w:hAnsi="Times New Roman" w:cs="Times New Roman"/>
          <w:sz w:val="28"/>
          <w:szCs w:val="28"/>
        </w:rPr>
        <w:t>, в пределах полномочий, установленных Федеральным законом от 06.10.2003 N 131-ФЗ</w:t>
      </w:r>
      <w:proofErr w:type="gramEnd"/>
      <w:r w:rsidRPr="00F12F2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и регламентируется Законом Ивановской области от 12.11.2012 N 93-ОЗ "Об отдельных вопросах организации охраны здоровья граждан в Ивановской области".</w:t>
      </w:r>
    </w:p>
    <w:p w:rsidR="00AA473D" w:rsidRDefault="00AA473D" w:rsidP="00AA47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на территории </w:t>
      </w:r>
      <w:proofErr w:type="gramStart"/>
      <w:r>
        <w:rPr>
          <w:sz w:val="28"/>
          <w:szCs w:val="28"/>
        </w:rPr>
        <w:t>района региональной программы модернизации первичного звена здравоохранения Ивановской области</w:t>
      </w:r>
      <w:proofErr w:type="gramEnd"/>
      <w:r>
        <w:rPr>
          <w:sz w:val="28"/>
          <w:szCs w:val="28"/>
        </w:rPr>
        <w:t xml:space="preserve"> в 2021 году были смонтированы быстровозводимые модульные фельдшерско-акушерских пункты в д. </w:t>
      </w:r>
      <w:proofErr w:type="spellStart"/>
      <w:r>
        <w:rPr>
          <w:sz w:val="28"/>
          <w:szCs w:val="28"/>
        </w:rPr>
        <w:t>Клетино</w:t>
      </w:r>
      <w:proofErr w:type="spellEnd"/>
      <w:r>
        <w:rPr>
          <w:sz w:val="28"/>
          <w:szCs w:val="28"/>
        </w:rPr>
        <w:t xml:space="preserve"> и д. Пеньки, капитально отремонтированы </w:t>
      </w:r>
      <w:proofErr w:type="spellStart"/>
      <w:r>
        <w:rPr>
          <w:sz w:val="28"/>
          <w:szCs w:val="28"/>
        </w:rPr>
        <w:t>ФАПы</w:t>
      </w:r>
      <w:proofErr w:type="spellEnd"/>
      <w:r>
        <w:rPr>
          <w:sz w:val="28"/>
          <w:szCs w:val="28"/>
        </w:rPr>
        <w:t xml:space="preserve"> в д. </w:t>
      </w:r>
      <w:proofErr w:type="spellStart"/>
      <w:r>
        <w:rPr>
          <w:sz w:val="28"/>
          <w:szCs w:val="28"/>
        </w:rPr>
        <w:t>Паново</w:t>
      </w:r>
      <w:proofErr w:type="spellEnd"/>
      <w:r>
        <w:rPr>
          <w:sz w:val="28"/>
          <w:szCs w:val="28"/>
        </w:rPr>
        <w:t xml:space="preserve"> и с. </w:t>
      </w:r>
      <w:proofErr w:type="spellStart"/>
      <w:r>
        <w:rPr>
          <w:sz w:val="28"/>
          <w:szCs w:val="28"/>
        </w:rPr>
        <w:t>Подолино</w:t>
      </w:r>
      <w:proofErr w:type="spellEnd"/>
      <w:r>
        <w:rPr>
          <w:sz w:val="28"/>
          <w:szCs w:val="28"/>
        </w:rPr>
        <w:t xml:space="preserve">. В рамках своих полномочий  администрацией были выполнены следующие мероприятия: </w:t>
      </w:r>
    </w:p>
    <w:p w:rsidR="00AA473D" w:rsidRDefault="00AA473D" w:rsidP="00AA473D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C65EF">
        <w:rPr>
          <w:sz w:val="28"/>
          <w:szCs w:val="28"/>
        </w:rPr>
        <w:t>проведены кадастровые работы и поставлен на кадастровый учёт земельный участок</w:t>
      </w:r>
      <w:r>
        <w:rPr>
          <w:sz w:val="28"/>
          <w:szCs w:val="28"/>
        </w:rPr>
        <w:t>, подготовлен и п</w:t>
      </w:r>
      <w:r w:rsidR="008C65EF">
        <w:rPr>
          <w:sz w:val="28"/>
          <w:szCs w:val="28"/>
        </w:rPr>
        <w:t xml:space="preserve">редоставлен Палехской ЦРБ </w:t>
      </w:r>
      <w:r>
        <w:rPr>
          <w:sz w:val="28"/>
          <w:szCs w:val="28"/>
        </w:rPr>
        <w:t xml:space="preserve">в </w:t>
      </w:r>
      <w:r w:rsidR="008C65EF">
        <w:rPr>
          <w:sz w:val="28"/>
          <w:szCs w:val="28"/>
        </w:rPr>
        <w:t>безвозмездное пользование</w:t>
      </w:r>
      <w:r>
        <w:rPr>
          <w:sz w:val="28"/>
          <w:szCs w:val="28"/>
        </w:rPr>
        <w:t xml:space="preserve"> в д. </w:t>
      </w:r>
      <w:proofErr w:type="spellStart"/>
      <w:r>
        <w:rPr>
          <w:sz w:val="28"/>
          <w:szCs w:val="28"/>
        </w:rPr>
        <w:t>Клетино</w:t>
      </w:r>
      <w:proofErr w:type="spellEnd"/>
      <w:r w:rsidR="008C65EF">
        <w:rPr>
          <w:sz w:val="28"/>
          <w:szCs w:val="28"/>
        </w:rPr>
        <w:t>, стоимость работ составила 16,0</w:t>
      </w:r>
      <w:r>
        <w:rPr>
          <w:sz w:val="28"/>
          <w:szCs w:val="28"/>
        </w:rPr>
        <w:t xml:space="preserve">  тысяч рублей;</w:t>
      </w:r>
      <w:proofErr w:type="gramEnd"/>
    </w:p>
    <w:p w:rsidR="00AA473D" w:rsidRDefault="00AA473D" w:rsidP="00AA47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спроектированы сети водоснабжения и водоотведения зданий фельдшерско-акушерских пунктов в д. </w:t>
      </w:r>
      <w:proofErr w:type="spellStart"/>
      <w:r>
        <w:rPr>
          <w:sz w:val="28"/>
          <w:szCs w:val="28"/>
        </w:rPr>
        <w:t>Клетино</w:t>
      </w:r>
      <w:proofErr w:type="spellEnd"/>
      <w:r>
        <w:rPr>
          <w:sz w:val="28"/>
          <w:szCs w:val="28"/>
        </w:rPr>
        <w:t xml:space="preserve">, д. Пеньки и с. </w:t>
      </w:r>
      <w:proofErr w:type="spellStart"/>
      <w:r>
        <w:rPr>
          <w:sz w:val="28"/>
          <w:szCs w:val="28"/>
        </w:rPr>
        <w:t>Подолино</w:t>
      </w:r>
      <w:proofErr w:type="spellEnd"/>
      <w:r>
        <w:rPr>
          <w:sz w:val="28"/>
          <w:szCs w:val="28"/>
        </w:rPr>
        <w:t>, стоимость работ составила 90,0 тысяч рублей;</w:t>
      </w:r>
    </w:p>
    <w:p w:rsidR="00AA473D" w:rsidRDefault="00AA473D" w:rsidP="00AA47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произведён монтаж сетей водоснабжения и водоотведения зданий фельдшерско-акушерских пунктов в д. </w:t>
      </w:r>
      <w:proofErr w:type="spellStart"/>
      <w:r>
        <w:rPr>
          <w:sz w:val="28"/>
          <w:szCs w:val="28"/>
        </w:rPr>
        <w:t>Клетино</w:t>
      </w:r>
      <w:proofErr w:type="spellEnd"/>
      <w:r>
        <w:rPr>
          <w:sz w:val="28"/>
          <w:szCs w:val="28"/>
        </w:rPr>
        <w:t xml:space="preserve">, д. Пеньки и с. </w:t>
      </w:r>
      <w:proofErr w:type="spellStart"/>
      <w:r>
        <w:rPr>
          <w:sz w:val="28"/>
          <w:szCs w:val="28"/>
        </w:rPr>
        <w:t>Подолино</w:t>
      </w:r>
      <w:proofErr w:type="spellEnd"/>
      <w:r>
        <w:rPr>
          <w:sz w:val="28"/>
          <w:szCs w:val="28"/>
        </w:rPr>
        <w:t>, стоимость работ составила 650,0 тысяч рублей;</w:t>
      </w:r>
    </w:p>
    <w:p w:rsidR="00AA473D" w:rsidRDefault="00AA473D" w:rsidP="00AA47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-разработана сметная документация на ремонт подъездов к ФАП в д. </w:t>
      </w:r>
      <w:proofErr w:type="spellStart"/>
      <w:r>
        <w:rPr>
          <w:sz w:val="28"/>
          <w:szCs w:val="28"/>
        </w:rPr>
        <w:t>Клетино</w:t>
      </w:r>
      <w:proofErr w:type="spellEnd"/>
      <w:r>
        <w:rPr>
          <w:sz w:val="28"/>
          <w:szCs w:val="28"/>
        </w:rPr>
        <w:t xml:space="preserve"> и с. </w:t>
      </w:r>
      <w:proofErr w:type="spellStart"/>
      <w:r>
        <w:rPr>
          <w:sz w:val="28"/>
          <w:szCs w:val="28"/>
        </w:rPr>
        <w:t>Подолино</w:t>
      </w:r>
      <w:proofErr w:type="spellEnd"/>
      <w:r>
        <w:rPr>
          <w:sz w:val="28"/>
          <w:szCs w:val="28"/>
        </w:rPr>
        <w:t xml:space="preserve"> Раменским сельским поселением, </w:t>
      </w:r>
      <w:proofErr w:type="spellStart"/>
      <w:r>
        <w:rPr>
          <w:sz w:val="28"/>
          <w:szCs w:val="28"/>
        </w:rPr>
        <w:t>Пановским</w:t>
      </w:r>
      <w:proofErr w:type="spellEnd"/>
      <w:r>
        <w:rPr>
          <w:sz w:val="28"/>
          <w:szCs w:val="28"/>
        </w:rPr>
        <w:t xml:space="preserve"> сельским поселением для д. </w:t>
      </w:r>
      <w:proofErr w:type="spellStart"/>
      <w:r>
        <w:rPr>
          <w:sz w:val="28"/>
          <w:szCs w:val="28"/>
        </w:rPr>
        <w:t>Паново</w:t>
      </w:r>
      <w:proofErr w:type="spellEnd"/>
      <w:r>
        <w:rPr>
          <w:sz w:val="28"/>
          <w:szCs w:val="28"/>
        </w:rPr>
        <w:t xml:space="preserve"> и д. Пеньки,</w:t>
      </w:r>
      <w:r w:rsidR="008C65EF">
        <w:rPr>
          <w:sz w:val="28"/>
          <w:szCs w:val="28"/>
        </w:rPr>
        <w:t xml:space="preserve"> стоимость работ составила 120,0 </w:t>
      </w:r>
      <w:r>
        <w:rPr>
          <w:sz w:val="28"/>
          <w:szCs w:val="28"/>
        </w:rPr>
        <w:t>тысяч рублей;</w:t>
      </w:r>
    </w:p>
    <w:p w:rsidR="00AA473D" w:rsidRDefault="00AA473D" w:rsidP="00AA47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осуществлено технологическое присоединение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ФАП д. </w:t>
      </w:r>
      <w:proofErr w:type="spellStart"/>
      <w:r>
        <w:rPr>
          <w:sz w:val="28"/>
          <w:szCs w:val="28"/>
        </w:rPr>
        <w:t>Клетино</w:t>
      </w:r>
      <w:proofErr w:type="spellEnd"/>
      <w:r>
        <w:rPr>
          <w:sz w:val="28"/>
          <w:szCs w:val="28"/>
        </w:rPr>
        <w:t>, стои</w:t>
      </w:r>
      <w:r w:rsidR="008C65EF">
        <w:rPr>
          <w:sz w:val="28"/>
          <w:szCs w:val="28"/>
        </w:rPr>
        <w:t>мость работ составила 550</w:t>
      </w:r>
      <w:r>
        <w:rPr>
          <w:sz w:val="28"/>
          <w:szCs w:val="28"/>
        </w:rPr>
        <w:t xml:space="preserve"> рублей;</w:t>
      </w:r>
    </w:p>
    <w:p w:rsidR="00AA473D" w:rsidRDefault="00AA473D" w:rsidP="00AA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продолжается работа по модернизации первичного звена здравоохранения.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построены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Соймицы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д. Лужки. В настоящее время выполнен ремонт подъездов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Пеньки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данные цели в бюджете Палехского муниципального района предусмотрены средства в сумме 3 677,5 тысяч рублей. Проводится работа по разработке сметной документации на ремонт подъездов к новым пунктам в д. Лужки,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Соймицы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Сформированы земельные участки в д. Лужки 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Осуществляется подготовка присоединения  фельдшерско-акушерского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сетям водоснабжения и водоотведения, электричества. На выполнение вышеуказанных мероприятий в бюджете района в текущем году предусмотрено 317,2 тысяч рублей.</w:t>
      </w:r>
    </w:p>
    <w:p w:rsidR="00AA473D" w:rsidRDefault="00AA473D" w:rsidP="00AA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полномочий по поддержанию подъездных путей к медицинским учреждениям в надлежащем техническом состоянии, в том числе ремонт и содержание таких дорог, органы местного самоуправления ежегодно заключают муниципальные контракты на содержание улично-дорожной сети. Работы по проведению ремонта дорог и тротуаров, прилегающих к больнице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офису врача общей практики,  включены в муниципальные программы по развитию и содержанию дорожного хозяйства и благоустройства.</w:t>
      </w:r>
    </w:p>
    <w:p w:rsidR="00AA473D" w:rsidRDefault="00C63B43" w:rsidP="00AA4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обеспечивается доступность учреждения здравоохранения населению. В том числе и для этого организованы п</w:t>
      </w:r>
      <w:r w:rsidR="00E45573">
        <w:rPr>
          <w:rFonts w:ascii="Times New Roman" w:hAnsi="Times New Roman" w:cs="Times New Roman"/>
          <w:sz w:val="28"/>
          <w:szCs w:val="28"/>
        </w:rPr>
        <w:t>ассажирские перевозки по району</w:t>
      </w:r>
      <w:r>
        <w:rPr>
          <w:rFonts w:ascii="Times New Roman" w:hAnsi="Times New Roman" w:cs="Times New Roman"/>
          <w:sz w:val="28"/>
          <w:szCs w:val="28"/>
        </w:rPr>
        <w:t xml:space="preserve"> путём заключе</w:t>
      </w:r>
      <w:r w:rsidR="00E45573">
        <w:rPr>
          <w:rFonts w:ascii="Times New Roman" w:hAnsi="Times New Roman" w:cs="Times New Roman"/>
          <w:sz w:val="28"/>
          <w:szCs w:val="28"/>
        </w:rPr>
        <w:t xml:space="preserve">ния муниципального контракта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573">
        <w:rPr>
          <w:rFonts w:ascii="Times New Roman" w:hAnsi="Times New Roman" w:cs="Times New Roman"/>
          <w:sz w:val="28"/>
          <w:szCs w:val="28"/>
        </w:rPr>
        <w:t xml:space="preserve">с </w:t>
      </w:r>
      <w:r w:rsidR="00AA473D">
        <w:rPr>
          <w:rFonts w:ascii="Times New Roman" w:hAnsi="Times New Roman" w:cs="Times New Roman"/>
          <w:sz w:val="28"/>
          <w:szCs w:val="28"/>
        </w:rPr>
        <w:t>М</w:t>
      </w:r>
      <w:r w:rsidR="00E45573">
        <w:rPr>
          <w:rFonts w:ascii="Times New Roman" w:hAnsi="Times New Roman" w:cs="Times New Roman"/>
          <w:sz w:val="28"/>
          <w:szCs w:val="28"/>
        </w:rPr>
        <w:t>УП "Палехский Туристский Центр" на сумму 1 200 000 рублей в год.</w:t>
      </w:r>
    </w:p>
    <w:p w:rsidR="00AA473D" w:rsidRDefault="00AA473D" w:rsidP="00AA47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 тесное взаимодействие органов местного самоуправления с руководителями учреждений здравоохранения всех форм собственности и организаций, расположенных на территории района по вопросам диспансеризации, вакцинации, периодических и плановых медицинских осмотров и иных профилактических мероприятий. </w:t>
      </w:r>
    </w:p>
    <w:p w:rsidR="00AA473D" w:rsidRDefault="00AA473D" w:rsidP="00AA47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из-за сложной ситуации с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в Палехской ЦРБ возникли проблемы с автотранспортом, и машины администрации были задействованы для отправки в лаборатории биоматериалов, взятых на анализ.</w:t>
      </w:r>
    </w:p>
    <w:p w:rsidR="00AA473D" w:rsidRDefault="00AA473D" w:rsidP="00AA47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полномочий по безвозмездному предоставлению медицинским организациям имущества, находящегося в муниципальной собственности, нежилые помещения – медицинские кабинеты и оборудование детских садов и школ переданы в безвозмездное пользование больнице для оказания первичной медико-санитарной помощи обучающимся. </w:t>
      </w:r>
    </w:p>
    <w:p w:rsidR="00AA473D" w:rsidRDefault="00AA473D" w:rsidP="00AA47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администрация Палехского муниципального района совместно с Палехской ЦРБ организует мероприятия по профилактике заболеваний и формированию здорового образа жизни. Информирует население, в том числе через средства массовой информации, о распространенности и способах </w:t>
      </w:r>
      <w:proofErr w:type="gramStart"/>
      <w:r>
        <w:rPr>
          <w:sz w:val="28"/>
          <w:szCs w:val="28"/>
        </w:rPr>
        <w:t>коррекции факторов риска развития важнейших неинфекционных заболеваний</w:t>
      </w:r>
      <w:proofErr w:type="gramEnd"/>
      <w:r>
        <w:rPr>
          <w:sz w:val="28"/>
          <w:szCs w:val="28"/>
        </w:rPr>
        <w:t xml:space="preserve">. Разрабатывает, утверждает и реализует в установленном порядке муниципальные программы, направленные на профилактику и раннее выявление заболеваний, формирование мотивации к ведению здорового образа жизни и создание условий для ведения здорового образа </w:t>
      </w:r>
      <w:r>
        <w:rPr>
          <w:sz w:val="28"/>
          <w:szCs w:val="28"/>
        </w:rPr>
        <w:lastRenderedPageBreak/>
        <w:t>жизни, в том числе для занятий физической культурой и спортом. В настоящее время отделы и учреждения выполняют Комплексную программу Палехского муниципального района по формированию здорового образа жизни на 2019-2024 годы, утверждённую постановлением администрации Палехского муниципального района  от 29.04.2019 № 206-п, и муниципальную программу «Укрепление общественного здоровья», утверждённую постановлением администрации Палехского муниципального района от 27.03.2020 №190-п.</w:t>
      </w:r>
    </w:p>
    <w:p w:rsidR="00AA473D" w:rsidRDefault="00AA473D" w:rsidP="00AA47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Пристальное внимание органов местного самоуправления направлено на создание условий для обеспечения медицинскими кадрами больницы и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>. В районе принята муниципальная программа («Создание благоприятных условий в целях привлечения медицинских работников для работы в сфере здравоохранения в Палехском муниципальном районе», утверждённая постановлением администрации Палехского муниципального района от 17.11.2016  № 597-п), которой предусмотрено осуществление мер социальной поддерж</w:t>
      </w:r>
      <w:r w:rsidR="00E45573">
        <w:rPr>
          <w:sz w:val="28"/>
          <w:szCs w:val="28"/>
        </w:rPr>
        <w:t>ки медици</w:t>
      </w:r>
      <w:r w:rsidR="00CB57E6">
        <w:rPr>
          <w:sz w:val="28"/>
          <w:szCs w:val="28"/>
        </w:rPr>
        <w:t>нским работникам, таких</w:t>
      </w:r>
      <w:r>
        <w:rPr>
          <w:sz w:val="28"/>
          <w:szCs w:val="28"/>
        </w:rPr>
        <w:t xml:space="preserve"> к</w:t>
      </w:r>
      <w:r w:rsidR="00E45573">
        <w:rPr>
          <w:sz w:val="28"/>
          <w:szCs w:val="28"/>
        </w:rPr>
        <w:t>ак  первоочередное устройство</w:t>
      </w:r>
      <w:r>
        <w:rPr>
          <w:sz w:val="28"/>
          <w:szCs w:val="28"/>
        </w:rPr>
        <w:t xml:space="preserve"> детей в дошкольные образовательные учреждения и школы.  </w:t>
      </w:r>
    </w:p>
    <w:p w:rsidR="00AA473D" w:rsidRDefault="00AA473D" w:rsidP="00AA47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дефицит бюджета района не позволяет предоставлять специалистам единовременную выплату и служебные жилые помещения,</w:t>
      </w:r>
      <w:r w:rsidR="00CB57E6">
        <w:rPr>
          <w:sz w:val="28"/>
          <w:szCs w:val="28"/>
        </w:rPr>
        <w:t xml:space="preserve"> которые соответствуют</w:t>
      </w:r>
      <w:r>
        <w:rPr>
          <w:sz w:val="28"/>
          <w:szCs w:val="28"/>
        </w:rPr>
        <w:t xml:space="preserve"> санитарным требованиям. Но в 2021 году двое врачей </w:t>
      </w:r>
      <w:r w:rsidR="00CB57E6">
        <w:rPr>
          <w:sz w:val="28"/>
          <w:szCs w:val="28"/>
        </w:rPr>
        <w:t xml:space="preserve">получили подъемные выплаты по 1 </w:t>
      </w:r>
      <w:proofErr w:type="gramStart"/>
      <w:r w:rsidR="00CB57E6">
        <w:rPr>
          <w:sz w:val="28"/>
          <w:szCs w:val="28"/>
        </w:rPr>
        <w:t>млн</w:t>
      </w:r>
      <w:proofErr w:type="gramEnd"/>
      <w:r w:rsidR="00CB57E6">
        <w:rPr>
          <w:sz w:val="28"/>
          <w:szCs w:val="28"/>
        </w:rPr>
        <w:t xml:space="preserve"> руб. в рамках </w:t>
      </w:r>
      <w:r>
        <w:rPr>
          <w:sz w:val="28"/>
          <w:szCs w:val="28"/>
        </w:rPr>
        <w:t xml:space="preserve"> Госпрограммы "Земский доктор" по нацпроекту "Здравоохранение"</w:t>
      </w:r>
      <w:r w:rsidR="00CB57E6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направленной на поддержку медиков, которые п</w:t>
      </w:r>
      <w:r w:rsidR="00CB57E6">
        <w:rPr>
          <w:sz w:val="28"/>
          <w:szCs w:val="28"/>
        </w:rPr>
        <w:t>ереехали в сельскую местность</w:t>
      </w:r>
      <w:r>
        <w:rPr>
          <w:sz w:val="28"/>
          <w:szCs w:val="28"/>
        </w:rPr>
        <w:t>.</w:t>
      </w:r>
    </w:p>
    <w:p w:rsidR="00E261CA" w:rsidRDefault="00E261CA" w:rsidP="00AA473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261CA">
        <w:rPr>
          <w:color w:val="auto"/>
          <w:sz w:val="28"/>
          <w:szCs w:val="28"/>
        </w:rPr>
        <w:t>При администрации района создан</w:t>
      </w:r>
      <w:r w:rsidR="00AA473D" w:rsidRPr="00E261CA">
        <w:rPr>
          <w:color w:val="auto"/>
          <w:sz w:val="28"/>
          <w:szCs w:val="28"/>
        </w:rPr>
        <w:t xml:space="preserve"> Общественный совет по формированию здорового образа жизни</w:t>
      </w:r>
      <w:r>
        <w:rPr>
          <w:color w:val="auto"/>
          <w:sz w:val="28"/>
          <w:szCs w:val="28"/>
        </w:rPr>
        <w:t>.</w:t>
      </w:r>
      <w:r w:rsidR="00AA473D" w:rsidRPr="00E261C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Для решения</w:t>
      </w:r>
      <w:r w:rsidRPr="00E261CA">
        <w:rPr>
          <w:color w:val="auto"/>
          <w:sz w:val="28"/>
          <w:szCs w:val="28"/>
        </w:rPr>
        <w:t xml:space="preserve"> проблем </w:t>
      </w:r>
      <w:r>
        <w:rPr>
          <w:color w:val="auto"/>
          <w:sz w:val="28"/>
          <w:szCs w:val="28"/>
        </w:rPr>
        <w:t xml:space="preserve">в сфере охраны здоровья граждан оперативно </w:t>
      </w:r>
      <w:r w:rsidRPr="00E261CA">
        <w:rPr>
          <w:color w:val="auto"/>
          <w:sz w:val="28"/>
          <w:szCs w:val="28"/>
        </w:rPr>
        <w:t xml:space="preserve">организуются </w:t>
      </w:r>
      <w:r w:rsidR="00AA473D" w:rsidRPr="00E261CA">
        <w:rPr>
          <w:color w:val="auto"/>
          <w:sz w:val="28"/>
          <w:szCs w:val="28"/>
        </w:rPr>
        <w:t xml:space="preserve">межведомственные координационные советы по профилактике </w:t>
      </w:r>
      <w:r>
        <w:rPr>
          <w:color w:val="auto"/>
          <w:sz w:val="28"/>
          <w:szCs w:val="28"/>
        </w:rPr>
        <w:t>социально значимых заболеваний.</w:t>
      </w:r>
      <w:r w:rsidR="00AA473D" w:rsidRPr="00E261CA">
        <w:rPr>
          <w:color w:val="auto"/>
          <w:sz w:val="28"/>
          <w:szCs w:val="28"/>
        </w:rPr>
        <w:t xml:space="preserve"> </w:t>
      </w:r>
    </w:p>
    <w:p w:rsidR="00AA473D" w:rsidRDefault="00AA473D" w:rsidP="00AA47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родительских собраний в образовательных учреждениях, сельских сходов в поселениях приглашаются представители здравоохранения. Проводится агитация по диспансеризации населения, организуются встречи представителей медицинской организации с руководителями предприятий. </w:t>
      </w:r>
    </w:p>
    <w:p w:rsidR="00AA473D" w:rsidRDefault="00AA473D" w:rsidP="00AA47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Школами осуществляется работа по профессиональной ориентации среди молодежи в целях привлечения медицинских кадров в учреждения здравоохранения, старшеклассники участвуют в Дне открытых дверей образовательных медицинских учреждений, находящихся  в регионе.</w:t>
      </w:r>
    </w:p>
    <w:p w:rsidR="00AA473D" w:rsidRDefault="00AA473D" w:rsidP="00AA4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медицинской помощи на территории района, является важнейшим вопросом для органов местного самоуправления. Но объём создаваемых условий зависит от финансовых возможностей муниципалитета.</w:t>
      </w:r>
    </w:p>
    <w:p w:rsidR="00A541EB" w:rsidRDefault="00A541EB"/>
    <w:sectPr w:rsidR="00A541EB" w:rsidSect="0029344D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CD" w:rsidRDefault="005E65CD" w:rsidP="0029344D">
      <w:pPr>
        <w:spacing w:after="0" w:line="240" w:lineRule="auto"/>
      </w:pPr>
      <w:r>
        <w:separator/>
      </w:r>
    </w:p>
  </w:endnote>
  <w:endnote w:type="continuationSeparator" w:id="0">
    <w:p w:rsidR="005E65CD" w:rsidRDefault="005E65CD" w:rsidP="0029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688570"/>
      <w:docPartObj>
        <w:docPartGallery w:val="Page Numbers (Bottom of Page)"/>
        <w:docPartUnique/>
      </w:docPartObj>
    </w:sdtPr>
    <w:sdtContent>
      <w:p w:rsidR="0029344D" w:rsidRDefault="0029344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344D" w:rsidRDefault="002934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CD" w:rsidRDefault="005E65CD" w:rsidP="0029344D">
      <w:pPr>
        <w:spacing w:after="0" w:line="240" w:lineRule="auto"/>
      </w:pPr>
      <w:r>
        <w:separator/>
      </w:r>
    </w:p>
  </w:footnote>
  <w:footnote w:type="continuationSeparator" w:id="0">
    <w:p w:rsidR="005E65CD" w:rsidRDefault="005E65CD" w:rsidP="00293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52"/>
    <w:rsid w:val="001C7DAF"/>
    <w:rsid w:val="00211C49"/>
    <w:rsid w:val="0029344D"/>
    <w:rsid w:val="00586A75"/>
    <w:rsid w:val="005E65CD"/>
    <w:rsid w:val="00805BDE"/>
    <w:rsid w:val="008C65EF"/>
    <w:rsid w:val="009255FF"/>
    <w:rsid w:val="00A541EB"/>
    <w:rsid w:val="00A74108"/>
    <w:rsid w:val="00A76DD0"/>
    <w:rsid w:val="00AA473D"/>
    <w:rsid w:val="00B2312D"/>
    <w:rsid w:val="00C63B43"/>
    <w:rsid w:val="00CB57E6"/>
    <w:rsid w:val="00DB0952"/>
    <w:rsid w:val="00E261CA"/>
    <w:rsid w:val="00E45573"/>
    <w:rsid w:val="00ED15FB"/>
    <w:rsid w:val="00F12F28"/>
    <w:rsid w:val="00F5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3D"/>
  </w:style>
  <w:style w:type="paragraph" w:styleId="2">
    <w:name w:val="heading 2"/>
    <w:basedOn w:val="a"/>
    <w:next w:val="a"/>
    <w:link w:val="20"/>
    <w:qFormat/>
    <w:rsid w:val="00586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6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11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11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C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86A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6A7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5">
    <w:name w:val="annotation text"/>
    <w:basedOn w:val="a"/>
    <w:link w:val="a6"/>
    <w:semiHidden/>
    <w:rsid w:val="0058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586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86A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586A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586A75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86A7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29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344D"/>
  </w:style>
  <w:style w:type="paragraph" w:styleId="ab">
    <w:name w:val="footer"/>
    <w:basedOn w:val="a"/>
    <w:link w:val="ac"/>
    <w:uiPriority w:val="99"/>
    <w:unhideWhenUsed/>
    <w:rsid w:val="0029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3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3D"/>
  </w:style>
  <w:style w:type="paragraph" w:styleId="2">
    <w:name w:val="heading 2"/>
    <w:basedOn w:val="a"/>
    <w:next w:val="a"/>
    <w:link w:val="20"/>
    <w:qFormat/>
    <w:rsid w:val="00586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6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11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11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C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86A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6A7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5">
    <w:name w:val="annotation text"/>
    <w:basedOn w:val="a"/>
    <w:link w:val="a6"/>
    <w:semiHidden/>
    <w:rsid w:val="0058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586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86A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586A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586A75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86A7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29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344D"/>
  </w:style>
  <w:style w:type="paragraph" w:styleId="ab">
    <w:name w:val="footer"/>
    <w:basedOn w:val="a"/>
    <w:link w:val="ac"/>
    <w:uiPriority w:val="99"/>
    <w:unhideWhenUsed/>
    <w:rsid w:val="0029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Смородинова</dc:creator>
  <cp:keywords/>
  <dc:description/>
  <cp:lastModifiedBy>PC</cp:lastModifiedBy>
  <cp:revision>12</cp:revision>
  <cp:lastPrinted>2022-07-22T07:15:00Z</cp:lastPrinted>
  <dcterms:created xsi:type="dcterms:W3CDTF">2022-07-21T05:47:00Z</dcterms:created>
  <dcterms:modified xsi:type="dcterms:W3CDTF">2022-07-27T10:53:00Z</dcterms:modified>
</cp:coreProperties>
</file>