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C6A" w:rsidRPr="00B21C6A" w:rsidRDefault="00B21C6A" w:rsidP="00B21C6A">
      <w:pPr>
        <w:widowControl/>
        <w:shd w:val="clear" w:color="auto" w:fill="FFFFFF"/>
        <w:autoSpaceDE/>
        <w:autoSpaceDN/>
        <w:adjustRightInd/>
        <w:ind w:right="29" w:firstLine="0"/>
        <w:jc w:val="center"/>
        <w:rPr>
          <w:rFonts w:ascii="Times New Roman" w:eastAsia="Calibri" w:hAnsi="Times New Roman" w:cs="Times New Roman"/>
          <w:sz w:val="28"/>
          <w:szCs w:val="28"/>
        </w:rPr>
      </w:pPr>
      <w:r w:rsidRPr="00B21C6A">
        <w:rPr>
          <w:rFonts w:ascii="Times New Roman" w:eastAsia="Calibri" w:hAnsi="Times New Roman" w:cs="Times New Roman"/>
          <w:sz w:val="28"/>
          <w:szCs w:val="28"/>
        </w:rPr>
        <w:t>РОССИЙСКАЯ ФЕДЕРАЦИЯ</w:t>
      </w:r>
    </w:p>
    <w:p w:rsidR="00B21C6A" w:rsidRPr="00B21C6A" w:rsidRDefault="00B21C6A" w:rsidP="00B21C6A">
      <w:pPr>
        <w:widowControl/>
        <w:shd w:val="clear" w:color="auto" w:fill="FFFFFF"/>
        <w:autoSpaceDE/>
        <w:autoSpaceDN/>
        <w:adjustRightInd/>
        <w:spacing w:before="72" w:line="634" w:lineRule="exact"/>
        <w:ind w:left="2174" w:right="2189" w:firstLine="0"/>
        <w:jc w:val="center"/>
        <w:rPr>
          <w:rFonts w:ascii="Times New Roman" w:eastAsia="Calibri" w:hAnsi="Times New Roman" w:cs="Times New Roman"/>
          <w:sz w:val="28"/>
          <w:szCs w:val="28"/>
        </w:rPr>
      </w:pPr>
      <w:r w:rsidRPr="00B21C6A">
        <w:rPr>
          <w:rFonts w:ascii="Times New Roman" w:eastAsia="Calibri" w:hAnsi="Times New Roman" w:cs="Times New Roman"/>
          <w:sz w:val="28"/>
          <w:szCs w:val="28"/>
        </w:rPr>
        <w:t>Ивановская область</w:t>
      </w:r>
    </w:p>
    <w:p w:rsidR="00B21C6A" w:rsidRPr="00B21C6A" w:rsidRDefault="00B21C6A" w:rsidP="00B21C6A">
      <w:pPr>
        <w:widowControl/>
        <w:shd w:val="clear" w:color="auto" w:fill="FFFFFF"/>
        <w:autoSpaceDE/>
        <w:autoSpaceDN/>
        <w:adjustRightInd/>
        <w:spacing w:before="72" w:line="634" w:lineRule="exact"/>
        <w:ind w:right="2189" w:firstLine="0"/>
        <w:jc w:val="center"/>
        <w:rPr>
          <w:rFonts w:ascii="Times New Roman" w:eastAsia="Calibri" w:hAnsi="Times New Roman" w:cs="Times New Roman"/>
          <w:sz w:val="28"/>
          <w:szCs w:val="28"/>
        </w:rPr>
      </w:pPr>
      <w:r w:rsidRPr="00B21C6A">
        <w:rPr>
          <w:rFonts w:ascii="Times New Roman" w:eastAsia="Calibri" w:hAnsi="Times New Roman" w:cs="Times New Roman"/>
          <w:spacing w:val="-11"/>
          <w:sz w:val="28"/>
          <w:szCs w:val="28"/>
        </w:rPr>
        <w:t xml:space="preserve">                                     Совет  Палехского городского поселения</w:t>
      </w:r>
    </w:p>
    <w:p w:rsidR="00B21C6A" w:rsidRPr="00B21C6A" w:rsidRDefault="00B21C6A" w:rsidP="00B21C6A">
      <w:pPr>
        <w:widowControl/>
        <w:shd w:val="clear" w:color="auto" w:fill="FFFFFF"/>
        <w:autoSpaceDE/>
        <w:autoSpaceDN/>
        <w:adjustRightInd/>
        <w:spacing w:before="264"/>
        <w:ind w:right="5" w:firstLine="0"/>
        <w:jc w:val="center"/>
        <w:rPr>
          <w:rFonts w:ascii="Times New Roman" w:eastAsia="Calibri" w:hAnsi="Times New Roman" w:cs="Times New Roman"/>
          <w:sz w:val="28"/>
        </w:rPr>
      </w:pPr>
      <w:r w:rsidRPr="00B21C6A">
        <w:rPr>
          <w:rFonts w:ascii="Times New Roman" w:eastAsia="Calibri" w:hAnsi="Times New Roman" w:cs="Times New Roman"/>
          <w:sz w:val="28"/>
        </w:rPr>
        <w:t>РЕШЕНИЕ</w:t>
      </w:r>
    </w:p>
    <w:p w:rsidR="00B21C6A" w:rsidRPr="00B21C6A" w:rsidRDefault="00B21C6A" w:rsidP="00B21C6A">
      <w:pPr>
        <w:widowControl/>
        <w:shd w:val="clear" w:color="auto" w:fill="FFFFFF"/>
        <w:tabs>
          <w:tab w:val="left" w:pos="7853"/>
        </w:tabs>
        <w:autoSpaceDE/>
        <w:autoSpaceDN/>
        <w:adjustRightInd/>
        <w:spacing w:before="322"/>
        <w:ind w:left="53" w:firstLine="0"/>
        <w:rPr>
          <w:rFonts w:ascii="Times New Roman" w:eastAsia="Calibri" w:hAnsi="Times New Roman" w:cs="Times New Roman"/>
        </w:rPr>
      </w:pPr>
      <w:r w:rsidRPr="00B21C6A">
        <w:rPr>
          <w:rFonts w:ascii="Times New Roman" w:eastAsia="Calibri" w:hAnsi="Times New Roman" w:cs="Times New Roman"/>
        </w:rPr>
        <w:t>от 21 февраля 2013                                                                                               № 6</w:t>
      </w:r>
    </w:p>
    <w:p w:rsidR="00B21C6A" w:rsidRPr="00B21C6A" w:rsidRDefault="00B21C6A" w:rsidP="004C3F80">
      <w:pPr>
        <w:widowControl/>
        <w:autoSpaceDE/>
        <w:autoSpaceDN/>
        <w:adjustRightInd/>
        <w:ind w:firstLine="0"/>
        <w:rPr>
          <w:rFonts w:ascii="Times New Roman" w:eastAsia="Calibri" w:hAnsi="Times New Roman" w:cs="Times New Roman"/>
          <w:b/>
          <w:bCs/>
        </w:rPr>
      </w:pPr>
    </w:p>
    <w:p w:rsidR="00B21C6A" w:rsidRDefault="00B21C6A" w:rsidP="00B21C6A">
      <w:pPr>
        <w:widowControl/>
        <w:autoSpaceDE/>
        <w:autoSpaceDN/>
        <w:adjustRightInd/>
        <w:ind w:firstLine="708"/>
        <w:jc w:val="center"/>
        <w:rPr>
          <w:rFonts w:ascii="Times New Roman" w:eastAsia="Calibri" w:hAnsi="Times New Roman" w:cs="Times New Roman"/>
          <w:b/>
        </w:rPr>
      </w:pPr>
      <w:r w:rsidRPr="00B21C6A">
        <w:rPr>
          <w:rFonts w:ascii="Times New Roman" w:eastAsia="Calibri" w:hAnsi="Times New Roman" w:cs="Times New Roman"/>
          <w:b/>
        </w:rPr>
        <w:t>«Об утверждении Правил землепользования и застройки»</w:t>
      </w:r>
    </w:p>
    <w:p w:rsidR="00AB21F2" w:rsidRDefault="00AB21F2" w:rsidP="00B21C6A">
      <w:pPr>
        <w:widowControl/>
        <w:autoSpaceDE/>
        <w:autoSpaceDN/>
        <w:adjustRightInd/>
        <w:ind w:firstLine="708"/>
        <w:jc w:val="center"/>
        <w:rPr>
          <w:rFonts w:ascii="Times New Roman" w:eastAsia="Calibri" w:hAnsi="Times New Roman" w:cs="Times New Roman"/>
          <w:b/>
        </w:rPr>
      </w:pPr>
    </w:p>
    <w:p w:rsidR="00AB21F2" w:rsidRPr="00425615" w:rsidRDefault="00AB21F2" w:rsidP="00AB21F2">
      <w:pPr>
        <w:pStyle w:val="aff5"/>
        <w:jc w:val="center"/>
        <w:rPr>
          <w:rFonts w:ascii="Times New Roman" w:eastAsia="Calibri" w:hAnsi="Times New Roman" w:cs="Times New Roman"/>
        </w:rPr>
      </w:pPr>
      <w:r w:rsidRPr="00425615">
        <w:rPr>
          <w:rFonts w:ascii="Times New Roman" w:eastAsia="Calibri" w:hAnsi="Times New Roman" w:cs="Times New Roman"/>
        </w:rPr>
        <w:t>в редакции Решения Совета Палехского городского поселения</w:t>
      </w:r>
    </w:p>
    <w:p w:rsidR="00AB21F2" w:rsidRPr="00425615" w:rsidRDefault="00AB21F2" w:rsidP="00AB21F2">
      <w:pPr>
        <w:pStyle w:val="aff5"/>
        <w:jc w:val="center"/>
        <w:rPr>
          <w:rFonts w:ascii="Times New Roman" w:eastAsia="Calibri" w:hAnsi="Times New Roman" w:cs="Times New Roman"/>
        </w:rPr>
      </w:pPr>
      <w:r w:rsidRPr="00425615">
        <w:rPr>
          <w:rFonts w:ascii="Times New Roman" w:eastAsia="Calibri" w:hAnsi="Times New Roman" w:cs="Times New Roman"/>
        </w:rPr>
        <w:t>от 24.12.2015  № 83; от  27.09.2016   №  40; от  29.11.2016  № 59;</w:t>
      </w:r>
    </w:p>
    <w:p w:rsidR="00AB21F2" w:rsidRPr="00425615" w:rsidRDefault="00AB21F2" w:rsidP="00AB21F2">
      <w:pPr>
        <w:pStyle w:val="aff5"/>
        <w:jc w:val="center"/>
        <w:rPr>
          <w:rFonts w:ascii="Times New Roman" w:eastAsia="Calibri" w:hAnsi="Times New Roman" w:cs="Times New Roman"/>
        </w:rPr>
      </w:pPr>
      <w:r w:rsidRPr="00425615">
        <w:rPr>
          <w:rFonts w:ascii="Times New Roman" w:eastAsia="Calibri" w:hAnsi="Times New Roman" w:cs="Times New Roman"/>
        </w:rPr>
        <w:t>от 27.03.2017 № 9; от 30.05.17 №23; от 30.01.18 № 4; от 27.03.18. № 14;</w:t>
      </w:r>
    </w:p>
    <w:p w:rsidR="00AB21F2" w:rsidRDefault="00AB21F2" w:rsidP="00AB21F2">
      <w:pPr>
        <w:pStyle w:val="aff5"/>
        <w:jc w:val="center"/>
        <w:rPr>
          <w:rFonts w:ascii="Times New Roman" w:eastAsia="Calibri" w:hAnsi="Times New Roman" w:cs="Times New Roman"/>
        </w:rPr>
      </w:pPr>
      <w:r w:rsidRPr="00425615">
        <w:rPr>
          <w:rFonts w:ascii="Times New Roman" w:eastAsia="Calibri" w:hAnsi="Times New Roman" w:cs="Times New Roman"/>
        </w:rPr>
        <w:t>от 29.05.18. № 29; от 23.10.18. № 52; от 19.03.2019 № 18</w:t>
      </w:r>
      <w:r>
        <w:rPr>
          <w:rFonts w:ascii="Times New Roman" w:eastAsia="Calibri" w:hAnsi="Times New Roman" w:cs="Times New Roman"/>
        </w:rPr>
        <w:t xml:space="preserve">; </w:t>
      </w:r>
      <w:r w:rsidRPr="00425615">
        <w:rPr>
          <w:rFonts w:ascii="Times New Roman" w:eastAsia="Calibri" w:hAnsi="Times New Roman" w:cs="Times New Roman"/>
        </w:rPr>
        <w:t>от 30.07.2019 № 49</w:t>
      </w:r>
      <w:r>
        <w:rPr>
          <w:rFonts w:ascii="Times New Roman" w:eastAsia="Calibri" w:hAnsi="Times New Roman" w:cs="Times New Roman"/>
        </w:rPr>
        <w:t>;</w:t>
      </w:r>
    </w:p>
    <w:p w:rsidR="00AB21F2" w:rsidRPr="00425615" w:rsidRDefault="00AB21F2" w:rsidP="00AB21F2">
      <w:pPr>
        <w:pStyle w:val="aff5"/>
        <w:jc w:val="center"/>
        <w:rPr>
          <w:rFonts w:ascii="Times New Roman" w:eastAsia="Calibri" w:hAnsi="Times New Roman" w:cs="Times New Roman"/>
        </w:rPr>
      </w:pPr>
      <w:r w:rsidRPr="00425615">
        <w:rPr>
          <w:rFonts w:ascii="Times New Roman" w:eastAsia="Calibri" w:hAnsi="Times New Roman" w:cs="Times New Roman"/>
        </w:rPr>
        <w:t>от 24.03.2020 №16</w:t>
      </w:r>
      <w:r w:rsidR="00513921">
        <w:rPr>
          <w:rFonts w:ascii="Times New Roman" w:eastAsia="Calibri" w:hAnsi="Times New Roman" w:cs="Times New Roman"/>
        </w:rPr>
        <w:t>; от 23</w:t>
      </w:r>
      <w:r>
        <w:rPr>
          <w:rFonts w:ascii="Times New Roman" w:eastAsia="Calibri" w:hAnsi="Times New Roman" w:cs="Times New Roman"/>
        </w:rPr>
        <w:t>.06.2021 №35</w:t>
      </w:r>
      <w:proofErr w:type="gramStart"/>
      <w:r w:rsidR="00C669C1">
        <w:rPr>
          <w:rFonts w:ascii="Times New Roman" w:eastAsia="Calibri" w:hAnsi="Times New Roman" w:cs="Times New Roman"/>
        </w:rPr>
        <w:t xml:space="preserve"> ;</w:t>
      </w:r>
      <w:proofErr w:type="gramEnd"/>
      <w:r w:rsidR="00C669C1">
        <w:rPr>
          <w:rFonts w:ascii="Times New Roman" w:eastAsia="Calibri" w:hAnsi="Times New Roman" w:cs="Times New Roman"/>
        </w:rPr>
        <w:t xml:space="preserve"> от </w:t>
      </w:r>
      <w:r w:rsidR="006856AB">
        <w:rPr>
          <w:rFonts w:ascii="Times New Roman" w:eastAsia="Calibri" w:hAnsi="Times New Roman" w:cs="Times New Roman"/>
        </w:rPr>
        <w:t>23.11.2021</w:t>
      </w:r>
      <w:r w:rsidR="00C669C1">
        <w:rPr>
          <w:rFonts w:ascii="Times New Roman" w:eastAsia="Calibri" w:hAnsi="Times New Roman" w:cs="Times New Roman"/>
        </w:rPr>
        <w:t xml:space="preserve">  №</w:t>
      </w:r>
      <w:r w:rsidR="006856AB">
        <w:rPr>
          <w:rFonts w:ascii="Times New Roman" w:eastAsia="Calibri" w:hAnsi="Times New Roman" w:cs="Times New Roman"/>
        </w:rPr>
        <w:t xml:space="preserve"> 64</w:t>
      </w:r>
      <w:r w:rsidR="00724705">
        <w:rPr>
          <w:rFonts w:ascii="Times New Roman" w:eastAsia="Calibri" w:hAnsi="Times New Roman" w:cs="Times New Roman"/>
        </w:rPr>
        <w:t xml:space="preserve">; от 25.07.2022 № </w:t>
      </w:r>
      <w:r w:rsidR="00040C34">
        <w:rPr>
          <w:rFonts w:ascii="Times New Roman" w:eastAsia="Calibri" w:hAnsi="Times New Roman" w:cs="Times New Roman"/>
        </w:rPr>
        <w:t>49</w:t>
      </w:r>
      <w:r w:rsidR="00F1281A">
        <w:rPr>
          <w:rFonts w:ascii="Times New Roman" w:eastAsia="Calibri" w:hAnsi="Times New Roman" w:cs="Times New Roman"/>
        </w:rPr>
        <w:t xml:space="preserve">, от </w:t>
      </w:r>
      <w:r w:rsidR="00ED09B9">
        <w:rPr>
          <w:rFonts w:ascii="Times New Roman" w:eastAsia="Calibri" w:hAnsi="Times New Roman" w:cs="Times New Roman"/>
        </w:rPr>
        <w:t>22</w:t>
      </w:r>
      <w:r w:rsidR="00F1281A">
        <w:rPr>
          <w:rFonts w:ascii="Times New Roman" w:eastAsia="Calibri" w:hAnsi="Times New Roman" w:cs="Times New Roman"/>
        </w:rPr>
        <w:t>.12.2022 №</w:t>
      </w:r>
      <w:r w:rsidR="007D36FA">
        <w:rPr>
          <w:rFonts w:ascii="Times New Roman" w:eastAsia="Calibri" w:hAnsi="Times New Roman" w:cs="Times New Roman"/>
        </w:rPr>
        <w:t>98;</w:t>
      </w:r>
      <w:r w:rsidR="00ED09B9">
        <w:rPr>
          <w:rFonts w:ascii="Times New Roman" w:eastAsia="Calibri" w:hAnsi="Times New Roman" w:cs="Times New Roman"/>
        </w:rPr>
        <w:t xml:space="preserve"> от 28.06.2023 №</w:t>
      </w:r>
      <w:r w:rsidR="00C81DA6">
        <w:rPr>
          <w:rFonts w:ascii="Times New Roman" w:eastAsia="Calibri" w:hAnsi="Times New Roman" w:cs="Times New Roman"/>
        </w:rPr>
        <w:t xml:space="preserve"> 26</w:t>
      </w:r>
      <w:r w:rsidR="0073263C">
        <w:rPr>
          <w:rFonts w:ascii="Times New Roman" w:eastAsia="Calibri" w:hAnsi="Times New Roman" w:cs="Times New Roman"/>
        </w:rPr>
        <w:t>;</w:t>
      </w:r>
      <w:r w:rsidR="007D36FA">
        <w:rPr>
          <w:rFonts w:ascii="Times New Roman" w:eastAsia="Calibri" w:hAnsi="Times New Roman" w:cs="Times New Roman"/>
        </w:rPr>
        <w:t xml:space="preserve"> от 27.09.2023 № 38</w:t>
      </w:r>
      <w:r w:rsidR="00C35F96">
        <w:rPr>
          <w:rFonts w:ascii="Times New Roman" w:eastAsia="Calibri" w:hAnsi="Times New Roman" w:cs="Times New Roman"/>
        </w:rPr>
        <w:t>; от 27.11.2023 № 60</w:t>
      </w:r>
      <w:bookmarkStart w:id="0" w:name="_GoBack"/>
      <w:bookmarkEnd w:id="0"/>
    </w:p>
    <w:p w:rsidR="00AB21F2" w:rsidRPr="00B21C6A" w:rsidRDefault="00AB21F2" w:rsidP="00B21C6A">
      <w:pPr>
        <w:widowControl/>
        <w:autoSpaceDE/>
        <w:autoSpaceDN/>
        <w:adjustRightInd/>
        <w:ind w:firstLine="708"/>
        <w:jc w:val="center"/>
        <w:rPr>
          <w:rFonts w:ascii="Times New Roman" w:eastAsia="Calibri" w:hAnsi="Times New Roman" w:cs="Times New Roman"/>
          <w:b/>
        </w:rPr>
      </w:pPr>
    </w:p>
    <w:p w:rsidR="00B21C6A" w:rsidRPr="00B21C6A" w:rsidRDefault="00B21C6A" w:rsidP="00B21C6A">
      <w:pPr>
        <w:widowControl/>
        <w:autoSpaceDE/>
        <w:autoSpaceDN/>
        <w:adjustRightInd/>
        <w:ind w:firstLine="0"/>
        <w:rPr>
          <w:rFonts w:ascii="Times New Roman" w:eastAsia="Calibri" w:hAnsi="Times New Roman" w:cs="Times New Roman"/>
        </w:rPr>
      </w:pPr>
    </w:p>
    <w:p w:rsidR="00B21C6A" w:rsidRPr="00B21C6A" w:rsidRDefault="00B21C6A" w:rsidP="00B21C6A">
      <w:pPr>
        <w:widowControl/>
        <w:autoSpaceDE/>
        <w:autoSpaceDN/>
        <w:adjustRightInd/>
        <w:ind w:firstLine="0"/>
        <w:rPr>
          <w:rFonts w:ascii="Times New Roman" w:eastAsia="Calibri" w:hAnsi="Times New Roman" w:cs="Times New Roman"/>
        </w:rPr>
      </w:pPr>
      <w:r w:rsidRPr="00B21C6A">
        <w:rPr>
          <w:rFonts w:ascii="Times New Roman" w:eastAsia="Calibri" w:hAnsi="Times New Roman" w:cs="Times New Roman"/>
        </w:rPr>
        <w:tab/>
        <w:t>Руководствуясь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Палехского городского поселения, принимая во внимание заключение Комиссии по подготовке проекта Правил землепользования и застройки Палехского городского поселения от 01.02.2013, р</w:t>
      </w:r>
      <w:r w:rsidR="00134852">
        <w:rPr>
          <w:rFonts w:ascii="Times New Roman" w:eastAsia="Calibri" w:hAnsi="Times New Roman" w:cs="Times New Roman"/>
        </w:rPr>
        <w:t xml:space="preserve">езультаты публичных слушаний, в целях устойчивого </w:t>
      </w:r>
      <w:r w:rsidRPr="00B21C6A">
        <w:rPr>
          <w:rFonts w:ascii="Times New Roman" w:eastAsia="Calibri" w:hAnsi="Times New Roman" w:cs="Times New Roman"/>
        </w:rPr>
        <w:t>развития территории Палехского городского по</w:t>
      </w:r>
      <w:r w:rsidR="00134852">
        <w:rPr>
          <w:rFonts w:ascii="Times New Roman" w:eastAsia="Calibri" w:hAnsi="Times New Roman" w:cs="Times New Roman"/>
        </w:rPr>
        <w:t>селения</w:t>
      </w:r>
      <w:r w:rsidRPr="00B21C6A">
        <w:rPr>
          <w:rFonts w:ascii="Times New Roman" w:eastAsia="Calibri" w:hAnsi="Times New Roman" w:cs="Times New Roman"/>
        </w:rPr>
        <w:t xml:space="preserve"> Совет Палехского городского поселения решил:</w:t>
      </w:r>
    </w:p>
    <w:p w:rsidR="00B21C6A" w:rsidRPr="00B21C6A" w:rsidRDefault="00B21C6A" w:rsidP="00B21C6A">
      <w:pPr>
        <w:widowControl/>
        <w:autoSpaceDE/>
        <w:autoSpaceDN/>
        <w:adjustRightInd/>
        <w:ind w:left="709" w:firstLine="0"/>
        <w:rPr>
          <w:rFonts w:ascii="Times New Roman" w:eastAsia="Calibri" w:hAnsi="Times New Roman" w:cs="Times New Roman"/>
        </w:rPr>
      </w:pPr>
      <w:bookmarkStart w:id="1" w:name="sub_2"/>
    </w:p>
    <w:p w:rsidR="00B21C6A" w:rsidRPr="00B21C6A" w:rsidRDefault="00B21C6A" w:rsidP="00B21C6A">
      <w:pPr>
        <w:widowControl/>
        <w:autoSpaceDE/>
        <w:autoSpaceDN/>
        <w:adjustRightInd/>
        <w:rPr>
          <w:rFonts w:ascii="Times New Roman" w:eastAsia="Calibri" w:hAnsi="Times New Roman" w:cs="Times New Roman"/>
        </w:rPr>
      </w:pPr>
      <w:r w:rsidRPr="00134852">
        <w:rPr>
          <w:rFonts w:ascii="Times New Roman" w:eastAsia="Calibri" w:hAnsi="Times New Roman" w:cs="Times New Roman"/>
          <w:color w:val="000000"/>
          <w:spacing w:val="-3"/>
        </w:rPr>
        <w:t>1.</w:t>
      </w:r>
      <w:r w:rsidRPr="00B21C6A">
        <w:rPr>
          <w:rFonts w:ascii="Times New Roman" w:eastAsia="Calibri" w:hAnsi="Times New Roman" w:cs="Times New Roman"/>
          <w:color w:val="000000"/>
          <w:spacing w:val="-3"/>
        </w:rPr>
        <w:t xml:space="preserve"> </w:t>
      </w:r>
      <w:bookmarkStart w:id="2" w:name="sub_3"/>
      <w:bookmarkEnd w:id="1"/>
      <w:r w:rsidRPr="00B21C6A">
        <w:rPr>
          <w:rFonts w:ascii="Times New Roman" w:eastAsia="Calibri" w:hAnsi="Times New Roman" w:cs="Times New Roman"/>
        </w:rPr>
        <w:t xml:space="preserve">Утвердить Правила землепользования и застройки Палехского городского поселения. </w:t>
      </w:r>
    </w:p>
    <w:p w:rsidR="00B21C6A" w:rsidRPr="00B21C6A" w:rsidRDefault="00B21C6A" w:rsidP="00B21C6A">
      <w:pPr>
        <w:widowControl/>
        <w:autoSpaceDE/>
        <w:autoSpaceDN/>
        <w:adjustRightInd/>
        <w:rPr>
          <w:rFonts w:ascii="Times New Roman" w:eastAsia="Calibri" w:hAnsi="Times New Roman" w:cs="Times New Roman"/>
        </w:rPr>
      </w:pPr>
      <w:r w:rsidRPr="00B21C6A">
        <w:rPr>
          <w:rFonts w:ascii="Times New Roman" w:eastAsia="Calibri" w:hAnsi="Times New Roman" w:cs="Times New Roman"/>
        </w:rPr>
        <w:t>1.1. Требования градостроительных регламентов, содержащихся в Правилах землепользования и застройки Палехского городского поселения, не распространяются на правоотношения, градостроительные намерения, по реализации которых возникли до введения в действие Правил землепользования и застройки Палехского городского поселения.</w:t>
      </w:r>
    </w:p>
    <w:p w:rsidR="00B21C6A" w:rsidRPr="00B21C6A" w:rsidRDefault="00B21C6A" w:rsidP="00B21C6A">
      <w:pPr>
        <w:widowControl/>
        <w:autoSpaceDE/>
        <w:autoSpaceDN/>
        <w:adjustRightInd/>
        <w:rPr>
          <w:rFonts w:ascii="Times New Roman" w:eastAsia="Calibri" w:hAnsi="Times New Roman" w:cs="Times New Roman"/>
          <w:color w:val="000000"/>
        </w:rPr>
      </w:pPr>
      <w:r w:rsidRPr="00B21C6A">
        <w:rPr>
          <w:rFonts w:ascii="Times New Roman" w:eastAsia="Calibri" w:hAnsi="Times New Roman" w:cs="Times New Roman"/>
        </w:rPr>
        <w:t>1.2.  Положения данного пункта не распространяются на градостроительные намерения в отношении земельных участков и объектов капитального строительства, расположенных согласно карте градостроительного зонирования в зоне инженерной и транспортной инфраструктур.</w:t>
      </w:r>
    </w:p>
    <w:p w:rsidR="00B21C6A" w:rsidRPr="00B21C6A" w:rsidRDefault="00B21C6A" w:rsidP="00B21C6A">
      <w:pPr>
        <w:widowControl/>
        <w:autoSpaceDE/>
        <w:autoSpaceDN/>
        <w:adjustRightInd/>
        <w:ind w:firstLine="709"/>
        <w:rPr>
          <w:rFonts w:ascii="Times New Roman" w:eastAsia="Calibri" w:hAnsi="Times New Roman" w:cs="Times New Roman"/>
          <w:bCs/>
          <w:iCs/>
        </w:rPr>
      </w:pPr>
    </w:p>
    <w:p w:rsidR="00B21C6A" w:rsidRPr="00B21C6A" w:rsidRDefault="00B21C6A" w:rsidP="00B21C6A">
      <w:pPr>
        <w:widowControl/>
        <w:autoSpaceDE/>
        <w:autoSpaceDN/>
        <w:adjustRightInd/>
        <w:ind w:firstLine="709"/>
        <w:rPr>
          <w:rFonts w:ascii="Times New Roman" w:eastAsia="Calibri" w:hAnsi="Times New Roman" w:cs="Times New Roman"/>
        </w:rPr>
      </w:pPr>
      <w:r w:rsidRPr="00134852">
        <w:rPr>
          <w:rFonts w:ascii="Times New Roman" w:eastAsia="Calibri" w:hAnsi="Times New Roman" w:cs="Times New Roman"/>
        </w:rPr>
        <w:t>2.</w:t>
      </w:r>
      <w:r w:rsidRPr="00B21C6A">
        <w:rPr>
          <w:rFonts w:ascii="Times New Roman" w:eastAsia="Calibri" w:hAnsi="Times New Roman" w:cs="Times New Roman"/>
        </w:rPr>
        <w:t xml:space="preserve"> Нормативные правовые акты Палехского городского поселения, разрешения на строительство, реконструкцию, разрешённая документация, регулирующая осуществление градостроительной деятельности, принятые до вступления в силу настоящего решения, действуют до истечения сроков их действия или наступления иных обстоятельств, прекращающих их действие.</w:t>
      </w:r>
    </w:p>
    <w:p w:rsidR="00B21C6A" w:rsidRPr="00B21C6A" w:rsidRDefault="00B21C6A" w:rsidP="00B21C6A">
      <w:pPr>
        <w:widowControl/>
        <w:autoSpaceDE/>
        <w:autoSpaceDN/>
        <w:adjustRightInd/>
        <w:ind w:firstLine="0"/>
        <w:rPr>
          <w:rFonts w:ascii="Times New Roman" w:eastAsia="Calibri" w:hAnsi="Times New Roman" w:cs="Times New Roman"/>
        </w:rPr>
      </w:pPr>
    </w:p>
    <w:p w:rsidR="00B21C6A" w:rsidRPr="00B21C6A" w:rsidRDefault="00B21C6A" w:rsidP="00B21C6A">
      <w:pPr>
        <w:widowControl/>
        <w:autoSpaceDE/>
        <w:autoSpaceDN/>
        <w:adjustRightInd/>
        <w:ind w:firstLine="709"/>
        <w:rPr>
          <w:rFonts w:ascii="Times New Roman" w:eastAsia="Calibri" w:hAnsi="Times New Roman" w:cs="Times New Roman"/>
        </w:rPr>
      </w:pPr>
      <w:r w:rsidRPr="00134852">
        <w:rPr>
          <w:rFonts w:ascii="Times New Roman" w:eastAsia="Calibri" w:hAnsi="Times New Roman" w:cs="Times New Roman"/>
        </w:rPr>
        <w:t xml:space="preserve"> 3.</w:t>
      </w:r>
      <w:r w:rsidRPr="00B21C6A">
        <w:rPr>
          <w:rFonts w:ascii="Times New Roman" w:eastAsia="Calibri" w:hAnsi="Times New Roman" w:cs="Times New Roman"/>
        </w:rPr>
        <w:t xml:space="preserve">  Настоящее решение подлежит обнародованию.</w:t>
      </w:r>
    </w:p>
    <w:p w:rsidR="00B21C6A" w:rsidRPr="00B21C6A" w:rsidRDefault="00B21C6A" w:rsidP="00B21C6A">
      <w:pPr>
        <w:widowControl/>
        <w:autoSpaceDE/>
        <w:autoSpaceDN/>
        <w:adjustRightInd/>
        <w:ind w:firstLine="0"/>
        <w:rPr>
          <w:rFonts w:ascii="Times New Roman" w:eastAsia="Calibri" w:hAnsi="Times New Roman" w:cs="Times New Roman"/>
        </w:rPr>
      </w:pPr>
      <w:r w:rsidRPr="00B21C6A">
        <w:rPr>
          <w:rFonts w:ascii="Times New Roman" w:eastAsia="Calibri" w:hAnsi="Times New Roman" w:cs="Times New Roman"/>
        </w:rPr>
        <w:t xml:space="preserve">        </w:t>
      </w:r>
    </w:p>
    <w:p w:rsidR="00B21C6A" w:rsidRPr="00B21C6A" w:rsidRDefault="00B21C6A" w:rsidP="00B21C6A">
      <w:pPr>
        <w:widowControl/>
        <w:autoSpaceDE/>
        <w:autoSpaceDN/>
        <w:adjustRightInd/>
        <w:ind w:firstLine="0"/>
        <w:rPr>
          <w:rFonts w:ascii="Times New Roman" w:eastAsia="Calibri" w:hAnsi="Times New Roman" w:cs="Times New Roman"/>
          <w:b/>
          <w:sz w:val="28"/>
        </w:rPr>
      </w:pPr>
    </w:p>
    <w:p w:rsidR="00B21C6A" w:rsidRPr="00B21C6A" w:rsidRDefault="00B21C6A" w:rsidP="00B21C6A">
      <w:pPr>
        <w:widowControl/>
        <w:autoSpaceDE/>
        <w:autoSpaceDN/>
        <w:adjustRightInd/>
        <w:ind w:firstLine="0"/>
        <w:rPr>
          <w:rFonts w:ascii="Times New Roman" w:eastAsia="Calibri" w:hAnsi="Times New Roman" w:cs="Times New Roman"/>
        </w:rPr>
      </w:pPr>
      <w:r w:rsidRPr="00B21C6A">
        <w:rPr>
          <w:rFonts w:ascii="Times New Roman" w:eastAsia="Calibri" w:hAnsi="Times New Roman" w:cs="Times New Roman"/>
        </w:rPr>
        <w:t xml:space="preserve">Глава </w:t>
      </w:r>
      <w:proofErr w:type="gramStart"/>
      <w:r w:rsidRPr="00B21C6A">
        <w:rPr>
          <w:rFonts w:ascii="Times New Roman" w:eastAsia="Calibri" w:hAnsi="Times New Roman" w:cs="Times New Roman"/>
        </w:rPr>
        <w:t>Палехского</w:t>
      </w:r>
      <w:proofErr w:type="gramEnd"/>
    </w:p>
    <w:p w:rsidR="00C52899" w:rsidRPr="004C3F80" w:rsidRDefault="00B21C6A" w:rsidP="004C3F80">
      <w:pPr>
        <w:widowControl/>
        <w:autoSpaceDE/>
        <w:autoSpaceDN/>
        <w:adjustRightInd/>
        <w:ind w:firstLine="0"/>
        <w:rPr>
          <w:rFonts w:ascii="Times New Roman" w:eastAsia="Calibri" w:hAnsi="Times New Roman" w:cs="Times New Roman"/>
        </w:rPr>
      </w:pPr>
      <w:r w:rsidRPr="00B21C6A">
        <w:rPr>
          <w:rFonts w:ascii="Times New Roman" w:eastAsia="Calibri" w:hAnsi="Times New Roman" w:cs="Times New Roman"/>
        </w:rPr>
        <w:t xml:space="preserve">городского поселения:                                                             </w:t>
      </w:r>
      <w:bookmarkEnd w:id="2"/>
      <w:r w:rsidRPr="00B21C6A">
        <w:rPr>
          <w:rFonts w:ascii="Times New Roman" w:eastAsia="Calibri" w:hAnsi="Times New Roman" w:cs="Times New Roman"/>
        </w:rPr>
        <w:t>А.В. Дудоров</w:t>
      </w:r>
    </w:p>
    <w:p w:rsidR="00134852" w:rsidRPr="00C06875" w:rsidRDefault="00134852" w:rsidP="00134852">
      <w:pPr>
        <w:pStyle w:val="aff7"/>
        <w:tabs>
          <w:tab w:val="left" w:pos="7020"/>
        </w:tabs>
        <w:spacing w:before="0"/>
        <w:ind w:firstLine="0"/>
        <w:rPr>
          <w:sz w:val="20"/>
          <w:szCs w:val="20"/>
        </w:rPr>
      </w:pPr>
    </w:p>
    <w:p w:rsidR="00C52899" w:rsidRPr="00C06875" w:rsidRDefault="00C52899" w:rsidP="00C52899">
      <w:pPr>
        <w:pStyle w:val="aff7"/>
        <w:tabs>
          <w:tab w:val="left" w:pos="7020"/>
        </w:tabs>
        <w:spacing w:before="0"/>
        <w:ind w:left="-567" w:firstLine="567"/>
        <w:jc w:val="right"/>
        <w:rPr>
          <w:sz w:val="24"/>
          <w:szCs w:val="20"/>
        </w:rPr>
      </w:pPr>
      <w:r w:rsidRPr="00C06875">
        <w:rPr>
          <w:sz w:val="24"/>
          <w:szCs w:val="20"/>
        </w:rPr>
        <w:t xml:space="preserve">Приложение </w:t>
      </w:r>
    </w:p>
    <w:p w:rsidR="002A179A" w:rsidRDefault="002A179A" w:rsidP="002A179A">
      <w:pPr>
        <w:pStyle w:val="aff7"/>
        <w:tabs>
          <w:tab w:val="left" w:pos="7020"/>
        </w:tabs>
        <w:spacing w:before="0"/>
        <w:ind w:left="-567" w:firstLine="567"/>
        <w:jc w:val="right"/>
        <w:rPr>
          <w:sz w:val="24"/>
        </w:rPr>
      </w:pPr>
      <w:r>
        <w:rPr>
          <w:sz w:val="24"/>
        </w:rPr>
        <w:t xml:space="preserve">к Решению Совета </w:t>
      </w:r>
    </w:p>
    <w:p w:rsidR="002A179A" w:rsidRPr="00C06875" w:rsidRDefault="002A179A" w:rsidP="002A179A">
      <w:pPr>
        <w:pStyle w:val="aff7"/>
        <w:tabs>
          <w:tab w:val="left" w:pos="7020"/>
        </w:tabs>
        <w:spacing w:before="0"/>
        <w:ind w:left="-567" w:firstLine="567"/>
        <w:jc w:val="right"/>
        <w:rPr>
          <w:sz w:val="24"/>
        </w:rPr>
      </w:pPr>
      <w:r>
        <w:rPr>
          <w:sz w:val="24"/>
        </w:rPr>
        <w:t>Палехского городского поселения</w:t>
      </w:r>
    </w:p>
    <w:p w:rsidR="00C52899" w:rsidRDefault="00C52899" w:rsidP="002A179A">
      <w:pPr>
        <w:pStyle w:val="aff7"/>
        <w:tabs>
          <w:tab w:val="left" w:pos="7020"/>
        </w:tabs>
        <w:spacing w:before="0"/>
        <w:ind w:left="-567" w:firstLine="567"/>
        <w:jc w:val="center"/>
        <w:rPr>
          <w:sz w:val="24"/>
          <w:szCs w:val="20"/>
        </w:rPr>
      </w:pPr>
      <w:r w:rsidRPr="00C06875">
        <w:rPr>
          <w:sz w:val="24"/>
          <w:szCs w:val="20"/>
        </w:rPr>
        <w:t xml:space="preserve">                                                                                                        </w:t>
      </w:r>
      <w:r>
        <w:rPr>
          <w:sz w:val="24"/>
          <w:szCs w:val="20"/>
        </w:rPr>
        <w:t xml:space="preserve">  </w:t>
      </w:r>
      <w:r w:rsidR="002A179A">
        <w:rPr>
          <w:sz w:val="24"/>
          <w:szCs w:val="20"/>
        </w:rPr>
        <w:t xml:space="preserve">           </w:t>
      </w:r>
      <w:r>
        <w:rPr>
          <w:sz w:val="24"/>
          <w:szCs w:val="20"/>
        </w:rPr>
        <w:t xml:space="preserve">   </w:t>
      </w:r>
      <w:r w:rsidRPr="00C06875">
        <w:rPr>
          <w:sz w:val="24"/>
          <w:szCs w:val="20"/>
        </w:rPr>
        <w:t xml:space="preserve">от </w:t>
      </w:r>
      <w:r w:rsidR="002A179A">
        <w:rPr>
          <w:sz w:val="24"/>
          <w:szCs w:val="20"/>
        </w:rPr>
        <w:t>21.02.2013 № 6</w:t>
      </w:r>
    </w:p>
    <w:p w:rsidR="00311388" w:rsidRDefault="00311388" w:rsidP="002A179A">
      <w:pPr>
        <w:pStyle w:val="aff7"/>
        <w:tabs>
          <w:tab w:val="left" w:pos="7020"/>
        </w:tabs>
        <w:spacing w:before="0"/>
        <w:ind w:left="-567" w:firstLine="567"/>
        <w:jc w:val="center"/>
        <w:rPr>
          <w:sz w:val="24"/>
          <w:szCs w:val="20"/>
        </w:rPr>
      </w:pPr>
    </w:p>
    <w:p w:rsidR="00311388" w:rsidRPr="00311388" w:rsidRDefault="00311388" w:rsidP="00311388">
      <w:pPr>
        <w:suppressAutoHyphens/>
        <w:autoSpaceDE/>
        <w:autoSpaceDN/>
        <w:adjustRightInd/>
        <w:spacing w:line="100" w:lineRule="atLeast"/>
        <w:ind w:left="284" w:right="-270" w:firstLine="709"/>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left="284" w:right="-270" w:firstLine="709"/>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left="284" w:right="-270" w:firstLine="709"/>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left="284" w:right="-270" w:firstLine="709"/>
        <w:rPr>
          <w:rFonts w:ascii="Times New Roman" w:hAnsi="Times New Roman" w:cs="Times New Roman"/>
          <w:kern w:val="1"/>
          <w:sz w:val="28"/>
          <w:szCs w:val="28"/>
        </w:rPr>
      </w:pPr>
    </w:p>
    <w:p w:rsidR="00311388" w:rsidRPr="00311388" w:rsidRDefault="00311388" w:rsidP="00311388">
      <w:pPr>
        <w:shd w:val="clear" w:color="auto" w:fill="FFFFFF"/>
        <w:suppressAutoHyphens/>
        <w:overflowPunct w:val="0"/>
        <w:autoSpaceDN/>
        <w:adjustRightInd/>
        <w:spacing w:line="100" w:lineRule="atLeast"/>
        <w:ind w:left="284" w:right="-300" w:firstLine="0"/>
        <w:jc w:val="center"/>
        <w:rPr>
          <w:rFonts w:ascii="Palatino Linotype" w:hAnsi="Palatino Linotype" w:cs="Palatino Linotype"/>
          <w:b/>
          <w:sz w:val="28"/>
          <w:szCs w:val="28"/>
          <w:lang w:eastAsia="ar-SA"/>
        </w:rPr>
      </w:pPr>
    </w:p>
    <w:p w:rsidR="00311388" w:rsidRPr="00311388" w:rsidRDefault="00311388" w:rsidP="00311388">
      <w:pPr>
        <w:shd w:val="clear" w:color="auto" w:fill="FFFFFF"/>
        <w:suppressAutoHyphens/>
        <w:overflowPunct w:val="0"/>
        <w:autoSpaceDN/>
        <w:adjustRightInd/>
        <w:spacing w:line="100" w:lineRule="atLeast"/>
        <w:ind w:right="-300" w:firstLine="0"/>
        <w:jc w:val="center"/>
        <w:rPr>
          <w:rFonts w:ascii="Palatino Linotype" w:hAnsi="Palatino Linotype" w:cs="Palatino Linotype"/>
          <w:b/>
          <w:sz w:val="36"/>
          <w:szCs w:val="36"/>
          <w:lang w:eastAsia="ar-SA"/>
        </w:rPr>
      </w:pPr>
    </w:p>
    <w:p w:rsidR="00425615" w:rsidRPr="00311388" w:rsidRDefault="00425615" w:rsidP="00311388">
      <w:pPr>
        <w:shd w:val="clear" w:color="auto" w:fill="FFFFFF"/>
        <w:suppressAutoHyphens/>
        <w:overflowPunct w:val="0"/>
        <w:autoSpaceDN/>
        <w:adjustRightInd/>
        <w:spacing w:line="100" w:lineRule="atLeast"/>
        <w:ind w:right="-300" w:firstLine="0"/>
        <w:rPr>
          <w:rFonts w:ascii="Palatino Linotype" w:hAnsi="Palatino Linotype" w:cs="Palatino Linotype"/>
          <w:b/>
          <w:sz w:val="36"/>
          <w:szCs w:val="36"/>
          <w:lang w:eastAsia="ar-SA"/>
        </w:rPr>
      </w:pPr>
    </w:p>
    <w:p w:rsidR="00311388" w:rsidRPr="00311388" w:rsidRDefault="00311388" w:rsidP="00311388">
      <w:pPr>
        <w:shd w:val="clear" w:color="auto" w:fill="FFFFFF"/>
        <w:suppressAutoHyphens/>
        <w:overflowPunct w:val="0"/>
        <w:autoSpaceDN/>
        <w:adjustRightInd/>
        <w:spacing w:line="100" w:lineRule="atLeast"/>
        <w:ind w:left="284" w:right="-300" w:firstLine="0"/>
        <w:jc w:val="center"/>
        <w:rPr>
          <w:rFonts w:ascii="Palatino Linotype" w:hAnsi="Palatino Linotype" w:cs="Palatino Linotype"/>
          <w:b/>
          <w:sz w:val="36"/>
          <w:szCs w:val="36"/>
          <w:lang w:eastAsia="ar-SA"/>
        </w:rPr>
      </w:pPr>
    </w:p>
    <w:p w:rsidR="00311388" w:rsidRPr="00311388" w:rsidRDefault="00311388" w:rsidP="00311388">
      <w:pPr>
        <w:shd w:val="clear" w:color="auto" w:fill="FFFFFF"/>
        <w:suppressAutoHyphens/>
        <w:overflowPunct w:val="0"/>
        <w:autoSpaceDN/>
        <w:adjustRightInd/>
        <w:spacing w:line="360" w:lineRule="auto"/>
        <w:ind w:left="284" w:right="-300" w:firstLine="0"/>
        <w:jc w:val="center"/>
        <w:rPr>
          <w:rFonts w:ascii="Palatino Linotype" w:hAnsi="Palatino Linotype" w:cs="Palatino Linotype"/>
          <w:b/>
          <w:sz w:val="32"/>
          <w:szCs w:val="32"/>
          <w:lang w:eastAsia="ar-SA"/>
        </w:rPr>
      </w:pPr>
      <w:r w:rsidRPr="00311388">
        <w:rPr>
          <w:rFonts w:ascii="Palatino Linotype" w:hAnsi="Palatino Linotype" w:cs="Palatino Linotype"/>
          <w:b/>
          <w:sz w:val="32"/>
          <w:szCs w:val="32"/>
          <w:lang w:eastAsia="ar-SA"/>
        </w:rPr>
        <w:t xml:space="preserve">ПРАВИЛА </w:t>
      </w:r>
    </w:p>
    <w:p w:rsidR="00311388" w:rsidRPr="00311388" w:rsidRDefault="00311388" w:rsidP="00311388">
      <w:pPr>
        <w:shd w:val="clear" w:color="auto" w:fill="FFFFFF"/>
        <w:suppressAutoHyphens/>
        <w:overflowPunct w:val="0"/>
        <w:autoSpaceDN/>
        <w:adjustRightInd/>
        <w:spacing w:line="360" w:lineRule="auto"/>
        <w:ind w:left="284" w:right="-300" w:firstLine="0"/>
        <w:jc w:val="center"/>
        <w:rPr>
          <w:rFonts w:ascii="Palatino Linotype" w:hAnsi="Palatino Linotype" w:cs="Palatino Linotype"/>
          <w:b/>
          <w:sz w:val="32"/>
          <w:szCs w:val="32"/>
          <w:lang w:eastAsia="ar-SA"/>
        </w:rPr>
      </w:pPr>
      <w:r w:rsidRPr="00311388">
        <w:rPr>
          <w:rFonts w:ascii="Palatino Linotype" w:hAnsi="Palatino Linotype" w:cs="Palatino Linotype"/>
          <w:b/>
          <w:sz w:val="32"/>
          <w:szCs w:val="32"/>
          <w:lang w:eastAsia="ar-SA"/>
        </w:rPr>
        <w:t>ЗЕМЛЕПОЛЬЗОВАНИЯ  И  ЗАСТРОЙКИ</w:t>
      </w:r>
    </w:p>
    <w:p w:rsidR="00311388" w:rsidRDefault="00311388" w:rsidP="00311388">
      <w:pPr>
        <w:shd w:val="clear" w:color="auto" w:fill="FFFFFF"/>
        <w:suppressAutoHyphens/>
        <w:overflowPunct w:val="0"/>
        <w:autoSpaceDN/>
        <w:adjustRightInd/>
        <w:spacing w:line="360" w:lineRule="auto"/>
        <w:ind w:right="-300" w:firstLine="0"/>
        <w:jc w:val="center"/>
        <w:rPr>
          <w:rFonts w:ascii="Palatino Linotype" w:hAnsi="Palatino Linotype" w:cs="Palatino Linotype"/>
          <w:b/>
          <w:sz w:val="32"/>
          <w:szCs w:val="32"/>
          <w:lang w:eastAsia="ar-SA"/>
        </w:rPr>
      </w:pPr>
      <w:r w:rsidRPr="00311388">
        <w:rPr>
          <w:rFonts w:ascii="Palatino Linotype" w:hAnsi="Palatino Linotype" w:cs="Palatino Linotype"/>
          <w:b/>
          <w:sz w:val="32"/>
          <w:szCs w:val="32"/>
          <w:lang w:eastAsia="ar-SA"/>
        </w:rPr>
        <w:t xml:space="preserve">   ПАЛЕХСКОГО  ГОРОДСКОГО  ПОСЕЛЕНИЯ</w:t>
      </w:r>
    </w:p>
    <w:p w:rsidR="00425615" w:rsidRPr="00311388" w:rsidRDefault="00425615" w:rsidP="00311388">
      <w:pPr>
        <w:shd w:val="clear" w:color="auto" w:fill="FFFFFF"/>
        <w:suppressAutoHyphens/>
        <w:overflowPunct w:val="0"/>
        <w:autoSpaceDN/>
        <w:adjustRightInd/>
        <w:spacing w:line="360" w:lineRule="auto"/>
        <w:ind w:right="-300" w:firstLine="0"/>
        <w:jc w:val="center"/>
        <w:rPr>
          <w:rFonts w:ascii="Palatino Linotype" w:hAnsi="Palatino Linotype" w:cs="Palatino Linotype"/>
          <w:b/>
          <w:sz w:val="32"/>
          <w:szCs w:val="32"/>
          <w:lang w:eastAsia="ar-SA"/>
        </w:rPr>
      </w:pPr>
    </w:p>
    <w:p w:rsidR="00134852" w:rsidRPr="00425615" w:rsidRDefault="00134852" w:rsidP="00425615">
      <w:pPr>
        <w:pStyle w:val="aff5"/>
        <w:jc w:val="center"/>
        <w:rPr>
          <w:rFonts w:ascii="Times New Roman" w:eastAsia="Calibri" w:hAnsi="Times New Roman" w:cs="Times New Roman"/>
        </w:rPr>
      </w:pPr>
      <w:r w:rsidRPr="00425615">
        <w:rPr>
          <w:rFonts w:ascii="Times New Roman" w:eastAsia="Calibri" w:hAnsi="Times New Roman" w:cs="Times New Roman"/>
        </w:rPr>
        <w:t>в редакции Решения Совета Палехского городского поселения</w:t>
      </w:r>
    </w:p>
    <w:p w:rsidR="00134852" w:rsidRPr="00425615" w:rsidRDefault="00134852" w:rsidP="00425615">
      <w:pPr>
        <w:pStyle w:val="aff5"/>
        <w:jc w:val="center"/>
        <w:rPr>
          <w:rFonts w:ascii="Times New Roman" w:eastAsia="Calibri" w:hAnsi="Times New Roman" w:cs="Times New Roman"/>
        </w:rPr>
      </w:pPr>
      <w:r w:rsidRPr="00425615">
        <w:rPr>
          <w:rFonts w:ascii="Times New Roman" w:eastAsia="Calibri" w:hAnsi="Times New Roman" w:cs="Times New Roman"/>
        </w:rPr>
        <w:t>от 24.12.2015  № 83; от  27.09.2016   №  40; от  29.11.2016  № 59;</w:t>
      </w:r>
    </w:p>
    <w:p w:rsidR="00134852" w:rsidRPr="00425615" w:rsidRDefault="00134852" w:rsidP="00425615">
      <w:pPr>
        <w:pStyle w:val="aff5"/>
        <w:jc w:val="center"/>
        <w:rPr>
          <w:rFonts w:ascii="Times New Roman" w:eastAsia="Calibri" w:hAnsi="Times New Roman" w:cs="Times New Roman"/>
        </w:rPr>
      </w:pPr>
      <w:r w:rsidRPr="00425615">
        <w:rPr>
          <w:rFonts w:ascii="Times New Roman" w:eastAsia="Calibri" w:hAnsi="Times New Roman" w:cs="Times New Roman"/>
        </w:rPr>
        <w:t>от 27.03.2017 № 9; от 30.05.17 №23; от 30.01.18 № 4; от 27.03.18. № 14;</w:t>
      </w:r>
    </w:p>
    <w:p w:rsidR="00425615" w:rsidRDefault="00134852" w:rsidP="00425615">
      <w:pPr>
        <w:pStyle w:val="aff5"/>
        <w:jc w:val="center"/>
        <w:rPr>
          <w:rFonts w:ascii="Times New Roman" w:eastAsia="Calibri" w:hAnsi="Times New Roman" w:cs="Times New Roman"/>
        </w:rPr>
      </w:pPr>
      <w:r w:rsidRPr="00425615">
        <w:rPr>
          <w:rFonts w:ascii="Times New Roman" w:eastAsia="Calibri" w:hAnsi="Times New Roman" w:cs="Times New Roman"/>
        </w:rPr>
        <w:t>от 29.05.18. № 29; от 23.10.18. № 52; от 19.03.2019 № 18</w:t>
      </w:r>
      <w:r w:rsidR="00425615">
        <w:rPr>
          <w:rFonts w:ascii="Times New Roman" w:eastAsia="Calibri" w:hAnsi="Times New Roman" w:cs="Times New Roman"/>
        </w:rPr>
        <w:t xml:space="preserve">; </w:t>
      </w:r>
      <w:r w:rsidRPr="00425615">
        <w:rPr>
          <w:rFonts w:ascii="Times New Roman" w:eastAsia="Calibri" w:hAnsi="Times New Roman" w:cs="Times New Roman"/>
        </w:rPr>
        <w:t>от 30.07.2019 № 49</w:t>
      </w:r>
      <w:r w:rsidR="00425615">
        <w:rPr>
          <w:rFonts w:ascii="Times New Roman" w:eastAsia="Calibri" w:hAnsi="Times New Roman" w:cs="Times New Roman"/>
        </w:rPr>
        <w:t>;</w:t>
      </w:r>
    </w:p>
    <w:p w:rsidR="00311388" w:rsidRPr="00425615" w:rsidRDefault="00134852" w:rsidP="00425615">
      <w:pPr>
        <w:pStyle w:val="aff5"/>
        <w:jc w:val="center"/>
        <w:rPr>
          <w:rFonts w:ascii="Times New Roman" w:eastAsia="Calibri" w:hAnsi="Times New Roman" w:cs="Times New Roman"/>
        </w:rPr>
      </w:pPr>
      <w:r w:rsidRPr="00425615">
        <w:rPr>
          <w:rFonts w:ascii="Times New Roman" w:eastAsia="Calibri" w:hAnsi="Times New Roman" w:cs="Times New Roman"/>
        </w:rPr>
        <w:t>от</w:t>
      </w:r>
      <w:r w:rsidR="00425615" w:rsidRPr="00425615">
        <w:rPr>
          <w:rFonts w:ascii="Times New Roman" w:eastAsia="Calibri" w:hAnsi="Times New Roman" w:cs="Times New Roman"/>
        </w:rPr>
        <w:t xml:space="preserve"> 24.03.2020 №16</w:t>
      </w:r>
      <w:r w:rsidR="00005014">
        <w:rPr>
          <w:rFonts w:ascii="Times New Roman" w:eastAsia="Calibri" w:hAnsi="Times New Roman" w:cs="Times New Roman"/>
        </w:rPr>
        <w:t>; от 23</w:t>
      </w:r>
      <w:r w:rsidR="00D660F8">
        <w:rPr>
          <w:rFonts w:ascii="Times New Roman" w:eastAsia="Calibri" w:hAnsi="Times New Roman" w:cs="Times New Roman"/>
        </w:rPr>
        <w:t>.06.2021 №35</w:t>
      </w:r>
      <w:r w:rsidR="00C669C1">
        <w:rPr>
          <w:rFonts w:ascii="Times New Roman" w:eastAsia="Calibri" w:hAnsi="Times New Roman" w:cs="Times New Roman"/>
        </w:rPr>
        <w:t xml:space="preserve">; </w:t>
      </w:r>
      <w:r w:rsidR="000E5F24">
        <w:rPr>
          <w:rFonts w:ascii="Times New Roman" w:eastAsia="Calibri" w:hAnsi="Times New Roman" w:cs="Times New Roman"/>
        </w:rPr>
        <w:t>от 23.11.2021  № 64</w:t>
      </w:r>
      <w:r w:rsidR="00724705">
        <w:rPr>
          <w:rFonts w:ascii="Times New Roman" w:eastAsia="Calibri" w:hAnsi="Times New Roman" w:cs="Times New Roman"/>
        </w:rPr>
        <w:t>; от 25.07.2022 №</w:t>
      </w:r>
      <w:r w:rsidR="00040C34">
        <w:rPr>
          <w:rFonts w:ascii="Times New Roman" w:eastAsia="Calibri" w:hAnsi="Times New Roman" w:cs="Times New Roman"/>
        </w:rPr>
        <w:t xml:space="preserve"> 49</w:t>
      </w:r>
      <w:r w:rsidR="007D36FA">
        <w:rPr>
          <w:rFonts w:ascii="Times New Roman" w:eastAsia="Calibri" w:hAnsi="Times New Roman" w:cs="Times New Roman"/>
        </w:rPr>
        <w:t>;</w:t>
      </w:r>
      <w:r w:rsidR="00724705">
        <w:rPr>
          <w:rFonts w:ascii="Times New Roman" w:eastAsia="Calibri" w:hAnsi="Times New Roman" w:cs="Times New Roman"/>
        </w:rPr>
        <w:t xml:space="preserve"> </w:t>
      </w:r>
    </w:p>
    <w:p w:rsidR="008373CA" w:rsidRPr="00425615" w:rsidRDefault="0073263C" w:rsidP="008373CA">
      <w:pPr>
        <w:pStyle w:val="aff5"/>
        <w:jc w:val="center"/>
        <w:rPr>
          <w:rFonts w:ascii="Times New Roman" w:eastAsia="Calibri" w:hAnsi="Times New Roman" w:cs="Times New Roman"/>
        </w:rPr>
      </w:pPr>
      <w:r>
        <w:rPr>
          <w:rFonts w:ascii="Times New Roman" w:eastAsia="Calibri" w:hAnsi="Times New Roman" w:cs="Times New Roman"/>
        </w:rPr>
        <w:t xml:space="preserve"> </w:t>
      </w:r>
      <w:r w:rsidR="007D36FA">
        <w:rPr>
          <w:rFonts w:ascii="Times New Roman" w:eastAsia="Calibri" w:hAnsi="Times New Roman" w:cs="Times New Roman"/>
        </w:rPr>
        <w:t>от 22.12.2022 №</w:t>
      </w:r>
      <w:r>
        <w:rPr>
          <w:rFonts w:ascii="Times New Roman" w:eastAsia="Calibri" w:hAnsi="Times New Roman" w:cs="Times New Roman"/>
        </w:rPr>
        <w:t>98;</w:t>
      </w:r>
      <w:r w:rsidR="007D36FA">
        <w:rPr>
          <w:rFonts w:ascii="Times New Roman" w:eastAsia="Calibri" w:hAnsi="Times New Roman" w:cs="Times New Roman"/>
        </w:rPr>
        <w:t xml:space="preserve"> от 28.06.2023 № 26</w:t>
      </w:r>
      <w:r>
        <w:rPr>
          <w:rFonts w:ascii="Times New Roman" w:eastAsia="Calibri" w:hAnsi="Times New Roman" w:cs="Times New Roman"/>
        </w:rPr>
        <w:t>;</w:t>
      </w:r>
      <w:r w:rsidR="007D36FA">
        <w:rPr>
          <w:rFonts w:ascii="Times New Roman" w:eastAsia="Calibri" w:hAnsi="Times New Roman" w:cs="Times New Roman"/>
        </w:rPr>
        <w:t xml:space="preserve"> от 27.09.2023 № 38</w:t>
      </w:r>
      <w:r w:rsidR="008373CA">
        <w:rPr>
          <w:rFonts w:ascii="Times New Roman" w:eastAsia="Calibri" w:hAnsi="Times New Roman" w:cs="Times New Roman"/>
        </w:rPr>
        <w:t>; от 27.11.2023 № 60</w:t>
      </w:r>
    </w:p>
    <w:p w:rsidR="007D36FA" w:rsidRPr="00425615" w:rsidRDefault="007D36FA" w:rsidP="0073263C">
      <w:pPr>
        <w:pStyle w:val="aff5"/>
        <w:rPr>
          <w:rFonts w:ascii="Times New Roman" w:eastAsia="Calibri" w:hAnsi="Times New Roman" w:cs="Times New Roman"/>
        </w:rPr>
      </w:pPr>
    </w:p>
    <w:p w:rsidR="00311388" w:rsidRPr="00311388" w:rsidRDefault="00311388" w:rsidP="00311388">
      <w:pPr>
        <w:shd w:val="clear" w:color="auto" w:fill="FFFFFF"/>
        <w:suppressAutoHyphens/>
        <w:overflowPunct w:val="0"/>
        <w:autoSpaceDN/>
        <w:adjustRightInd/>
        <w:snapToGrid w:val="0"/>
        <w:spacing w:line="360" w:lineRule="auto"/>
        <w:ind w:left="284" w:right="-300" w:firstLine="0"/>
        <w:jc w:val="center"/>
        <w:rPr>
          <w:rFonts w:ascii="Palatino Linotype" w:hAnsi="Palatino Linotype" w:cs="Palatino Linotype"/>
          <w:b/>
          <w:sz w:val="36"/>
          <w:szCs w:val="36"/>
          <w:lang w:eastAsia="ar-SA"/>
        </w:rPr>
      </w:pPr>
    </w:p>
    <w:p w:rsidR="00311388" w:rsidRPr="00311388" w:rsidRDefault="00311388" w:rsidP="00311388">
      <w:pPr>
        <w:suppressAutoHyphens/>
        <w:autoSpaceDE/>
        <w:autoSpaceDN/>
        <w:adjustRightInd/>
        <w:snapToGrid w:val="0"/>
        <w:spacing w:line="100" w:lineRule="atLeast"/>
        <w:ind w:left="284" w:right="-300" w:firstLine="0"/>
        <w:rPr>
          <w:rFonts w:ascii="Times New Roman" w:hAnsi="Times New Roman"/>
          <w:b/>
          <w:kern w:val="1"/>
          <w:sz w:val="36"/>
          <w:szCs w:val="36"/>
        </w:rPr>
      </w:pPr>
    </w:p>
    <w:p w:rsidR="00311388" w:rsidRPr="00311388" w:rsidRDefault="00311388" w:rsidP="00311388">
      <w:pPr>
        <w:suppressAutoHyphens/>
        <w:autoSpaceDE/>
        <w:autoSpaceDN/>
        <w:adjustRightInd/>
        <w:snapToGrid w:val="0"/>
        <w:spacing w:line="100" w:lineRule="atLeast"/>
        <w:ind w:left="284" w:right="-300" w:firstLine="0"/>
        <w:rPr>
          <w:rFonts w:ascii="Times New Roman" w:hAnsi="Times New Roman"/>
          <w:b/>
          <w:kern w:val="1"/>
          <w:sz w:val="36"/>
          <w:szCs w:val="36"/>
        </w:rPr>
      </w:pPr>
    </w:p>
    <w:p w:rsidR="00311388" w:rsidRPr="00311388" w:rsidRDefault="00311388" w:rsidP="00311388">
      <w:pPr>
        <w:suppressAutoHyphens/>
        <w:autoSpaceDE/>
        <w:autoSpaceDN/>
        <w:adjustRightInd/>
        <w:snapToGrid w:val="0"/>
        <w:spacing w:line="100" w:lineRule="atLeast"/>
        <w:ind w:left="284" w:right="-300" w:firstLine="0"/>
        <w:rPr>
          <w:rFonts w:ascii="Times New Roman" w:hAnsi="Times New Roman"/>
          <w:b/>
          <w:kern w:val="1"/>
          <w:sz w:val="36"/>
          <w:szCs w:val="36"/>
        </w:rPr>
      </w:pPr>
    </w:p>
    <w:p w:rsidR="00311388" w:rsidRPr="00311388" w:rsidRDefault="00311388" w:rsidP="00311388">
      <w:pPr>
        <w:suppressAutoHyphens/>
        <w:autoSpaceDE/>
        <w:autoSpaceDN/>
        <w:adjustRightInd/>
        <w:snapToGrid w:val="0"/>
        <w:spacing w:line="100" w:lineRule="atLeast"/>
        <w:ind w:left="284" w:right="-300" w:firstLine="0"/>
        <w:rPr>
          <w:rFonts w:ascii="Times New Roman" w:hAnsi="Times New Roman"/>
          <w:b/>
          <w:kern w:val="1"/>
          <w:sz w:val="28"/>
          <w:szCs w:val="28"/>
        </w:rPr>
      </w:pPr>
    </w:p>
    <w:p w:rsidR="00311388" w:rsidRPr="00311388" w:rsidRDefault="00311388" w:rsidP="00311388">
      <w:pPr>
        <w:suppressAutoHyphens/>
        <w:autoSpaceDE/>
        <w:autoSpaceDN/>
        <w:adjustRightInd/>
        <w:snapToGrid w:val="0"/>
        <w:spacing w:line="100" w:lineRule="atLeast"/>
        <w:ind w:left="284" w:right="-300" w:firstLine="0"/>
        <w:rPr>
          <w:rFonts w:ascii="Times New Roman" w:hAnsi="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D660F8" w:rsidRDefault="00D660F8" w:rsidP="004C3F80">
      <w:pPr>
        <w:shd w:val="clear" w:color="auto" w:fill="FFFFFF"/>
        <w:tabs>
          <w:tab w:val="left" w:pos="8334"/>
        </w:tabs>
        <w:suppressAutoHyphens/>
        <w:autoSpaceDE/>
        <w:autoSpaceDN/>
        <w:adjustRightInd/>
        <w:spacing w:before="60" w:line="100" w:lineRule="atLeast"/>
        <w:ind w:right="-2" w:firstLine="0"/>
        <w:rPr>
          <w:rFonts w:ascii="Times New Roman" w:hAnsi="Times New Roman" w:cs="Times New Roman"/>
          <w:kern w:val="1"/>
          <w:sz w:val="28"/>
          <w:szCs w:val="28"/>
        </w:rPr>
      </w:pPr>
    </w:p>
    <w:p w:rsidR="004C3F80" w:rsidRPr="00311388" w:rsidRDefault="004C3F80" w:rsidP="004C3F80">
      <w:pPr>
        <w:shd w:val="clear" w:color="auto" w:fill="FFFFFF"/>
        <w:tabs>
          <w:tab w:val="left" w:pos="8334"/>
        </w:tabs>
        <w:suppressAutoHyphens/>
        <w:autoSpaceDE/>
        <w:autoSpaceDN/>
        <w:adjustRightInd/>
        <w:spacing w:before="60" w:line="100" w:lineRule="atLeast"/>
        <w:ind w:right="-2" w:firstLine="0"/>
        <w:rPr>
          <w:rFonts w:ascii="Times New Roman" w:hAnsi="Times New Roman" w:cs="Times New Roman"/>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jc w:val="center"/>
        <w:rPr>
          <w:rFonts w:ascii="Times New Roman" w:hAnsi="Times New Roman" w:cs="Times New Roman"/>
          <w:b/>
          <w:bCs/>
          <w:kern w:val="1"/>
          <w:sz w:val="28"/>
          <w:szCs w:val="28"/>
        </w:rPr>
      </w:pPr>
      <w:r w:rsidRPr="00311388">
        <w:rPr>
          <w:rFonts w:ascii="Times New Roman" w:hAnsi="Times New Roman" w:cs="Times New Roman"/>
          <w:b/>
          <w:bCs/>
          <w:kern w:val="1"/>
          <w:sz w:val="28"/>
          <w:szCs w:val="28"/>
        </w:rPr>
        <w:t xml:space="preserve">ОГЛАВЛЕНИЕ </w:t>
      </w: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rPr>
          <w:rFonts w:ascii="Times New Roman" w:hAnsi="Times New Roman" w:cs="Times New Roman"/>
          <w:b/>
          <w:bCs/>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jc w:val="left"/>
        <w:rPr>
          <w:rFonts w:ascii="Times New Roman" w:hAnsi="Times New Roman" w:cs="Times New Roman"/>
          <w:b/>
          <w:bCs/>
          <w:kern w:val="1"/>
          <w:sz w:val="28"/>
          <w:szCs w:val="28"/>
        </w:rPr>
      </w:pPr>
      <w:r w:rsidRPr="00311388">
        <w:rPr>
          <w:rFonts w:ascii="Times New Roman" w:hAnsi="Times New Roman" w:cs="Times New Roman"/>
          <w:b/>
          <w:bCs/>
          <w:kern w:val="1"/>
          <w:sz w:val="28"/>
          <w:szCs w:val="28"/>
        </w:rPr>
        <w:t xml:space="preserve"> Введение.</w:t>
      </w: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jc w:val="left"/>
        <w:rPr>
          <w:rFonts w:ascii="Times New Roman" w:hAnsi="Times New Roman" w:cs="Times New Roman"/>
          <w:b/>
          <w:bCs/>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rPr>
          <w:rFonts w:ascii="Times New Roman" w:hAnsi="Times New Roman" w:cs="Times New Roman"/>
          <w:kern w:val="1"/>
        </w:rPr>
      </w:pPr>
      <w:r w:rsidRPr="00311388">
        <w:rPr>
          <w:rFonts w:ascii="Times New Roman" w:hAnsi="Times New Roman" w:cs="Times New Roman"/>
          <w:b/>
          <w:bCs/>
          <w:kern w:val="1"/>
          <w:sz w:val="28"/>
          <w:szCs w:val="28"/>
        </w:rPr>
        <w:t xml:space="preserve"> Часть I. Порядок применения и внесения изменений в Правила землепользования и застройки. </w:t>
      </w: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rPr>
          <w:rFonts w:ascii="Times New Roman" w:hAnsi="Times New Roman" w:cs="Times New Roman"/>
          <w:kern w:val="1"/>
        </w:rPr>
      </w:pP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 xml:space="preserve">Глава 1. Положение о регулировании землепользования и застройки органами местного самоуправления. </w:t>
      </w: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 Основные понятия, используемые в Правилах.</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 Основания введения, назначение и состав Правил.</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3. Градостроительные регламенты и их применение</w:t>
      </w:r>
      <w:r w:rsidRPr="00311388">
        <w:rPr>
          <w:rFonts w:ascii="Times New Roman" w:hAnsi="Times New Roman" w:cs="Times New Roman"/>
          <w:bCs/>
          <w:kern w:val="1"/>
          <w:sz w:val="28"/>
          <w:szCs w:val="28"/>
        </w:rPr>
        <w:tab/>
        <w:t>.</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Статья 4. Открытость и доступность информации о землепользовании </w:t>
      </w:r>
      <w:r w:rsidRPr="00311388">
        <w:rPr>
          <w:rFonts w:ascii="Times New Roman" w:hAnsi="Times New Roman" w:cs="Times New Roman"/>
          <w:bCs/>
          <w:kern w:val="1"/>
          <w:sz w:val="28"/>
          <w:szCs w:val="28"/>
        </w:rPr>
        <w:tab/>
        <w:t>и застройке.</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5. Отношение к ранее возникшим правам.</w:t>
      </w:r>
      <w:r w:rsidRPr="00311388">
        <w:rPr>
          <w:rFonts w:ascii="Times New Roman" w:hAnsi="Times New Roman" w:cs="Times New Roman"/>
          <w:bCs/>
          <w:kern w:val="1"/>
          <w:sz w:val="28"/>
          <w:szCs w:val="28"/>
        </w:rPr>
        <w:tab/>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6. Использование объектов, несоответствующих Правилам.</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Статья 7. Действия  лиц, осуществляющих землепользование и застройку. </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8. Комиссия по землепользованию и застройке.</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9. Полномочия органов</w:t>
      </w:r>
      <w:r w:rsidRPr="00311388">
        <w:rPr>
          <w:rFonts w:ascii="Times New Roman" w:hAnsi="Times New Roman" w:cs="Times New Roman"/>
          <w:b/>
          <w:bCs/>
          <w:kern w:val="1"/>
          <w:sz w:val="28"/>
          <w:szCs w:val="28"/>
        </w:rPr>
        <w:t xml:space="preserve"> </w:t>
      </w:r>
      <w:r w:rsidRPr="00311388">
        <w:rPr>
          <w:rFonts w:ascii="Times New Roman" w:hAnsi="Times New Roman" w:cs="Times New Roman"/>
          <w:bCs/>
          <w:kern w:val="1"/>
          <w:sz w:val="28"/>
          <w:szCs w:val="28"/>
        </w:rPr>
        <w:t>местного самоуправления по обеспечению применения Правил.</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10. Градостроительная подготовка земельных участков, предоставляемых заинтересованным лицам для строительства.</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Глава 2. 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11.</w:t>
      </w:r>
      <w:r w:rsidRPr="00311388">
        <w:rPr>
          <w:rFonts w:ascii="Times New Roman" w:hAnsi="Times New Roman" w:cs="Times New Roman"/>
          <w:b/>
          <w:bCs/>
          <w:kern w:val="1"/>
          <w:sz w:val="28"/>
          <w:szCs w:val="28"/>
        </w:rPr>
        <w:t xml:space="preserve"> </w:t>
      </w:r>
      <w:r w:rsidRPr="00311388">
        <w:rPr>
          <w:rFonts w:ascii="Times New Roman" w:hAnsi="Times New Roman" w:cs="Times New Roman"/>
          <w:kern w:val="1"/>
          <w:sz w:val="28"/>
          <w:szCs w:val="28"/>
        </w:rPr>
        <w:t xml:space="preserve">Порядок предоставления разрешения на условно разрешенный вид использования. </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kern w:val="1"/>
          <w:sz w:val="28"/>
          <w:szCs w:val="28"/>
        </w:rPr>
      </w:pPr>
      <w:r w:rsidRPr="00311388">
        <w:rPr>
          <w:rFonts w:ascii="Times New Roman" w:hAnsi="Times New Roman" w:cs="Times New Roman"/>
          <w:bCs/>
          <w:kern w:val="1"/>
          <w:sz w:val="28"/>
          <w:szCs w:val="28"/>
        </w:rPr>
        <w:t>Статья 12.</w:t>
      </w:r>
      <w:r w:rsidRPr="00311388">
        <w:rPr>
          <w:rFonts w:ascii="Times New Roman" w:hAnsi="Times New Roman" w:cs="Times New Roman"/>
          <w:b/>
          <w:bCs/>
          <w:kern w:val="1"/>
          <w:sz w:val="28"/>
          <w:szCs w:val="28"/>
        </w:rPr>
        <w:t xml:space="preserve"> </w:t>
      </w:r>
      <w:r w:rsidRPr="00311388">
        <w:rPr>
          <w:rFonts w:ascii="Times New Roman" w:hAnsi="Times New Roman" w:cs="Times New Roman"/>
          <w:bCs/>
          <w:kern w:val="1"/>
          <w:sz w:val="28"/>
          <w:szCs w:val="28"/>
        </w:rPr>
        <w:t>Изменение видов разрешённого использования</w:t>
      </w:r>
      <w:proofErr w:type="gramStart"/>
      <w:r w:rsidRPr="00311388">
        <w:rPr>
          <w:rFonts w:ascii="Times New Roman" w:hAnsi="Times New Roman" w:cs="Times New Roman"/>
          <w:bCs/>
          <w:kern w:val="1"/>
          <w:sz w:val="28"/>
          <w:szCs w:val="28"/>
        </w:rPr>
        <w:t xml:space="preserve"> .</w:t>
      </w:r>
      <w:proofErr w:type="gramEnd"/>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Глава 3. Положение о подготовке документации по планировке территории органами местного самоуправления.</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13. Общие положения о планировке территории.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14. Проекты планировки территории.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15. Проекты межевания территории.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16. Градостроительные планы земельных участков.</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Глава 4. Положение о проведении общественных обсуждений или публичных слушаний по вопросам землепользования и застройки.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17. Общие положения о публичных слушаниях.</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18. Публичные слушания по</w:t>
      </w:r>
      <w:r w:rsidRPr="00311388">
        <w:rPr>
          <w:rFonts w:ascii="Times New Roman" w:hAnsi="Times New Roman" w:cs="Times New Roman"/>
          <w:kern w:val="1"/>
          <w:sz w:val="28"/>
          <w:szCs w:val="28"/>
        </w:rPr>
        <w:t xml:space="preserve"> обсуждению </w:t>
      </w:r>
      <w:r w:rsidRPr="00311388">
        <w:rPr>
          <w:rFonts w:ascii="Times New Roman" w:hAnsi="Times New Roman" w:cs="Times New Roman"/>
          <w:bCs/>
          <w:kern w:val="1"/>
          <w:sz w:val="28"/>
          <w:szCs w:val="28"/>
        </w:rPr>
        <w:t>документации по планировке территории.</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bCs/>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lastRenderedPageBreak/>
        <w:t>Глава 5. Положение о внесении изменений в правила землепользования и застройки.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19. Действие Правил по отношению к документации территориального планирования.</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20. Основания для внесения изменений в Правила.</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shd w:val="clear" w:color="auto" w:fill="FFFFCC"/>
        </w:rPr>
      </w:pPr>
      <w:r w:rsidRPr="00311388">
        <w:rPr>
          <w:rFonts w:ascii="Times New Roman" w:hAnsi="Times New Roman" w:cs="Times New Roman"/>
          <w:bCs/>
          <w:kern w:val="1"/>
          <w:sz w:val="28"/>
          <w:szCs w:val="28"/>
        </w:rPr>
        <w:t>Статья 21. Внесение изменений в Правила.</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shd w:val="clear" w:color="auto" w:fill="FFFFCC"/>
        </w:rPr>
      </w:pP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shd w:val="clear" w:color="auto" w:fill="FFFFFF"/>
        </w:rPr>
        <w:t xml:space="preserve">Глава 6. </w:t>
      </w:r>
      <w:r w:rsidRPr="00311388">
        <w:rPr>
          <w:rFonts w:ascii="Times New Roman" w:hAnsi="Times New Roman" w:cs="Times New Roman"/>
          <w:b/>
          <w:bCs/>
          <w:kern w:val="1"/>
          <w:sz w:val="28"/>
          <w:szCs w:val="28"/>
        </w:rPr>
        <w:t>Положение</w:t>
      </w:r>
      <w:r w:rsidRPr="00311388">
        <w:rPr>
          <w:rFonts w:ascii="Times New Roman" w:hAnsi="Times New Roman" w:cs="Times New Roman"/>
          <w:b/>
          <w:bCs/>
          <w:kern w:val="1"/>
          <w:sz w:val="28"/>
          <w:szCs w:val="28"/>
          <w:shd w:val="clear" w:color="auto" w:fill="FFFFFF"/>
        </w:rPr>
        <w:t xml:space="preserve"> о регулировании иных вопросов землепользования и застройки.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22. Установление публичных сервитутов.</w:t>
      </w:r>
      <w:r w:rsidRPr="00311388">
        <w:rPr>
          <w:rFonts w:ascii="Times New Roman" w:hAnsi="Times New Roman" w:cs="Times New Roman"/>
          <w:bCs/>
          <w:kern w:val="1"/>
          <w:sz w:val="28"/>
          <w:szCs w:val="28"/>
        </w:rPr>
        <w:tab/>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23. Подготовка проектной документации.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24. Выдача разрешения на строительство.</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25. Выдача разрешения на ввод объекта в эксплуатацию.</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26. Контроль в сфере землепользования и застройки.</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kern w:val="1"/>
          <w:sz w:val="28"/>
          <w:szCs w:val="28"/>
        </w:rPr>
      </w:pPr>
      <w:r w:rsidRPr="00311388">
        <w:rPr>
          <w:rFonts w:ascii="Times New Roman" w:hAnsi="Times New Roman" w:cs="Times New Roman"/>
          <w:bCs/>
          <w:kern w:val="1"/>
          <w:sz w:val="28"/>
          <w:szCs w:val="28"/>
        </w:rPr>
        <w:t xml:space="preserve">Статья 27. Ответственность за нарушения Правил.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 xml:space="preserve">   Часть </w:t>
      </w:r>
      <w:r w:rsidRPr="00311388">
        <w:rPr>
          <w:rFonts w:ascii="Times New Roman" w:hAnsi="Times New Roman" w:cs="Times New Roman"/>
          <w:b/>
          <w:bCs/>
          <w:kern w:val="1"/>
          <w:sz w:val="28"/>
          <w:szCs w:val="28"/>
          <w:lang w:val="en-US"/>
        </w:rPr>
        <w:t>II</w:t>
      </w:r>
      <w:r w:rsidRPr="00311388">
        <w:rPr>
          <w:rFonts w:ascii="Times New Roman" w:hAnsi="Times New Roman" w:cs="Times New Roman"/>
          <w:b/>
          <w:bCs/>
          <w:kern w:val="1"/>
          <w:sz w:val="28"/>
          <w:szCs w:val="28"/>
        </w:rPr>
        <w:t>. Карта градостроительного зонирования.</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color w:val="000000"/>
          <w:kern w:val="1"/>
          <w:sz w:val="28"/>
          <w:szCs w:val="28"/>
        </w:rPr>
      </w:pPr>
      <w:r w:rsidRPr="00311388">
        <w:rPr>
          <w:rFonts w:ascii="Times New Roman" w:hAnsi="Times New Roman" w:cs="Times New Roman"/>
          <w:bCs/>
          <w:kern w:val="1"/>
          <w:sz w:val="28"/>
          <w:szCs w:val="28"/>
        </w:rPr>
        <w:t>Статья 28. Карта градостроительного зонирования</w:t>
      </w:r>
      <w:r w:rsidRPr="00311388">
        <w:rPr>
          <w:rFonts w:ascii="Times New Roman" w:hAnsi="Times New Roman" w:cs="Times New Roman"/>
          <w:kern w:val="1"/>
          <w:sz w:val="28"/>
          <w:szCs w:val="28"/>
        </w:rPr>
        <w:t xml:space="preserve"> П</w:t>
      </w:r>
      <w:r w:rsidRPr="00311388">
        <w:rPr>
          <w:rFonts w:ascii="Times New Roman" w:hAnsi="Times New Roman" w:cs="Times New Roman"/>
          <w:bCs/>
          <w:kern w:val="1"/>
          <w:sz w:val="28"/>
          <w:szCs w:val="28"/>
        </w:rPr>
        <w:t>алехского городского поселения.</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color w:val="000000"/>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color w:val="000000"/>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jc w:val="left"/>
        <w:rPr>
          <w:rFonts w:ascii="Times New Roman" w:hAnsi="Times New Roman" w:cs="Times New Roman"/>
          <w:bCs/>
          <w:kern w:val="1"/>
          <w:sz w:val="28"/>
          <w:szCs w:val="28"/>
        </w:rPr>
      </w:pPr>
      <w:r w:rsidRPr="00311388">
        <w:rPr>
          <w:rFonts w:ascii="Times New Roman" w:hAnsi="Times New Roman" w:cs="Times New Roman"/>
          <w:b/>
          <w:bCs/>
          <w:kern w:val="1"/>
          <w:sz w:val="28"/>
          <w:szCs w:val="28"/>
        </w:rPr>
        <w:t xml:space="preserve">   Часть </w:t>
      </w:r>
      <w:r w:rsidRPr="00311388">
        <w:rPr>
          <w:rFonts w:ascii="Times New Roman" w:hAnsi="Times New Roman" w:cs="Times New Roman"/>
          <w:b/>
          <w:bCs/>
          <w:kern w:val="1"/>
          <w:sz w:val="28"/>
          <w:szCs w:val="28"/>
          <w:lang w:val="en-US"/>
        </w:rPr>
        <w:t>III</w:t>
      </w:r>
      <w:r w:rsidRPr="00311388">
        <w:rPr>
          <w:rFonts w:ascii="Times New Roman" w:hAnsi="Times New Roman" w:cs="Times New Roman"/>
          <w:b/>
          <w:bCs/>
          <w:kern w:val="1"/>
          <w:sz w:val="28"/>
          <w:szCs w:val="28"/>
        </w:rPr>
        <w:t>. Градостроительные регламенты.</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bCs/>
          <w:kern w:val="1"/>
          <w:sz w:val="28"/>
          <w:szCs w:val="28"/>
        </w:rPr>
        <w:t xml:space="preserve">Статья 29. Виды разрешенного использования земельных участков и объектов капитального строительства.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 xml:space="preserve">Статья 30. Предельные размеры земельных участков и предельные параметры разрешенного строительства.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 xml:space="preserve">Статья 31. Описание ограничений по условиям охраны объектов культурного наследия.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Статья 32. Описание ограничений по экологическим и санитарно – эпидемиологическим условиям.</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sz w:val="28"/>
          <w:szCs w:val="28"/>
        </w:rPr>
      </w:pPr>
      <w:r w:rsidRPr="00311388">
        <w:rPr>
          <w:rFonts w:ascii="Times New Roman" w:hAnsi="Times New Roman" w:cs="Times New Roman"/>
          <w:b/>
          <w:bCs/>
          <w:kern w:val="1"/>
          <w:sz w:val="28"/>
          <w:szCs w:val="28"/>
        </w:rPr>
        <w:t xml:space="preserve">   Приложение.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 xml:space="preserve">Карта градостроительного зонирования Палехского городского  поселения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(М 1:5000) - л. 1.</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p>
    <w:p w:rsidR="00311388" w:rsidRPr="00311388" w:rsidRDefault="00311388" w:rsidP="00311388">
      <w:pPr>
        <w:suppressAutoHyphens/>
        <w:autoSpaceDE/>
        <w:autoSpaceDN/>
        <w:adjustRightInd/>
        <w:ind w:left="284" w:firstLine="0"/>
        <w:jc w:val="left"/>
        <w:rPr>
          <w:rFonts w:ascii="Times New Roman" w:hAnsi="Times New Roman" w:cs="Times New Roman"/>
          <w:kern w:val="1"/>
        </w:rPr>
      </w:pPr>
    </w:p>
    <w:p w:rsidR="00311388" w:rsidRPr="00311388" w:rsidRDefault="00311388" w:rsidP="00311388">
      <w:pPr>
        <w:suppressAutoHyphens/>
        <w:autoSpaceDE/>
        <w:autoSpaceDN/>
        <w:adjustRightInd/>
        <w:ind w:left="284" w:firstLine="0"/>
        <w:jc w:val="left"/>
        <w:rPr>
          <w:rFonts w:ascii="Times New Roman" w:hAnsi="Times New Roman" w:cs="Times New Roman"/>
          <w:kern w:val="1"/>
        </w:rPr>
      </w:pPr>
    </w:p>
    <w:p w:rsidR="00311388" w:rsidRDefault="00311388" w:rsidP="00311388">
      <w:pPr>
        <w:suppressAutoHyphens/>
        <w:autoSpaceDE/>
        <w:autoSpaceDN/>
        <w:adjustRightInd/>
        <w:ind w:left="284" w:firstLine="0"/>
        <w:jc w:val="left"/>
        <w:rPr>
          <w:rFonts w:ascii="Times New Roman" w:hAnsi="Times New Roman" w:cs="Times New Roman"/>
          <w:kern w:val="1"/>
        </w:rPr>
      </w:pPr>
    </w:p>
    <w:p w:rsidR="00311388" w:rsidRDefault="00311388" w:rsidP="00311388">
      <w:pPr>
        <w:suppressAutoHyphens/>
        <w:autoSpaceDE/>
        <w:autoSpaceDN/>
        <w:adjustRightInd/>
        <w:ind w:left="284" w:firstLine="0"/>
        <w:jc w:val="left"/>
        <w:rPr>
          <w:rFonts w:ascii="Times New Roman" w:hAnsi="Times New Roman" w:cs="Times New Roman"/>
          <w:kern w:val="1"/>
        </w:rPr>
      </w:pPr>
    </w:p>
    <w:p w:rsidR="00311388" w:rsidRDefault="00311388" w:rsidP="00311388">
      <w:pPr>
        <w:suppressAutoHyphens/>
        <w:autoSpaceDE/>
        <w:autoSpaceDN/>
        <w:adjustRightInd/>
        <w:ind w:left="284" w:firstLine="0"/>
        <w:jc w:val="left"/>
        <w:rPr>
          <w:rFonts w:ascii="Times New Roman" w:hAnsi="Times New Roman" w:cs="Times New Roman"/>
          <w:kern w:val="1"/>
        </w:rPr>
      </w:pPr>
    </w:p>
    <w:p w:rsidR="00311388" w:rsidRDefault="00311388" w:rsidP="00311388">
      <w:pPr>
        <w:suppressAutoHyphens/>
        <w:autoSpaceDE/>
        <w:autoSpaceDN/>
        <w:adjustRightInd/>
        <w:ind w:left="284" w:firstLine="0"/>
        <w:jc w:val="left"/>
        <w:rPr>
          <w:rFonts w:ascii="Times New Roman" w:hAnsi="Times New Roman" w:cs="Times New Roman"/>
          <w:kern w:val="1"/>
        </w:rPr>
      </w:pPr>
    </w:p>
    <w:p w:rsidR="00311388" w:rsidRDefault="00311388" w:rsidP="00311388">
      <w:pPr>
        <w:suppressAutoHyphens/>
        <w:autoSpaceDE/>
        <w:autoSpaceDN/>
        <w:adjustRightInd/>
        <w:ind w:left="284" w:firstLine="0"/>
        <w:jc w:val="left"/>
        <w:rPr>
          <w:rFonts w:ascii="Times New Roman" w:hAnsi="Times New Roman" w:cs="Times New Roman"/>
          <w:kern w:val="1"/>
        </w:rPr>
      </w:pPr>
    </w:p>
    <w:p w:rsidR="00311388" w:rsidRPr="00311388" w:rsidRDefault="00311388" w:rsidP="00311388">
      <w:pPr>
        <w:suppressAutoHyphens/>
        <w:autoSpaceDE/>
        <w:autoSpaceDN/>
        <w:adjustRightInd/>
        <w:ind w:left="284" w:firstLine="0"/>
        <w:jc w:val="left"/>
        <w:rPr>
          <w:rFonts w:ascii="Times New Roman" w:hAnsi="Times New Roman" w:cs="Times New Roman"/>
          <w:kern w:val="1"/>
        </w:rPr>
      </w:pPr>
    </w:p>
    <w:p w:rsidR="00311388" w:rsidRPr="00311388" w:rsidRDefault="00311388" w:rsidP="00311388">
      <w:pPr>
        <w:suppressAutoHyphens/>
        <w:autoSpaceDE/>
        <w:autoSpaceDN/>
        <w:adjustRightInd/>
        <w:ind w:left="284" w:firstLine="0"/>
        <w:jc w:val="left"/>
        <w:rPr>
          <w:rFonts w:ascii="Times New Roman" w:hAnsi="Times New Roman" w:cs="Times New Roman"/>
          <w:kern w:val="1"/>
        </w:rPr>
      </w:pPr>
    </w:p>
    <w:p w:rsidR="00311388" w:rsidRPr="00311388" w:rsidRDefault="00311388" w:rsidP="00311388">
      <w:pPr>
        <w:suppressAutoHyphens/>
        <w:autoSpaceDE/>
        <w:autoSpaceDN/>
        <w:adjustRightInd/>
        <w:ind w:left="284" w:firstLine="0"/>
        <w:jc w:val="left"/>
        <w:rPr>
          <w:rFonts w:ascii="Times New Roman" w:hAnsi="Times New Roman" w:cs="Times New Roman"/>
          <w:kern w:val="1"/>
        </w:rPr>
      </w:pPr>
    </w:p>
    <w:p w:rsidR="00311388" w:rsidRPr="00311388" w:rsidRDefault="00311388" w:rsidP="00311388">
      <w:pPr>
        <w:suppressAutoHyphens/>
        <w:autoSpaceDE/>
        <w:autoSpaceDN/>
        <w:adjustRightInd/>
        <w:ind w:firstLine="0"/>
        <w:jc w:val="center"/>
        <w:rPr>
          <w:rFonts w:ascii="Times New Roman" w:hAnsi="Times New Roman" w:cs="Times New Roman"/>
          <w:kern w:val="1"/>
          <w:sz w:val="28"/>
          <w:szCs w:val="28"/>
        </w:rPr>
      </w:pPr>
      <w:r w:rsidRPr="00311388">
        <w:rPr>
          <w:rFonts w:ascii="Times New Roman" w:hAnsi="Times New Roman" w:cs="Times New Roman"/>
          <w:b/>
          <w:bCs/>
          <w:kern w:val="1"/>
          <w:sz w:val="28"/>
          <w:szCs w:val="28"/>
        </w:rPr>
        <w:t>Введение.</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Правила землепользования и застройки Палехского городского поселения (далее также — Правила, ПЗЗ) являются нормативным правовым актом, разработанным в соответствии с Градостроительным кодексом Российской Федерации, Земельным кодексом Российской Федерации, Водным  кодексом Российской Федерации, Уставом Палехского городского поселения, генеральным планом посёлка Палех Палехского городского поселения, Схемой территориального планирования Палехского муниципального района.</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Правила  землепользования и застройки разработаны в целях: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создание условий для </w:t>
      </w:r>
      <w:r w:rsidRPr="00311388">
        <w:rPr>
          <w:rFonts w:ascii="Times New Roman" w:hAnsi="Times New Roman" w:cs="Times New Roman"/>
          <w:color w:val="000000"/>
          <w:kern w:val="1"/>
          <w:sz w:val="28"/>
          <w:szCs w:val="28"/>
        </w:rPr>
        <w:t>устойчивого развития территории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создание условий для планировки территории </w:t>
      </w:r>
      <w:r w:rsidRPr="00311388">
        <w:rPr>
          <w:rFonts w:ascii="Times New Roman" w:hAnsi="Times New Roman" w:cs="Times New Roman"/>
          <w:color w:val="000000"/>
          <w:kern w:val="1"/>
          <w:sz w:val="28"/>
          <w:szCs w:val="28"/>
        </w:rPr>
        <w:t>городского поселения</w:t>
      </w:r>
      <w:proofErr w:type="gramStart"/>
      <w:r w:rsidRPr="00311388">
        <w:rPr>
          <w:rFonts w:ascii="Times New Roman" w:hAnsi="Times New Roman" w:cs="Times New Roman"/>
          <w:color w:val="000000"/>
          <w:kern w:val="1"/>
          <w:sz w:val="28"/>
          <w:szCs w:val="28"/>
        </w:rPr>
        <w:t xml:space="preserve"> </w:t>
      </w:r>
      <w:r w:rsidRPr="00311388">
        <w:rPr>
          <w:rFonts w:ascii="Times New Roman" w:hAnsi="Times New Roman" w:cs="Times New Roman"/>
          <w:kern w:val="1"/>
          <w:sz w:val="28"/>
          <w:szCs w:val="28"/>
        </w:rPr>
        <w:t>;</w:t>
      </w:r>
      <w:proofErr w:type="gramEnd"/>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обеспечение прав и законных интересов физических и юридических лиц           в сфере градостроительства;</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создание условий для привлечения инвестиций.</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kern w:val="1"/>
          <w:sz w:val="28"/>
          <w:szCs w:val="28"/>
        </w:rPr>
        <w:tab/>
        <w:t xml:space="preserve"> В </w:t>
      </w:r>
      <w:r w:rsidRPr="00311388">
        <w:rPr>
          <w:rFonts w:ascii="Times New Roman" w:hAnsi="Times New Roman"/>
          <w:kern w:val="1"/>
          <w:sz w:val="28"/>
          <w:szCs w:val="28"/>
        </w:rPr>
        <w:t>Палех</w:t>
      </w:r>
      <w:r w:rsidRPr="00311388">
        <w:rPr>
          <w:rFonts w:ascii="Times New Roman" w:hAnsi="Times New Roman" w:cs="Times New Roman"/>
          <w:kern w:val="1"/>
          <w:sz w:val="28"/>
          <w:szCs w:val="28"/>
        </w:rPr>
        <w:t xml:space="preserve">ском </w:t>
      </w:r>
      <w:r w:rsidRPr="00311388">
        <w:rPr>
          <w:rFonts w:ascii="Times New Roman" w:hAnsi="Times New Roman" w:cs="Times New Roman"/>
          <w:color w:val="000000"/>
          <w:kern w:val="1"/>
          <w:sz w:val="28"/>
          <w:szCs w:val="28"/>
        </w:rPr>
        <w:t>город</w:t>
      </w:r>
      <w:r w:rsidRPr="00311388">
        <w:rPr>
          <w:rFonts w:ascii="Times New Roman" w:hAnsi="Times New Roman" w:cs="Times New Roman"/>
          <w:kern w:val="1"/>
          <w:sz w:val="28"/>
          <w:szCs w:val="28"/>
        </w:rPr>
        <w:t xml:space="preserve">ском поселении на время разработки ПЗЗ имеется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генеральный план посёлка Палех (2012г).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Cs/>
          <w:kern w:val="1"/>
          <w:sz w:val="28"/>
          <w:szCs w:val="28"/>
        </w:rPr>
        <w:tab/>
        <w:t xml:space="preserve">На территории деревень Ковшово и </w:t>
      </w:r>
      <w:proofErr w:type="spellStart"/>
      <w:r w:rsidRPr="00311388">
        <w:rPr>
          <w:rFonts w:ascii="Times New Roman" w:hAnsi="Times New Roman" w:cs="Times New Roman"/>
          <w:bCs/>
          <w:kern w:val="1"/>
          <w:sz w:val="28"/>
          <w:szCs w:val="28"/>
        </w:rPr>
        <w:t>Свергин</w:t>
      </w:r>
      <w:r w:rsidR="00D2735D">
        <w:rPr>
          <w:rFonts w:ascii="Times New Roman" w:hAnsi="Times New Roman" w:cs="Times New Roman"/>
          <w:bCs/>
          <w:kern w:val="1"/>
          <w:sz w:val="28"/>
          <w:szCs w:val="28"/>
        </w:rPr>
        <w:t>о</w:t>
      </w:r>
      <w:proofErr w:type="spellEnd"/>
      <w:r w:rsidR="00D2735D">
        <w:rPr>
          <w:rFonts w:ascii="Times New Roman" w:hAnsi="Times New Roman" w:cs="Times New Roman"/>
          <w:bCs/>
          <w:kern w:val="1"/>
          <w:sz w:val="28"/>
          <w:szCs w:val="28"/>
        </w:rPr>
        <w:t>, входящих в состав  поселения</w:t>
      </w:r>
      <w:r w:rsidRPr="00311388">
        <w:rPr>
          <w:rFonts w:ascii="Times New Roman" w:hAnsi="Times New Roman" w:cs="Times New Roman"/>
          <w:bCs/>
          <w:kern w:val="1"/>
          <w:sz w:val="28"/>
          <w:szCs w:val="28"/>
        </w:rPr>
        <w:t xml:space="preserve"> нет утвержденных документов территориального планирования, поэтому территориальные зоны устанавливаются здесь в соответствии с существующим использованием территорий и правовое регулирование земельных отношений осуществляется в рамках фактически существующего землепользования.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3" w:firstLine="0"/>
        <w:jc w:val="center"/>
        <w:rPr>
          <w:rFonts w:ascii="Times New Roman" w:hAnsi="Times New Roman" w:cs="Times New Roman"/>
          <w:b/>
          <w:bCs/>
          <w:kern w:val="1"/>
          <w:sz w:val="28"/>
          <w:szCs w:val="28"/>
        </w:rPr>
      </w:pPr>
      <w:r w:rsidRPr="00311388">
        <w:rPr>
          <w:rFonts w:ascii="Times New Roman" w:hAnsi="Times New Roman" w:cs="Times New Roman"/>
          <w:b/>
          <w:bCs/>
          <w:kern w:val="1"/>
          <w:sz w:val="28"/>
          <w:szCs w:val="28"/>
        </w:rPr>
        <w:t xml:space="preserve">Часть I.  Порядок применения и внесения изменений в Правила землепользования и застройки. </w:t>
      </w:r>
    </w:p>
    <w:p w:rsidR="00311388" w:rsidRPr="00311388" w:rsidRDefault="00311388" w:rsidP="00311388">
      <w:pPr>
        <w:shd w:val="clear" w:color="auto" w:fill="FFFFFF"/>
        <w:tabs>
          <w:tab w:val="left" w:pos="8334"/>
        </w:tabs>
        <w:suppressAutoHyphens/>
        <w:autoSpaceDE/>
        <w:autoSpaceDN/>
        <w:adjustRightInd/>
        <w:spacing w:line="100" w:lineRule="atLeast"/>
        <w:ind w:right="-3" w:firstLine="0"/>
        <w:jc w:val="center"/>
        <w:rPr>
          <w:rFonts w:ascii="Times New Roman" w:hAnsi="Times New Roman" w:cs="Times New Roman"/>
          <w:b/>
          <w:bCs/>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 xml:space="preserve"> Глава 1. Положение о регулировании землепользования и застройки органами местного самоуправления. </w:t>
      </w:r>
    </w:p>
    <w:p w:rsidR="00311388" w:rsidRPr="00311388" w:rsidRDefault="00311388" w:rsidP="00311388">
      <w:pPr>
        <w:shd w:val="clear" w:color="auto" w:fill="FFFFFF"/>
        <w:tabs>
          <w:tab w:val="left" w:pos="8334"/>
        </w:tabs>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hd w:val="clear" w:color="auto" w:fill="FFFFFF"/>
        <w:tabs>
          <w:tab w:val="left" w:pos="-142"/>
        </w:tabs>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Статья 1.  Основные понятия, используемые в Правилах.</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Основные понятия (термины и опр</w:t>
      </w:r>
      <w:r w:rsidR="00D2735D">
        <w:rPr>
          <w:rFonts w:ascii="Times New Roman" w:hAnsi="Times New Roman" w:cs="Times New Roman"/>
          <w:kern w:val="1"/>
          <w:sz w:val="28"/>
          <w:szCs w:val="28"/>
        </w:rPr>
        <w:t>еделения) принимаются по следую</w:t>
      </w:r>
      <w:r w:rsidRPr="00311388">
        <w:rPr>
          <w:rFonts w:ascii="Times New Roman" w:hAnsi="Times New Roman" w:cs="Times New Roman"/>
          <w:kern w:val="1"/>
          <w:sz w:val="28"/>
          <w:szCs w:val="28"/>
        </w:rPr>
        <w:t>щим документам:</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Градостроительный кодекс РФ, гл.1,ст.1;</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 Свод правил СП 42.13330.2016. Градостроительство. Планировка и застройка городских и сельских поселений. </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 Действующие Нормативы градостроительного проектирования. </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Земельный кодекс РФ.</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b/>
          <w:bCs/>
          <w:kern w:val="1"/>
          <w:sz w:val="28"/>
          <w:szCs w:val="28"/>
        </w:rPr>
      </w:pPr>
      <w:r w:rsidRPr="00311388">
        <w:rPr>
          <w:rFonts w:ascii="Times New Roman" w:hAnsi="Times New Roman" w:cs="Times New Roman"/>
          <w:kern w:val="1"/>
          <w:sz w:val="28"/>
          <w:szCs w:val="28"/>
        </w:rPr>
        <w:tab/>
        <w:t>Кроме того, используются следующие понятия:</w:t>
      </w:r>
    </w:p>
    <w:p w:rsidR="00311388" w:rsidRPr="00311388" w:rsidRDefault="00311388" w:rsidP="00311388">
      <w:pPr>
        <w:suppressAutoHyphens/>
        <w:autoSpaceDN/>
        <w:adjustRightInd/>
        <w:spacing w:line="100" w:lineRule="atLeast"/>
        <w:ind w:right="-3" w:firstLine="0"/>
        <w:rPr>
          <w:rFonts w:ascii="Times New Roman" w:hAnsi="Times New Roman" w:cs="Times New Roman"/>
          <w:b/>
          <w:kern w:val="1"/>
          <w:sz w:val="28"/>
          <w:szCs w:val="28"/>
          <w:lang w:eastAsia="ar-SA"/>
        </w:rPr>
      </w:pPr>
      <w:r w:rsidRPr="00311388">
        <w:rPr>
          <w:rFonts w:ascii="Times New Roman" w:hAnsi="Times New Roman" w:cs="Times New Roman"/>
          <w:b/>
          <w:bCs/>
          <w:kern w:val="1"/>
          <w:sz w:val="28"/>
          <w:szCs w:val="28"/>
          <w:lang w:eastAsia="ar-SA"/>
        </w:rPr>
        <w:t xml:space="preserve">  Заявитель</w:t>
      </w:r>
      <w:r w:rsidRPr="00311388">
        <w:rPr>
          <w:rFonts w:ascii="Times New Roman" w:hAnsi="Times New Roman" w:cs="Times New Roman"/>
          <w:kern w:val="1"/>
          <w:sz w:val="28"/>
          <w:szCs w:val="28"/>
          <w:lang w:eastAsia="ar-SA"/>
        </w:rPr>
        <w:t xml:space="preserve"> - физическое или юридическое лицо, желающее приобрести земельный участок для строительства и подавшее соответствующее </w:t>
      </w:r>
      <w:r w:rsidRPr="00311388">
        <w:rPr>
          <w:rFonts w:ascii="Times New Roman" w:hAnsi="Times New Roman" w:cs="Times New Roman"/>
          <w:kern w:val="1"/>
          <w:sz w:val="28"/>
          <w:szCs w:val="28"/>
          <w:lang w:eastAsia="ar-SA"/>
        </w:rPr>
        <w:lastRenderedPageBreak/>
        <w:t>заявление.</w:t>
      </w:r>
    </w:p>
    <w:p w:rsidR="00311388" w:rsidRPr="00311388" w:rsidRDefault="00311388" w:rsidP="00311388">
      <w:pPr>
        <w:widowControl/>
        <w:autoSpaceDE/>
        <w:autoSpaceDN/>
        <w:adjustRightInd/>
        <w:spacing w:line="100" w:lineRule="atLeast"/>
        <w:ind w:firstLine="142"/>
        <w:rPr>
          <w:rFonts w:ascii="Times New Roman" w:hAnsi="Times New Roman" w:cs="Times New Roman"/>
          <w:b/>
          <w:kern w:val="1"/>
          <w:sz w:val="28"/>
          <w:szCs w:val="28"/>
          <w:lang w:eastAsia="ar-SA"/>
        </w:rPr>
      </w:pPr>
      <w:r w:rsidRPr="00311388">
        <w:rPr>
          <w:rFonts w:ascii="Times New Roman" w:hAnsi="Times New Roman" w:cs="Times New Roman"/>
          <w:b/>
          <w:kern w:val="1"/>
          <w:sz w:val="28"/>
          <w:szCs w:val="28"/>
          <w:lang w:eastAsia="ar-SA"/>
        </w:rPr>
        <w:t xml:space="preserve"> Землепользователь</w:t>
      </w:r>
      <w:r w:rsidRPr="00311388">
        <w:rPr>
          <w:rFonts w:ascii="Times New Roman" w:hAnsi="Times New Roman" w:cs="Times New Roman"/>
          <w:kern w:val="1"/>
          <w:sz w:val="28"/>
          <w:szCs w:val="28"/>
          <w:lang w:eastAsia="ar-SA"/>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311388" w:rsidRPr="00311388" w:rsidRDefault="00311388" w:rsidP="00311388">
      <w:pPr>
        <w:widowControl/>
        <w:autoSpaceDE/>
        <w:autoSpaceDN/>
        <w:adjustRightInd/>
        <w:spacing w:line="100" w:lineRule="atLeast"/>
        <w:ind w:firstLine="142"/>
        <w:rPr>
          <w:rFonts w:ascii="Book Antiqua" w:hAnsi="Book Antiqua" w:cs="Times New Roman"/>
          <w:kern w:val="1"/>
          <w:sz w:val="28"/>
          <w:szCs w:val="28"/>
          <w:lang w:eastAsia="ar-SA"/>
        </w:rPr>
      </w:pPr>
      <w:r w:rsidRPr="00311388">
        <w:rPr>
          <w:rFonts w:ascii="Times New Roman" w:hAnsi="Times New Roman" w:cs="Times New Roman"/>
          <w:b/>
          <w:kern w:val="1"/>
          <w:sz w:val="28"/>
          <w:szCs w:val="28"/>
          <w:lang w:eastAsia="ar-SA"/>
        </w:rPr>
        <w:t xml:space="preserve">   Землевладелец</w:t>
      </w:r>
      <w:r w:rsidRPr="00311388">
        <w:rPr>
          <w:rFonts w:ascii="Times New Roman" w:hAnsi="Times New Roman" w:cs="Times New Roman"/>
          <w:kern w:val="1"/>
          <w:sz w:val="28"/>
          <w:szCs w:val="28"/>
          <w:lang w:eastAsia="ar-SA"/>
        </w:rPr>
        <w:t xml:space="preserve"> - лицо, владеющее и пользующееся земельным участком на праве пожизненного наследуемого владения. </w:t>
      </w:r>
    </w:p>
    <w:p w:rsidR="00311388" w:rsidRPr="00311388" w:rsidRDefault="00311388" w:rsidP="00311388">
      <w:pPr>
        <w:suppressAutoHyphens/>
        <w:autoSpaceDE/>
        <w:autoSpaceDN/>
        <w:adjustRightInd/>
        <w:spacing w:line="100" w:lineRule="atLeast"/>
        <w:ind w:firstLine="142"/>
        <w:rPr>
          <w:rFonts w:ascii="Times New Roman" w:hAnsi="Times New Roman" w:cs="Times New Roman"/>
          <w:b/>
          <w:bCs/>
          <w:kern w:val="1"/>
          <w:sz w:val="28"/>
          <w:szCs w:val="28"/>
        </w:rPr>
      </w:pPr>
      <w:r w:rsidRPr="00311388">
        <w:rPr>
          <w:rFonts w:ascii="Times New Roman" w:hAnsi="Times New Roman" w:cs="Times New Roman"/>
          <w:kern w:val="1"/>
          <w:sz w:val="28"/>
          <w:szCs w:val="28"/>
        </w:rPr>
        <w:t xml:space="preserve">  </w:t>
      </w:r>
      <w:r w:rsidRPr="00311388">
        <w:rPr>
          <w:rFonts w:ascii="Times New Roman" w:hAnsi="Times New Roman" w:cs="Times New Roman"/>
          <w:b/>
          <w:bCs/>
          <w:kern w:val="1"/>
          <w:sz w:val="28"/>
          <w:szCs w:val="28"/>
        </w:rPr>
        <w:t>Аре</w:t>
      </w:r>
      <w:r w:rsidRPr="00311388">
        <w:rPr>
          <w:rFonts w:ascii="Times New Roman" w:hAnsi="Times New Roman" w:cs="Times New Roman"/>
          <w:b/>
          <w:kern w:val="1"/>
          <w:sz w:val="28"/>
          <w:szCs w:val="28"/>
        </w:rPr>
        <w:t>ндатор земельного участка</w:t>
      </w:r>
      <w:r w:rsidRPr="00311388">
        <w:rPr>
          <w:rFonts w:ascii="Times New Roman" w:hAnsi="Times New Roman" w:cs="Times New Roman"/>
          <w:kern w:val="1"/>
          <w:sz w:val="28"/>
          <w:szCs w:val="28"/>
        </w:rPr>
        <w:t xml:space="preserve"> – лицо, владеющее и пользующееся земельным участком  по договору аренды, договору субаренды.</w:t>
      </w:r>
    </w:p>
    <w:p w:rsidR="00311388" w:rsidRPr="00311388" w:rsidRDefault="00311388" w:rsidP="00311388">
      <w:pPr>
        <w:suppressAutoHyphens/>
        <w:autoSpaceDN/>
        <w:adjustRightInd/>
        <w:spacing w:line="100" w:lineRule="atLeast"/>
        <w:ind w:right="-3" w:firstLine="0"/>
        <w:rPr>
          <w:rFonts w:ascii="Times New Roman" w:hAnsi="Times New Roman" w:cs="Times New Roman"/>
          <w:b/>
          <w:bCs/>
          <w:kern w:val="1"/>
          <w:sz w:val="28"/>
          <w:szCs w:val="28"/>
          <w:lang w:eastAsia="ar-SA"/>
        </w:rPr>
      </w:pPr>
      <w:r w:rsidRPr="00311388">
        <w:rPr>
          <w:rFonts w:ascii="Times New Roman" w:hAnsi="Times New Roman" w:cs="Times New Roman"/>
          <w:b/>
          <w:bCs/>
          <w:kern w:val="1"/>
          <w:sz w:val="28"/>
          <w:szCs w:val="28"/>
          <w:lang w:eastAsia="ar-SA"/>
        </w:rPr>
        <w:t xml:space="preserve">   Планировка территории</w:t>
      </w:r>
      <w:r w:rsidRPr="00311388">
        <w:rPr>
          <w:rFonts w:ascii="Times New Roman" w:hAnsi="Times New Roman" w:cs="Times New Roman"/>
          <w:kern w:val="1"/>
          <w:sz w:val="28"/>
          <w:szCs w:val="28"/>
          <w:lang w:eastAsia="ar-SA"/>
        </w:rPr>
        <w:t xml:space="preserve"> – осуществление </w:t>
      </w:r>
      <w:r w:rsidRPr="00311388">
        <w:rPr>
          <w:rFonts w:ascii="Times New Roman" w:hAnsi="Times New Roman" w:cs="Times New Roman"/>
          <w:color w:val="000000"/>
          <w:kern w:val="1"/>
          <w:sz w:val="28"/>
          <w:szCs w:val="28"/>
          <w:lang w:eastAsia="ar-SA"/>
        </w:rPr>
        <w:t>градостроительной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w:t>
      </w:r>
    </w:p>
    <w:p w:rsidR="00311388" w:rsidRPr="00311388" w:rsidRDefault="00311388" w:rsidP="00311388">
      <w:pPr>
        <w:suppressAutoHyphens/>
        <w:autoSpaceDN/>
        <w:adjustRightInd/>
        <w:spacing w:line="100" w:lineRule="atLeast"/>
        <w:ind w:right="-3" w:firstLine="0"/>
        <w:rPr>
          <w:b/>
          <w:bCs/>
          <w:color w:val="000000"/>
          <w:kern w:val="1"/>
          <w:sz w:val="28"/>
          <w:szCs w:val="28"/>
          <w:lang w:eastAsia="ar-SA"/>
        </w:rPr>
      </w:pPr>
      <w:r w:rsidRPr="00311388">
        <w:rPr>
          <w:rFonts w:ascii="Times New Roman" w:hAnsi="Times New Roman" w:cs="Times New Roman"/>
          <w:b/>
          <w:bCs/>
          <w:kern w:val="1"/>
          <w:sz w:val="28"/>
          <w:szCs w:val="28"/>
          <w:lang w:eastAsia="ar-SA"/>
        </w:rPr>
        <w:t xml:space="preserve">  Документация по планировке территории </w:t>
      </w:r>
      <w:r w:rsidRPr="00311388">
        <w:rPr>
          <w:rFonts w:ascii="Times New Roman" w:hAnsi="Times New Roman" w:cs="Times New Roman"/>
          <w:kern w:val="1"/>
          <w:sz w:val="28"/>
          <w:szCs w:val="28"/>
          <w:lang w:eastAsia="ar-SA"/>
        </w:rPr>
        <w:t>- проекты планировки территории, проекты межевания территории, градостроительные планы земельных участков.</w:t>
      </w:r>
    </w:p>
    <w:p w:rsidR="00311388" w:rsidRPr="00311388" w:rsidRDefault="00311388" w:rsidP="00311388">
      <w:pPr>
        <w:suppressAutoHyphens/>
        <w:autoSpaceDN/>
        <w:adjustRightInd/>
        <w:spacing w:line="100" w:lineRule="atLeast"/>
        <w:ind w:right="-3" w:firstLine="0"/>
        <w:rPr>
          <w:rFonts w:ascii="Times New Roman" w:hAnsi="Times New Roman"/>
          <w:b/>
          <w:bCs/>
          <w:color w:val="000000"/>
          <w:kern w:val="1"/>
          <w:sz w:val="28"/>
          <w:szCs w:val="28"/>
        </w:rPr>
      </w:pPr>
      <w:r w:rsidRPr="00311388">
        <w:rPr>
          <w:rFonts w:ascii="Times New Roman" w:hAnsi="Times New Roman"/>
          <w:b/>
          <w:bCs/>
          <w:color w:val="000000"/>
          <w:kern w:val="1"/>
          <w:sz w:val="28"/>
          <w:szCs w:val="28"/>
        </w:rPr>
        <w:t xml:space="preserve">  Проект планировки</w:t>
      </w:r>
      <w:r w:rsidRPr="00311388">
        <w:rPr>
          <w:rFonts w:ascii="Times New Roman" w:hAnsi="Times New Roman"/>
          <w:color w:val="000000"/>
          <w:kern w:val="1"/>
          <w:sz w:val="28"/>
          <w:szCs w:val="28"/>
        </w:rPr>
        <w:t xml:space="preserve"> – градостроительная документация, которая  разрабатывается для выделения элементов планировочной структуры, установления параметров планируемого развития элементов планировочной структуры; является основанием для разработки проектов межевания.</w:t>
      </w:r>
    </w:p>
    <w:p w:rsidR="00311388" w:rsidRPr="00311388" w:rsidRDefault="00311388" w:rsidP="00311388">
      <w:pPr>
        <w:shd w:val="clear" w:color="auto" w:fill="FFFFFF"/>
        <w:suppressAutoHyphens/>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b/>
          <w:bCs/>
          <w:color w:val="000000"/>
          <w:kern w:val="1"/>
          <w:sz w:val="28"/>
          <w:szCs w:val="28"/>
        </w:rPr>
        <w:t xml:space="preserve">  Проект межевания - </w:t>
      </w:r>
      <w:r w:rsidRPr="00311388">
        <w:rPr>
          <w:rFonts w:ascii="Times New Roman" w:hAnsi="Times New Roman"/>
          <w:color w:val="000000"/>
          <w:kern w:val="1"/>
          <w:sz w:val="28"/>
          <w:szCs w:val="28"/>
        </w:rPr>
        <w:t xml:space="preserve">документ, разрабатываемый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 в целях установления границ застроенных земельных участков и </w:t>
      </w:r>
      <w:proofErr w:type="gramStart"/>
      <w:r w:rsidRPr="00311388">
        <w:rPr>
          <w:rFonts w:ascii="Times New Roman" w:hAnsi="Times New Roman"/>
          <w:color w:val="000000"/>
          <w:kern w:val="1"/>
          <w:sz w:val="28"/>
          <w:szCs w:val="28"/>
        </w:rPr>
        <w:t>границ</w:t>
      </w:r>
      <w:proofErr w:type="gramEnd"/>
      <w:r w:rsidRPr="00311388">
        <w:rPr>
          <w:rFonts w:ascii="Times New Roman" w:hAnsi="Times New Roman"/>
          <w:color w:val="000000"/>
          <w:kern w:val="1"/>
          <w:sz w:val="28"/>
          <w:szCs w:val="28"/>
        </w:rPr>
        <w:t xml:space="preserve"> не застроенных земельных участков.</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w:t>
      </w:r>
      <w:r w:rsidRPr="00311388">
        <w:rPr>
          <w:rFonts w:ascii="Times New Roman" w:hAnsi="Times New Roman" w:cs="Times New Roman"/>
          <w:b/>
          <w:kern w:val="1"/>
          <w:sz w:val="28"/>
          <w:szCs w:val="28"/>
        </w:rPr>
        <w:t>Формирование земельного участка</w:t>
      </w:r>
      <w:r w:rsidRPr="00311388">
        <w:rPr>
          <w:rFonts w:ascii="Times New Roman" w:hAnsi="Times New Roman" w:cs="Times New Roman"/>
          <w:kern w:val="1"/>
          <w:sz w:val="28"/>
          <w:szCs w:val="28"/>
        </w:rPr>
        <w:t xml:space="preserve"> - индивидуализация земельного участка посредством определения:  1) его границ (документально и на местности);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r w:rsidRPr="00311388">
        <w:rPr>
          <w:rFonts w:ascii="Times New Roman" w:hAnsi="Times New Roman" w:cs="Times New Roman"/>
          <w:kern w:val="1"/>
          <w:sz w:val="28"/>
          <w:szCs w:val="28"/>
        </w:rPr>
        <w:t xml:space="preserve">2) разрешенного использования земельного участка; 3) технических условий присоединения к сетям инженерно-технического обеспечения.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 xml:space="preserve">  Разрешенное использование</w:t>
      </w:r>
      <w:r w:rsidRPr="00311388">
        <w:rPr>
          <w:rFonts w:ascii="Times New Roman" w:hAnsi="Times New Roman" w:cs="Times New Roman"/>
          <w:kern w:val="1"/>
          <w:sz w:val="28"/>
          <w:szCs w:val="28"/>
        </w:rPr>
        <w:t xml:space="preserve"> </w:t>
      </w:r>
      <w:r w:rsidRPr="00311388">
        <w:rPr>
          <w:rFonts w:ascii="Times New Roman" w:hAnsi="Times New Roman" w:cs="Times New Roman"/>
          <w:b/>
          <w:bCs/>
          <w:kern w:val="1"/>
          <w:sz w:val="28"/>
          <w:szCs w:val="28"/>
        </w:rPr>
        <w:t xml:space="preserve">земельных участков </w:t>
      </w:r>
      <w:r w:rsidRPr="00311388">
        <w:rPr>
          <w:rFonts w:ascii="Times New Roman" w:hAnsi="Times New Roman" w:cs="Times New Roman"/>
          <w:kern w:val="1"/>
          <w:sz w:val="28"/>
          <w:szCs w:val="28"/>
        </w:rPr>
        <w:t xml:space="preserve">– использование земельных участков в соответствии с градостроительным регламентом и ограничениями на использование,  установленными в соответствии с законодательством.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kern w:val="1"/>
          <w:sz w:val="28"/>
          <w:szCs w:val="28"/>
        </w:rPr>
      </w:pPr>
      <w:r w:rsidRPr="00311388">
        <w:rPr>
          <w:rFonts w:ascii="Times New Roman" w:hAnsi="Times New Roman" w:cs="Times New Roman"/>
          <w:kern w:val="1"/>
          <w:sz w:val="28"/>
          <w:szCs w:val="28"/>
        </w:rPr>
        <w:t xml:space="preserve">  </w:t>
      </w:r>
      <w:r w:rsidRPr="00311388">
        <w:rPr>
          <w:rFonts w:ascii="Times New Roman" w:hAnsi="Times New Roman" w:cs="Times New Roman"/>
          <w:b/>
          <w:bCs/>
          <w:kern w:val="1"/>
          <w:sz w:val="28"/>
          <w:szCs w:val="28"/>
        </w:rPr>
        <w:t>О</w:t>
      </w:r>
      <w:r w:rsidRPr="00311388">
        <w:rPr>
          <w:rFonts w:ascii="Times New Roman" w:hAnsi="Times New Roman" w:cs="Times New Roman"/>
          <w:b/>
          <w:kern w:val="1"/>
          <w:sz w:val="28"/>
          <w:szCs w:val="28"/>
        </w:rPr>
        <w:t>тклонение от Правил</w:t>
      </w:r>
      <w:r w:rsidRPr="00311388">
        <w:rPr>
          <w:rFonts w:ascii="Times New Roman" w:hAnsi="Times New Roman" w:cs="Times New Roman"/>
          <w:kern w:val="1"/>
          <w:sz w:val="28"/>
          <w:szCs w:val="28"/>
        </w:rPr>
        <w:t xml:space="preserve"> – </w:t>
      </w:r>
      <w:r w:rsidR="00D2735D" w:rsidRPr="00311388">
        <w:rPr>
          <w:rFonts w:ascii="Times New Roman" w:hAnsi="Times New Roman" w:cs="Times New Roman"/>
          <w:kern w:val="1"/>
          <w:sz w:val="28"/>
          <w:szCs w:val="28"/>
        </w:rPr>
        <w:t>разрешенное</w:t>
      </w:r>
      <w:r w:rsidRPr="00311388">
        <w:rPr>
          <w:rFonts w:ascii="Times New Roman" w:hAnsi="Times New Roman" w:cs="Times New Roman"/>
          <w:kern w:val="1"/>
          <w:sz w:val="28"/>
          <w:szCs w:val="28"/>
        </w:rPr>
        <w:t xml:space="preserve">, в </w:t>
      </w:r>
      <w:proofErr w:type="gramStart"/>
      <w:r w:rsidRPr="00311388">
        <w:rPr>
          <w:rFonts w:ascii="Times New Roman" w:hAnsi="Times New Roman" w:cs="Times New Roman"/>
          <w:kern w:val="1"/>
          <w:sz w:val="28"/>
          <w:szCs w:val="28"/>
        </w:rPr>
        <w:t>порядке</w:t>
      </w:r>
      <w:proofErr w:type="gramEnd"/>
      <w:r w:rsidRPr="00311388">
        <w:rPr>
          <w:rFonts w:ascii="Times New Roman" w:hAnsi="Times New Roman" w:cs="Times New Roman"/>
          <w:kern w:val="1"/>
          <w:sz w:val="28"/>
          <w:szCs w:val="28"/>
        </w:rPr>
        <w:t xml:space="preserve">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их малого размера, неудобной конфигурации, неблагоприятных инженерно-геологических характеристик.</w:t>
      </w:r>
    </w:p>
    <w:p w:rsidR="00311388" w:rsidRPr="00311388" w:rsidRDefault="00311388" w:rsidP="00311388">
      <w:pPr>
        <w:suppressAutoHyphens/>
        <w:autoSpaceDE/>
        <w:autoSpaceDN/>
        <w:adjustRightInd/>
        <w:ind w:firstLine="284"/>
        <w:rPr>
          <w:rFonts w:ascii="Times New Roman" w:hAnsi="Times New Roman" w:cs="Times New Roman"/>
          <w:b/>
          <w:kern w:val="1"/>
          <w:sz w:val="28"/>
          <w:szCs w:val="28"/>
        </w:rPr>
      </w:pPr>
      <w:proofErr w:type="gramStart"/>
      <w:r w:rsidRPr="00311388">
        <w:rPr>
          <w:rFonts w:ascii="Times New Roman" w:hAnsi="Times New Roman" w:cs="Times New Roman"/>
          <w:b/>
          <w:kern w:val="1"/>
          <w:sz w:val="28"/>
          <w:szCs w:val="28"/>
        </w:rPr>
        <w:t>Реконструкция объектов капитального строительства</w:t>
      </w:r>
      <w:r w:rsidRPr="00311388">
        <w:rPr>
          <w:rFonts w:ascii="Times New Roman" w:hAnsi="Times New Roman" w:cs="Times New Roman"/>
          <w:kern w:val="1"/>
          <w:sz w:val="28"/>
          <w:szCs w:val="28"/>
        </w:rPr>
        <w:t xml:space="preserve"> (за исключением линейных объектов) - изменение параметров объекта капитального строительства, его частей (высоты, количества этажей, </w:t>
      </w:r>
      <w:r w:rsidRPr="00311388">
        <w:rPr>
          <w:rFonts w:ascii="Times New Roman" w:hAnsi="Times New Roman" w:cs="Times New Roman"/>
          <w:kern w:val="1"/>
          <w:sz w:val="28"/>
          <w:szCs w:val="28"/>
        </w:rPr>
        <w:lastRenderedPageBreak/>
        <w:t>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311388">
        <w:rPr>
          <w:rFonts w:ascii="Times New Roman" w:hAnsi="Times New Roman" w:cs="Times New Roman"/>
          <w:kern w:val="1"/>
          <w:sz w:val="28"/>
          <w:szCs w:val="28"/>
        </w:rPr>
        <w:t xml:space="preserve"> указанных элементов.</w:t>
      </w:r>
    </w:p>
    <w:p w:rsidR="00311388" w:rsidRPr="00311388" w:rsidRDefault="00311388" w:rsidP="00311388">
      <w:pPr>
        <w:suppressAutoHyphens/>
        <w:autoSpaceDE/>
        <w:autoSpaceDN/>
        <w:adjustRightInd/>
        <w:ind w:firstLine="284"/>
        <w:rPr>
          <w:rFonts w:ascii="Times New Roman" w:hAnsi="Times New Roman" w:cs="Times New Roman"/>
          <w:b/>
          <w:kern w:val="1"/>
          <w:sz w:val="28"/>
          <w:szCs w:val="28"/>
        </w:rPr>
      </w:pPr>
      <w:r w:rsidRPr="00311388">
        <w:rPr>
          <w:rFonts w:ascii="Times New Roman" w:hAnsi="Times New Roman" w:cs="Times New Roman"/>
          <w:b/>
          <w:kern w:val="1"/>
          <w:sz w:val="28"/>
          <w:szCs w:val="28"/>
        </w:rPr>
        <w:t>Реконструкция линейных объектов</w:t>
      </w:r>
      <w:r w:rsidRPr="00311388">
        <w:rPr>
          <w:rFonts w:ascii="Times New Roman" w:hAnsi="Times New Roman" w:cs="Times New Roman"/>
          <w:kern w:val="1"/>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311388">
        <w:rPr>
          <w:rFonts w:ascii="Times New Roman" w:hAnsi="Times New Roman" w:cs="Times New Roman"/>
          <w:kern w:val="1"/>
          <w:sz w:val="28"/>
          <w:szCs w:val="28"/>
        </w:rPr>
        <w:t>котором</w:t>
      </w:r>
      <w:proofErr w:type="gramEnd"/>
      <w:r w:rsidRPr="00311388">
        <w:rPr>
          <w:rFonts w:ascii="Times New Roman" w:hAnsi="Times New Roman" w:cs="Times New Roman"/>
          <w:kern w:val="1"/>
          <w:sz w:val="28"/>
          <w:szCs w:val="28"/>
        </w:rPr>
        <w:t xml:space="preserve"> требуется изменение границ полос отвода и (или) охранных зон таких объектов.</w:t>
      </w:r>
    </w:p>
    <w:p w:rsidR="00311388" w:rsidRPr="00311388" w:rsidRDefault="00311388" w:rsidP="00311388">
      <w:pPr>
        <w:suppressAutoHyphens/>
        <w:autoSpaceDE/>
        <w:autoSpaceDN/>
        <w:adjustRightInd/>
        <w:ind w:firstLine="284"/>
        <w:rPr>
          <w:rFonts w:ascii="Times New Roman" w:hAnsi="Times New Roman" w:cs="Times New Roman"/>
          <w:b/>
          <w:kern w:val="1"/>
          <w:sz w:val="28"/>
          <w:szCs w:val="28"/>
        </w:rPr>
      </w:pPr>
      <w:proofErr w:type="gramStart"/>
      <w:r w:rsidRPr="00311388">
        <w:rPr>
          <w:rFonts w:ascii="Times New Roman" w:hAnsi="Times New Roman" w:cs="Times New Roman"/>
          <w:b/>
          <w:kern w:val="1"/>
          <w:sz w:val="28"/>
          <w:szCs w:val="28"/>
        </w:rPr>
        <w:t>Капитальный ремонт объектов капитального строительства</w:t>
      </w:r>
      <w:r w:rsidRPr="00311388">
        <w:rPr>
          <w:rFonts w:ascii="Times New Roman" w:hAnsi="Times New Roman" w:cs="Times New Roman"/>
          <w:kern w:val="1"/>
          <w:sz w:val="28"/>
          <w:szCs w:val="28"/>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311388">
        <w:rPr>
          <w:rFonts w:ascii="Times New Roman" w:hAnsi="Times New Roman" w:cs="Times New Roman"/>
          <w:kern w:val="1"/>
          <w:sz w:val="28"/>
          <w:szCs w:val="28"/>
        </w:rPr>
        <w:t xml:space="preserve"> элементы и (или) восстановление указанных элементов.</w:t>
      </w:r>
    </w:p>
    <w:p w:rsidR="00311388" w:rsidRPr="00311388" w:rsidRDefault="00311388" w:rsidP="00311388">
      <w:pPr>
        <w:suppressAutoHyphens/>
        <w:autoSpaceDE/>
        <w:autoSpaceDN/>
        <w:adjustRightInd/>
        <w:ind w:firstLine="284"/>
        <w:rPr>
          <w:rFonts w:ascii="Times New Roman" w:hAnsi="Times New Roman" w:cs="Times New Roman"/>
          <w:b/>
          <w:kern w:val="1"/>
          <w:sz w:val="28"/>
          <w:szCs w:val="28"/>
        </w:rPr>
      </w:pPr>
      <w:r w:rsidRPr="00311388">
        <w:rPr>
          <w:rFonts w:ascii="Times New Roman" w:hAnsi="Times New Roman" w:cs="Times New Roman"/>
          <w:b/>
          <w:kern w:val="1"/>
          <w:sz w:val="28"/>
          <w:szCs w:val="28"/>
        </w:rPr>
        <w:t>Капитальный ремонт линейных объектов</w:t>
      </w:r>
      <w:r w:rsidRPr="00311388">
        <w:rPr>
          <w:rFonts w:ascii="Times New Roman" w:hAnsi="Times New Roman" w:cs="Times New Roman"/>
          <w:kern w:val="1"/>
          <w:sz w:val="28"/>
          <w:szCs w:val="28"/>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311388" w:rsidRPr="00311388" w:rsidRDefault="00311388" w:rsidP="00311388">
      <w:pPr>
        <w:suppressAutoHyphens/>
        <w:autoSpaceDE/>
        <w:autoSpaceDN/>
        <w:adjustRightInd/>
        <w:ind w:firstLine="284"/>
        <w:rPr>
          <w:rFonts w:ascii="Times New Roman" w:hAnsi="Times New Roman" w:cs="Times New Roman"/>
          <w:b/>
          <w:bCs/>
          <w:kern w:val="1"/>
          <w:sz w:val="28"/>
          <w:szCs w:val="28"/>
        </w:rPr>
      </w:pPr>
      <w:r w:rsidRPr="00311388">
        <w:rPr>
          <w:rFonts w:ascii="Times New Roman" w:hAnsi="Times New Roman" w:cs="Times New Roman"/>
          <w:b/>
          <w:kern w:val="1"/>
          <w:sz w:val="28"/>
          <w:szCs w:val="28"/>
        </w:rPr>
        <w:t>Снос объекта капитального строительства</w:t>
      </w:r>
      <w:r w:rsidRPr="00311388">
        <w:rPr>
          <w:rFonts w:ascii="Times New Roman" w:hAnsi="Times New Roman" w:cs="Times New Roman"/>
          <w:kern w:val="1"/>
          <w:sz w:val="28"/>
          <w:szCs w:val="28"/>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311388" w:rsidRPr="00311388" w:rsidRDefault="00311388" w:rsidP="00311388">
      <w:pPr>
        <w:suppressAutoHyphens/>
        <w:autoSpaceDE/>
        <w:autoSpaceDN/>
        <w:adjustRightInd/>
        <w:ind w:firstLine="284"/>
        <w:rPr>
          <w:rFonts w:ascii="Times New Roman" w:hAnsi="Times New Roman" w:cs="Times New Roman"/>
          <w:kern w:val="1"/>
        </w:rPr>
      </w:pPr>
      <w:r w:rsidRPr="00311388">
        <w:rPr>
          <w:rFonts w:ascii="Times New Roman" w:hAnsi="Times New Roman" w:cs="Times New Roman"/>
          <w:b/>
          <w:bCs/>
          <w:kern w:val="1"/>
          <w:sz w:val="28"/>
          <w:szCs w:val="28"/>
        </w:rPr>
        <w:t xml:space="preserve"> Территории общего пользования </w:t>
      </w:r>
      <w:r w:rsidRPr="00311388">
        <w:rPr>
          <w:rFonts w:ascii="Times New Roman" w:hAnsi="Times New Roman" w:cs="Times New Roman"/>
          <w:kern w:val="1"/>
          <w:sz w:val="28"/>
          <w:szCs w:val="28"/>
        </w:rPr>
        <w:t xml:space="preserve">– ограничиваемая красными линиями от иных территорий совокупность земельных участков (включая дороги, улицы, проезды, площади, скверы, бульвары, набережные), которые не подлежат приватизации и беспрепятственно используются неограниченным кругом лиц. </w:t>
      </w:r>
    </w:p>
    <w:p w:rsidR="00311388" w:rsidRPr="00311388" w:rsidRDefault="00311388" w:rsidP="00311388">
      <w:pPr>
        <w:suppressAutoHyphens/>
        <w:autoSpaceDE/>
        <w:autoSpaceDN/>
        <w:adjustRightInd/>
        <w:ind w:firstLine="284"/>
        <w:rPr>
          <w:rFonts w:ascii="Times New Roman" w:hAnsi="Times New Roman" w:cs="Times New Roman"/>
          <w:kern w:val="1"/>
        </w:rPr>
      </w:pP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
          <w:kern w:val="1"/>
          <w:sz w:val="28"/>
          <w:szCs w:val="28"/>
        </w:rPr>
      </w:pPr>
      <w:r w:rsidRPr="00311388">
        <w:rPr>
          <w:rFonts w:ascii="Times New Roman" w:hAnsi="Times New Roman" w:cs="Times New Roman"/>
          <w:b/>
          <w:bCs/>
          <w:kern w:val="1"/>
          <w:sz w:val="28"/>
          <w:szCs w:val="28"/>
        </w:rPr>
        <w:tab/>
        <w:t xml:space="preserve">Статья 2.  Основания введения, назначение и состав Правил.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
          <w:kern w:val="1"/>
          <w:sz w:val="28"/>
          <w:szCs w:val="28"/>
        </w:rPr>
        <w:tab/>
      </w:r>
      <w:r w:rsidRPr="00311388">
        <w:rPr>
          <w:rFonts w:ascii="Times New Roman" w:hAnsi="Times New Roman" w:cs="Times New Roman"/>
          <w:kern w:val="1"/>
          <w:sz w:val="28"/>
          <w:szCs w:val="28"/>
        </w:rPr>
        <w:t xml:space="preserve">1. </w:t>
      </w:r>
      <w:proofErr w:type="gramStart"/>
      <w:r w:rsidRPr="00311388">
        <w:rPr>
          <w:rFonts w:ascii="Times New Roman" w:hAnsi="Times New Roman" w:cs="Times New Roman"/>
          <w:kern w:val="1"/>
          <w:sz w:val="28"/>
          <w:szCs w:val="28"/>
        </w:rPr>
        <w:t xml:space="preserve">Настоящие Правила, в соответствии с Градостроительным кодексом Российской Федерации, Земельным кодексом Российской Федерации, вводят в  Палехском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w:t>
      </w:r>
      <w:r w:rsidRPr="00311388">
        <w:rPr>
          <w:rFonts w:ascii="Times New Roman" w:hAnsi="Times New Roman" w:cs="Times New Roman"/>
          <w:kern w:val="1"/>
          <w:sz w:val="28"/>
          <w:szCs w:val="28"/>
        </w:rPr>
        <w:lastRenderedPageBreak/>
        <w:t xml:space="preserve">для каждой из них единого градостроительного регламента по видам и предельным параметрам разрешенного использования земельных участков. </w:t>
      </w:r>
      <w:proofErr w:type="gramEnd"/>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Целью введения системы регулирования землепользования и застройки, основанной на градостроительном зонировании, является: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обеспечение условий для реализации планов и программ развития городской территории, систем инженерного, транспортного обеспечения и социального обслуживания, сохранения природной и культурно-исторической среды;</w:t>
      </w:r>
    </w:p>
    <w:p w:rsidR="00311388" w:rsidRPr="00311388" w:rsidRDefault="00311388" w:rsidP="00311388">
      <w:pPr>
        <w:suppressAutoHyphens/>
        <w:autoSpaceDE/>
        <w:autoSpaceDN/>
        <w:adjustRightInd/>
        <w:ind w:firstLine="0"/>
        <w:rPr>
          <w:rFonts w:ascii="Times New Roman" w:hAnsi="Times New Roman" w:cs="Times New Roman"/>
          <w:b/>
          <w:kern w:val="1"/>
          <w:sz w:val="28"/>
          <w:szCs w:val="28"/>
        </w:rPr>
      </w:pPr>
      <w:r w:rsidRPr="00311388">
        <w:rPr>
          <w:rFonts w:ascii="Times New Roman" w:hAnsi="Times New Roman" w:cs="Times New Roman"/>
          <w:kern w:val="1"/>
          <w:sz w:val="28"/>
          <w:szCs w:val="28"/>
        </w:rPr>
        <w:t xml:space="preserve"> -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311388" w:rsidRPr="00311388" w:rsidRDefault="00311388" w:rsidP="00311388">
      <w:pPr>
        <w:suppressAutoHyphens/>
        <w:autoSpaceDE/>
        <w:autoSpaceDN/>
        <w:adjustRightInd/>
        <w:ind w:firstLine="0"/>
        <w:rPr>
          <w:rFonts w:ascii="Times New Roman" w:hAnsi="Times New Roman" w:cs="Times New Roman"/>
          <w:b/>
          <w:kern w:val="1"/>
          <w:sz w:val="28"/>
          <w:szCs w:val="28"/>
        </w:rPr>
      </w:pPr>
      <w:r w:rsidRPr="00311388">
        <w:rPr>
          <w:rFonts w:ascii="Times New Roman" w:hAnsi="Times New Roman" w:cs="Times New Roman"/>
          <w:b/>
          <w:kern w:val="1"/>
          <w:sz w:val="28"/>
          <w:szCs w:val="28"/>
        </w:rPr>
        <w:t xml:space="preserve"> - </w:t>
      </w:r>
      <w:r w:rsidRPr="00311388">
        <w:rPr>
          <w:rFonts w:ascii="Times New Roman" w:hAnsi="Times New Roman" w:cs="Times New Roman"/>
          <w:kern w:val="1"/>
          <w:sz w:val="28"/>
          <w:szCs w:val="28"/>
        </w:rPr>
        <w:t>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в соответствии с градостроительными регламентами;</w:t>
      </w:r>
    </w:p>
    <w:p w:rsidR="00311388" w:rsidRPr="00311388" w:rsidRDefault="00311388" w:rsidP="00311388">
      <w:pPr>
        <w:suppressAutoHyphens/>
        <w:autoSpaceDE/>
        <w:autoSpaceDN/>
        <w:adjustRightInd/>
        <w:ind w:firstLine="0"/>
        <w:rPr>
          <w:rFonts w:ascii="Times New Roman" w:hAnsi="Times New Roman" w:cs="Times New Roman"/>
          <w:b/>
          <w:kern w:val="1"/>
          <w:sz w:val="28"/>
          <w:szCs w:val="28"/>
        </w:rPr>
      </w:pPr>
      <w:r w:rsidRPr="00311388">
        <w:rPr>
          <w:rFonts w:ascii="Times New Roman" w:hAnsi="Times New Roman" w:cs="Times New Roman"/>
          <w:b/>
          <w:kern w:val="1"/>
          <w:sz w:val="28"/>
          <w:szCs w:val="28"/>
        </w:rPr>
        <w:t xml:space="preserve"> - </w:t>
      </w:r>
      <w:r w:rsidRPr="00311388">
        <w:rPr>
          <w:rFonts w:ascii="Times New Roman" w:hAnsi="Times New Roman" w:cs="Times New Roman"/>
          <w:kern w:val="1"/>
          <w:sz w:val="28"/>
          <w:szCs w:val="28"/>
        </w:rPr>
        <w:t>обеспечение свободного доступа граждан к информации и их участия в принятии решений по вопросам городского развития, землепользования и застройки посредством проведения публичных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
          <w:kern w:val="1"/>
          <w:sz w:val="28"/>
          <w:szCs w:val="28"/>
        </w:rPr>
        <w:t xml:space="preserve">  </w:t>
      </w:r>
      <w:r w:rsidRPr="00311388">
        <w:rPr>
          <w:rFonts w:ascii="Times New Roman" w:hAnsi="Times New Roman" w:cs="Times New Roman"/>
          <w:kern w:val="1"/>
          <w:sz w:val="28"/>
          <w:szCs w:val="28"/>
        </w:rPr>
        <w:t xml:space="preserve">- обеспечение </w:t>
      </w:r>
      <w:proofErr w:type="gramStart"/>
      <w:r w:rsidRPr="00311388">
        <w:rPr>
          <w:rFonts w:ascii="Times New Roman" w:hAnsi="Times New Roman" w:cs="Times New Roman"/>
          <w:kern w:val="1"/>
          <w:sz w:val="28"/>
          <w:szCs w:val="28"/>
        </w:rPr>
        <w:t>контроля за</w:t>
      </w:r>
      <w:proofErr w:type="gramEnd"/>
      <w:r w:rsidRPr="00311388">
        <w:rPr>
          <w:rFonts w:ascii="Times New Roman" w:hAnsi="Times New Roman" w:cs="Times New Roman"/>
          <w:kern w:val="1"/>
          <w:sz w:val="28"/>
          <w:szCs w:val="28"/>
        </w:rPr>
        <w:t xml:space="preserve"> соблюдением прав граждан и юридических лиц.</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Настоящие Правила регламентируют деятельность </w:t>
      </w:r>
      <w:proofErr w:type="gramStart"/>
      <w:r w:rsidRPr="00311388">
        <w:rPr>
          <w:rFonts w:ascii="Times New Roman" w:hAnsi="Times New Roman" w:cs="Times New Roman"/>
          <w:kern w:val="1"/>
          <w:sz w:val="28"/>
          <w:szCs w:val="28"/>
        </w:rPr>
        <w:t>по</w:t>
      </w:r>
      <w:proofErr w:type="gramEnd"/>
      <w:r w:rsidRPr="00311388">
        <w:rPr>
          <w:rFonts w:ascii="Times New Roman" w:hAnsi="Times New Roman" w:cs="Times New Roman"/>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проведению градостроительного зонирования территории городского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разделению городской территории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городской территории, ее дальнейшего строительного освоения и преобразования;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предоставлению разрешений на строительство, разрешений на ввод в эксплуатацию вновь построенных, реконструированных объектов;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w:t>
      </w:r>
      <w:proofErr w:type="gramStart"/>
      <w:r w:rsidRPr="00311388">
        <w:rPr>
          <w:rFonts w:ascii="Times New Roman" w:hAnsi="Times New Roman" w:cs="Times New Roman"/>
          <w:kern w:val="1"/>
          <w:sz w:val="28"/>
          <w:szCs w:val="28"/>
        </w:rPr>
        <w:t>контролю за</w:t>
      </w:r>
      <w:proofErr w:type="gramEnd"/>
      <w:r w:rsidRPr="00311388">
        <w:rPr>
          <w:rFonts w:ascii="Times New Roman" w:hAnsi="Times New Roman" w:cs="Times New Roman"/>
          <w:kern w:val="1"/>
          <w:sz w:val="28"/>
          <w:szCs w:val="28"/>
        </w:rPr>
        <w:t xml:space="preserve">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обеспечению открытости и доступности для физических и юридических </w:t>
      </w:r>
      <w:r w:rsidRPr="00311388">
        <w:rPr>
          <w:rFonts w:ascii="Times New Roman" w:hAnsi="Times New Roman" w:cs="Times New Roman"/>
          <w:kern w:val="1"/>
          <w:sz w:val="28"/>
          <w:szCs w:val="28"/>
        </w:rPr>
        <w:lastRenderedPageBreak/>
        <w:t>лиц информации о землепользовании и застройке, а также их участия в принятии решений по этим вопросам посредством публичных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r w:rsidRPr="00311388">
        <w:rPr>
          <w:rFonts w:ascii="Times New Roman" w:hAnsi="Times New Roman" w:cs="Times New Roman"/>
          <w:kern w:val="1"/>
          <w:sz w:val="28"/>
          <w:szCs w:val="28"/>
        </w:rPr>
        <w:tab/>
        <w:t xml:space="preserve">4. Настоящие Правила обязательны для исполнения всеми  юридическими и физическими лицами, осуществляющими и контролирующими градостроительную деятельность на территории Палехского городского поселения. </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Статья 3.  Градостроительные регламенты и их применение.</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Решения по землепользованию и застройке принимаются в соответствии с документами территориального планирования, включая  генеральный план Палехского городского поселения</w:t>
      </w:r>
      <w:r w:rsidRPr="00311388">
        <w:rPr>
          <w:rFonts w:ascii="Times New Roman" w:hAnsi="Times New Roman" w:cs="Times New Roman"/>
          <w:bCs/>
          <w:kern w:val="1"/>
          <w:sz w:val="28"/>
          <w:szCs w:val="28"/>
        </w:rPr>
        <w:t>,</w:t>
      </w:r>
      <w:r w:rsidRPr="00311388">
        <w:rPr>
          <w:rFonts w:ascii="Times New Roman" w:hAnsi="Times New Roman" w:cs="Times New Roman"/>
          <w:kern w:val="1"/>
          <w:sz w:val="28"/>
          <w:szCs w:val="28"/>
        </w:rPr>
        <w:t xml:space="preserve"> документацию по планировке территории, а также на основе установленных настоящими ПЗЗ градостроительных регламентов. Регламенты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Градостроительные регламенты устанавливаются в соответствии со статьей 36 Градостроительного кодекса Российской Федерации.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Для каждого земельного участка, иного объекта недвижимости, расположенного в границах Палехского городского поселения, разрешенным считается такое использование, которое соответствует:</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color w:val="000000"/>
          <w:kern w:val="1"/>
          <w:sz w:val="28"/>
          <w:szCs w:val="28"/>
        </w:rPr>
      </w:pPr>
      <w:r w:rsidRPr="00311388">
        <w:rPr>
          <w:rFonts w:ascii="Times New Roman" w:hAnsi="Times New Roman" w:cs="Times New Roman"/>
          <w:kern w:val="1"/>
          <w:sz w:val="28"/>
          <w:szCs w:val="28"/>
        </w:rPr>
        <w:t xml:space="preserve"> 1) градостроительным регламентам </w:t>
      </w:r>
      <w:r w:rsidRPr="00311388">
        <w:rPr>
          <w:rFonts w:ascii="Times New Roman" w:hAnsi="Times New Roman" w:cs="Times New Roman"/>
          <w:color w:val="000000"/>
          <w:kern w:val="1"/>
          <w:sz w:val="28"/>
          <w:szCs w:val="28"/>
        </w:rPr>
        <w:t xml:space="preserve">части III настоящих Правил;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color w:val="000000"/>
          <w:kern w:val="1"/>
          <w:sz w:val="28"/>
          <w:szCs w:val="28"/>
        </w:rPr>
        <w:t xml:space="preserve"> 2)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3)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4)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Градостроительный регламент </w:t>
      </w:r>
      <w:r w:rsidRPr="00311388">
        <w:rPr>
          <w:rFonts w:ascii="Times New Roman" w:hAnsi="Times New Roman" w:cs="Times New Roman"/>
          <w:color w:val="000000"/>
          <w:kern w:val="1"/>
          <w:sz w:val="28"/>
          <w:szCs w:val="28"/>
        </w:rPr>
        <w:t xml:space="preserve">включает </w:t>
      </w:r>
      <w:r w:rsidRPr="00311388">
        <w:rPr>
          <w:rFonts w:ascii="Times New Roman" w:hAnsi="Times New Roman" w:cs="Times New Roman"/>
          <w:kern w:val="1"/>
          <w:sz w:val="28"/>
          <w:szCs w:val="28"/>
        </w:rPr>
        <w:t xml:space="preserve">виды разрешенного использования недвижимости </w:t>
      </w:r>
      <w:r w:rsidRPr="00311388">
        <w:rPr>
          <w:rFonts w:ascii="Times New Roman" w:hAnsi="Times New Roman" w:cs="Times New Roman"/>
          <w:color w:val="000000"/>
          <w:kern w:val="1"/>
          <w:sz w:val="28"/>
          <w:szCs w:val="28"/>
        </w:rPr>
        <w:t>(статья 29, часть III настоящих Правил):</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1) основные виды разрешенного использования недвижимости, которые, при условии соблюдения действующих нормативных требований, не могут быть запрещены;</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3) вспомогательные виды разрешенного использования, допустимые </w:t>
      </w:r>
      <w:r w:rsidRPr="00311388">
        <w:rPr>
          <w:rFonts w:ascii="Times New Roman" w:hAnsi="Times New Roman" w:cs="Times New Roman"/>
          <w:kern w:val="1"/>
          <w:sz w:val="28"/>
          <w:szCs w:val="28"/>
        </w:rPr>
        <w:lastRenderedPageBreak/>
        <w:t xml:space="preserve">только в качестве </w:t>
      </w:r>
      <w:proofErr w:type="gramStart"/>
      <w:r w:rsidRPr="00311388">
        <w:rPr>
          <w:rFonts w:ascii="Times New Roman" w:hAnsi="Times New Roman" w:cs="Times New Roman"/>
          <w:kern w:val="1"/>
          <w:sz w:val="28"/>
          <w:szCs w:val="28"/>
        </w:rPr>
        <w:t>дополнительных</w:t>
      </w:r>
      <w:proofErr w:type="gramEnd"/>
      <w:r w:rsidRPr="00311388">
        <w:rPr>
          <w:rFonts w:ascii="Times New Roman" w:hAnsi="Times New Roman" w:cs="Times New Roman"/>
          <w:kern w:val="1"/>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Для каждой территориальной зоны, выделенной на карте градостроительного зонирования (часть II Правил), устанавливаются, как правило, несколько видов разрешенного использования недвижимости.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Виды использования недвижимости, не предусмотренные частью III настоящих Правил, являются не разрешенными для соответствующей территориальной зоны и не могут быть разрешены, в том числе и по процедурам специальных согласований.</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4. Землевладельцы, землепользователи, арендаторы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Обязательным условием при этом является соблюдение требований законодательства в отношении обеспечения безопасности.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r w:rsidRPr="00311388">
        <w:rPr>
          <w:rFonts w:ascii="Times New Roman" w:hAnsi="Times New Roman" w:cs="Times New Roman"/>
          <w:kern w:val="1"/>
          <w:sz w:val="28"/>
          <w:szCs w:val="28"/>
        </w:rPr>
        <w:t xml:space="preserve">Порядок действий по реализации указанного права устанавливается настоящими ПЗЗ, а также иными местными нормативно-правовыми актами.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p>
    <w:p w:rsidR="00311388" w:rsidRPr="00311388" w:rsidRDefault="00311388" w:rsidP="00311388">
      <w:pPr>
        <w:shd w:val="clear" w:color="auto" w:fill="FFFFFF"/>
        <w:suppressAutoHyphens/>
        <w:autoSpaceDE/>
        <w:autoSpaceDN/>
        <w:adjustRightInd/>
        <w:spacing w:line="100" w:lineRule="atLeast"/>
        <w:ind w:left="1843" w:right="-3" w:hanging="1843"/>
        <w:rPr>
          <w:rFonts w:ascii="Times New Roman" w:hAnsi="Times New Roman" w:cs="Times New Roman"/>
          <w:kern w:val="1"/>
          <w:sz w:val="28"/>
          <w:szCs w:val="28"/>
        </w:rPr>
      </w:pPr>
      <w:r w:rsidRPr="00311388">
        <w:rPr>
          <w:rFonts w:ascii="Times New Roman" w:hAnsi="Times New Roman" w:cs="Times New Roman"/>
          <w:b/>
          <w:bCs/>
          <w:kern w:val="1"/>
          <w:sz w:val="28"/>
          <w:szCs w:val="28"/>
        </w:rPr>
        <w:t xml:space="preserve">      Статья 4.  Открытость и доступность информации о землепользовании и  застройке.</w:t>
      </w:r>
    </w:p>
    <w:p w:rsidR="00311388" w:rsidRPr="00311388" w:rsidRDefault="00311388" w:rsidP="00311388">
      <w:pPr>
        <w:suppressAutoHyphens/>
        <w:autoSpaceDE/>
        <w:autoSpaceDN/>
        <w:adjustRightInd/>
        <w:spacing w:line="100" w:lineRule="atLeast"/>
        <w:ind w:right="-3" w:firstLine="709"/>
        <w:rPr>
          <w:rFonts w:ascii="Times New Roman" w:hAnsi="Times New Roman" w:cs="Times New Roman"/>
          <w:kern w:val="1"/>
          <w:sz w:val="28"/>
          <w:szCs w:val="28"/>
        </w:rPr>
      </w:pPr>
      <w:r w:rsidRPr="00311388">
        <w:rPr>
          <w:rFonts w:ascii="Times New Roman" w:hAnsi="Times New Roman" w:cs="Times New Roman"/>
          <w:kern w:val="1"/>
          <w:sz w:val="28"/>
          <w:szCs w:val="28"/>
        </w:rPr>
        <w:t>Настоящие Правила, включая входящие в их состав картографические материалы, являются открытыми для физических и юридических лиц.</w:t>
      </w:r>
    </w:p>
    <w:p w:rsidR="00311388" w:rsidRPr="00311388" w:rsidRDefault="00311388" w:rsidP="00311388">
      <w:pPr>
        <w:suppressAutoHyphens/>
        <w:autoSpaceDE/>
        <w:autoSpaceDN/>
        <w:adjustRightInd/>
        <w:spacing w:line="100" w:lineRule="atLeast"/>
        <w:ind w:right="-3" w:firstLine="709"/>
        <w:rPr>
          <w:rFonts w:ascii="Times New Roman" w:hAnsi="Times New Roman" w:cs="Times New Roman"/>
          <w:kern w:val="1"/>
          <w:sz w:val="28"/>
          <w:szCs w:val="28"/>
        </w:rPr>
      </w:pPr>
      <w:r w:rsidRPr="00311388">
        <w:rPr>
          <w:rFonts w:ascii="Times New Roman" w:hAnsi="Times New Roman" w:cs="Times New Roman"/>
          <w:kern w:val="1"/>
          <w:sz w:val="28"/>
          <w:szCs w:val="28"/>
        </w:rPr>
        <w:t xml:space="preserve">Администрация </w:t>
      </w:r>
      <w:r w:rsidRPr="00311388">
        <w:rPr>
          <w:rFonts w:ascii="Times New Roman" w:hAnsi="Times New Roman"/>
          <w:kern w:val="1"/>
          <w:sz w:val="28"/>
          <w:szCs w:val="28"/>
        </w:rPr>
        <w:t>Палехского муниципального района</w:t>
      </w:r>
      <w:r w:rsidRPr="00311388">
        <w:rPr>
          <w:rFonts w:ascii="Times New Roman" w:hAnsi="Times New Roman" w:cs="Times New Roman"/>
          <w:kern w:val="1"/>
          <w:sz w:val="28"/>
          <w:szCs w:val="28"/>
        </w:rPr>
        <w:t xml:space="preserve"> обеспечивает возможность ознакомления с ними путем: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1) опубликования ПЗЗ в местных средствах массовой информации (в районной газете);</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2) размещения ПЗЗ в сети «Интернет» (на сайте Палехского муниципального района или на сайте </w:t>
      </w:r>
      <w:r w:rsidRPr="00311388">
        <w:rPr>
          <w:rFonts w:ascii="Times New Roman" w:hAnsi="Times New Roman"/>
          <w:kern w:val="1"/>
          <w:sz w:val="28"/>
          <w:szCs w:val="28"/>
        </w:rPr>
        <w:t>Палехского городского поселения</w:t>
      </w:r>
      <w:r w:rsidRPr="00311388">
        <w:rPr>
          <w:rFonts w:ascii="Times New Roman" w:hAnsi="Times New Roman" w:cs="Times New Roman"/>
          <w:kern w:val="1"/>
          <w:sz w:val="28"/>
          <w:szCs w:val="28"/>
        </w:rPr>
        <w:t>);</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3) создания условий для ознакомления с </w:t>
      </w:r>
      <w:proofErr w:type="gramStart"/>
      <w:r w:rsidRPr="00311388">
        <w:rPr>
          <w:rFonts w:ascii="Times New Roman" w:hAnsi="Times New Roman" w:cs="Times New Roman"/>
          <w:kern w:val="1"/>
          <w:sz w:val="28"/>
          <w:szCs w:val="28"/>
        </w:rPr>
        <w:t>настоящими</w:t>
      </w:r>
      <w:proofErr w:type="gramEnd"/>
      <w:r w:rsidRPr="00311388">
        <w:rPr>
          <w:rFonts w:ascii="Times New Roman" w:hAnsi="Times New Roman" w:cs="Times New Roman"/>
          <w:kern w:val="1"/>
          <w:sz w:val="28"/>
          <w:szCs w:val="28"/>
        </w:rPr>
        <w:t xml:space="preserve"> ПЗЗ сотрудников уполномоченного органа в области градостроительной деятельности;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4) предоставления органам, уполномоченным в области архитектуры и градостроительства, а также, при необходимости, физическим и юридическим лицам выписок из настоящих Правил.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hd w:val="clear" w:color="auto" w:fill="FFFFFF"/>
        <w:tabs>
          <w:tab w:val="left" w:pos="-567"/>
        </w:tabs>
        <w:suppressAutoHyphens/>
        <w:autoSpaceDE/>
        <w:autoSpaceDN/>
        <w:adjustRightInd/>
        <w:spacing w:line="100" w:lineRule="atLeast"/>
        <w:ind w:right="-270"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 xml:space="preserve">Статья 5. Отношение к ранее возникшим правам.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Принятые до введения в действие настоящих Правил нормативн</w:t>
      </w:r>
      <w:proofErr w:type="gramStart"/>
      <w:r w:rsidRPr="00311388">
        <w:rPr>
          <w:rFonts w:ascii="Times New Roman" w:hAnsi="Times New Roman" w:cs="Times New Roman"/>
          <w:kern w:val="1"/>
          <w:sz w:val="28"/>
          <w:szCs w:val="28"/>
        </w:rPr>
        <w:t>о-</w:t>
      </w:r>
      <w:proofErr w:type="gramEnd"/>
      <w:r w:rsidRPr="00311388">
        <w:rPr>
          <w:rFonts w:ascii="Times New Roman" w:hAnsi="Times New Roman" w:cs="Times New Roman"/>
          <w:kern w:val="1"/>
          <w:sz w:val="28"/>
          <w:szCs w:val="28"/>
        </w:rPr>
        <w:t xml:space="preserve"> правовые акты </w:t>
      </w:r>
      <w:r w:rsidRPr="00311388">
        <w:rPr>
          <w:rFonts w:ascii="Times New Roman" w:hAnsi="Times New Roman"/>
          <w:kern w:val="1"/>
          <w:sz w:val="28"/>
          <w:szCs w:val="28"/>
        </w:rPr>
        <w:t>Палехского муниципального района,</w:t>
      </w:r>
      <w:r w:rsidRPr="00311388">
        <w:rPr>
          <w:rFonts w:ascii="Times New Roman" w:hAnsi="Times New Roman" w:cs="Times New Roman"/>
          <w:kern w:val="1"/>
          <w:sz w:val="28"/>
          <w:szCs w:val="28"/>
        </w:rPr>
        <w:t xml:space="preserve"> Палехского городского поселения по вопросам землепользования и застройки применяются в части, не противоречащей настоящим ПЗЗ.</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2. Разрешения на строительство, реконструкцию, выданные физическим и юридическим лицам, до вступления в силу </w:t>
      </w:r>
      <w:proofErr w:type="gramStart"/>
      <w:r w:rsidRPr="00311388">
        <w:rPr>
          <w:rFonts w:ascii="Times New Roman" w:hAnsi="Times New Roman" w:cs="Times New Roman"/>
          <w:kern w:val="1"/>
          <w:sz w:val="28"/>
          <w:szCs w:val="28"/>
        </w:rPr>
        <w:t>настоящих</w:t>
      </w:r>
      <w:proofErr w:type="gramEnd"/>
      <w:r w:rsidRPr="00311388">
        <w:rPr>
          <w:rFonts w:ascii="Times New Roman" w:hAnsi="Times New Roman" w:cs="Times New Roman"/>
          <w:kern w:val="1"/>
          <w:sz w:val="28"/>
          <w:szCs w:val="28"/>
        </w:rPr>
        <w:t xml:space="preserve"> ПЗЗ, </w:t>
      </w:r>
      <w:r w:rsidRPr="00311388">
        <w:rPr>
          <w:rFonts w:ascii="Times New Roman" w:hAnsi="Times New Roman" w:cs="Times New Roman"/>
          <w:kern w:val="1"/>
          <w:sz w:val="28"/>
          <w:szCs w:val="28"/>
        </w:rPr>
        <w:lastRenderedPageBreak/>
        <w:t>являются действительными.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3. Объекты недвижимости, существовавшие на законных основаниях до вступления в силу настоящих ПЗЗ, являются несоответствующими настоящим Правилам в случаях, когда эти объекты:</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1) имеют вид, виды использования, которые не предусмотрены как разрешенные для соответствующих территориальных зон (часть III настоящих ПЗЗ);</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2) имеют параметры меньше (площадь земельных участков, отступы построек от границ участка) или больше (площадь земельных участков, высота строений, процент застройки) значений, установленных</w:t>
      </w:r>
      <w:r w:rsidRPr="00311388">
        <w:rPr>
          <w:rFonts w:ascii="Times New Roman" w:hAnsi="Times New Roman" w:cs="Times New Roman"/>
          <w:color w:val="FF0000"/>
          <w:kern w:val="1"/>
          <w:sz w:val="28"/>
          <w:szCs w:val="28"/>
        </w:rPr>
        <w:t xml:space="preserve"> </w:t>
      </w:r>
      <w:r w:rsidRPr="00311388">
        <w:rPr>
          <w:rFonts w:ascii="Times New Roman" w:hAnsi="Times New Roman" w:cs="Times New Roman"/>
          <w:kern w:val="1"/>
          <w:sz w:val="28"/>
          <w:szCs w:val="28"/>
        </w:rPr>
        <w:t>настоящими ПЗЗ применительно к соответствующим зонам;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3) не соответствуют другим требованиям, указанным в параметрах разрешённого использования;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4) не соответствуют ограничениям, указанным в ст.31, 32  Правил.</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hd w:val="clear" w:color="auto" w:fill="FFFFFF"/>
        <w:tabs>
          <w:tab w:val="left" w:pos="-142"/>
        </w:tabs>
        <w:suppressAutoHyphens/>
        <w:autoSpaceDE/>
        <w:autoSpaceDN/>
        <w:adjustRightInd/>
        <w:spacing w:line="100" w:lineRule="atLeast"/>
        <w:ind w:right="-270"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 xml:space="preserve">Статья 6. Использование объектов, несоответствующих Правилам.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1. Объекты недвижимости, предусмотренные статьей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Исключения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среды. Применительно к этим объектам в соответствии с федеральными законами может быть наложен запрет на продолжение их использования.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2. Все изменения несоответствующих объектов, осуществляемые путем изменения строительных параметров, могут производиться только в направлении приведения их в соответствие с </w:t>
      </w:r>
      <w:proofErr w:type="gramStart"/>
      <w:r w:rsidRPr="00311388">
        <w:rPr>
          <w:rFonts w:ascii="Times New Roman" w:hAnsi="Times New Roman" w:cs="Times New Roman"/>
          <w:kern w:val="1"/>
          <w:sz w:val="28"/>
          <w:szCs w:val="28"/>
        </w:rPr>
        <w:t>настоящими</w:t>
      </w:r>
      <w:proofErr w:type="gramEnd"/>
      <w:r w:rsidRPr="00311388">
        <w:rPr>
          <w:rFonts w:ascii="Times New Roman" w:hAnsi="Times New Roman" w:cs="Times New Roman"/>
          <w:kern w:val="1"/>
          <w:sz w:val="28"/>
          <w:szCs w:val="28"/>
        </w:rPr>
        <w:t xml:space="preserve"> ПЗЗ.</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Указанные в подпунктах 2,3,4 части 3 статьи 5 настоящих ПЗЗ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по сравнению с разрешенными пределами и т.п., могут поддерживаться и использоваться при условии, что эти действия не увеличивают степень несоответствия этих объектов.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ПЗЗ.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Несоответствующий вид использования недвижимости не может быть заменен на иной несоответствующий вид использования. </w:t>
      </w:r>
    </w:p>
    <w:p w:rsid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3" w:firstLine="0"/>
        <w:jc w:val="center"/>
        <w:rPr>
          <w:rFonts w:ascii="Times New Roman" w:hAnsi="Times New Roman" w:cs="Times New Roman"/>
          <w:kern w:val="1"/>
          <w:sz w:val="28"/>
          <w:szCs w:val="28"/>
        </w:rPr>
      </w:pPr>
      <w:r w:rsidRPr="00311388">
        <w:rPr>
          <w:rFonts w:ascii="Times New Roman" w:hAnsi="Times New Roman" w:cs="Times New Roman"/>
          <w:b/>
          <w:bCs/>
          <w:kern w:val="1"/>
          <w:sz w:val="28"/>
          <w:szCs w:val="28"/>
        </w:rPr>
        <w:t>Статья 7. Действия  лиц, осуществляющих  землепользование и застройку.</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В соответствии с законодательством настоящие Правила, а также принимаемые в соответствии с ними иные нормативные правовые акты органов местного самоуправления Палехского муниципального района регулируют действия физических и юридических лиц, которые:</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1) участвуют в торгах (конкурсах, аукционах), подготавливае</w:t>
      </w:r>
      <w:r w:rsidR="00A24A4A">
        <w:rPr>
          <w:rFonts w:ascii="Times New Roman" w:hAnsi="Times New Roman" w:cs="Times New Roman"/>
          <w:kern w:val="1"/>
          <w:sz w:val="28"/>
          <w:szCs w:val="28"/>
        </w:rPr>
        <w:t>мых и проводимых администрацией  Палехского муниципального</w:t>
      </w:r>
      <w:r w:rsidRPr="00311388">
        <w:rPr>
          <w:rFonts w:ascii="Times New Roman" w:hAnsi="Times New Roman" w:cs="Times New Roman"/>
          <w:kern w:val="1"/>
          <w:sz w:val="28"/>
          <w:szCs w:val="28"/>
        </w:rPr>
        <w:t xml:space="preserve"> район</w:t>
      </w:r>
      <w:r w:rsidR="00A24A4A">
        <w:rPr>
          <w:rFonts w:ascii="Times New Roman" w:hAnsi="Times New Roman" w:cs="Times New Roman"/>
          <w:kern w:val="1"/>
          <w:sz w:val="28"/>
          <w:szCs w:val="28"/>
        </w:rPr>
        <w:t>а</w:t>
      </w:r>
      <w:r w:rsidRPr="00311388">
        <w:rPr>
          <w:rFonts w:ascii="Times New Roman" w:hAnsi="Times New Roman" w:cs="Times New Roman"/>
          <w:kern w:val="1"/>
          <w:sz w:val="28"/>
          <w:szCs w:val="28"/>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2) обращаются в администрацию Па</w:t>
      </w:r>
      <w:r w:rsidR="00A24A4A">
        <w:rPr>
          <w:rFonts w:ascii="Times New Roman" w:hAnsi="Times New Roman" w:cs="Times New Roman"/>
          <w:kern w:val="1"/>
          <w:sz w:val="28"/>
          <w:szCs w:val="28"/>
        </w:rPr>
        <w:t xml:space="preserve">лехского муниципального района </w:t>
      </w:r>
      <w:r w:rsidRPr="00311388">
        <w:rPr>
          <w:rFonts w:ascii="Times New Roman" w:hAnsi="Times New Roman" w:cs="Times New Roman"/>
          <w:kern w:val="1"/>
          <w:sz w:val="28"/>
          <w:szCs w:val="28"/>
        </w:rPr>
        <w:t>с заявкой о подготовке и предоставлении  земельных участков для нового строительства, реконструкции и осуществляют действия по градостроительной подготовке земельных участков;</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3)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или реконструкцию;</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4) владея на правах собственности квартирами в многоквартирных домах, могут обеспечивать действия по определению в проектах планировки, проектах межевания и выделению границ земельных участков многоквартирных домов из состава жилых кварталов, микрорайонов;</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5) осуществляют иные действия в области землепользования и застройки.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К указанным в части 1 настоящей статьи иным действиям в области землепользования и застройки могут быть отнесены, в частности: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возведение строений на земельных участках, находящихся в муниципальной собственности, расположенных на землях общего пользования, не подлежащих</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приватизации, и передаваемых в аренду физическим и юридическим лицам (посредством торгов – аукционов, конкурсов);</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 пожизненного наследуемого владения или прав бессрочного пользования на право собственности;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иные действия, связанные с подготовкой и реализацией общественных или частных планов по землепользованию и застройке.</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Статья 8. Комиссия по землепользованию и застройке.</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Состав комиссии по землепользованию и застройке Палехского городского поселения (далее Комиссии) и Положение о ее деятельности определяется постановлением администрации Палехского муниципального района.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lastRenderedPageBreak/>
        <w:tab/>
        <w:t>2. Комиссия является постоянно действующим консультативным органом при администрации Палехского муниципального района для обеспечения разработки и реализации Правил землепользования и застройки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3. В своей деятельности Комиссия руководствуется Конституцией РФ, Градостроительным кодексом РФ, Земельным кодексом РФ, нормативными правовыми актами Президента РФ, Правительства РФ, законами и иными нормативными правовыми актами Ивановской области, правовыми актами Палехского муниципального района и настоящим Положением.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4. Комиссия рассматривает вопросы:</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о разработке Правил землепользования и застройки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о подготовке предложений по разработке и внесению изменений в Генеральный план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5. Комиссия обеспечивает координацию действий по подготовке проектов  внесения изменений в Правила, а также по подготовке заключений на представленный проект.</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6. Комиссия принимает решения о необходимости проведения вышеуказанных мероприятий или об отказе в их проведении с указанием причин отказа.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7. Комиссия осуществляет свою деятельность в форме заседаний.  Периодичность заседаний Комиссии определяется председателем Комиссии, исходя из требований по соблюдению сроков рассмотрения поступивших обращений.</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8. Заседание Комиссии ведет ее председатель, а при отсутствии председателя член Комиссии по поручению председателя Комиссии.  Заседание Комиссии правомочно, если на нем присутствует 50% от установленного числа ее членов. Решения Комиссии принимаются простым большинством голосов. При равенстве голосов голос председателя Комиссии является решающим.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9. Итоги каждого заседания оформляются заключением с приложением протокола заседания. Заключение подписывается председателем и секретарем Комиссии в течение 5 дней </w:t>
      </w:r>
      <w:proofErr w:type="gramStart"/>
      <w:r w:rsidRPr="00311388">
        <w:rPr>
          <w:rFonts w:ascii="Times New Roman" w:hAnsi="Times New Roman" w:cs="Times New Roman"/>
          <w:kern w:val="1"/>
          <w:sz w:val="28"/>
          <w:szCs w:val="28"/>
        </w:rPr>
        <w:t>с даты заседания</w:t>
      </w:r>
      <w:proofErr w:type="gramEnd"/>
      <w:r w:rsidRPr="00311388">
        <w:rPr>
          <w:rFonts w:ascii="Times New Roman" w:hAnsi="Times New Roman" w:cs="Times New Roman"/>
          <w:kern w:val="1"/>
          <w:sz w:val="28"/>
          <w:szCs w:val="28"/>
        </w:rPr>
        <w:t xml:space="preserve">. К протоколу могут прилагаться копии материалов, связанных с темой заседания.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10. Заключение Комиссии направляется в Совет Палехского городского поселения для подготовки публичных слушаний. Публичные слушания проводятся в соответствии с Уставом Палехского городского поселения.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11. Подготовленные по итогам публичных слушаний протоколы направляются главе Палехского муниципального района, который не позднее 7 дней принимает решение и направляет проект соответствующих предложений в Совет Палехского городского поселения.</w:t>
      </w:r>
    </w:p>
    <w:p w:rsid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D2735D" w:rsidRPr="00311388" w:rsidRDefault="00D2735D"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hd w:val="clear" w:color="auto" w:fill="FFFFFF"/>
        <w:tabs>
          <w:tab w:val="left" w:pos="-851"/>
        </w:tabs>
        <w:suppressAutoHyphens/>
        <w:autoSpaceDE/>
        <w:autoSpaceDN/>
        <w:adjustRightInd/>
        <w:spacing w:line="100" w:lineRule="atLeast"/>
        <w:ind w:right="-3" w:firstLine="0"/>
        <w:rPr>
          <w:rFonts w:ascii="Times New Roman" w:eastAsia="Arial Unicode MS" w:hAnsi="Times New Roman" w:cs="Times New Roman"/>
          <w:color w:val="000000"/>
          <w:kern w:val="1"/>
          <w:sz w:val="28"/>
          <w:szCs w:val="28"/>
        </w:rPr>
      </w:pPr>
      <w:r w:rsidRPr="00311388">
        <w:rPr>
          <w:rFonts w:ascii="Times New Roman" w:hAnsi="Times New Roman" w:cs="Times New Roman"/>
          <w:b/>
          <w:bCs/>
          <w:kern w:val="1"/>
          <w:sz w:val="28"/>
          <w:szCs w:val="28"/>
        </w:rPr>
        <w:tab/>
        <w:t xml:space="preserve">Статья 9. Полномочия органов местного самоуправления по  обеспечению применения Правил.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eastAsia="Arial Unicode MS" w:hAnsi="Times New Roman" w:cs="Times New Roman"/>
          <w:color w:val="000000"/>
          <w:kern w:val="1"/>
          <w:sz w:val="28"/>
          <w:szCs w:val="28"/>
        </w:rPr>
        <w:tab/>
        <w:t xml:space="preserve">1. Полномочия органов местного самоуправления в области градостроительной деятельности определены статьей </w:t>
      </w:r>
      <w:r w:rsidRPr="00311388">
        <w:rPr>
          <w:rFonts w:ascii="Times New Roman" w:eastAsia="Arial Unicode MS" w:hAnsi="Times New Roman" w:cs="Times New Roman"/>
          <w:color w:val="000000"/>
          <w:spacing w:val="-10"/>
          <w:kern w:val="1"/>
          <w:sz w:val="28"/>
          <w:szCs w:val="28"/>
        </w:rPr>
        <w:t>8</w:t>
      </w:r>
      <w:r w:rsidRPr="00311388">
        <w:rPr>
          <w:rFonts w:ascii="Times New Roman" w:eastAsia="Arial Unicode MS" w:hAnsi="Times New Roman" w:cs="Times New Roman"/>
          <w:color w:val="000000"/>
          <w:kern w:val="1"/>
          <w:sz w:val="28"/>
          <w:szCs w:val="28"/>
        </w:rPr>
        <w:t xml:space="preserve"> Градостроительного кодекса РФ.</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К основным полномочиям администрации Палехского муниципального района в части обеспечения применения Правил относятся: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обеспечение разработки ПЗЗ Палехского городского поселения, а также изменений к ним;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обеспечение разработки генерального плана Палехского городского поселения, а также изменений к нему;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обеспечение разработки и утверждение документации по планировке территории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вынесение на рассмотрение и утверждение в Совет Палехского городского поселения градостроительной документации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формирование земельных участков как объектов недвижимости;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выдача разрешений на строительство на территории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выдача разрешений на ввод объектов в эксплуатацию на территории Палехского городского поселения; </w:t>
      </w:r>
    </w:p>
    <w:p w:rsidR="00311388" w:rsidRPr="00311388" w:rsidRDefault="00311388" w:rsidP="00311388">
      <w:pPr>
        <w:suppressAutoHyphens/>
        <w:autoSpaceDE/>
        <w:autoSpaceDN/>
        <w:adjustRightInd/>
        <w:spacing w:line="100" w:lineRule="atLeast"/>
        <w:ind w:right="-3" w:firstLine="0"/>
        <w:rPr>
          <w:rFonts w:ascii="Times New Roman" w:eastAsia="Arial Unicode MS" w:hAnsi="Times New Roman" w:cs="Times New Roman"/>
          <w:color w:val="000000"/>
          <w:kern w:val="1"/>
          <w:sz w:val="28"/>
          <w:szCs w:val="28"/>
        </w:rPr>
      </w:pPr>
      <w:r w:rsidRPr="00311388">
        <w:rPr>
          <w:rFonts w:ascii="Times New Roman" w:hAnsi="Times New Roman" w:cs="Times New Roman"/>
          <w:kern w:val="1"/>
          <w:sz w:val="28"/>
          <w:szCs w:val="28"/>
        </w:rPr>
        <w:t xml:space="preserve">- направление уведомлений, предусмотренных пунктом 2 части 7, статьи 51.1  </w:t>
      </w:r>
      <w:proofErr w:type="spellStart"/>
      <w:r w:rsidRPr="00311388">
        <w:rPr>
          <w:rFonts w:ascii="Times New Roman" w:hAnsi="Times New Roman" w:cs="Times New Roman"/>
          <w:kern w:val="1"/>
          <w:sz w:val="28"/>
          <w:szCs w:val="28"/>
        </w:rPr>
        <w:t>ГрК</w:t>
      </w:r>
      <w:proofErr w:type="spellEnd"/>
      <w:r w:rsidRPr="00311388">
        <w:rPr>
          <w:rFonts w:ascii="Times New Roman" w:hAnsi="Times New Roman" w:cs="Times New Roman"/>
          <w:kern w:val="1"/>
          <w:sz w:val="28"/>
          <w:szCs w:val="28"/>
        </w:rPr>
        <w:t xml:space="preserve"> РФ (о соответствии параметров планируемого объекта) и пунктом 5 части 19, статьи 55 </w:t>
      </w:r>
      <w:proofErr w:type="spellStart"/>
      <w:r w:rsidRPr="00311388">
        <w:rPr>
          <w:rFonts w:ascii="Times New Roman" w:hAnsi="Times New Roman" w:cs="Times New Roman"/>
          <w:kern w:val="1"/>
          <w:sz w:val="28"/>
          <w:szCs w:val="28"/>
        </w:rPr>
        <w:t>ГрК</w:t>
      </w:r>
      <w:proofErr w:type="spellEnd"/>
      <w:r w:rsidRPr="00311388">
        <w:rPr>
          <w:rFonts w:ascii="Times New Roman" w:hAnsi="Times New Roman" w:cs="Times New Roman"/>
          <w:kern w:val="1"/>
          <w:sz w:val="28"/>
          <w:szCs w:val="28"/>
        </w:rPr>
        <w:t xml:space="preserve"> РФ (о соответствии требованиям построенного объекта), при осуществлении строительства и реконструкции объектов индивидуального жилищного строительства и садовых домов.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eastAsia="Arial Unicode MS" w:hAnsi="Times New Roman" w:cs="Times New Roman"/>
          <w:color w:val="000000"/>
          <w:kern w:val="1"/>
          <w:sz w:val="28"/>
          <w:szCs w:val="28"/>
        </w:rPr>
        <w:tab/>
        <w:t>3. Совет Палехского городского поселения, как представительный орган, участвует в регулировании вопросов землепользования и застройки в соответствии с Уставом поселения.</w:t>
      </w:r>
      <w:r w:rsidRPr="00311388">
        <w:rPr>
          <w:rFonts w:ascii="Times New Roman" w:hAnsi="Times New Roman" w:cs="Times New Roman"/>
          <w:kern w:val="1"/>
          <w:sz w:val="28"/>
          <w:szCs w:val="28"/>
        </w:rPr>
        <w:t xml:space="preserve"> </w:t>
      </w:r>
      <w:r w:rsidRPr="00311388">
        <w:rPr>
          <w:rFonts w:ascii="Times New Roman" w:eastAsia="Arial Unicode MS" w:hAnsi="Times New Roman" w:cs="Times New Roman"/>
          <w:color w:val="000000"/>
          <w:kern w:val="1"/>
          <w:sz w:val="28"/>
          <w:szCs w:val="28"/>
        </w:rPr>
        <w:t>Утверждение генерального плана и ПЗЗ является полномочием Совета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 xml:space="preserve">Статья 10. Градостроительная подготовка земельных участков, предоставляемых заинтересованным лицам для строительства.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Земельные участки, предоставляемые заинтересованным лицам для строительства, должны быть сформированы как объекты недвижимости, то есть, осуществлена их градостроительная подготовка.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Формирование земельного участка осуществляется посредством: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подготовки документации по планировке соответствующей территории, в границах которой расположен земельный участок (проекта планировки, проекта межевания территории, градостроительного плана земельного участка);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подготовки землеустроительной документации (кадастрового плана земельного участка);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lastRenderedPageBreak/>
        <w:t>- выноса границ земельного участка на местность;</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Не допускается предоставлять земельные участки для любого строительства без их градостроительной подготовки.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Формирование земельного участка производится за счёт </w:t>
      </w:r>
      <w:r w:rsidR="00A24A4A">
        <w:rPr>
          <w:rFonts w:ascii="Times New Roman" w:hAnsi="Times New Roman" w:cs="Times New Roman"/>
          <w:kern w:val="1"/>
          <w:sz w:val="28"/>
          <w:szCs w:val="28"/>
        </w:rPr>
        <w:t xml:space="preserve">средств    бюджета </w:t>
      </w:r>
      <w:r w:rsidRPr="00311388">
        <w:rPr>
          <w:rFonts w:ascii="Times New Roman" w:hAnsi="Times New Roman" w:cs="Times New Roman"/>
          <w:kern w:val="1"/>
          <w:sz w:val="28"/>
          <w:szCs w:val="28"/>
        </w:rPr>
        <w:t>муниципального образования либо заинтересованного в предоставлении земельного участка лица.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4. Приобретение заинтересованными лицами прав на земельные участки осуществляется в соответствии с нормами: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гражданского законодательства – в случаях, когда указанные права приобретаются одним физическим или юридическим лицом у другого физического или юридического лица;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kern w:val="1"/>
          <w:sz w:val="28"/>
          <w:szCs w:val="28"/>
        </w:rPr>
      </w:pPr>
      <w:r w:rsidRPr="00311388">
        <w:rPr>
          <w:rFonts w:ascii="Times New Roman" w:hAnsi="Times New Roman" w:cs="Times New Roman"/>
          <w:kern w:val="1"/>
          <w:sz w:val="28"/>
          <w:szCs w:val="28"/>
        </w:rPr>
        <w:t>- земельного законодательства – в случаях, когда указанные права предоставляются заинтересованным лицам на земельные участки из состава земель, находящихся в государственной или муниципальной собственности.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
          <w:bCs/>
          <w:kern w:val="1"/>
          <w:sz w:val="28"/>
          <w:szCs w:val="28"/>
        </w:rPr>
      </w:pPr>
      <w:r w:rsidRPr="00311388">
        <w:rPr>
          <w:rFonts w:ascii="Times New Roman" w:hAnsi="Times New Roman" w:cs="Times New Roman"/>
          <w:b/>
          <w:kern w:val="1"/>
          <w:sz w:val="28"/>
          <w:szCs w:val="28"/>
        </w:rPr>
        <w:t xml:space="preserve"> Глава 2. </w:t>
      </w:r>
      <w:r w:rsidRPr="00311388">
        <w:rPr>
          <w:rFonts w:ascii="Times New Roman" w:hAnsi="Times New Roman" w:cs="Times New Roman"/>
          <w:b/>
          <w:bCs/>
          <w:kern w:val="1"/>
          <w:sz w:val="28"/>
          <w:szCs w:val="28"/>
        </w:rPr>
        <w:t>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p>
    <w:p w:rsidR="00311388" w:rsidRPr="00311388" w:rsidRDefault="00311388" w:rsidP="00311388">
      <w:pPr>
        <w:shd w:val="clear" w:color="auto" w:fill="FFFFFF"/>
        <w:suppressAutoHyphens/>
        <w:autoSpaceDE/>
        <w:autoSpaceDN/>
        <w:adjustRightInd/>
        <w:spacing w:line="100" w:lineRule="atLeast"/>
        <w:ind w:right="-270" w:firstLine="709"/>
        <w:rPr>
          <w:rFonts w:ascii="Times New Roman" w:hAnsi="Times New Roman" w:cs="Times New Roman"/>
          <w:b/>
          <w:bCs/>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11. Порядок предоставления разрешения на условно разрешенный вид использования.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Cs/>
          <w:kern w:val="1"/>
          <w:sz w:val="28"/>
          <w:szCs w:val="28"/>
        </w:rPr>
        <w:tab/>
        <w:t>1. Предоставление разрешения на условно разрешенный вид использования земельного участка или объекта капитального строительства (далее</w:t>
      </w:r>
      <w:r>
        <w:rPr>
          <w:rFonts w:ascii="Times New Roman" w:hAnsi="Times New Roman" w:cs="Times New Roman"/>
          <w:bCs/>
          <w:kern w:val="1"/>
          <w:sz w:val="28"/>
          <w:szCs w:val="28"/>
        </w:rPr>
        <w:t xml:space="preserve"> </w:t>
      </w:r>
      <w:r w:rsidRPr="00311388">
        <w:rPr>
          <w:rFonts w:ascii="Times New Roman" w:hAnsi="Times New Roman" w:cs="Times New Roman"/>
          <w:bCs/>
          <w:kern w:val="1"/>
          <w:sz w:val="28"/>
          <w:szCs w:val="28"/>
        </w:rPr>
        <w:t>-</w:t>
      </w:r>
      <w:r>
        <w:rPr>
          <w:rFonts w:ascii="Times New Roman" w:hAnsi="Times New Roman" w:cs="Times New Roman"/>
          <w:bCs/>
          <w:kern w:val="1"/>
          <w:sz w:val="28"/>
          <w:szCs w:val="28"/>
        </w:rPr>
        <w:t xml:space="preserve"> </w:t>
      </w:r>
      <w:r w:rsidRPr="00311388">
        <w:rPr>
          <w:rFonts w:ascii="Times New Roman" w:hAnsi="Times New Roman" w:cs="Times New Roman"/>
          <w:bCs/>
          <w:kern w:val="1"/>
          <w:sz w:val="28"/>
          <w:szCs w:val="28"/>
        </w:rPr>
        <w:t xml:space="preserve">разрешение на условно разрешенный вид использования), осуществляется в порядке, предусмотренном статьей 39 Градостроительного кодекса РФ.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Застройщик подаёт заявление о предоставлении разрешения на условно разрешённый вид использования в Комиссию по землепользованию и застройке.</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w:t>
      </w:r>
      <w:r w:rsidR="006B710C">
        <w:rPr>
          <w:rFonts w:ascii="Times New Roman" w:hAnsi="Times New Roman" w:cs="Times New Roman"/>
          <w:kern w:val="1"/>
          <w:sz w:val="28"/>
          <w:szCs w:val="28"/>
        </w:rPr>
        <w:t xml:space="preserve">Палехского </w:t>
      </w:r>
      <w:r w:rsidRPr="00311388">
        <w:rPr>
          <w:rFonts w:ascii="Times New Roman" w:eastAsia="Arial Unicode MS" w:hAnsi="Times New Roman" w:cs="Times New Roman"/>
          <w:color w:val="000000"/>
          <w:kern w:val="1"/>
          <w:sz w:val="28"/>
          <w:szCs w:val="28"/>
        </w:rPr>
        <w:t>муниципального района</w:t>
      </w:r>
      <w:r w:rsidRPr="00311388">
        <w:rPr>
          <w:rFonts w:ascii="Times New Roman" w:hAnsi="Times New Roman" w:cs="Times New Roman"/>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kern w:val="1"/>
          <w:sz w:val="28"/>
          <w:szCs w:val="28"/>
        </w:rPr>
        <w:tab/>
        <w:t xml:space="preserve">4. </w:t>
      </w:r>
      <w:r w:rsidRPr="00311388">
        <w:rPr>
          <w:rFonts w:ascii="Times New Roman" w:hAnsi="Times New Roman" w:cs="Times New Roman"/>
          <w:bCs/>
          <w:kern w:val="1"/>
          <w:sz w:val="28"/>
          <w:szCs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с учетом положений статьи 39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12. Изменение видов разрешённого использования.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Право на изменение одного вида на другой вид разрешенного использования, реализуется на основании градостроительных регламентов, установленных настоящими ПЗЗ.</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lastRenderedPageBreak/>
        <w:tab/>
        <w:t>2. Решения об изменении одного вида разрешенного использования,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spacing w:line="100" w:lineRule="atLeast"/>
        <w:ind w:right="-144" w:firstLine="709"/>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r w:rsidRPr="00311388">
        <w:rPr>
          <w:rFonts w:ascii="Times New Roman" w:hAnsi="Times New Roman" w:cs="Times New Roman"/>
          <w:b/>
          <w:bCs/>
          <w:kern w:val="1"/>
          <w:sz w:val="28"/>
          <w:szCs w:val="28"/>
        </w:rPr>
        <w:t xml:space="preserve"> Глава 3.  Положение о подготовке документации по планировке территории органами местного самоуправления.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13. Общие положения о планировке территории.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При подготовке документации по планировке территории осуществляется разработка: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проектов планировки территории;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-проектов межевания территории.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w:t>
      </w:r>
      <w:r w:rsidRPr="00311388">
        <w:rPr>
          <w:rFonts w:ascii="Times New Roman" w:hAnsi="Times New Roman" w:cs="Times New Roman"/>
          <w:bCs/>
          <w:kern w:val="1"/>
          <w:sz w:val="28"/>
          <w:szCs w:val="28"/>
        </w:rPr>
        <w:tab/>
        <w:t>2. Вид документации по планировке территории определяется применительно к различным случаям с учетом следующих особенностей:</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1) 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а) границы планировочных элементов территории (кварталов, групп и участков застройки),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б) границы земельных участков общего пользования и линейных объектов без определения границ иных земельных участков;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в) границы зон действия публичных сервитутов для обеспечения проездов, проходов по соответствующей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а) границы земельных участков, которые не являются земельными участками общего пользования,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б) границы зон действия публичных сервитутов,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в) границы зон планируемого размещения объектов капитального строительства для реализации государственных или муниципальных нужд,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г) подготовить градостроительные планы вновь образуемых, изменяемых земельных участков;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3) проекты межевания как самостоятельные документы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Подготовка и утверждение документации по планировке территории определяется статьей 45 Градостроительного кодекса РФ.</w:t>
      </w:r>
    </w:p>
    <w:p w:rsidR="00311388" w:rsidRDefault="00311388" w:rsidP="00311388">
      <w:pPr>
        <w:suppressAutoHyphens/>
        <w:autoSpaceDE/>
        <w:autoSpaceDN/>
        <w:adjustRightInd/>
        <w:ind w:firstLine="0"/>
        <w:rPr>
          <w:rFonts w:ascii="Times New Roman" w:hAnsi="Times New Roman" w:cs="Times New Roman"/>
          <w:bCs/>
          <w:kern w:val="1"/>
          <w:sz w:val="28"/>
          <w:szCs w:val="28"/>
        </w:rPr>
      </w:pPr>
    </w:p>
    <w:p w:rsidR="00D2735D" w:rsidRDefault="00D2735D"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Статья 14. Проекты планировки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Проекты планировки на территории Палехского городского поселения выполняются в соответствии со Схемой территориального планирования Палехского муниципального района, генеральным планом, ПЗЗ Палехского городского поселения и не должны им противоречить.</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Проекты планировки разрабатыва</w:t>
      </w:r>
      <w:r w:rsidR="006B710C">
        <w:rPr>
          <w:rFonts w:ascii="Times New Roman" w:hAnsi="Times New Roman" w:cs="Times New Roman"/>
          <w:bCs/>
          <w:kern w:val="1"/>
          <w:sz w:val="28"/>
          <w:szCs w:val="28"/>
        </w:rPr>
        <w:t>ются по инициативе органов мест</w:t>
      </w:r>
      <w:r w:rsidRPr="00311388">
        <w:rPr>
          <w:rFonts w:ascii="Times New Roman" w:hAnsi="Times New Roman" w:cs="Times New Roman"/>
          <w:bCs/>
          <w:kern w:val="1"/>
          <w:sz w:val="28"/>
          <w:szCs w:val="28"/>
        </w:rPr>
        <w:t xml:space="preserve">ного самоуправления </w:t>
      </w:r>
      <w:r w:rsidRPr="00311388">
        <w:rPr>
          <w:rFonts w:ascii="Times New Roman" w:hAnsi="Times New Roman"/>
          <w:bCs/>
          <w:kern w:val="1"/>
          <w:sz w:val="28"/>
          <w:szCs w:val="28"/>
        </w:rPr>
        <w:t xml:space="preserve">Палехского </w:t>
      </w:r>
      <w:r w:rsidRPr="00311388">
        <w:rPr>
          <w:rFonts w:ascii="Times New Roman" w:hAnsi="Times New Roman"/>
          <w:kern w:val="1"/>
          <w:sz w:val="28"/>
          <w:szCs w:val="28"/>
        </w:rPr>
        <w:t xml:space="preserve">муниципального района, </w:t>
      </w:r>
      <w:r w:rsidRPr="00311388">
        <w:rPr>
          <w:rFonts w:ascii="Times New Roman" w:hAnsi="Times New Roman"/>
          <w:bCs/>
          <w:kern w:val="1"/>
          <w:sz w:val="28"/>
          <w:szCs w:val="28"/>
        </w:rPr>
        <w:t>Совета Палехского городского поселения</w:t>
      </w:r>
      <w:r w:rsidRPr="00311388">
        <w:rPr>
          <w:rFonts w:ascii="Times New Roman" w:hAnsi="Times New Roman" w:cs="Times New Roman"/>
          <w:bCs/>
          <w:kern w:val="1"/>
          <w:sz w:val="28"/>
          <w:szCs w:val="28"/>
        </w:rPr>
        <w:t xml:space="preserve"> или физических и юридических лиц.</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3. Основанием для разработки проектов планировки является  решение о подготовке данной документации, принимаемое администрацией </w:t>
      </w:r>
      <w:r w:rsidRPr="00311388">
        <w:rPr>
          <w:rFonts w:ascii="Times New Roman" w:hAnsi="Times New Roman"/>
          <w:bCs/>
          <w:kern w:val="1"/>
          <w:sz w:val="28"/>
          <w:szCs w:val="28"/>
        </w:rPr>
        <w:t xml:space="preserve">Палехского </w:t>
      </w:r>
      <w:r w:rsidRPr="00311388">
        <w:rPr>
          <w:rFonts w:ascii="Times New Roman" w:hAnsi="Times New Roman"/>
          <w:kern w:val="1"/>
          <w:sz w:val="28"/>
          <w:szCs w:val="28"/>
        </w:rPr>
        <w:t>муниципального района</w:t>
      </w:r>
      <w:r w:rsidRPr="00311388">
        <w:rPr>
          <w:rFonts w:ascii="Times New Roman" w:hAnsi="Times New Roman" w:cs="Times New Roman"/>
          <w:bCs/>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4. Проекты планировки территории раз</w:t>
      </w:r>
      <w:r w:rsidR="00D2735D">
        <w:rPr>
          <w:rFonts w:ascii="Times New Roman" w:hAnsi="Times New Roman" w:cs="Times New Roman"/>
          <w:bCs/>
          <w:kern w:val="1"/>
          <w:sz w:val="28"/>
          <w:szCs w:val="28"/>
        </w:rPr>
        <w:t>рабатывается специализирован</w:t>
      </w:r>
      <w:r w:rsidRPr="00311388">
        <w:rPr>
          <w:rFonts w:ascii="Times New Roman" w:hAnsi="Times New Roman" w:cs="Times New Roman"/>
          <w:bCs/>
          <w:kern w:val="1"/>
          <w:sz w:val="28"/>
          <w:szCs w:val="28"/>
        </w:rPr>
        <w:t xml:space="preserve">ной проектной организацией.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5. Состав проекта планировки определ</w:t>
      </w:r>
      <w:r w:rsidR="00D2735D">
        <w:rPr>
          <w:rFonts w:ascii="Times New Roman" w:hAnsi="Times New Roman" w:cs="Times New Roman"/>
          <w:bCs/>
          <w:kern w:val="1"/>
          <w:sz w:val="28"/>
          <w:szCs w:val="28"/>
        </w:rPr>
        <w:t>яется статьей 42 Градостроитель</w:t>
      </w:r>
      <w:r w:rsidRPr="00311388">
        <w:rPr>
          <w:rFonts w:ascii="Times New Roman" w:hAnsi="Times New Roman" w:cs="Times New Roman"/>
          <w:bCs/>
          <w:kern w:val="1"/>
          <w:sz w:val="28"/>
          <w:szCs w:val="28"/>
        </w:rPr>
        <w:t>ного кодекса РФ.</w:t>
      </w:r>
    </w:p>
    <w:p w:rsidR="00311388" w:rsidRPr="00311388" w:rsidRDefault="00311388" w:rsidP="00311388">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bCs/>
          <w:kern w:val="1"/>
          <w:sz w:val="28"/>
          <w:szCs w:val="28"/>
        </w:rPr>
        <w:tab/>
        <w:t xml:space="preserve">6. Проект планировки территории согласовывается Советом </w:t>
      </w:r>
      <w:r w:rsidRPr="00311388">
        <w:rPr>
          <w:rFonts w:ascii="Times New Roman" w:hAnsi="Times New Roman"/>
          <w:bCs/>
          <w:kern w:val="1"/>
          <w:sz w:val="28"/>
          <w:szCs w:val="28"/>
        </w:rPr>
        <w:t>Палехского городского</w:t>
      </w:r>
      <w:r w:rsidRPr="00311388">
        <w:rPr>
          <w:rFonts w:ascii="Times New Roman" w:hAnsi="Times New Roman" w:cs="Times New Roman"/>
          <w:bCs/>
          <w:kern w:val="1"/>
          <w:sz w:val="28"/>
          <w:szCs w:val="28"/>
        </w:rPr>
        <w:t xml:space="preserve"> </w:t>
      </w:r>
      <w:proofErr w:type="gramStart"/>
      <w:r w:rsidRPr="00311388">
        <w:rPr>
          <w:rFonts w:ascii="Times New Roman" w:hAnsi="Times New Roman" w:cs="Times New Roman"/>
          <w:bCs/>
          <w:kern w:val="1"/>
          <w:sz w:val="28"/>
          <w:szCs w:val="28"/>
        </w:rPr>
        <w:t>поселения</w:t>
      </w:r>
      <w:proofErr w:type="gramEnd"/>
      <w:r w:rsidRPr="00311388">
        <w:rPr>
          <w:rFonts w:ascii="Times New Roman" w:hAnsi="Times New Roman" w:cs="Times New Roman"/>
          <w:bCs/>
          <w:kern w:val="1"/>
          <w:sz w:val="28"/>
          <w:szCs w:val="28"/>
        </w:rPr>
        <w:t xml:space="preserve"> и утверждаются Администрацией Палехского муниципального района. </w:t>
      </w:r>
    </w:p>
    <w:p w:rsidR="00311388" w:rsidRPr="00311388" w:rsidRDefault="00311388"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r>
      <w:r w:rsidRPr="00311388">
        <w:rPr>
          <w:rFonts w:ascii="Times New Roman" w:hAnsi="Times New Roman" w:cs="Times New Roman"/>
          <w:b/>
          <w:bCs/>
          <w:kern w:val="1"/>
          <w:sz w:val="28"/>
          <w:szCs w:val="28"/>
        </w:rPr>
        <w:t>Статья 15.  Проекты межевания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1.Подготовка проектов межевания территории осуществляется применительно к застроенным и подлежащим застройке участкам.</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Подготовка проектов межевания территорий осуществляется в составе проектов планировки территорий или в виде отдельного документа.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Состав проектов межевания территорий определяется статьей 43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r>
      <w:r w:rsidRPr="00311388">
        <w:rPr>
          <w:rFonts w:ascii="Times New Roman" w:hAnsi="Times New Roman" w:cs="Times New Roman"/>
          <w:b/>
          <w:bCs/>
          <w:kern w:val="1"/>
          <w:sz w:val="28"/>
          <w:szCs w:val="28"/>
        </w:rPr>
        <w:t>Статья 16. Градостроительные планы земельных участков.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Назначение и содержание градостроительных планов определяется статьей 57.3. Градостроительного кодекса РФ. Форма ГПЗУ устанавливается  уполномоченным Правительством РФ федеральным органом.</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2. ГПЗУ готовится специалистами отдела Палехского муниципального района, уполномоченными в области  архитектуры и градостроительства.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3. ГПЗУ являются обязательным основанием </w:t>
      </w:r>
      <w:proofErr w:type="gramStart"/>
      <w:r w:rsidRPr="00311388">
        <w:rPr>
          <w:rFonts w:ascii="Times New Roman" w:hAnsi="Times New Roman" w:cs="Times New Roman"/>
          <w:bCs/>
          <w:kern w:val="1"/>
          <w:sz w:val="28"/>
          <w:szCs w:val="28"/>
        </w:rPr>
        <w:t>для</w:t>
      </w:r>
      <w:proofErr w:type="gramEnd"/>
      <w:r w:rsidRPr="00311388">
        <w:rPr>
          <w:rFonts w:ascii="Times New Roman" w:hAnsi="Times New Roman" w:cs="Times New Roman"/>
          <w:bCs/>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1) выноса границ земельных участков на местность;</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2) принятия решений о предоставлении физическим и юридическим лицам прав на земельные участки;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3) подготовки проектной документации;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4) выдачи разрешений на строительство;</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5) выдачи разрешений на ввод объектов в эксплуатацию.</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Default="00311388" w:rsidP="00311388">
      <w:pPr>
        <w:suppressAutoHyphens/>
        <w:autoSpaceDE/>
        <w:autoSpaceDN/>
        <w:adjustRightInd/>
        <w:ind w:firstLine="0"/>
        <w:rPr>
          <w:rFonts w:ascii="Times New Roman" w:hAnsi="Times New Roman" w:cs="Times New Roman"/>
          <w:bCs/>
          <w:kern w:val="1"/>
          <w:sz w:val="28"/>
          <w:szCs w:val="28"/>
        </w:rPr>
      </w:pPr>
    </w:p>
    <w:p w:rsidR="00B7705E" w:rsidRDefault="00B7705E" w:rsidP="00311388">
      <w:pPr>
        <w:suppressAutoHyphens/>
        <w:autoSpaceDE/>
        <w:autoSpaceDN/>
        <w:adjustRightInd/>
        <w:ind w:firstLine="0"/>
        <w:rPr>
          <w:rFonts w:ascii="Times New Roman" w:hAnsi="Times New Roman" w:cs="Times New Roman"/>
          <w:bCs/>
          <w:kern w:val="1"/>
          <w:sz w:val="28"/>
          <w:szCs w:val="28"/>
        </w:rPr>
      </w:pPr>
    </w:p>
    <w:p w:rsidR="00B7705E" w:rsidRPr="00311388" w:rsidRDefault="00B7705E"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kern w:val="1"/>
        </w:rPr>
      </w:pPr>
      <w:r w:rsidRPr="00311388">
        <w:rPr>
          <w:rFonts w:ascii="Times New Roman" w:hAnsi="Times New Roman" w:cs="Times New Roman"/>
          <w:b/>
          <w:bCs/>
          <w:kern w:val="1"/>
          <w:sz w:val="28"/>
          <w:szCs w:val="28"/>
        </w:rPr>
        <w:t xml:space="preserve"> Глава 4.  Положение о проведении общественных обсуждений или публичных слушаний по вопросам землепользования и застройки. </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r>
      <w:r w:rsidRPr="00311388">
        <w:rPr>
          <w:rFonts w:ascii="Times New Roman" w:hAnsi="Times New Roman" w:cs="Times New Roman"/>
          <w:b/>
          <w:bCs/>
          <w:kern w:val="1"/>
          <w:sz w:val="28"/>
          <w:szCs w:val="28"/>
        </w:rPr>
        <w:t xml:space="preserve">Статья 17.  Общие положения о публичных слушаниях.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1. Общественные обсуждения или публичные слушания (далее также - публичные слушания) проводятся в соответствии с Уставом </w:t>
      </w:r>
      <w:r w:rsidRPr="00311388">
        <w:rPr>
          <w:rFonts w:ascii="Times New Roman" w:hAnsi="Times New Roman"/>
          <w:bCs/>
          <w:kern w:val="1"/>
          <w:sz w:val="28"/>
          <w:szCs w:val="28"/>
        </w:rPr>
        <w:t>Палехского городского</w:t>
      </w:r>
      <w:r w:rsidRPr="00311388">
        <w:rPr>
          <w:rFonts w:ascii="Times New Roman" w:hAnsi="Times New Roman" w:cs="Times New Roman"/>
          <w:bCs/>
          <w:kern w:val="1"/>
          <w:sz w:val="28"/>
          <w:szCs w:val="28"/>
        </w:rPr>
        <w:t xml:space="preserve"> поселения, Градостроительным кодексом РФ, настоящими ПЗЗ.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Cs/>
          <w:kern w:val="1"/>
          <w:sz w:val="28"/>
          <w:szCs w:val="28"/>
        </w:rPr>
        <w:tab/>
      </w:r>
      <w:r w:rsidRPr="00311388">
        <w:rPr>
          <w:rFonts w:ascii="Times New Roman" w:hAnsi="Times New Roman" w:cs="Times New Roman"/>
          <w:kern w:val="1"/>
          <w:sz w:val="28"/>
          <w:szCs w:val="28"/>
        </w:rPr>
        <w:t>2. Публичные слушания для обсуждения проектов муниципальных правовых актов по вопросам местного значения с участием жителей муниципального образования «Палехское городское поселение» могут проводиться Советом или Главой Палехского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3. Публичные слушания, проводимые по инициативе населения или Совета Палехского городского поселения, назначаются Советом Палехского городского поселения, а по инициативе Главы Палехского городского поселения – Главой Палехского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kern w:val="1"/>
          <w:sz w:val="28"/>
          <w:szCs w:val="28"/>
        </w:rPr>
        <w:tab/>
        <w:t xml:space="preserve">4. </w:t>
      </w:r>
      <w:r w:rsidRPr="00311388">
        <w:rPr>
          <w:rFonts w:ascii="Times New Roman" w:hAnsi="Times New Roman" w:cs="Times New Roman"/>
          <w:bCs/>
          <w:kern w:val="1"/>
          <w:sz w:val="28"/>
          <w:szCs w:val="28"/>
        </w:rPr>
        <w:t>На публичные общественные слушания выносятся: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проекты правил землепользования и застройки, генерального плана Палехского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проекты планировки территорий и проекты межевания территорий,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вопросы предоставления разрешений на условно разрешенный вид использования земельных участков и объектов капитального строительства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вопросы отклонения от предельных параметров разрешенного строительства, реконструкции объектов капитального строительства,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Cs/>
          <w:kern w:val="1"/>
          <w:sz w:val="28"/>
          <w:szCs w:val="28"/>
        </w:rPr>
        <w:tab/>
        <w:t xml:space="preserve">5. Публичные слушания по генеральному плану и ПЗЗ проводятся в соответствии со статьями 5.1, 28, 31 Градостроительного кодекса РФ; по проектам планировки - в соответствии со статьей 18 настоящих ПЗЗ.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6. Решения, принимаемые на публичных слушаниях, носят рекомендательный характер.</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Органы местного самоуправления Палехского городского поселения  обязаны в течение 14 дней с момента поступления рекомендаций общественных слушаний в соответствующие органы местного самоуправления представить адресату мотивированный ответ, в котором указываются: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а) какие из положений рекомендаций публичных слушаний,  и в какие сроки могут быть использованы;</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б) причины, делающие невозможным использовать (учесть) отдельные положения рекомендаций публичных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Ответ доводится в письменной форме до адресата и учитывается органами местного самоуправления при принятии соответствующих </w:t>
      </w:r>
      <w:r w:rsidRPr="00311388">
        <w:rPr>
          <w:rFonts w:ascii="Times New Roman" w:hAnsi="Times New Roman" w:cs="Times New Roman"/>
          <w:kern w:val="1"/>
          <w:sz w:val="28"/>
          <w:szCs w:val="28"/>
        </w:rPr>
        <w:lastRenderedPageBreak/>
        <w:t>правовых актов.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7. Публичные слушания проводятся: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по инициативе депутатов и Председателя Совета Палехского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по инициативе Главы Палехского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по инициативе группы жителей Палехского городского поселения численностью не менее 10 человек.</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8. Правом на участие в публичных слушаниях обладают граждане, постоянно или преимущественно проживающие на территории Палехского городского поселения и достигшие на момент проведения слушаний 18-летнего возраста.</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9. Для организации и проведения публичных слушаний из числа инициаторов образуется комиссия по подготовке и проведению слушаний (далее – комиссия) в количестве 5 человек. В состав комиссии на паритетной основе входят 2 представителя от Администрации Палехского муниципального района, 3 представителя от Совета Палехского городского поселения. </w:t>
      </w:r>
      <w:r w:rsidRPr="00311388">
        <w:rPr>
          <w:rFonts w:ascii="Times New Roman" w:hAnsi="Times New Roman" w:cs="Times New Roman"/>
          <w:kern w:val="1"/>
          <w:sz w:val="28"/>
          <w:szCs w:val="28"/>
        </w:rPr>
        <w:tab/>
        <w:t xml:space="preserve">Состав комиссии утверждается Главой Палехского городского поселения. </w:t>
      </w:r>
      <w:r w:rsidRPr="00311388">
        <w:rPr>
          <w:rFonts w:ascii="Times New Roman" w:hAnsi="Times New Roman" w:cs="Times New Roman"/>
          <w:kern w:val="1"/>
          <w:sz w:val="28"/>
          <w:szCs w:val="28"/>
        </w:rPr>
        <w:tab/>
        <w:t>Комиссия определяет порядок (регламент) проведения публичных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10. Группы, инициировавшие проведение публичных слушаний, подают в комиссию заявление и документы, подтверждающие инициативу заявителей, либо протокол собрания жителей Палехского городского поселения. Комиссия рассматривает представленные документы и в 3-х </w:t>
      </w:r>
      <w:proofErr w:type="spellStart"/>
      <w:r w:rsidRPr="00311388">
        <w:rPr>
          <w:rFonts w:ascii="Times New Roman" w:hAnsi="Times New Roman" w:cs="Times New Roman"/>
          <w:kern w:val="1"/>
          <w:sz w:val="28"/>
          <w:szCs w:val="28"/>
        </w:rPr>
        <w:t>дневный</w:t>
      </w:r>
      <w:proofErr w:type="spellEnd"/>
      <w:r w:rsidRPr="00311388">
        <w:rPr>
          <w:rFonts w:ascii="Times New Roman" w:hAnsi="Times New Roman" w:cs="Times New Roman"/>
          <w:kern w:val="1"/>
          <w:sz w:val="28"/>
          <w:szCs w:val="28"/>
        </w:rPr>
        <w:t xml:space="preserve"> срок выносит решение о проведении публичных слушаний, либо мотивированный отказ в их проведении.</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11. Комиссия в ходе подготовки к публичным слушаниям: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не позднее, чем за 10 дней до проведения слушаний </w:t>
      </w:r>
      <w:proofErr w:type="gramStart"/>
      <w:r w:rsidRPr="00311388">
        <w:rPr>
          <w:rFonts w:ascii="Times New Roman" w:hAnsi="Times New Roman" w:cs="Times New Roman"/>
          <w:kern w:val="1"/>
          <w:sz w:val="28"/>
          <w:szCs w:val="28"/>
        </w:rPr>
        <w:t>обязана</w:t>
      </w:r>
      <w:proofErr w:type="gramEnd"/>
      <w:r w:rsidRPr="00311388">
        <w:rPr>
          <w:rFonts w:ascii="Times New Roman" w:hAnsi="Times New Roman" w:cs="Times New Roman"/>
          <w:kern w:val="1"/>
          <w:sz w:val="28"/>
          <w:szCs w:val="28"/>
        </w:rPr>
        <w:t xml:space="preserve"> оповестить жителей об их проведении одним из двух (или одновременно) способов: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1) в форме публикации в печатном издании;</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2) в форме публичных объявлений в общедоступных для населения местах.</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12. Для проведения публичных слушаний из числа членов комиссии избираются председатель, секретарь и, в случае необходимости, счётная комиссия.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13. В проведении публичных слушаний обязаны принять участие депутаты Совета Палехского городского поселения. В проведении публичных слушаний в обязательном порядке принимают участие официальные представители, уполномоченные органом местного самоуправления, в чей адрес были направлены вопросы, предложения, замечания, заявки или приглашения комиссии по организации публичных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14. Порядок, продолжительность выступлений в слушаниях, а также продолжительность проведения публичных слушаний устанавливаются регламентом проведения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15. На публичных слушаниях ведётся протокол, в котором </w:t>
      </w:r>
      <w:r w:rsidRPr="00311388">
        <w:rPr>
          <w:rFonts w:ascii="Times New Roman" w:hAnsi="Times New Roman" w:cs="Times New Roman"/>
          <w:kern w:val="1"/>
          <w:sz w:val="28"/>
          <w:szCs w:val="28"/>
        </w:rPr>
        <w:lastRenderedPageBreak/>
        <w:t>указываются дата и место их проведения, количество присутствующих, фамилия, имя, отчество председательствующего, секретаря и членов счётной комиссии, содержание выступлений, результаты голосования и принятые решения.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16. Решения, предложения публичных слушаний принимаются путём открытого голосования простым большинством голосов от числа присутствующих участников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17. Решения, предложения могут содержать рекомендации органам местного самоуправления Палехского муниципального района.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kern w:val="1"/>
          <w:sz w:val="28"/>
          <w:szCs w:val="28"/>
        </w:rPr>
        <w:tab/>
        <w:t xml:space="preserve">18. Совет Палехского городского поселения доводит принятые решения до жителей Палехского городского поселения в форме публичных объявлений в общедоступных местах, либо путём публикации в печатном издании.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r>
      <w:r w:rsidRPr="00311388">
        <w:rPr>
          <w:rFonts w:ascii="Times New Roman" w:hAnsi="Times New Roman" w:cs="Times New Roman"/>
          <w:b/>
          <w:bCs/>
          <w:kern w:val="1"/>
          <w:sz w:val="28"/>
          <w:szCs w:val="28"/>
        </w:rPr>
        <w:t>Статья 18. Публичные слушания по обсуждению документации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Документация по планировке территории до ее утверждения подлежит обсуждению на публичных слушаниях.</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Исключениями являются случаи, когда посредством документации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2) на свободных от застройки и прав третьих лиц, находящихся в муниципальной собственности и не разделенных на земельные участки территориях, выделяются посредством установления красных линий планировочные элементы;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3) подготавливаются иные решения, принятие которых в соответствии с градостроительным законодательством допускается без проведения публичных слушаний.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Публичные слушания организует и проводит комиссия по инициативе заказчика документации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Правом обсуждения документации по планировке территории на публичных слушаниях обладают лица: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1) проживающие на территории, применительно к которой подготовлена документация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2) обладающие на праве собственности, аренды, пользования объектами недвижимости, расположенными на соответствующей территории;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roofErr w:type="gramStart"/>
      <w:r w:rsidRPr="00311388">
        <w:rPr>
          <w:rFonts w:ascii="Times New Roman" w:hAnsi="Times New Roman" w:cs="Times New Roman"/>
          <w:bCs/>
          <w:kern w:val="1"/>
          <w:sz w:val="28"/>
          <w:szCs w:val="28"/>
        </w:rPr>
        <w:t>3) проживающие и обладающие объектами недвижимости, расположенными на участках, примыкающих к соответствующей территории;</w:t>
      </w:r>
      <w:proofErr w:type="gramEnd"/>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4) иные лица, чьи интересы затрагиваются в связи с планируемой реализацией документации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Предметом публичных слушаний документации по планировке территории являются вопросы соответствия этой документации: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lastRenderedPageBreak/>
        <w:t xml:space="preserve">1) утверждённым документам территориального планирования;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2) градостроительным регламентам, содержащимся в </w:t>
      </w:r>
      <w:proofErr w:type="gramStart"/>
      <w:r w:rsidRPr="00311388">
        <w:rPr>
          <w:rFonts w:ascii="Times New Roman" w:hAnsi="Times New Roman" w:cs="Times New Roman"/>
          <w:bCs/>
          <w:kern w:val="1"/>
          <w:sz w:val="28"/>
          <w:szCs w:val="28"/>
        </w:rPr>
        <w:t>настоящих</w:t>
      </w:r>
      <w:proofErr w:type="gramEnd"/>
      <w:r w:rsidRPr="00311388">
        <w:rPr>
          <w:rFonts w:ascii="Times New Roman" w:hAnsi="Times New Roman" w:cs="Times New Roman"/>
          <w:bCs/>
          <w:kern w:val="1"/>
          <w:sz w:val="28"/>
          <w:szCs w:val="28"/>
        </w:rPr>
        <w:t xml:space="preserve"> ПЗЗ;</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3) иным требованиям, установленным законодательством о градостроительной деятельности.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Предмет обсуждения устанавливается Комиссией в соответствии с требованиями законодательства с учетом особенностей рассматриваемой документации и содержания решаемых вопросов.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4. </w:t>
      </w:r>
      <w:r w:rsidRPr="00311388">
        <w:rPr>
          <w:rFonts w:ascii="Times New Roman" w:eastAsia="Arial Unicode MS" w:hAnsi="Times New Roman" w:cs="Times New Roman"/>
          <w:bCs/>
          <w:color w:val="000000"/>
          <w:kern w:val="1"/>
          <w:sz w:val="28"/>
          <w:szCs w:val="28"/>
        </w:rPr>
        <w:t>По результатам общественных обсуждений или публичных слушаний Комиссия принимает рекомендации и направляет их Главе Палехского муниципального района.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Глава Палехского муниципального района с учетом рекомендаций Комиссии не позднее двух недель со дня проведения общественных обсуждений или публичных слушаний может принять решение об утверждении документации по планировке территории, либо о доработке документации с учетом Рекомендаций Комиссии, либо об ее отклонении.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5. Физические и юридические лица могут оспорить в суде решение об утверждении документации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
          <w:bCs/>
          <w:kern w:val="1"/>
          <w:sz w:val="28"/>
          <w:szCs w:val="28"/>
        </w:rPr>
        <w:t xml:space="preserve"> Глава 5. Положение о внесении изменений в правила землепользования и застройки. </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19. Действие Правил по отношению к документации территориального планирования.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1.После введения в действие настоящих </w:t>
      </w:r>
      <w:proofErr w:type="gramStart"/>
      <w:r w:rsidRPr="00311388">
        <w:rPr>
          <w:rFonts w:ascii="Times New Roman" w:hAnsi="Times New Roman" w:cs="Times New Roman"/>
          <w:bCs/>
          <w:kern w:val="1"/>
          <w:sz w:val="28"/>
          <w:szCs w:val="28"/>
        </w:rPr>
        <w:t>Правил</w:t>
      </w:r>
      <w:proofErr w:type="gramEnd"/>
      <w:r w:rsidRPr="00311388">
        <w:rPr>
          <w:rFonts w:ascii="Times New Roman" w:hAnsi="Times New Roman" w:cs="Times New Roman"/>
          <w:bCs/>
          <w:kern w:val="1"/>
          <w:sz w:val="28"/>
          <w:szCs w:val="28"/>
        </w:rPr>
        <w:t xml:space="preserve"> органы местного самоуправления Палехского городского поселения по представлению соответствующих заключений комиссии по землепользованию и застройке могут принимать решение: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о подготовке предложений по разработке генерального плана Палехского городского поселения в новой редакции с учетом настоящих Правил;</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том числе в части уточнения или изменения границ территориальных зон.</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20. Основания для внесения изменений в Правила.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1. Общий порядок и основания для внесения изменений в Правила </w:t>
      </w:r>
      <w:r w:rsidRPr="00311388">
        <w:rPr>
          <w:rFonts w:ascii="Times New Roman" w:eastAsia="Arial Unicode MS" w:hAnsi="Times New Roman" w:cs="Times New Roman"/>
          <w:b/>
          <w:color w:val="000000"/>
          <w:kern w:val="1"/>
          <w:sz w:val="28"/>
        </w:rPr>
        <w:t xml:space="preserve">землепользования </w:t>
      </w:r>
      <w:r w:rsidRPr="00311388">
        <w:rPr>
          <w:rFonts w:ascii="Times New Roman" w:hAnsi="Times New Roman" w:cs="Times New Roman"/>
          <w:bCs/>
          <w:kern w:val="1"/>
          <w:sz w:val="28"/>
          <w:szCs w:val="28"/>
        </w:rPr>
        <w:t>и застройки определяются статьей 33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Основаниями для рассмотрения вопроса о внесении изменений в правила землепользования и застройки являются: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изменений в генеральный план </w:t>
      </w:r>
      <w:r w:rsidRPr="00311388">
        <w:rPr>
          <w:rFonts w:ascii="Times New Roman" w:hAnsi="Times New Roman" w:cs="Times New Roman"/>
          <w:bCs/>
          <w:kern w:val="1"/>
          <w:sz w:val="28"/>
          <w:szCs w:val="28"/>
        </w:rPr>
        <w:lastRenderedPageBreak/>
        <w:t xml:space="preserve">поселения или схему территориального планирования муниципального района;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2) поступление предложений об изменении границ территориальных зон, изменении градостроительных регламентов;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3)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Основанием для рассмотрения вопроса о внесении изменений в настоящие Правила является заявка, содержащая обоснования того, что установленные Правилами положения: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не позволяют эффективно использовать объекты недвижимости;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приводят к несоразмерному снижению стоимости объектов недвижимости;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препятствуют осуществлению общественных интересов развития конкретной территории или наносят вред этим интересам;</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Настоящие Правила могут быть изменены по иным законным основаниям.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4. Правом инициативы внесения изменений в настоящие Правила обладают:</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органы исполнительной власти Ивановской области;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органы местного самоуправления Палехского муниципального района;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органы местного самоуправления </w:t>
      </w:r>
      <w:r w:rsidRPr="00311388">
        <w:rPr>
          <w:rFonts w:ascii="Times New Roman" w:hAnsi="Times New Roman"/>
          <w:bCs/>
          <w:kern w:val="1"/>
          <w:sz w:val="28"/>
          <w:szCs w:val="28"/>
        </w:rPr>
        <w:t>Палехского городского</w:t>
      </w:r>
      <w:r w:rsidRPr="00311388">
        <w:rPr>
          <w:rFonts w:ascii="Times New Roman" w:hAnsi="Times New Roman" w:cs="Times New Roman"/>
          <w:bCs/>
          <w:kern w:val="1"/>
          <w:sz w:val="28"/>
          <w:szCs w:val="28"/>
        </w:rPr>
        <w:t xml:space="preserve">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физические и юридические лица в инициативном порядке;</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правообладатели объектов недвижимости на территории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Указанное право реализуется путем подготовки соответствующих предложений, направляемых в комиссию по землепользованию и застройке.</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5. Предложения о внесении изменений в правила землепользования и застройки в комиссию направляются: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2) органами исполнительной власти Ивановской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3) органами местного самоуправления Палехского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4) органами местного самоуправления </w:t>
      </w:r>
      <w:r w:rsidRPr="00311388">
        <w:rPr>
          <w:rFonts w:ascii="Times New Roman" w:hAnsi="Times New Roman"/>
          <w:bCs/>
          <w:kern w:val="1"/>
          <w:sz w:val="28"/>
          <w:szCs w:val="28"/>
        </w:rPr>
        <w:t>Палехского городского</w:t>
      </w:r>
      <w:r w:rsidRPr="00311388">
        <w:rPr>
          <w:rFonts w:ascii="Times New Roman" w:hAnsi="Times New Roman" w:cs="Times New Roman"/>
          <w:bCs/>
          <w:kern w:val="1"/>
          <w:sz w:val="28"/>
          <w:szCs w:val="28"/>
        </w:rPr>
        <w:t xml:space="preserve"> поселения в случаях, если необходимо совершенствовать порядок регулирования землепользования и застройки на соответствующей территории городского округа.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lastRenderedPageBreak/>
        <w:t xml:space="preserve"> 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
          <w:bCs/>
          <w:kern w:val="1"/>
          <w:sz w:val="28"/>
          <w:szCs w:val="28"/>
        </w:rPr>
        <w:tab/>
        <w:t xml:space="preserve">Статья 21. Внесение изменений в Правила.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r>
      <w:r w:rsidRPr="00311388">
        <w:rPr>
          <w:rFonts w:ascii="Times New Roman" w:hAnsi="Times New Roman" w:cs="Times New Roman"/>
          <w:bCs/>
          <w:kern w:val="1"/>
          <w:sz w:val="28"/>
          <w:szCs w:val="28"/>
        </w:rPr>
        <w:t xml:space="preserve">1. Заявка, содержащая обоснование внесения изменений в настоящие Правила, а также соответствующие предложения, направляется председателю комиссии по землепользованию и застройке. Предложения могут относиться к формулировкам текста ПЗЗ, перечням видов разрешенного использования недвижимости, предельным параметрам разрешенного строительства, границам территориальных зон. Заявка регистрируется, и ее копия не позднее следующего рабочего дня после поступления направляется председателю Комиссии.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Комиссия в течение тридцати дней со дня поступления предложения о внесении изменения в ПЗЗ осуществляет подготовку заключения, в котором содержатся рекомендации о внесении в соответствии с поступившим предложением изменения ПЗЗ или об отклонении такого предложения с указанием причин отклонения.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Глава </w:t>
      </w:r>
      <w:r w:rsidRPr="00311388">
        <w:rPr>
          <w:rFonts w:ascii="Times New Roman" w:hAnsi="Times New Roman"/>
          <w:bCs/>
          <w:kern w:val="1"/>
          <w:sz w:val="28"/>
          <w:szCs w:val="28"/>
        </w:rPr>
        <w:t>администрации Палехского муниципального района</w:t>
      </w:r>
      <w:r w:rsidRPr="00311388">
        <w:rPr>
          <w:rFonts w:ascii="Times New Roman" w:hAnsi="Times New Roman" w:cs="Times New Roman"/>
          <w:bCs/>
          <w:kern w:val="1"/>
          <w:sz w:val="28"/>
          <w:szCs w:val="28"/>
        </w:rPr>
        <w:t xml:space="preserve"> с учетом заключения Комиссии, в течение тридцати дней принимает решение о подготовке проекта о внесении изменения в ПЗЗ или об отклонении предложения с указанием причин и направляет копию такого решения заявителям.</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На публичные слушания приглашаются правообладатели недвижимости, интересы которых затрагиваются,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Подготовленные по итогам публичных слушаний рекомендации Комиссии направляются Главе </w:t>
      </w:r>
      <w:r w:rsidRPr="00311388">
        <w:rPr>
          <w:rFonts w:ascii="Times New Roman" w:hAnsi="Times New Roman"/>
          <w:bCs/>
          <w:kern w:val="1"/>
          <w:sz w:val="28"/>
          <w:szCs w:val="28"/>
        </w:rPr>
        <w:t>администрации Палехского муниципального района</w:t>
      </w:r>
      <w:r w:rsidRPr="00311388">
        <w:rPr>
          <w:rFonts w:ascii="Times New Roman" w:hAnsi="Times New Roman" w:cs="Times New Roman"/>
          <w:bCs/>
          <w:kern w:val="1"/>
          <w:sz w:val="28"/>
          <w:szCs w:val="28"/>
        </w:rPr>
        <w:t xml:space="preserve">, который не позднее 10 дней принимает по ним решение. В случае принятия положительного решения о внесении изменений в настоящие ПЗЗ, Глава </w:t>
      </w:r>
      <w:r w:rsidRPr="00311388">
        <w:rPr>
          <w:rFonts w:ascii="Times New Roman" w:hAnsi="Times New Roman"/>
          <w:bCs/>
          <w:kern w:val="1"/>
          <w:sz w:val="28"/>
          <w:szCs w:val="28"/>
        </w:rPr>
        <w:t>администрации Палехского муниципального района</w:t>
      </w:r>
      <w:r w:rsidRPr="00311388">
        <w:rPr>
          <w:rFonts w:ascii="Times New Roman" w:hAnsi="Times New Roman" w:cs="Times New Roman"/>
          <w:bCs/>
          <w:kern w:val="1"/>
          <w:sz w:val="28"/>
          <w:szCs w:val="28"/>
        </w:rPr>
        <w:t xml:space="preserve"> направляет проект соответствующих предложений в Совет </w:t>
      </w:r>
      <w:r w:rsidRPr="00311388">
        <w:rPr>
          <w:rFonts w:ascii="Times New Roman" w:hAnsi="Times New Roman"/>
          <w:bCs/>
          <w:kern w:val="1"/>
          <w:sz w:val="28"/>
          <w:szCs w:val="28"/>
        </w:rPr>
        <w:t>Палехского городского</w:t>
      </w:r>
      <w:r w:rsidRPr="00311388">
        <w:rPr>
          <w:rFonts w:ascii="Times New Roman" w:hAnsi="Times New Roman" w:cs="Times New Roman"/>
          <w:bCs/>
          <w:kern w:val="1"/>
          <w:sz w:val="28"/>
          <w:szCs w:val="28"/>
        </w:rPr>
        <w:t xml:space="preserve">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3. </w:t>
      </w:r>
      <w:proofErr w:type="gramStart"/>
      <w:r w:rsidRPr="00311388">
        <w:rPr>
          <w:rFonts w:ascii="Times New Roman" w:hAnsi="Times New Roman" w:cs="Times New Roman"/>
          <w:bCs/>
          <w:kern w:val="1"/>
          <w:sz w:val="28"/>
          <w:szCs w:val="28"/>
        </w:rPr>
        <w:t>Изменения частей</w:t>
      </w:r>
      <w:r w:rsidRPr="00311388">
        <w:rPr>
          <w:rFonts w:ascii="Times New Roman" w:hAnsi="Times New Roman" w:cs="Times New Roman"/>
          <w:bCs/>
          <w:color w:val="FF0000"/>
          <w:kern w:val="1"/>
          <w:sz w:val="28"/>
          <w:szCs w:val="28"/>
        </w:rPr>
        <w:t xml:space="preserve"> </w:t>
      </w:r>
      <w:r w:rsidRPr="00311388">
        <w:rPr>
          <w:rFonts w:ascii="Times New Roman" w:hAnsi="Times New Roman" w:cs="Times New Roman"/>
          <w:bCs/>
          <w:kern w:val="1"/>
          <w:sz w:val="28"/>
          <w:szCs w:val="28"/>
        </w:rPr>
        <w:t xml:space="preserve">II, </w:t>
      </w:r>
      <w:r w:rsidRPr="00311388">
        <w:rPr>
          <w:rFonts w:ascii="Times New Roman" w:hAnsi="Times New Roman" w:cs="Times New Roman"/>
          <w:bCs/>
          <w:kern w:val="1"/>
          <w:sz w:val="28"/>
          <w:szCs w:val="28"/>
          <w:lang w:val="en-US"/>
        </w:rPr>
        <w:t>III</w:t>
      </w:r>
      <w:r w:rsidRPr="00311388">
        <w:rPr>
          <w:rFonts w:ascii="Times New Roman" w:hAnsi="Times New Roman" w:cs="Times New Roman"/>
          <w:bCs/>
          <w:kern w:val="1"/>
          <w:sz w:val="28"/>
          <w:szCs w:val="28"/>
        </w:rPr>
        <w:t xml:space="preserve"> настоящих Правил, касающиеся границ </w:t>
      </w:r>
      <w:r w:rsidRPr="00311388">
        <w:rPr>
          <w:rFonts w:ascii="Times New Roman" w:hAnsi="Times New Roman" w:cs="Times New Roman"/>
          <w:bCs/>
          <w:kern w:val="1"/>
          <w:sz w:val="28"/>
          <w:szCs w:val="28"/>
        </w:rPr>
        <w:lastRenderedPageBreak/>
        <w:t>территориальных зон, видов и предельных параметров разрешенного использования земельных участков могут быть внесены только при наличии положительного заключения  Комиссии.</w:t>
      </w:r>
      <w:proofErr w:type="gramEnd"/>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Изменения в статьи 31 и 32 настоящих Правил могут быть внесены только при наличии положительных заключений уполномоченных органов в области охраны окружающей среды и санитарно-эпидемиологического надзора.</w:t>
      </w:r>
    </w:p>
    <w:p w:rsidR="00311388" w:rsidRPr="00311388" w:rsidRDefault="00311388" w:rsidP="00311388">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bCs/>
          <w:kern w:val="1"/>
          <w:sz w:val="28"/>
          <w:szCs w:val="28"/>
        </w:rPr>
        <w:tab/>
        <w:t xml:space="preserve">4. Изменения в настоящие Правила вступают в силу со дня их официального опубликования. </w:t>
      </w:r>
    </w:p>
    <w:p w:rsidR="00311388" w:rsidRDefault="00311388" w:rsidP="00311388">
      <w:pPr>
        <w:suppressAutoHyphens/>
        <w:autoSpaceDE/>
        <w:autoSpaceDN/>
        <w:adjustRightInd/>
        <w:ind w:firstLine="0"/>
        <w:rPr>
          <w:rFonts w:ascii="Times New Roman" w:hAnsi="Times New Roman" w:cs="Times New Roman"/>
          <w:kern w:val="1"/>
        </w:rPr>
      </w:pPr>
    </w:p>
    <w:p w:rsidR="00F51356" w:rsidRPr="00311388" w:rsidRDefault="00F51356"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 xml:space="preserve">Глава 6. Положение о регулировании иных вопросов землепользования и застройки.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
          <w:bCs/>
          <w:kern w:val="1"/>
          <w:sz w:val="28"/>
          <w:szCs w:val="28"/>
        </w:rPr>
        <w:tab/>
        <w:t>Статья 22. Установление публичных сервитутов.</w:t>
      </w:r>
      <w:r w:rsidRPr="00311388">
        <w:rPr>
          <w:rFonts w:ascii="Times New Roman" w:hAnsi="Times New Roman" w:cs="Times New Roman"/>
          <w:b/>
          <w:bCs/>
          <w:kern w:val="1"/>
          <w:sz w:val="28"/>
          <w:szCs w:val="28"/>
        </w:rPr>
        <w:tab/>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r>
      <w:r w:rsidRPr="00311388">
        <w:rPr>
          <w:rFonts w:ascii="Times New Roman" w:hAnsi="Times New Roman" w:cs="Times New Roman"/>
          <w:bCs/>
          <w:kern w:val="1"/>
          <w:sz w:val="28"/>
          <w:szCs w:val="28"/>
        </w:rPr>
        <w:t xml:space="preserve">1. Органы местного самоуправления муниципального района имеют право устанавливать, применительно к земельным участкам и иным объектам </w:t>
      </w:r>
      <w:proofErr w:type="gramStart"/>
      <w:r w:rsidRPr="00311388">
        <w:rPr>
          <w:rFonts w:ascii="Times New Roman" w:hAnsi="Times New Roman" w:cs="Times New Roman"/>
          <w:bCs/>
          <w:kern w:val="1"/>
          <w:sz w:val="28"/>
          <w:szCs w:val="28"/>
        </w:rPr>
        <w:t>недвижимости</w:t>
      </w:r>
      <w:proofErr w:type="gramEnd"/>
      <w:r w:rsidRPr="00311388">
        <w:rPr>
          <w:rFonts w:ascii="Times New Roman" w:hAnsi="Times New Roman" w:cs="Times New Roman"/>
          <w:bCs/>
          <w:kern w:val="1"/>
          <w:sz w:val="28"/>
          <w:szCs w:val="28"/>
        </w:rPr>
        <w:t xml:space="preserve">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 – технического обеспечения (линий электросвязи, </w:t>
      </w:r>
      <w:proofErr w:type="spellStart"/>
      <w:r w:rsidRPr="00311388">
        <w:rPr>
          <w:rFonts w:ascii="Times New Roman" w:hAnsi="Times New Roman" w:cs="Times New Roman"/>
          <w:bCs/>
          <w:kern w:val="1"/>
          <w:sz w:val="28"/>
          <w:szCs w:val="28"/>
        </w:rPr>
        <w:t>водо</w:t>
      </w:r>
      <w:proofErr w:type="spellEnd"/>
      <w:r w:rsidRPr="00311388">
        <w:rPr>
          <w:rFonts w:ascii="Times New Roman" w:hAnsi="Times New Roman" w:cs="Times New Roman"/>
          <w:bCs/>
          <w:kern w:val="1"/>
          <w:sz w:val="28"/>
          <w:szCs w:val="28"/>
        </w:rPr>
        <w:t xml:space="preserve"> – и газопроводов, канализации и т.д.), иных общественных нужд, которые не могут быть обеспечены иначе, как только путем установления публичных сервитутов.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Порядок установления публичных сервитутов определяется законодательством, настоящими Правилами и иными нормативными правовыми актами.</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Статья 23. Подготовка проектной документации.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2. Проектная документация – документация, содержащая текстовые и </w:t>
      </w:r>
      <w:r w:rsidRPr="00311388">
        <w:rPr>
          <w:rFonts w:ascii="Times New Roman" w:hAnsi="Times New Roman" w:cs="Times New Roman"/>
          <w:bCs/>
          <w:kern w:val="1"/>
          <w:sz w:val="28"/>
          <w:szCs w:val="28"/>
        </w:rPr>
        <w:lastRenderedPageBreak/>
        <w:t xml:space="preserve">графические </w:t>
      </w:r>
      <w:proofErr w:type="gramStart"/>
      <w:r w:rsidRPr="00311388">
        <w:rPr>
          <w:rFonts w:ascii="Times New Roman" w:hAnsi="Times New Roman" w:cs="Times New Roman"/>
          <w:bCs/>
          <w:kern w:val="1"/>
          <w:sz w:val="28"/>
          <w:szCs w:val="28"/>
        </w:rPr>
        <w:t>материалы</w:t>
      </w:r>
      <w:proofErr w:type="gramEnd"/>
      <w:r w:rsidRPr="00311388">
        <w:rPr>
          <w:rFonts w:ascii="Times New Roman" w:hAnsi="Times New Roman" w:cs="Times New Roman"/>
          <w:bCs/>
          <w:kern w:val="1"/>
          <w:sz w:val="28"/>
          <w:szCs w:val="28"/>
        </w:rPr>
        <w:t xml:space="preserve"> определяющие архитектурно – строительные, функционально – технологические, конструктивные и инженерно – технические решения для обеспечения работ по строительству и реконструкции зданий, строений, сооружений или их частей.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которые соответствуют требованиям законодательства, предъявляемым к лицам, осуществляющим архитектурно – строительное проектирование.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Состав документов и </w:t>
      </w:r>
      <w:proofErr w:type="gramStart"/>
      <w:r w:rsidRPr="00311388">
        <w:rPr>
          <w:rFonts w:ascii="Times New Roman" w:hAnsi="Times New Roman" w:cs="Times New Roman"/>
          <w:bCs/>
          <w:kern w:val="1"/>
          <w:sz w:val="28"/>
          <w:szCs w:val="28"/>
        </w:rPr>
        <w:t>материалов</w:t>
      </w:r>
      <w:proofErr w:type="gramEnd"/>
      <w:r w:rsidRPr="00311388">
        <w:rPr>
          <w:rFonts w:ascii="Times New Roman" w:hAnsi="Times New Roman" w:cs="Times New Roman"/>
          <w:bCs/>
          <w:kern w:val="1"/>
          <w:sz w:val="28"/>
          <w:szCs w:val="28"/>
        </w:rPr>
        <w:t xml:space="preserve">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5.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Не допускается подготовка и реализация проектной документации без выполнения соответствующих инженерных изысканий.</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w:t>
      </w:r>
      <w:proofErr w:type="gramStart"/>
      <w:r w:rsidRPr="00311388">
        <w:rPr>
          <w:rFonts w:ascii="Times New Roman" w:hAnsi="Times New Roman" w:cs="Times New Roman"/>
          <w:bCs/>
          <w:kern w:val="1"/>
          <w:sz w:val="28"/>
          <w:szCs w:val="28"/>
        </w:rPr>
        <w:t>законодательства</w:t>
      </w:r>
      <w:proofErr w:type="gramEnd"/>
      <w:r w:rsidRPr="00311388">
        <w:rPr>
          <w:rFonts w:ascii="Times New Roman" w:hAnsi="Times New Roman" w:cs="Times New Roman"/>
          <w:bCs/>
          <w:kern w:val="1"/>
          <w:sz w:val="28"/>
          <w:szCs w:val="28"/>
        </w:rPr>
        <w:t xml:space="preserve"> предъявляемым к лицам, выполняющим инженерные изыскания.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6. Состав, порядок оформления и предоставления проектной документации для получения разрешений на строительство устанавливается Градостроительным кодексом РФ и в соответствии с ним иными нормативными правовыми актами.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7. Проектная документация утверждается застройщиком или заказчиком. В случаях предусмотренных статьей 49 </w:t>
      </w:r>
      <w:proofErr w:type="spellStart"/>
      <w:r w:rsidRPr="00311388">
        <w:rPr>
          <w:rFonts w:ascii="Times New Roman" w:hAnsi="Times New Roman" w:cs="Times New Roman"/>
          <w:bCs/>
          <w:kern w:val="1"/>
          <w:sz w:val="28"/>
          <w:szCs w:val="28"/>
        </w:rPr>
        <w:t>ГрК</w:t>
      </w:r>
      <w:proofErr w:type="spellEnd"/>
      <w:r w:rsidRPr="00311388">
        <w:rPr>
          <w:rFonts w:ascii="Times New Roman" w:hAnsi="Times New Roman" w:cs="Times New Roman"/>
          <w:bCs/>
          <w:kern w:val="1"/>
          <w:sz w:val="28"/>
          <w:szCs w:val="28"/>
        </w:rPr>
        <w:t xml:space="preserve"> РФ застройщик или заказчик до утверждения проектной документации направляет ее на государственную экспертизу.</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24. Выдача разрешения на строительство.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1. Разрешение на строительство представляет собой документ, </w:t>
      </w:r>
      <w:r w:rsidRPr="00311388">
        <w:rPr>
          <w:rFonts w:ascii="Times New Roman" w:hAnsi="Times New Roman" w:cs="Times New Roman"/>
          <w:bCs/>
          <w:kern w:val="1"/>
          <w:sz w:val="28"/>
          <w:szCs w:val="28"/>
        </w:rPr>
        <w:lastRenderedPageBreak/>
        <w:t>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капитальный ремонт объектов капитального строительства.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2. В границах Палехского городского поселения разрешение на строительство выдается администрацией </w:t>
      </w:r>
      <w:r w:rsidRPr="00311388">
        <w:rPr>
          <w:rFonts w:ascii="Times New Roman" w:hAnsi="Times New Roman"/>
          <w:bCs/>
          <w:kern w:val="1"/>
          <w:sz w:val="28"/>
          <w:szCs w:val="28"/>
        </w:rPr>
        <w:t>Палехского муниципального района</w:t>
      </w:r>
      <w:r w:rsidRPr="00311388">
        <w:rPr>
          <w:rFonts w:ascii="Times New Roman" w:hAnsi="Times New Roman" w:cs="Times New Roman"/>
          <w:bCs/>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Исключениями являются случаи определенные Градостроительным кодексом РФ, когда выдача разрешений на строительство осуществляется федеральным органом исполнительной власти или органом исполнительной власти субъекта Российской Федерации применительно к планируемому строительству, реконструкции на земельных участках:</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и линейных </w:t>
      </w:r>
      <w:proofErr w:type="gramStart"/>
      <w:r w:rsidRPr="00311388">
        <w:rPr>
          <w:rFonts w:ascii="Times New Roman" w:hAnsi="Times New Roman" w:cs="Times New Roman"/>
          <w:bCs/>
          <w:kern w:val="1"/>
          <w:sz w:val="28"/>
          <w:szCs w:val="28"/>
        </w:rPr>
        <w:t>объектов</w:t>
      </w:r>
      <w:proofErr w:type="gramEnd"/>
      <w:r w:rsidRPr="00311388">
        <w:rPr>
          <w:rFonts w:ascii="Times New Roman" w:hAnsi="Times New Roman" w:cs="Times New Roman"/>
          <w:bCs/>
          <w:kern w:val="1"/>
          <w:sz w:val="28"/>
          <w:szCs w:val="28"/>
        </w:rPr>
        <w:t xml:space="preserve"> расположенных на земельных участках находящихся в муниципальной собственности);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которые определены для размещения объектов капитального строительства необходимых для реализации нужд Российской Федерации, субъекта РФ, для которых допускается изъятие, в том числе путем выкупа, земельных участков.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В течение 5 рабочих дней со дня со дня получения заявления о выдаче разрешения на строительство:</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проводится проверка наличия и надлежащего оформления документов, прилагаемых к заявлению;</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проводится проверка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w:t>
      </w:r>
      <w:proofErr w:type="gramStart"/>
      <w:r w:rsidRPr="00311388">
        <w:rPr>
          <w:rFonts w:ascii="Times New Roman" w:hAnsi="Times New Roman" w:cs="Times New Roman"/>
          <w:bCs/>
          <w:kern w:val="1"/>
          <w:sz w:val="28"/>
          <w:szCs w:val="28"/>
        </w:rPr>
        <w:t>требованиям</w:t>
      </w:r>
      <w:proofErr w:type="gramEnd"/>
      <w:r w:rsidRPr="00311388">
        <w:rPr>
          <w:rFonts w:ascii="Times New Roman" w:hAnsi="Times New Roman" w:cs="Times New Roman"/>
          <w:bCs/>
          <w:kern w:val="1"/>
          <w:sz w:val="28"/>
          <w:szCs w:val="28"/>
        </w:rPr>
        <w:t xml:space="preserve"> установленным в разрешении на отклонение от предельных параметров разрешенного строительства, реконструкции;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выдается разрешение на строительство либо отказ в выдаче такого разрешения с указанием причин отказа.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4. По заявлению застройщика может выдаваться разрешение на отдельные этапы строительства, реконструкции.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5. Выдача разрешения на строительство осуществляется в соответствии со статьей 51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6.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вышеуказанной статьей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Cs/>
          <w:kern w:val="1"/>
          <w:sz w:val="28"/>
          <w:szCs w:val="28"/>
        </w:rPr>
        <w:tab/>
        <w:t xml:space="preserve">7. Уведомление о планируемых </w:t>
      </w:r>
      <w:proofErr w:type="gramStart"/>
      <w:r w:rsidRPr="00311388">
        <w:rPr>
          <w:rFonts w:ascii="Times New Roman" w:hAnsi="Times New Roman" w:cs="Times New Roman"/>
          <w:bCs/>
          <w:kern w:val="1"/>
          <w:sz w:val="28"/>
          <w:szCs w:val="28"/>
        </w:rPr>
        <w:t>строительстве</w:t>
      </w:r>
      <w:proofErr w:type="gramEnd"/>
      <w:r w:rsidRPr="00311388">
        <w:rPr>
          <w:rFonts w:ascii="Times New Roman" w:hAnsi="Times New Roman" w:cs="Times New Roman"/>
          <w:bCs/>
          <w:kern w:val="1"/>
          <w:sz w:val="28"/>
          <w:szCs w:val="28"/>
        </w:rPr>
        <w:t xml:space="preserve"> или реконструкции объекта индивидуального жилищного строительства или садового дома </w:t>
      </w:r>
      <w:r w:rsidRPr="00311388">
        <w:rPr>
          <w:rFonts w:ascii="Times New Roman" w:hAnsi="Times New Roman" w:cs="Times New Roman"/>
          <w:bCs/>
          <w:kern w:val="1"/>
          <w:sz w:val="28"/>
          <w:szCs w:val="28"/>
        </w:rPr>
        <w:lastRenderedPageBreak/>
        <w:t xml:space="preserve">производится в соответствии со статьёй  51.1 Градостроительного кодекса РФ. </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25. Выдача разрешения на ввод объекта в эксплуатацию.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1. </w:t>
      </w:r>
      <w:proofErr w:type="gramStart"/>
      <w:r w:rsidRPr="00311388">
        <w:rPr>
          <w:rFonts w:ascii="Times New Roman" w:hAnsi="Times New Roman" w:cs="Times New Roman"/>
          <w:bCs/>
          <w:kern w:val="1"/>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311388">
        <w:rPr>
          <w:rFonts w:ascii="Times New Roman" w:hAnsi="Times New Roman" w:cs="Times New Roman"/>
          <w:bCs/>
          <w:kern w:val="1"/>
          <w:sz w:val="28"/>
          <w:szCs w:val="28"/>
        </w:rPr>
        <w:t xml:space="preserve"> участка или в случае строительства, реконструкции линейного объекта -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2. Застройщик или уполномоченное им лицо направляет в орган, выдавший разрешение на строительство - администрацию </w:t>
      </w:r>
      <w:r w:rsidRPr="00311388">
        <w:rPr>
          <w:rFonts w:ascii="Times New Roman" w:hAnsi="Times New Roman"/>
          <w:bCs/>
          <w:kern w:val="1"/>
          <w:sz w:val="28"/>
          <w:szCs w:val="28"/>
        </w:rPr>
        <w:t>Палехского муниципального района</w:t>
      </w:r>
      <w:r w:rsidRPr="00311388">
        <w:rPr>
          <w:rFonts w:ascii="Times New Roman" w:hAnsi="Times New Roman" w:cs="Times New Roman"/>
          <w:bCs/>
          <w:kern w:val="1"/>
          <w:sz w:val="28"/>
          <w:szCs w:val="28"/>
        </w:rPr>
        <w:t>, заявление о выдаче разрешения на ввод объекта в эксплуатацию.</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Документы, необходимые для принятия решения о выдаче разрешения на ввод объекта в эксплуатацию определяются частью 3 статьи 55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4. Выдача разрешения на ввод объекта в эксплуатацию осуществляется в соответствии со статьёй  55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5. Уведомление об окончании строительства или реконструкции объекта индивидуального жилищного строительства или садового дома производится в соответствии с п. 16-21 статьи  55 Градостроительного кодекса РФ.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26. Контроль в сфере землепользования и застройки.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Контроль в сфере землепользования и застройки Палехского городского поселения осуще</w:t>
      </w:r>
      <w:r w:rsidRPr="00311388">
        <w:rPr>
          <w:rFonts w:ascii="Times New Roman" w:hAnsi="Times New Roman" w:cs="Times New Roman"/>
          <w:bCs/>
          <w:kern w:val="1"/>
          <w:sz w:val="28"/>
          <w:szCs w:val="28"/>
        </w:rPr>
        <w:softHyphen/>
        <w:t xml:space="preserve">ствляется: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Администрацией Палехского муниципального района;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уполномоченными органами государственной власти.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Администрация Палехского муниципального района осуществляет контроль  соблюдения физическими и юридическими лицами законодательства о градостроительной деятельности и земельного законодательства</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Cs/>
          <w:kern w:val="1"/>
          <w:sz w:val="28"/>
          <w:szCs w:val="28"/>
        </w:rPr>
        <w:tab/>
        <w:t xml:space="preserve">3. Уполномоченные органы государственной власти осуществляют контроль в сфере землепользования и застройки в случаях и в порядке, предусмотренных законодательством Российской Федерации. </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ind w:firstLine="709"/>
        <w:rPr>
          <w:rFonts w:ascii="Times New Roman" w:hAnsi="Times New Roman" w:cs="Times New Roman"/>
          <w:kern w:val="1"/>
          <w:sz w:val="28"/>
          <w:szCs w:val="28"/>
        </w:rPr>
      </w:pPr>
      <w:r w:rsidRPr="00311388">
        <w:rPr>
          <w:rFonts w:ascii="Times New Roman" w:hAnsi="Times New Roman" w:cs="Times New Roman"/>
          <w:b/>
          <w:bCs/>
          <w:kern w:val="1"/>
          <w:sz w:val="28"/>
          <w:szCs w:val="28"/>
        </w:rPr>
        <w:t xml:space="preserve">Статья 27. Ответственность за нарушения Правил. </w:t>
      </w:r>
    </w:p>
    <w:p w:rsidR="00311388" w:rsidRPr="00311388" w:rsidRDefault="00311388" w:rsidP="00311388">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kern w:val="1"/>
          <w:sz w:val="28"/>
          <w:szCs w:val="28"/>
        </w:rPr>
        <w:tab/>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и Ивановской области.</w:t>
      </w:r>
    </w:p>
    <w:p w:rsidR="00FA4158" w:rsidRPr="00311388" w:rsidRDefault="00FA4158" w:rsidP="00311388">
      <w:pPr>
        <w:shd w:val="clear" w:color="auto" w:fill="FFFFFF"/>
        <w:suppressAutoHyphens/>
        <w:autoSpaceDE/>
        <w:autoSpaceDN/>
        <w:adjustRightInd/>
        <w:spacing w:line="100" w:lineRule="atLeast"/>
        <w:ind w:right="-270" w:firstLine="0"/>
        <w:jc w:val="center"/>
        <w:rPr>
          <w:rFonts w:ascii="Times New Roman" w:hAnsi="Times New Roman" w:cs="Times New Roman"/>
          <w:b/>
          <w:bCs/>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jc w:val="center"/>
        <w:rPr>
          <w:rFonts w:ascii="Times New Roman" w:hAnsi="Times New Roman" w:cs="Times New Roman"/>
          <w:kern w:val="1"/>
        </w:rPr>
      </w:pPr>
      <w:r w:rsidRPr="00311388">
        <w:rPr>
          <w:rFonts w:ascii="Times New Roman" w:hAnsi="Times New Roman" w:cs="Times New Roman"/>
          <w:b/>
          <w:bCs/>
          <w:kern w:val="1"/>
          <w:sz w:val="28"/>
          <w:szCs w:val="28"/>
        </w:rPr>
        <w:t xml:space="preserve">Часть </w:t>
      </w:r>
      <w:r w:rsidRPr="00311388">
        <w:rPr>
          <w:rFonts w:ascii="Times New Roman" w:hAnsi="Times New Roman" w:cs="Times New Roman"/>
          <w:b/>
          <w:bCs/>
          <w:kern w:val="1"/>
          <w:sz w:val="28"/>
          <w:szCs w:val="28"/>
          <w:lang w:val="en-US"/>
        </w:rPr>
        <w:t>II</w:t>
      </w:r>
      <w:r w:rsidRPr="00311388">
        <w:rPr>
          <w:rFonts w:ascii="Times New Roman" w:hAnsi="Times New Roman" w:cs="Times New Roman"/>
          <w:b/>
          <w:bCs/>
          <w:kern w:val="1"/>
          <w:sz w:val="28"/>
          <w:szCs w:val="28"/>
        </w:rPr>
        <w:t xml:space="preserve">. Карта градостроительного зонирования. </w:t>
      </w:r>
    </w:p>
    <w:p w:rsidR="00311388" w:rsidRPr="00311388" w:rsidRDefault="00311388" w:rsidP="00311388">
      <w:pPr>
        <w:shd w:val="clear" w:color="auto" w:fill="FFFFFF"/>
        <w:suppressAutoHyphens/>
        <w:autoSpaceDE/>
        <w:autoSpaceDN/>
        <w:adjustRightInd/>
        <w:spacing w:line="100" w:lineRule="atLeast"/>
        <w:ind w:right="-270" w:firstLine="0"/>
        <w:jc w:val="center"/>
        <w:rPr>
          <w:rFonts w:ascii="Times New Roman" w:hAnsi="Times New Roman" w:cs="Times New Roman"/>
          <w:kern w:val="1"/>
        </w:rPr>
      </w:pPr>
    </w:p>
    <w:p w:rsidR="00311388" w:rsidRPr="00311388" w:rsidRDefault="00311388" w:rsidP="00311388">
      <w:pPr>
        <w:shd w:val="clear" w:color="auto" w:fill="FFFFFF"/>
        <w:suppressAutoHyphens/>
        <w:autoSpaceDE/>
        <w:autoSpaceDN/>
        <w:adjustRightInd/>
        <w:spacing w:line="100" w:lineRule="atLeast"/>
        <w:ind w:right="-270" w:firstLine="709"/>
        <w:rPr>
          <w:rFonts w:ascii="Times New Roman" w:hAnsi="Times New Roman" w:cs="Times New Roman"/>
          <w:bCs/>
          <w:kern w:val="1"/>
          <w:sz w:val="28"/>
          <w:szCs w:val="28"/>
        </w:rPr>
      </w:pPr>
      <w:r w:rsidRPr="00311388">
        <w:rPr>
          <w:rFonts w:ascii="Times New Roman" w:hAnsi="Times New Roman" w:cs="Times New Roman"/>
          <w:b/>
          <w:bCs/>
          <w:kern w:val="1"/>
          <w:sz w:val="28"/>
          <w:szCs w:val="28"/>
        </w:rPr>
        <w:t>Статья 28. Карта градостроительного зонирования Палехского городского поселения.</w:t>
      </w:r>
    </w:p>
    <w:p w:rsidR="00311388" w:rsidRPr="00311388" w:rsidRDefault="00311388" w:rsidP="00311388">
      <w:pPr>
        <w:shd w:val="clear" w:color="auto" w:fill="FFFFFF"/>
        <w:suppressAutoHyphens/>
        <w:autoSpaceDE/>
        <w:autoSpaceDN/>
        <w:adjustRightInd/>
        <w:spacing w:line="100" w:lineRule="atLeast"/>
        <w:ind w:right="-270" w:firstLine="709"/>
        <w:rPr>
          <w:rFonts w:ascii="Times New Roman" w:hAnsi="Times New Roman" w:cs="Times New Roman"/>
          <w:kern w:val="1"/>
        </w:rPr>
      </w:pPr>
      <w:r w:rsidRPr="00311388">
        <w:rPr>
          <w:rFonts w:ascii="Times New Roman" w:hAnsi="Times New Roman" w:cs="Times New Roman"/>
          <w:bCs/>
          <w:kern w:val="1"/>
          <w:sz w:val="28"/>
          <w:szCs w:val="28"/>
        </w:rPr>
        <w:t xml:space="preserve">На карте градостроительного зонирования территории, с указанием зон с особыми условиями использования территории, зон действия ограничений по условиям охраны объектов культурного наследия, санитарно – защитных зон, </w:t>
      </w:r>
      <w:proofErr w:type="spellStart"/>
      <w:r w:rsidRPr="00311388">
        <w:rPr>
          <w:rFonts w:ascii="Times New Roman" w:hAnsi="Times New Roman" w:cs="Times New Roman"/>
          <w:bCs/>
          <w:kern w:val="1"/>
          <w:sz w:val="28"/>
          <w:szCs w:val="28"/>
        </w:rPr>
        <w:t>водоохранных</w:t>
      </w:r>
      <w:proofErr w:type="spellEnd"/>
      <w:r w:rsidRPr="00311388">
        <w:rPr>
          <w:rFonts w:ascii="Times New Roman" w:hAnsi="Times New Roman" w:cs="Times New Roman"/>
          <w:bCs/>
          <w:kern w:val="1"/>
          <w:sz w:val="28"/>
          <w:szCs w:val="28"/>
        </w:rPr>
        <w:t xml:space="preserve"> зон,  выделены следующие виды территориальных зон.</w:t>
      </w: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kern w:val="1"/>
        </w:rPr>
      </w:pPr>
    </w:p>
    <w:tbl>
      <w:tblPr>
        <w:tblW w:w="0" w:type="auto"/>
        <w:tblInd w:w="227" w:type="dxa"/>
        <w:tblLayout w:type="fixed"/>
        <w:tblLook w:val="0000"/>
      </w:tblPr>
      <w:tblGrid>
        <w:gridCol w:w="1651"/>
        <w:gridCol w:w="8176"/>
      </w:tblGrid>
      <w:tr w:rsidR="00311388" w:rsidRPr="00311388" w:rsidTr="00311388">
        <w:trPr>
          <w:cantSplit/>
          <w:trHeight w:val="912"/>
        </w:trPr>
        <w:tc>
          <w:tcPr>
            <w:tcW w:w="1651" w:type="dxa"/>
            <w:tcBorders>
              <w:top w:val="single" w:sz="4" w:space="0" w:color="000000"/>
              <w:left w:val="single" w:sz="4" w:space="0" w:color="000000"/>
              <w:bottom w:val="single" w:sz="4" w:space="0" w:color="000000"/>
            </w:tcBorders>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Кодовые обозначения</w:t>
            </w:r>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kern w:val="1"/>
                <w:sz w:val="28"/>
                <w:szCs w:val="28"/>
              </w:rPr>
              <w:t>Наименование территориальных зон</w:t>
            </w:r>
          </w:p>
        </w:tc>
      </w:tr>
      <w:tr w:rsidR="00311388" w:rsidRPr="00311388" w:rsidTr="00311388">
        <w:trPr>
          <w:cantSplit/>
          <w:trHeight w:val="710"/>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keepNext/>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b/>
                <w:bCs/>
                <w:kern w:val="1"/>
                <w:sz w:val="28"/>
                <w:szCs w:val="28"/>
              </w:rPr>
              <w:t>Жилые зоны:</w:t>
            </w:r>
          </w:p>
        </w:tc>
      </w:tr>
      <w:tr w:rsidR="00311388" w:rsidRPr="00311388" w:rsidTr="00311388">
        <w:tc>
          <w:tcPr>
            <w:tcW w:w="1651" w:type="dxa"/>
            <w:tcBorders>
              <w:top w:val="single" w:sz="4" w:space="0" w:color="000000"/>
              <w:left w:val="single" w:sz="4" w:space="0" w:color="000000"/>
              <w:bottom w:val="single" w:sz="4" w:space="0" w:color="000000"/>
            </w:tcBorders>
            <w:shd w:val="clear" w:color="auto" w:fill="FFFFFF"/>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proofErr w:type="gramStart"/>
            <w:r w:rsidRPr="00311388">
              <w:rPr>
                <w:rFonts w:ascii="Times New Roman" w:hAnsi="Times New Roman" w:cs="Times New Roman"/>
                <w:kern w:val="1"/>
                <w:sz w:val="28"/>
                <w:szCs w:val="28"/>
              </w:rPr>
              <w:t>Ж</w:t>
            </w:r>
            <w:proofErr w:type="gramEnd"/>
            <w:r w:rsidRPr="00311388">
              <w:rPr>
                <w:rFonts w:ascii="Times New Roman" w:hAnsi="Times New Roman" w:cs="Times New Roman"/>
                <w:kern w:val="1"/>
                <w:sz w:val="28"/>
                <w:szCs w:val="28"/>
              </w:rPr>
              <w:t xml:space="preserve"> - 1</w:t>
            </w:r>
          </w:p>
        </w:tc>
        <w:tc>
          <w:tcPr>
            <w:tcW w:w="8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застройки индивидуальными жилыми домами.</w:t>
            </w:r>
          </w:p>
        </w:tc>
      </w:tr>
      <w:tr w:rsidR="00311388" w:rsidRPr="00311388" w:rsidTr="00311388">
        <w:tc>
          <w:tcPr>
            <w:tcW w:w="1651" w:type="dxa"/>
            <w:tcBorders>
              <w:top w:val="single" w:sz="4" w:space="0" w:color="000000"/>
              <w:left w:val="single" w:sz="4" w:space="0" w:color="000000"/>
              <w:bottom w:val="single" w:sz="4" w:space="0" w:color="000000"/>
            </w:tcBorders>
            <w:shd w:val="clear" w:color="auto" w:fill="FFFFFF"/>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proofErr w:type="gramStart"/>
            <w:r w:rsidRPr="00311388">
              <w:rPr>
                <w:rFonts w:ascii="Times New Roman" w:hAnsi="Times New Roman" w:cs="Times New Roman"/>
                <w:kern w:val="1"/>
                <w:sz w:val="28"/>
                <w:szCs w:val="28"/>
              </w:rPr>
              <w:t>Ж</w:t>
            </w:r>
            <w:proofErr w:type="gramEnd"/>
            <w:r w:rsidRPr="00311388">
              <w:rPr>
                <w:rFonts w:ascii="Times New Roman" w:hAnsi="Times New Roman" w:cs="Times New Roman"/>
                <w:kern w:val="1"/>
                <w:sz w:val="28"/>
                <w:szCs w:val="28"/>
              </w:rPr>
              <w:t xml:space="preserve"> - 2</w:t>
            </w:r>
          </w:p>
        </w:tc>
        <w:tc>
          <w:tcPr>
            <w:tcW w:w="8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 xml:space="preserve">   Зона застройки малоэтажными жилыми домами.</w:t>
            </w:r>
          </w:p>
        </w:tc>
      </w:tr>
      <w:tr w:rsidR="00311388" w:rsidRPr="00311388" w:rsidTr="00311388">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aps/>
                <w:color w:val="000000"/>
                <w:kern w:val="1"/>
                <w:sz w:val="28"/>
                <w:szCs w:val="28"/>
              </w:rPr>
            </w:pPr>
          </w:p>
        </w:tc>
        <w:tc>
          <w:tcPr>
            <w:tcW w:w="8176" w:type="dxa"/>
            <w:tcBorders>
              <w:left w:val="single" w:sz="4" w:space="0" w:color="000000"/>
              <w:bottom w:val="single" w:sz="4" w:space="0" w:color="000000"/>
              <w:right w:val="single" w:sz="4" w:space="0" w:color="000000"/>
            </w:tcBorders>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sz w:val="28"/>
                <w:szCs w:val="28"/>
              </w:rPr>
            </w:pPr>
          </w:p>
        </w:tc>
      </w:tr>
      <w:tr w:rsidR="00311388" w:rsidRPr="00311388" w:rsidTr="00311388">
        <w:trPr>
          <w:trHeight w:val="592"/>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r w:rsidRPr="00311388">
              <w:rPr>
                <w:rFonts w:ascii="Times New Roman" w:hAnsi="Times New Roman" w:cs="Times New Roman"/>
                <w:b/>
                <w:bCs/>
                <w:kern w:val="1"/>
                <w:sz w:val="28"/>
                <w:szCs w:val="28"/>
              </w:rPr>
              <w:t>Общественно-деловые зоны:</w:t>
            </w:r>
          </w:p>
        </w:tc>
      </w:tr>
      <w:tr w:rsidR="00311388" w:rsidRPr="00311388" w:rsidTr="00311388">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 xml:space="preserve">О - </w:t>
            </w:r>
            <w:proofErr w:type="gramStart"/>
            <w:r w:rsidRPr="00311388">
              <w:rPr>
                <w:rFonts w:ascii="Times New Roman" w:hAnsi="Times New Roman" w:cs="Times New Roman"/>
                <w:kern w:val="1"/>
                <w:sz w:val="28"/>
                <w:szCs w:val="28"/>
              </w:rPr>
              <w:t>Ц</w:t>
            </w:r>
            <w:proofErr w:type="gramEnd"/>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делового, общественного и коммерческого назначения</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О - 1</w:t>
            </w:r>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учреждений здравоохранения</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О - 2</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Зоны объектов образования</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О - 3</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спортивно-зрелищных сооружений</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О - 4</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религиозного назначения</w:t>
            </w:r>
          </w:p>
        </w:tc>
      </w:tr>
      <w:tr w:rsidR="00311388" w:rsidRPr="00311388" w:rsidTr="00311388">
        <w:trPr>
          <w:cantSplit/>
          <w:trHeight w:val="591"/>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b/>
                <w:bCs/>
                <w:kern w:val="1"/>
                <w:sz w:val="28"/>
                <w:szCs w:val="28"/>
              </w:rPr>
              <w:t>Производственные зоны:</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proofErr w:type="gramStart"/>
            <w:r w:rsidRPr="00311388">
              <w:rPr>
                <w:rFonts w:ascii="Times New Roman" w:hAnsi="Times New Roman" w:cs="Times New Roman"/>
                <w:color w:val="000000"/>
                <w:kern w:val="1"/>
                <w:sz w:val="28"/>
                <w:szCs w:val="28"/>
              </w:rPr>
              <w:t>П</w:t>
            </w:r>
            <w:proofErr w:type="gramEnd"/>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color w:val="000000"/>
                <w:kern w:val="1"/>
                <w:sz w:val="28"/>
                <w:szCs w:val="28"/>
              </w:rPr>
              <w:t xml:space="preserve">Зона производственных объектов </w:t>
            </w:r>
            <w:r w:rsidRPr="00311388">
              <w:rPr>
                <w:rFonts w:ascii="Times New Roman" w:hAnsi="Times New Roman" w:cs="Times New Roman"/>
                <w:color w:val="000000"/>
                <w:kern w:val="1"/>
                <w:sz w:val="28"/>
                <w:szCs w:val="28"/>
                <w:lang w:val="en-US"/>
              </w:rPr>
              <w:t>III</w:t>
            </w:r>
            <w:r w:rsidRPr="00311388">
              <w:rPr>
                <w:rFonts w:ascii="Times New Roman" w:hAnsi="Times New Roman" w:cs="Times New Roman"/>
                <w:color w:val="000000"/>
                <w:kern w:val="1"/>
                <w:sz w:val="28"/>
                <w:szCs w:val="28"/>
              </w:rPr>
              <w:t xml:space="preserve"> - </w:t>
            </w:r>
            <w:r w:rsidRPr="00311388">
              <w:rPr>
                <w:rFonts w:ascii="Times New Roman" w:hAnsi="Times New Roman" w:cs="Times New Roman"/>
                <w:color w:val="000000"/>
                <w:kern w:val="1"/>
                <w:sz w:val="28"/>
                <w:szCs w:val="28"/>
                <w:lang w:val="en-US"/>
              </w:rPr>
              <w:t>V</w:t>
            </w:r>
            <w:r w:rsidRPr="00311388">
              <w:rPr>
                <w:rFonts w:ascii="Times New Roman" w:hAnsi="Times New Roman" w:cs="Times New Roman"/>
                <w:color w:val="000000"/>
                <w:kern w:val="1"/>
                <w:sz w:val="28"/>
                <w:szCs w:val="28"/>
              </w:rPr>
              <w:t xml:space="preserve"> класса вредности</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К</w:t>
            </w:r>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color w:val="000000"/>
                <w:kern w:val="1"/>
                <w:sz w:val="28"/>
                <w:szCs w:val="28"/>
              </w:rPr>
              <w:t xml:space="preserve">   Зона коммунальных и складских объектов</w:t>
            </w:r>
          </w:p>
        </w:tc>
      </w:tr>
      <w:tr w:rsidR="00311388" w:rsidRPr="00311388" w:rsidTr="00311388">
        <w:trPr>
          <w:cantSplit/>
          <w:trHeight w:val="608"/>
        </w:trPr>
        <w:tc>
          <w:tcPr>
            <w:tcW w:w="9827" w:type="dxa"/>
            <w:gridSpan w:val="2"/>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b/>
                <w:bCs/>
                <w:kern w:val="1"/>
                <w:sz w:val="28"/>
                <w:szCs w:val="28"/>
              </w:rPr>
              <w:t>Зоны инженерной и транспортной инфраструктур:</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И-1</w:t>
            </w:r>
          </w:p>
        </w:tc>
        <w:tc>
          <w:tcPr>
            <w:tcW w:w="8176" w:type="dxa"/>
            <w:tcBorders>
              <w:top w:val="single" w:sz="4" w:space="0" w:color="000000"/>
              <w:left w:val="single" w:sz="4" w:space="0" w:color="000000"/>
              <w:bottom w:val="single" w:sz="4" w:space="0" w:color="000000"/>
              <w:right w:val="single" w:sz="4" w:space="0" w:color="000000"/>
            </w:tcBorders>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 xml:space="preserve"> Зона водозаборных сооружений</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И-2</w:t>
            </w:r>
          </w:p>
        </w:tc>
        <w:tc>
          <w:tcPr>
            <w:tcW w:w="8176" w:type="dxa"/>
            <w:tcBorders>
              <w:left w:val="single" w:sz="4" w:space="0" w:color="000000"/>
              <w:bottom w:val="single" w:sz="4" w:space="0" w:color="000000"/>
              <w:right w:val="single" w:sz="4" w:space="0" w:color="000000"/>
            </w:tcBorders>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 xml:space="preserve"> Зона очистных сооружений.</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color w:val="000000"/>
                <w:kern w:val="1"/>
                <w:sz w:val="28"/>
                <w:szCs w:val="28"/>
              </w:rPr>
              <w:t>Т-1</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улиц и дорог населённого пункта.</w:t>
            </w:r>
          </w:p>
        </w:tc>
      </w:tr>
      <w:tr w:rsidR="00311388" w:rsidRPr="00311388" w:rsidTr="00311388">
        <w:trPr>
          <w:cantSplit/>
          <w:trHeight w:val="622"/>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b/>
                <w:bCs/>
                <w:kern w:val="1"/>
                <w:sz w:val="28"/>
                <w:szCs w:val="28"/>
              </w:rPr>
              <w:t>Зоны сельскохозяйственного использования:</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СХ</w:t>
            </w:r>
          </w:p>
        </w:tc>
        <w:tc>
          <w:tcPr>
            <w:tcW w:w="8176" w:type="dxa"/>
            <w:tcBorders>
              <w:top w:val="single" w:sz="4" w:space="0" w:color="000000"/>
              <w:left w:val="single" w:sz="4" w:space="0" w:color="000000"/>
              <w:bottom w:val="single" w:sz="4" w:space="0" w:color="000000"/>
              <w:right w:val="single" w:sz="4" w:space="0" w:color="000000"/>
            </w:tcBorders>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rPr>
            </w:pPr>
            <w:r w:rsidRPr="00311388">
              <w:rPr>
                <w:rFonts w:ascii="Times New Roman" w:hAnsi="Times New Roman" w:cs="Times New Roman"/>
                <w:color w:val="000000"/>
                <w:kern w:val="1"/>
                <w:sz w:val="28"/>
                <w:szCs w:val="28"/>
              </w:rPr>
              <w:t>Зона садоводства и огородничества.</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p>
        </w:tc>
        <w:tc>
          <w:tcPr>
            <w:tcW w:w="8176" w:type="dxa"/>
            <w:tcBorders>
              <w:top w:val="single" w:sz="4" w:space="0" w:color="000000"/>
              <w:left w:val="single" w:sz="4" w:space="0" w:color="000000"/>
              <w:bottom w:val="single" w:sz="4" w:space="0" w:color="000000"/>
              <w:right w:val="single" w:sz="4" w:space="0" w:color="000000"/>
            </w:tcBorders>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p>
        </w:tc>
      </w:tr>
      <w:tr w:rsidR="00311388" w:rsidRPr="00311388" w:rsidTr="00311388">
        <w:trPr>
          <w:cantSplit/>
          <w:trHeight w:val="595"/>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b/>
                <w:bCs/>
                <w:kern w:val="1"/>
                <w:sz w:val="28"/>
                <w:szCs w:val="28"/>
              </w:rPr>
              <w:t>Зоны рекреационного назначения:</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lastRenderedPageBreak/>
              <w:t>Р-1</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color w:val="000000"/>
                <w:kern w:val="1"/>
                <w:sz w:val="28"/>
                <w:szCs w:val="28"/>
              </w:rPr>
              <w:t>Зона городских парков, скверов.</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Р-2</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рекреационно-ландшафтных</w:t>
            </w:r>
            <w:r w:rsidRPr="00311388">
              <w:rPr>
                <w:rFonts w:ascii="Times New Roman" w:hAnsi="Times New Roman" w:cs="Times New Roman"/>
                <w:color w:val="000000"/>
                <w:kern w:val="1"/>
                <w:sz w:val="28"/>
                <w:szCs w:val="28"/>
              </w:rPr>
              <w:t xml:space="preserve"> территорий</w:t>
            </w:r>
            <w:r w:rsidRPr="00311388">
              <w:rPr>
                <w:rFonts w:ascii="Times New Roman" w:hAnsi="Times New Roman" w:cs="Times New Roman"/>
                <w:kern w:val="1"/>
                <w:sz w:val="28"/>
                <w:szCs w:val="28"/>
              </w:rPr>
              <w:t>.</w:t>
            </w:r>
          </w:p>
        </w:tc>
      </w:tr>
      <w:tr w:rsidR="00311388" w:rsidRPr="00311388" w:rsidTr="00311388">
        <w:trPr>
          <w:cantSplit/>
          <w:trHeight w:val="596"/>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center"/>
              <w:rPr>
                <w:rFonts w:ascii="Times New Roman" w:hAnsi="Times New Roman" w:cs="Times New Roman"/>
                <w:kern w:val="1"/>
              </w:rPr>
            </w:pPr>
            <w:r w:rsidRPr="00311388">
              <w:rPr>
                <w:rFonts w:ascii="Times New Roman" w:hAnsi="Times New Roman" w:cs="Times New Roman"/>
                <w:b/>
                <w:bCs/>
                <w:kern w:val="1"/>
                <w:sz w:val="28"/>
                <w:szCs w:val="28"/>
              </w:rPr>
              <w:t>Зоны специального назначения:</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С-1</w:t>
            </w:r>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кладбищ.</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С-2</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 xml:space="preserve">Зона складов гражданской обороны </w:t>
            </w:r>
          </w:p>
        </w:tc>
      </w:tr>
    </w:tbl>
    <w:p w:rsidR="00311388" w:rsidRDefault="00311388" w:rsidP="00311388">
      <w:pPr>
        <w:widowControl/>
        <w:shd w:val="clear" w:color="auto" w:fill="FFFFFF"/>
        <w:suppressAutoHyphens/>
        <w:autoSpaceDE/>
        <w:autoSpaceDN/>
        <w:adjustRightInd/>
        <w:spacing w:after="200" w:line="100" w:lineRule="atLeast"/>
        <w:ind w:left="284" w:right="-286" w:firstLine="0"/>
        <w:jc w:val="center"/>
        <w:rPr>
          <w:rFonts w:ascii="Times New Roman" w:hAnsi="Times New Roman" w:cs="Times New Roman"/>
          <w:b/>
          <w:bCs/>
          <w:kern w:val="1"/>
          <w:sz w:val="28"/>
          <w:szCs w:val="28"/>
        </w:rPr>
      </w:pPr>
    </w:p>
    <w:p w:rsidR="00F51356" w:rsidRPr="00311388" w:rsidRDefault="00F51356" w:rsidP="00311388">
      <w:pPr>
        <w:widowControl/>
        <w:shd w:val="clear" w:color="auto" w:fill="FFFFFF"/>
        <w:suppressAutoHyphens/>
        <w:autoSpaceDE/>
        <w:autoSpaceDN/>
        <w:adjustRightInd/>
        <w:spacing w:after="200" w:line="100" w:lineRule="atLeast"/>
        <w:ind w:left="284" w:right="-286" w:firstLine="0"/>
        <w:jc w:val="center"/>
        <w:rPr>
          <w:rFonts w:ascii="Times New Roman" w:hAnsi="Times New Roman" w:cs="Times New Roman"/>
          <w:b/>
          <w:bCs/>
          <w:kern w:val="1"/>
          <w:sz w:val="28"/>
          <w:szCs w:val="28"/>
        </w:rPr>
      </w:pPr>
    </w:p>
    <w:p w:rsidR="00311388" w:rsidRPr="00311388" w:rsidRDefault="00311388" w:rsidP="00F51356">
      <w:pPr>
        <w:widowControl/>
        <w:shd w:val="clear" w:color="auto" w:fill="FFFFFF"/>
        <w:suppressAutoHyphens/>
        <w:autoSpaceDE/>
        <w:autoSpaceDN/>
        <w:adjustRightInd/>
        <w:spacing w:after="200" w:line="100" w:lineRule="atLeast"/>
        <w:ind w:left="284" w:right="-286" w:firstLine="0"/>
        <w:jc w:val="center"/>
        <w:rPr>
          <w:rFonts w:ascii="Times New Roman" w:hAnsi="Times New Roman" w:cs="Times New Roman"/>
          <w:kern w:val="1"/>
        </w:rPr>
      </w:pPr>
      <w:r w:rsidRPr="00311388">
        <w:rPr>
          <w:rFonts w:ascii="Times New Roman" w:hAnsi="Times New Roman" w:cs="Times New Roman"/>
          <w:b/>
          <w:bCs/>
          <w:kern w:val="1"/>
          <w:sz w:val="28"/>
          <w:szCs w:val="28"/>
        </w:rPr>
        <w:t xml:space="preserve">Часть </w:t>
      </w:r>
      <w:r w:rsidRPr="00311388">
        <w:rPr>
          <w:rFonts w:ascii="Times New Roman" w:hAnsi="Times New Roman" w:cs="Times New Roman"/>
          <w:b/>
          <w:bCs/>
          <w:kern w:val="1"/>
          <w:sz w:val="28"/>
          <w:szCs w:val="28"/>
          <w:lang w:val="en-US"/>
        </w:rPr>
        <w:t>III</w:t>
      </w:r>
      <w:r w:rsidRPr="00311388">
        <w:rPr>
          <w:rFonts w:ascii="Times New Roman" w:hAnsi="Times New Roman" w:cs="Times New Roman"/>
          <w:b/>
          <w:bCs/>
          <w:kern w:val="1"/>
          <w:sz w:val="28"/>
          <w:szCs w:val="28"/>
        </w:rPr>
        <w:t xml:space="preserve">. Градостроительные регламенты. </w:t>
      </w:r>
    </w:p>
    <w:p w:rsidR="00311388" w:rsidRPr="00311388" w:rsidRDefault="00311388" w:rsidP="00311388">
      <w:pPr>
        <w:suppressAutoHyphens/>
        <w:autoSpaceDE/>
        <w:autoSpaceDN/>
        <w:adjustRightInd/>
        <w:spacing w:line="100" w:lineRule="atLeast"/>
        <w:ind w:left="284" w:right="-286" w:firstLine="709"/>
        <w:rPr>
          <w:rFonts w:ascii="Times New Roman" w:hAnsi="Times New Roman" w:cs="Times New Roman"/>
          <w:b/>
          <w:bCs/>
          <w:kern w:val="1"/>
          <w:sz w:val="28"/>
          <w:szCs w:val="28"/>
        </w:rPr>
      </w:pPr>
      <w:r w:rsidRPr="00311388">
        <w:rPr>
          <w:rFonts w:ascii="Times New Roman" w:hAnsi="Times New Roman" w:cs="Times New Roman"/>
          <w:b/>
          <w:bCs/>
          <w:kern w:val="1"/>
          <w:sz w:val="28"/>
          <w:szCs w:val="28"/>
        </w:rPr>
        <w:t xml:space="preserve">Статья 29. Виды разрешенного использования земельных участков и объектов капитального строительства. </w:t>
      </w:r>
    </w:p>
    <w:p w:rsidR="00311388" w:rsidRPr="00311388" w:rsidRDefault="00311388" w:rsidP="00311388">
      <w:pPr>
        <w:suppressAutoHyphens/>
        <w:autoSpaceDE/>
        <w:autoSpaceDN/>
        <w:adjustRightInd/>
        <w:spacing w:before="28" w:after="100" w:line="100" w:lineRule="atLeast"/>
        <w:ind w:firstLine="0"/>
        <w:jc w:val="center"/>
        <w:rPr>
          <w:rFonts w:ascii="Times New Roman" w:hAnsi="Times New Roman" w:cs="Times New Roman"/>
          <w:b/>
          <w:bCs/>
          <w:kern w:val="1"/>
          <w:sz w:val="28"/>
          <w:szCs w:val="28"/>
        </w:rPr>
      </w:pPr>
    </w:p>
    <w:p w:rsidR="00311388" w:rsidRPr="00311388" w:rsidRDefault="00311388" w:rsidP="00311388">
      <w:pPr>
        <w:suppressAutoHyphens/>
        <w:autoSpaceDE/>
        <w:autoSpaceDN/>
        <w:adjustRightInd/>
        <w:spacing w:before="28" w:line="102" w:lineRule="atLeast"/>
        <w:ind w:right="-301" w:firstLine="0"/>
        <w:jc w:val="center"/>
        <w:rPr>
          <w:rFonts w:ascii="Times New Roman" w:hAnsi="Times New Roman" w:cs="Times New Roman"/>
          <w:kern w:val="1"/>
        </w:rPr>
      </w:pPr>
      <w:r w:rsidRPr="00311388">
        <w:rPr>
          <w:rFonts w:ascii="Times New Roman" w:hAnsi="Times New Roman" w:cs="Times New Roman"/>
          <w:b/>
          <w:bCs/>
          <w:kern w:val="1"/>
          <w:sz w:val="28"/>
          <w:szCs w:val="28"/>
        </w:rPr>
        <w:t>Жилые зоны.</w:t>
      </w:r>
    </w:p>
    <w:p w:rsidR="00311388" w:rsidRPr="00311388" w:rsidRDefault="00311388" w:rsidP="00311388">
      <w:pPr>
        <w:suppressAutoHyphens/>
        <w:autoSpaceDE/>
        <w:autoSpaceDN/>
        <w:adjustRightInd/>
        <w:spacing w:before="28" w:line="102" w:lineRule="atLeast"/>
        <w:ind w:right="-301" w:firstLine="0"/>
        <w:jc w:val="center"/>
        <w:rPr>
          <w:rFonts w:ascii="Times New Roman" w:hAnsi="Times New Roman" w:cs="Times New Roman"/>
          <w:kern w:val="1"/>
        </w:rPr>
      </w:pPr>
    </w:p>
    <w:p w:rsidR="00311388" w:rsidRPr="00311388" w:rsidRDefault="00311388" w:rsidP="00311388">
      <w:pPr>
        <w:suppressAutoHyphens/>
        <w:autoSpaceDE/>
        <w:autoSpaceDN/>
        <w:adjustRightInd/>
        <w:spacing w:before="28" w:line="102" w:lineRule="atLeast"/>
        <w:ind w:right="-301" w:firstLine="709"/>
        <w:jc w:val="center"/>
        <w:rPr>
          <w:rFonts w:ascii="Times New Roman" w:hAnsi="Times New Roman" w:cs="Times New Roman"/>
          <w:kern w:val="1"/>
          <w:u w:val="single"/>
          <w:shd w:val="clear" w:color="auto" w:fill="FFFF00"/>
        </w:rPr>
      </w:pPr>
      <w:proofErr w:type="gramStart"/>
      <w:r w:rsidRPr="00311388">
        <w:rPr>
          <w:rFonts w:ascii="Times New Roman" w:hAnsi="Times New Roman" w:cs="Times New Roman"/>
          <w:b/>
          <w:bCs/>
          <w:kern w:val="1"/>
          <w:sz w:val="28"/>
          <w:szCs w:val="28"/>
          <w:u w:val="single"/>
        </w:rPr>
        <w:t>Ж</w:t>
      </w:r>
      <w:proofErr w:type="gramEnd"/>
      <w:r w:rsidRPr="00311388">
        <w:rPr>
          <w:rFonts w:ascii="Times New Roman" w:hAnsi="Times New Roman" w:cs="Times New Roman"/>
          <w:b/>
          <w:bCs/>
          <w:kern w:val="1"/>
          <w:sz w:val="28"/>
          <w:szCs w:val="28"/>
          <w:u w:val="single"/>
        </w:rPr>
        <w:t xml:space="preserve"> - 1.   Зона застройки индивидуальными жилыми домами.  </w:t>
      </w:r>
    </w:p>
    <w:p w:rsidR="00311388" w:rsidRPr="00311388" w:rsidRDefault="00311388" w:rsidP="00311388">
      <w:pPr>
        <w:suppressAutoHyphens/>
        <w:autoSpaceDE/>
        <w:autoSpaceDN/>
        <w:adjustRightInd/>
        <w:spacing w:before="28" w:line="102" w:lineRule="atLeast"/>
        <w:ind w:right="-301" w:firstLine="709"/>
        <w:jc w:val="center"/>
        <w:rPr>
          <w:rFonts w:ascii="Times New Roman" w:hAnsi="Times New Roman" w:cs="Times New Roman"/>
          <w:kern w:val="1"/>
          <w:u w:val="single"/>
          <w:shd w:val="clear" w:color="auto" w:fill="FFFF00"/>
        </w:rPr>
      </w:pPr>
    </w:p>
    <w:p w:rsidR="00311388" w:rsidRPr="00311388" w:rsidRDefault="00311388" w:rsidP="00311388">
      <w:pPr>
        <w:suppressAutoHyphens/>
        <w:autoSpaceDE/>
        <w:autoSpaceDN/>
        <w:adjustRightInd/>
        <w:spacing w:line="100" w:lineRule="atLeast"/>
        <w:ind w:right="-300" w:firstLine="709"/>
        <w:rPr>
          <w:rFonts w:ascii="Times New Roman" w:hAnsi="Times New Roman"/>
          <w:color w:val="000000"/>
          <w:kern w:val="1"/>
          <w:sz w:val="28"/>
          <w:szCs w:val="28"/>
        </w:rPr>
      </w:pPr>
      <w:proofErr w:type="gramStart"/>
      <w:r w:rsidRPr="00311388">
        <w:rPr>
          <w:rFonts w:ascii="Times New Roman" w:hAnsi="Times New Roman"/>
          <w:color w:val="000000"/>
          <w:kern w:val="1"/>
          <w:sz w:val="28"/>
          <w:szCs w:val="28"/>
        </w:rPr>
        <w:t>Зона включает в себя преимущественно кварталы жилых домов, не предназначенных для раздела на квартиры (дом, пригодный для постоянного проживания, высотой не выше трех надземных этажей;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roofErr w:type="gramEnd"/>
      <w:r w:rsidRPr="00311388">
        <w:rPr>
          <w:rFonts w:ascii="Times New Roman" w:hAnsi="Times New Roman"/>
          <w:color w:val="000000"/>
          <w:kern w:val="1"/>
          <w:sz w:val="28"/>
          <w:szCs w:val="28"/>
        </w:rPr>
        <w:t xml:space="preserve"> размещение гаражей и подсобных сооружений.</w:t>
      </w:r>
    </w:p>
    <w:p w:rsidR="00311388" w:rsidRPr="00311388" w:rsidRDefault="00311388" w:rsidP="00311388">
      <w:pPr>
        <w:suppressAutoHyphens/>
        <w:autoSpaceDE/>
        <w:autoSpaceDN/>
        <w:adjustRightInd/>
        <w:spacing w:line="100" w:lineRule="atLeast"/>
        <w:ind w:right="-300" w:firstLine="709"/>
        <w:rPr>
          <w:rFonts w:ascii="Times New Roman" w:hAnsi="Times New Roman"/>
          <w:color w:val="000000"/>
          <w:kern w:val="1"/>
          <w:sz w:val="28"/>
          <w:szCs w:val="28"/>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t>Основные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71" w:type="dxa"/>
        <w:tblLayout w:type="fixed"/>
        <w:tblCellMar>
          <w:top w:w="60" w:type="dxa"/>
          <w:left w:w="60" w:type="dxa"/>
          <w:bottom w:w="60" w:type="dxa"/>
          <w:right w:w="60" w:type="dxa"/>
        </w:tblCellMar>
        <w:tblLook w:val="0000"/>
      </w:tblPr>
      <w:tblGrid>
        <w:gridCol w:w="2430"/>
        <w:gridCol w:w="6660"/>
        <w:gridCol w:w="1158"/>
      </w:tblGrid>
      <w:tr w:rsidR="00311388" w:rsidRPr="00311388" w:rsidTr="00311388">
        <w:tc>
          <w:tcPr>
            <w:tcW w:w="243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5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3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kern w:val="1"/>
              </w:rPr>
              <w:t>Для индивидуального жилищного строительства</w:t>
            </w:r>
          </w:p>
        </w:tc>
        <w:tc>
          <w:tcPr>
            <w:tcW w:w="666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индивидуального жилого дома (дом, пригодный для постоянного проживания, высотой не выше трех надземных этажей); </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kern w:val="1"/>
              </w:rPr>
            </w:pPr>
            <w:bookmarkStart w:id="3" w:name="p_1070"/>
            <w:bookmarkEnd w:id="3"/>
            <w:r w:rsidRPr="00311388">
              <w:rPr>
                <w:rFonts w:ascii="Times New Roman" w:hAnsi="Times New Roman" w:cs="Times New Roman"/>
                <w:kern w:val="1"/>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115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2.1</w:t>
            </w:r>
          </w:p>
        </w:tc>
      </w:tr>
      <w:tr w:rsidR="00311388" w:rsidRPr="00311388" w:rsidTr="00311388">
        <w:tc>
          <w:tcPr>
            <w:tcW w:w="243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line="100" w:lineRule="atLeast"/>
              <w:ind w:firstLine="0"/>
              <w:jc w:val="left"/>
              <w:rPr>
                <w:rFonts w:ascii="Times New Roman" w:hAnsi="Times New Roman" w:cs="Times New Roman"/>
                <w:kern w:val="1"/>
              </w:rPr>
            </w:pPr>
            <w:r w:rsidRPr="00311388">
              <w:rPr>
                <w:rFonts w:ascii="Times New Roman" w:hAnsi="Times New Roman" w:cs="Times New Roman"/>
                <w:kern w:val="1"/>
              </w:rPr>
              <w:t>Для ведения личного подсобного хозяйства</w:t>
            </w:r>
          </w:p>
          <w:p w:rsidR="00311388" w:rsidRPr="00311388" w:rsidRDefault="00311388" w:rsidP="00311388">
            <w:pPr>
              <w:suppressAutoHyphens/>
              <w:autoSpaceDE/>
              <w:autoSpaceDN/>
              <w:adjustRightInd/>
              <w:spacing w:before="28" w:after="119" w:line="100" w:lineRule="atLeast"/>
              <w:ind w:firstLine="0"/>
              <w:jc w:val="left"/>
              <w:rPr>
                <w:rFonts w:ascii="Times New Roman" w:hAnsi="Times New Roman" w:cs="Times New Roman"/>
                <w:kern w:val="1"/>
              </w:rPr>
            </w:pPr>
          </w:p>
        </w:tc>
        <w:tc>
          <w:tcPr>
            <w:tcW w:w="666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kern w:val="1"/>
              </w:rPr>
            </w:pPr>
            <w:bookmarkStart w:id="4" w:name="p_111"/>
            <w:bookmarkEnd w:id="4"/>
            <w:r w:rsidRPr="00311388">
              <w:rPr>
                <w:rFonts w:ascii="Times New Roman" w:hAnsi="Times New Roman" w:cs="Times New Roman"/>
                <w:kern w:val="1"/>
              </w:rPr>
              <w:t xml:space="preserve">производство сельскохозяйственной продукции; </w:t>
            </w:r>
            <w:bookmarkStart w:id="5" w:name="p_112"/>
            <w:bookmarkEnd w:id="5"/>
            <w:r w:rsidRPr="00311388">
              <w:rPr>
                <w:rFonts w:ascii="Times New Roman" w:hAnsi="Times New Roman" w:cs="Times New Roman"/>
                <w:kern w:val="1"/>
              </w:rPr>
              <w:t xml:space="preserve">размещение гаража и иных вспомогательных сооружений; содержание сельскохозяйственных животных </w:t>
            </w:r>
          </w:p>
        </w:tc>
        <w:tc>
          <w:tcPr>
            <w:tcW w:w="115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2.2</w:t>
            </w:r>
          </w:p>
        </w:tc>
      </w:tr>
      <w:tr w:rsidR="00311388" w:rsidRPr="00311388" w:rsidTr="00311388">
        <w:tc>
          <w:tcPr>
            <w:tcW w:w="243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kern w:val="1"/>
              </w:rPr>
              <w:lastRenderedPageBreak/>
              <w:t>Блокированная жилая застройка</w:t>
            </w:r>
          </w:p>
        </w:tc>
        <w:tc>
          <w:tcPr>
            <w:tcW w:w="666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311388">
              <w:rPr>
                <w:rFonts w:ascii="Times New Roman" w:hAnsi="Times New Roman" w:cs="Times New Roman"/>
                <w:kern w:val="1"/>
              </w:rPr>
              <w:t xml:space="preserve"> и имеет выход на территорию общего пользования (жилые дома блокированной застройки);</w:t>
            </w:r>
          </w:p>
          <w:p w:rsidR="00311388" w:rsidRPr="00311388" w:rsidRDefault="00311388" w:rsidP="00311388">
            <w:pPr>
              <w:suppressAutoHyphens/>
              <w:autoSpaceDE/>
              <w:autoSpaceDN/>
              <w:adjustRightInd/>
              <w:spacing w:after="200" w:line="100" w:lineRule="atLeast"/>
              <w:ind w:firstLine="0"/>
              <w:rPr>
                <w:rFonts w:ascii="Times New Roman" w:hAnsi="Times New Roman" w:cs="Times New Roman"/>
                <w:kern w:val="1"/>
              </w:rPr>
            </w:pPr>
            <w:r w:rsidRPr="00311388">
              <w:rPr>
                <w:rFonts w:ascii="Times New Roman" w:hAnsi="Times New Roman" w:cs="Times New Roman"/>
                <w:kern w:val="1"/>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p>
        </w:tc>
        <w:tc>
          <w:tcPr>
            <w:tcW w:w="115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2.3</w:t>
            </w:r>
          </w:p>
        </w:tc>
      </w:tr>
    </w:tbl>
    <w:p w:rsidR="00311388" w:rsidRPr="00311388" w:rsidRDefault="00311388" w:rsidP="00311388">
      <w:pPr>
        <w:suppressAutoHyphens/>
        <w:autoSpaceDE/>
        <w:autoSpaceDN/>
        <w:adjustRightInd/>
        <w:spacing w:before="28"/>
        <w:ind w:firstLine="0"/>
        <w:rPr>
          <w:rFonts w:ascii="Times New Roman" w:hAnsi="Times New Roman" w:cs="Times New Roman"/>
          <w:kern w:val="1"/>
        </w:rPr>
      </w:pPr>
    </w:p>
    <w:p w:rsidR="00311388" w:rsidRPr="00311388" w:rsidRDefault="00311388" w:rsidP="00311388">
      <w:pPr>
        <w:suppressAutoHyphens/>
        <w:autoSpaceDE/>
        <w:autoSpaceDN/>
        <w:adjustRightInd/>
        <w:spacing w:before="28"/>
        <w:ind w:firstLine="0"/>
        <w:rPr>
          <w:rFonts w:ascii="Times New Roman" w:hAnsi="Times New Roman" w:cs="Times New Roman"/>
          <w:kern w:val="1"/>
        </w:rPr>
      </w:pPr>
      <w:r w:rsidRPr="00311388">
        <w:rPr>
          <w:rFonts w:ascii="Times New Roman" w:hAnsi="Times New Roman" w:cs="Times New Roman"/>
          <w:b/>
          <w:bCs/>
          <w:i/>
          <w:iCs/>
          <w:kern w:val="1"/>
          <w:sz w:val="28"/>
          <w:szCs w:val="28"/>
        </w:rPr>
        <w:tab/>
        <w:t>Условно разрешенные виды использования:</w:t>
      </w:r>
      <w:r w:rsidRPr="00311388">
        <w:rPr>
          <w:rFonts w:ascii="Times New Roman" w:hAnsi="Times New Roman" w:cs="Times New Roman"/>
          <w:b/>
          <w:bCs/>
          <w:kern w:val="1"/>
          <w:sz w:val="28"/>
          <w:szCs w:val="28"/>
        </w:rPr>
        <w:t xml:space="preserve"> </w:t>
      </w:r>
    </w:p>
    <w:tbl>
      <w:tblPr>
        <w:tblW w:w="10301" w:type="dxa"/>
        <w:tblInd w:w="-224" w:type="dxa"/>
        <w:tblLayout w:type="fixed"/>
        <w:tblCellMar>
          <w:top w:w="60" w:type="dxa"/>
          <w:left w:w="60" w:type="dxa"/>
          <w:bottom w:w="60" w:type="dxa"/>
          <w:right w:w="60" w:type="dxa"/>
        </w:tblCellMar>
        <w:tblLook w:val="0000"/>
      </w:tblPr>
      <w:tblGrid>
        <w:gridCol w:w="2411"/>
        <w:gridCol w:w="6662"/>
        <w:gridCol w:w="1228"/>
      </w:tblGrid>
      <w:tr w:rsidR="00311388" w:rsidRPr="00311388" w:rsidTr="00FA4158">
        <w:tc>
          <w:tcPr>
            <w:tcW w:w="241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2"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22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FA4158">
        <w:tc>
          <w:tcPr>
            <w:tcW w:w="241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Малоэтажная многоквартирная жилая застройка</w:t>
            </w:r>
          </w:p>
        </w:tc>
        <w:tc>
          <w:tcPr>
            <w:tcW w:w="6662"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малоэтажного многоквартирного жилого дома, (дом, пригодный для постоянного проживания, высотой до 4 этажей, включая мансардный);</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color w:val="000000"/>
                <w:kern w:val="1"/>
              </w:rPr>
            </w:pPr>
            <w:bookmarkStart w:id="6" w:name="p_1074"/>
            <w:bookmarkEnd w:id="6"/>
            <w:proofErr w:type="gramStart"/>
            <w:r w:rsidRPr="00311388">
              <w:rPr>
                <w:rFonts w:ascii="Times New Roman" w:hAnsi="Times New Roman" w:cs="Times New Roman"/>
                <w:kern w:val="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122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after="200" w:line="244" w:lineRule="atLeast"/>
              <w:ind w:firstLine="0"/>
              <w:jc w:val="center"/>
              <w:rPr>
                <w:rFonts w:ascii="Times New Roman" w:hAnsi="Times New Roman" w:cs="Times New Roman"/>
                <w:kern w:val="1"/>
              </w:rPr>
            </w:pPr>
            <w:r w:rsidRPr="00311388">
              <w:rPr>
                <w:rFonts w:ascii="Times New Roman" w:hAnsi="Times New Roman" w:cs="Times New Roman"/>
                <w:color w:val="000000"/>
                <w:kern w:val="1"/>
              </w:rPr>
              <w:t>2.1.1</w:t>
            </w:r>
          </w:p>
        </w:tc>
      </w:tr>
      <w:tr w:rsidR="00311388" w:rsidRPr="00311388" w:rsidTr="00FA4158">
        <w:tc>
          <w:tcPr>
            <w:tcW w:w="241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Обслуживание жилой застройки</w:t>
            </w:r>
          </w:p>
        </w:tc>
        <w:tc>
          <w:tcPr>
            <w:tcW w:w="6662"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размещение которых предусмотрено видами разрешенного использования с кодами  3.3,  3.4,  3.6,  4.4, 4.6, 4.7,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2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line="244" w:lineRule="atLeast"/>
              <w:ind w:firstLine="0"/>
              <w:jc w:val="center"/>
              <w:rPr>
                <w:rFonts w:ascii="Times New Roman" w:hAnsi="Times New Roman" w:cs="Times New Roman"/>
                <w:kern w:val="1"/>
              </w:rPr>
            </w:pPr>
            <w:r w:rsidRPr="00311388">
              <w:rPr>
                <w:rFonts w:ascii="Times New Roman" w:hAnsi="Times New Roman" w:cs="Times New Roman"/>
                <w:kern w:val="1"/>
              </w:rPr>
              <w:t>2.7</w:t>
            </w:r>
          </w:p>
          <w:p w:rsidR="00311388" w:rsidRPr="00311388" w:rsidRDefault="00311388" w:rsidP="00311388">
            <w:pPr>
              <w:suppressAutoHyphens/>
              <w:autoSpaceDE/>
              <w:autoSpaceDN/>
              <w:adjustRightInd/>
              <w:spacing w:after="200" w:line="244" w:lineRule="atLeast"/>
              <w:ind w:firstLine="0"/>
              <w:jc w:val="center"/>
              <w:rPr>
                <w:rFonts w:ascii="Times New Roman" w:hAnsi="Times New Roman" w:cs="Times New Roman"/>
                <w:kern w:val="1"/>
              </w:rPr>
            </w:pP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Бытовое обслуживание</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after="200" w:line="244" w:lineRule="atLeast"/>
              <w:ind w:firstLine="0"/>
              <w:jc w:val="center"/>
              <w:rPr>
                <w:rFonts w:ascii="Times New Roman" w:hAnsi="Times New Roman" w:cs="Times New Roman"/>
                <w:kern w:val="1"/>
              </w:rPr>
            </w:pPr>
            <w:r w:rsidRPr="00311388">
              <w:rPr>
                <w:rFonts w:ascii="Times New Roman" w:hAnsi="Times New Roman" w:cs="Times New Roman"/>
                <w:kern w:val="1"/>
              </w:rPr>
              <w:t>3.3</w:t>
            </w: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Здравоохранение</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гражданам медицинской помощи (фельдшерские пункты, пункты здравоохранения)</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center"/>
              <w:rPr>
                <w:rFonts w:ascii="Times New Roman" w:hAnsi="Times New Roman" w:cs="Times New Roman"/>
                <w:kern w:val="1"/>
              </w:rPr>
            </w:pPr>
            <w:r w:rsidRPr="00311388">
              <w:rPr>
                <w:rFonts w:ascii="Times New Roman" w:hAnsi="Times New Roman" w:cs="Times New Roman"/>
                <w:kern w:val="1"/>
              </w:rPr>
              <w:t>3.4</w:t>
            </w: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lastRenderedPageBreak/>
              <w:t>Культурное развитие</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7" w:name="p_161"/>
            <w:bookmarkEnd w:id="7"/>
            <w:r w:rsidRPr="00311388">
              <w:rPr>
                <w:rFonts w:ascii="Times New Roman" w:hAnsi="Times New Roman" w:cs="Times New Roman"/>
                <w:kern w:val="1"/>
              </w:rPr>
              <w:t>устройство площадок для празднеств и гуляний;</w:t>
            </w:r>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8" w:name="p_162"/>
            <w:bookmarkEnd w:id="8"/>
            <w:r w:rsidRPr="00311388">
              <w:rPr>
                <w:rFonts w:ascii="Times New Roman" w:hAnsi="Times New Roman" w:cs="Times New Roman"/>
                <w:kern w:val="1"/>
              </w:rPr>
              <w:t>размещение зданий и сооружений для размещения цирков, зверинцев, зоопарков, океанариумов</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3.6</w:t>
            </w: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Магазины</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center"/>
              <w:rPr>
                <w:rFonts w:ascii="Times New Roman" w:hAnsi="Times New Roman" w:cs="Times New Roman"/>
                <w:kern w:val="1"/>
              </w:rPr>
            </w:pPr>
            <w:r w:rsidRPr="00311388">
              <w:rPr>
                <w:rFonts w:ascii="Times New Roman" w:hAnsi="Times New Roman" w:cs="Times New Roman"/>
                <w:kern w:val="1"/>
              </w:rPr>
              <w:t>4.4</w:t>
            </w: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Банковская и страховая деятельность</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4.5</w:t>
            </w: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Общественное питание</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4.6</w:t>
            </w:r>
          </w:p>
        </w:tc>
      </w:tr>
      <w:tr w:rsidR="000A1A27" w:rsidRPr="00311388" w:rsidTr="00E13B64">
        <w:tc>
          <w:tcPr>
            <w:tcW w:w="2411" w:type="dxa"/>
            <w:tcBorders>
              <w:left w:val="double" w:sz="2" w:space="0" w:color="000000"/>
              <w:bottom w:val="double" w:sz="2" w:space="0" w:color="000000"/>
            </w:tcBorders>
          </w:tcPr>
          <w:p w:rsidR="000A1A27" w:rsidRPr="00311388" w:rsidRDefault="000A1A27" w:rsidP="00E13B64">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Гостиничное обслуживание</w:t>
            </w:r>
          </w:p>
        </w:tc>
        <w:tc>
          <w:tcPr>
            <w:tcW w:w="6662" w:type="dxa"/>
            <w:tcBorders>
              <w:left w:val="double" w:sz="2" w:space="0" w:color="000000"/>
              <w:bottom w:val="double" w:sz="2" w:space="0" w:color="000000"/>
            </w:tcBorders>
          </w:tcPr>
          <w:p w:rsidR="000A1A27" w:rsidRPr="00311388" w:rsidRDefault="000A1A27" w:rsidP="00E13B64">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8" w:type="dxa"/>
            <w:tcBorders>
              <w:left w:val="double" w:sz="2" w:space="0" w:color="000000"/>
              <w:bottom w:val="double" w:sz="2" w:space="0" w:color="000000"/>
              <w:right w:val="double" w:sz="2" w:space="0" w:color="000000"/>
            </w:tcBorders>
          </w:tcPr>
          <w:p w:rsidR="000A1A27" w:rsidRPr="00311388" w:rsidRDefault="000A1A27" w:rsidP="00E13B64">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4.7</w:t>
            </w:r>
          </w:p>
        </w:tc>
      </w:tr>
      <w:tr w:rsidR="00FA4158" w:rsidRPr="00311388" w:rsidTr="00FA4158">
        <w:tblPrEx>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PrEx>
        <w:tc>
          <w:tcPr>
            <w:tcW w:w="2411"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A0497D">
              <w:rPr>
                <w:rFonts w:ascii="Times New Roman" w:hAnsi="Times New Roman" w:cs="Times New Roman"/>
                <w:kern w:val="1"/>
              </w:rPr>
              <w:t>Ведение огородничества</w:t>
            </w:r>
          </w:p>
        </w:tc>
        <w:tc>
          <w:tcPr>
            <w:tcW w:w="6662"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A0497D">
              <w:rPr>
                <w:rFonts w:ascii="Times New Roman" w:hAnsi="Times New Roman" w:cs="Times New Roman"/>
                <w:kern w:val="1"/>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228" w:type="dxa"/>
          </w:tcPr>
          <w:p w:rsidR="00FA4158" w:rsidRPr="00311388" w:rsidRDefault="00FA4158" w:rsidP="00E13B64">
            <w:pPr>
              <w:suppressAutoHyphens/>
              <w:autoSpaceDE/>
              <w:autoSpaceDN/>
              <w:adjustRightInd/>
              <w:snapToGrid w:val="0"/>
              <w:ind w:firstLine="0"/>
              <w:jc w:val="center"/>
              <w:rPr>
                <w:rFonts w:ascii="Times New Roman" w:hAnsi="Times New Roman" w:cs="Times New Roman"/>
                <w:kern w:val="1"/>
              </w:rPr>
            </w:pPr>
            <w:r>
              <w:rPr>
                <w:rFonts w:ascii="Times New Roman" w:hAnsi="Times New Roman" w:cs="Times New Roman"/>
                <w:kern w:val="1"/>
              </w:rPr>
              <w:t>13.1</w:t>
            </w:r>
          </w:p>
        </w:tc>
      </w:tr>
      <w:tr w:rsidR="00FA4158" w:rsidRPr="00311388" w:rsidTr="00FA4158">
        <w:tblPrEx>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PrEx>
        <w:tc>
          <w:tcPr>
            <w:tcW w:w="2411"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A0497D">
              <w:rPr>
                <w:rFonts w:ascii="Times New Roman" w:hAnsi="Times New Roman" w:cs="Times New Roman"/>
                <w:kern w:val="1"/>
              </w:rPr>
              <w:t>Ведение садоводства</w:t>
            </w:r>
          </w:p>
        </w:tc>
        <w:tc>
          <w:tcPr>
            <w:tcW w:w="6662"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D5282C">
              <w:rPr>
                <w:rFonts w:ascii="Times New Roman" w:hAnsi="Times New Roman" w:cs="Times New Roman"/>
                <w:kern w:val="1"/>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228" w:type="dxa"/>
          </w:tcPr>
          <w:p w:rsidR="00FA4158" w:rsidRPr="00311388" w:rsidRDefault="00FA4158" w:rsidP="00E13B64">
            <w:pPr>
              <w:suppressAutoHyphens/>
              <w:autoSpaceDE/>
              <w:autoSpaceDN/>
              <w:adjustRightInd/>
              <w:snapToGrid w:val="0"/>
              <w:ind w:firstLine="0"/>
              <w:jc w:val="center"/>
              <w:rPr>
                <w:rFonts w:ascii="Times New Roman" w:hAnsi="Times New Roman" w:cs="Times New Roman"/>
                <w:kern w:val="1"/>
              </w:rPr>
            </w:pPr>
            <w:r>
              <w:rPr>
                <w:rFonts w:ascii="Times New Roman" w:hAnsi="Times New Roman" w:cs="Times New Roman"/>
                <w:kern w:val="1"/>
              </w:rPr>
              <w:t>13.2</w:t>
            </w:r>
          </w:p>
        </w:tc>
      </w:tr>
      <w:tr w:rsidR="00FA4158" w:rsidRPr="00311388" w:rsidTr="00FA4158">
        <w:tblPrEx>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PrEx>
        <w:tc>
          <w:tcPr>
            <w:tcW w:w="2411"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D5282C">
              <w:rPr>
                <w:rFonts w:ascii="Times New Roman" w:hAnsi="Times New Roman" w:cs="Times New Roman"/>
                <w:kern w:val="1"/>
              </w:rPr>
              <w:t>Хранение автотранспорта</w:t>
            </w:r>
          </w:p>
        </w:tc>
        <w:tc>
          <w:tcPr>
            <w:tcW w:w="6662"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D5282C">
              <w:rPr>
                <w:rFonts w:ascii="Times New Roman" w:hAnsi="Times New Roman" w:cs="Times New Roman"/>
                <w:kern w:val="1"/>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282C">
              <w:rPr>
                <w:rFonts w:ascii="Times New Roman" w:hAnsi="Times New Roman" w:cs="Times New Roman"/>
                <w:kern w:val="1"/>
              </w:rPr>
              <w:t>машино-места</w:t>
            </w:r>
            <w:proofErr w:type="spellEnd"/>
            <w:r w:rsidRPr="00D5282C">
              <w:rPr>
                <w:rFonts w:ascii="Times New Roman" w:hAnsi="Times New Roman" w:cs="Times New Roman"/>
                <w:kern w:val="1"/>
              </w:rPr>
              <w:t>, за исключением гаражей, размещение которых предусмотрено содержанием вида разрешенного использования с кодом 4.9</w:t>
            </w:r>
          </w:p>
        </w:tc>
        <w:tc>
          <w:tcPr>
            <w:tcW w:w="1228" w:type="dxa"/>
          </w:tcPr>
          <w:p w:rsidR="00FA4158" w:rsidRPr="00311388" w:rsidRDefault="00FA4158" w:rsidP="00E13B64">
            <w:pPr>
              <w:suppressAutoHyphens/>
              <w:autoSpaceDE/>
              <w:autoSpaceDN/>
              <w:adjustRightInd/>
              <w:snapToGrid w:val="0"/>
              <w:ind w:firstLine="0"/>
              <w:jc w:val="center"/>
              <w:rPr>
                <w:rFonts w:ascii="Times New Roman" w:hAnsi="Times New Roman" w:cs="Times New Roman"/>
                <w:kern w:val="1"/>
              </w:rPr>
            </w:pPr>
            <w:r>
              <w:rPr>
                <w:rFonts w:ascii="Times New Roman" w:hAnsi="Times New Roman" w:cs="Times New Roman"/>
                <w:kern w:val="1"/>
              </w:rPr>
              <w:t>2.7.1</w:t>
            </w:r>
          </w:p>
        </w:tc>
      </w:tr>
    </w:tbl>
    <w:p w:rsidR="00311388" w:rsidRPr="00311388" w:rsidRDefault="00311388" w:rsidP="00311388">
      <w:pPr>
        <w:widowControl/>
        <w:shd w:val="clear" w:color="auto" w:fill="FFFFFF"/>
        <w:suppressAutoHyphens/>
        <w:autoSpaceDE/>
        <w:autoSpaceDN/>
        <w:adjustRightInd/>
        <w:spacing w:before="28" w:line="100" w:lineRule="atLeast"/>
        <w:ind w:right="-301" w:firstLine="709"/>
        <w:rPr>
          <w:rFonts w:ascii="Times New Roman" w:hAnsi="Times New Roman" w:cs="Times New Roman"/>
          <w:kern w:val="1"/>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53" w:type="dxa"/>
        <w:tblLayout w:type="fixed"/>
        <w:tblCellMar>
          <w:top w:w="60" w:type="dxa"/>
          <w:left w:w="60" w:type="dxa"/>
          <w:bottom w:w="60" w:type="dxa"/>
          <w:right w:w="60" w:type="dxa"/>
        </w:tblCellMar>
        <w:tblLook w:val="0000"/>
      </w:tblPr>
      <w:tblGrid>
        <w:gridCol w:w="2410"/>
        <w:gridCol w:w="6661"/>
        <w:gridCol w:w="1159"/>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59"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311388">
              <w:rPr>
                <w:rFonts w:ascii="Times New Roman" w:hAnsi="Times New Roman" w:cs="Times New Roman"/>
                <w:color w:val="000000"/>
                <w:kern w:val="1"/>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311388">
              <w:rPr>
                <w:rFonts w:ascii="Times New Roman" w:hAnsi="Times New Roman" w:cs="Times New Roman"/>
                <w:color w:val="000000"/>
                <w:kern w:val="1"/>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159"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lastRenderedPageBreak/>
              <w:t>3.1</w:t>
            </w:r>
          </w:p>
        </w:tc>
      </w:tr>
    </w:tbl>
    <w:p w:rsidR="00311388" w:rsidRPr="00311388" w:rsidRDefault="00311388" w:rsidP="00311388">
      <w:pPr>
        <w:suppressAutoHyphens/>
        <w:autoSpaceDE/>
        <w:autoSpaceDN/>
        <w:adjustRightInd/>
        <w:spacing w:line="100" w:lineRule="atLeast"/>
        <w:ind w:firstLine="0"/>
        <w:jc w:val="left"/>
        <w:rPr>
          <w:rFonts w:ascii="Times New Roman" w:hAnsi="Times New Roman" w:cs="Times New Roman"/>
          <w:kern w:val="1"/>
        </w:rPr>
      </w:pPr>
    </w:p>
    <w:p w:rsidR="00311388" w:rsidRPr="00311388" w:rsidRDefault="00311388" w:rsidP="00311388">
      <w:pPr>
        <w:suppressAutoHyphens/>
        <w:autoSpaceDE/>
        <w:autoSpaceDN/>
        <w:adjustRightInd/>
        <w:spacing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*Содержание перечисленных видов разрешенного использования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311388" w:rsidRPr="00311388" w:rsidRDefault="00311388" w:rsidP="00311388">
      <w:pPr>
        <w:suppressAutoHyphens/>
        <w:autoSpaceDE/>
        <w:autoSpaceDN/>
        <w:adjustRightInd/>
        <w:spacing w:line="100" w:lineRule="atLeast"/>
        <w:ind w:firstLine="0"/>
        <w:jc w:val="left"/>
        <w:rPr>
          <w:rFonts w:ascii="Times New Roman" w:hAnsi="Times New Roman" w:cs="Times New Roman"/>
          <w:b/>
          <w:bCs/>
          <w:kern w:val="1"/>
        </w:rPr>
      </w:pPr>
    </w:p>
    <w:p w:rsidR="00AA729F" w:rsidRDefault="00311388" w:rsidP="00311388">
      <w:pPr>
        <w:suppressAutoHyphens/>
        <w:autoSpaceDE/>
        <w:autoSpaceDN/>
        <w:adjustRightInd/>
        <w:spacing w:line="100" w:lineRule="atLeast"/>
        <w:ind w:firstLine="0"/>
        <w:jc w:val="left"/>
        <w:rPr>
          <w:rFonts w:ascii="Times New Roman" w:hAnsi="Times New Roman" w:cs="Times New Roman"/>
          <w:kern w:val="1"/>
        </w:rPr>
      </w:pPr>
      <w:r w:rsidRPr="00311388">
        <w:rPr>
          <w:rFonts w:ascii="Times New Roman" w:hAnsi="Times New Roman" w:cs="Times New Roman"/>
          <w:kern w:val="1"/>
        </w:rPr>
        <w:t>** Текстовое наименование вида разрешенного использования земельного участка и его код (числовое обозн</w:t>
      </w:r>
      <w:r w:rsidR="00AA729F">
        <w:rPr>
          <w:rFonts w:ascii="Times New Roman" w:hAnsi="Times New Roman" w:cs="Times New Roman"/>
          <w:kern w:val="1"/>
        </w:rPr>
        <w:t>ачение) являются равнозначными.</w:t>
      </w:r>
    </w:p>
    <w:p w:rsidR="00311388" w:rsidRPr="00311388" w:rsidRDefault="00311388" w:rsidP="00311388">
      <w:pPr>
        <w:suppressAutoHyphens/>
        <w:autoSpaceDE/>
        <w:autoSpaceDN/>
        <w:adjustRightInd/>
        <w:spacing w:line="100" w:lineRule="atLeast"/>
        <w:ind w:firstLine="0"/>
        <w:jc w:val="left"/>
        <w:rPr>
          <w:rFonts w:ascii="Times New Roman" w:hAnsi="Times New Roman" w:cs="Times New Roman"/>
          <w:b/>
          <w:bCs/>
          <w:color w:val="000000"/>
          <w:kern w:val="1"/>
          <w:sz w:val="28"/>
          <w:szCs w:val="28"/>
        </w:rPr>
      </w:pPr>
      <w:r w:rsidRPr="00311388">
        <w:rPr>
          <w:rFonts w:ascii="Times New Roman" w:hAnsi="Times New Roman" w:cs="Times New Roman"/>
          <w:kern w:val="1"/>
        </w:rPr>
        <w:t>В</w:t>
      </w:r>
      <w:r w:rsidR="00AA729F">
        <w:rPr>
          <w:rFonts w:ascii="Times New Roman" w:hAnsi="Times New Roman" w:cs="Times New Roman"/>
          <w:kern w:val="1"/>
        </w:rPr>
        <w:t xml:space="preserve">иды разрешенного использования </w:t>
      </w:r>
      <w:r w:rsidRPr="00311388">
        <w:rPr>
          <w:rFonts w:ascii="Times New Roman" w:hAnsi="Times New Roman" w:cs="Times New Roman"/>
          <w:kern w:val="1"/>
        </w:rPr>
        <w:t>земельных участков приняты по Классификатору видов разрешенного использования земельных участков в редакции на 01.2019</w:t>
      </w:r>
      <w:r w:rsidR="00AA729F">
        <w:rPr>
          <w:rFonts w:ascii="Times New Roman" w:hAnsi="Times New Roman" w:cs="Times New Roman"/>
          <w:kern w:val="1"/>
        </w:rPr>
        <w:t xml:space="preserve"> </w:t>
      </w:r>
      <w:r w:rsidRPr="00311388">
        <w:rPr>
          <w:rFonts w:ascii="Times New Roman" w:hAnsi="Times New Roman" w:cs="Times New Roman"/>
          <w:kern w:val="1"/>
        </w:rPr>
        <w:t>г.</w:t>
      </w:r>
    </w:p>
    <w:p w:rsidR="00311388" w:rsidRPr="00311388" w:rsidRDefault="00311388" w:rsidP="00AA729F">
      <w:pPr>
        <w:widowControl/>
        <w:shd w:val="clear" w:color="auto" w:fill="FFFFFF"/>
        <w:suppressAutoHyphens/>
        <w:autoSpaceDE/>
        <w:autoSpaceDN/>
        <w:adjustRightInd/>
        <w:spacing w:after="200" w:line="100" w:lineRule="atLeast"/>
        <w:ind w:right="-286" w:firstLine="0"/>
        <w:rPr>
          <w:rFonts w:ascii="Times New Roman" w:hAnsi="Times New Roman" w:cs="Times New Roman"/>
          <w:b/>
          <w:bCs/>
          <w:color w:val="000000"/>
          <w:kern w:val="1"/>
          <w:sz w:val="28"/>
          <w:szCs w:val="28"/>
        </w:rPr>
      </w:pPr>
    </w:p>
    <w:p w:rsidR="00311388" w:rsidRPr="00311388" w:rsidRDefault="00311388" w:rsidP="00311388">
      <w:pPr>
        <w:numPr>
          <w:ilvl w:val="0"/>
          <w:numId w:val="2"/>
        </w:numPr>
        <w:suppressAutoHyphens/>
        <w:autoSpaceDE/>
        <w:autoSpaceDN/>
        <w:adjustRightInd/>
        <w:spacing w:line="100" w:lineRule="atLeast"/>
        <w:ind w:left="0" w:right="-300" w:firstLine="709"/>
        <w:jc w:val="center"/>
        <w:rPr>
          <w:rFonts w:ascii="Times New Roman" w:hAnsi="Times New Roman" w:cs="Times New Roman"/>
          <w:kern w:val="1"/>
        </w:rPr>
      </w:pPr>
      <w:r w:rsidRPr="00311388">
        <w:rPr>
          <w:rFonts w:ascii="Times New Roman" w:hAnsi="Times New Roman" w:cs="Times New Roman"/>
          <w:color w:val="000000"/>
          <w:kern w:val="1"/>
          <w:sz w:val="28"/>
          <w:szCs w:val="28"/>
        </w:rPr>
        <w:t xml:space="preserve"> </w:t>
      </w:r>
      <w:proofErr w:type="gramStart"/>
      <w:r w:rsidRPr="00311388">
        <w:rPr>
          <w:rFonts w:ascii="Times New Roman" w:hAnsi="Times New Roman" w:cs="Times New Roman"/>
          <w:b/>
          <w:bCs/>
          <w:kern w:val="1"/>
          <w:sz w:val="28"/>
          <w:szCs w:val="28"/>
          <w:u w:val="single"/>
        </w:rPr>
        <w:t>Ж</w:t>
      </w:r>
      <w:proofErr w:type="gramEnd"/>
      <w:r w:rsidRPr="00311388">
        <w:rPr>
          <w:rFonts w:ascii="Times New Roman" w:hAnsi="Times New Roman" w:cs="Times New Roman"/>
          <w:b/>
          <w:bCs/>
          <w:kern w:val="1"/>
          <w:sz w:val="28"/>
          <w:szCs w:val="28"/>
          <w:u w:val="single"/>
        </w:rPr>
        <w:t xml:space="preserve"> -2.  </w:t>
      </w:r>
      <w:r w:rsidRPr="00311388">
        <w:rPr>
          <w:rFonts w:ascii="Times New Roman" w:hAnsi="Times New Roman" w:cs="Times New Roman"/>
          <w:b/>
          <w:kern w:val="1"/>
          <w:sz w:val="28"/>
          <w:szCs w:val="28"/>
          <w:u w:val="single"/>
        </w:rPr>
        <w:t xml:space="preserve">Зона застройки малоэтажными жилыми домами. </w:t>
      </w:r>
    </w:p>
    <w:p w:rsidR="00311388" w:rsidRPr="00311388" w:rsidRDefault="00311388" w:rsidP="00311388">
      <w:pPr>
        <w:suppressAutoHyphens/>
        <w:autoSpaceDE/>
        <w:autoSpaceDN/>
        <w:adjustRightInd/>
        <w:spacing w:line="100" w:lineRule="atLeast"/>
        <w:ind w:right="-300" w:firstLine="709"/>
        <w:jc w:val="center"/>
        <w:rPr>
          <w:rFonts w:ascii="Times New Roman" w:hAnsi="Times New Roman" w:cs="Times New Roman"/>
          <w:kern w:val="1"/>
        </w:rPr>
      </w:pP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b/>
          <w:bCs/>
          <w:i/>
          <w:iCs/>
          <w:color w:val="000000"/>
          <w:kern w:val="1"/>
          <w:sz w:val="28"/>
          <w:szCs w:val="28"/>
        </w:rPr>
      </w:pPr>
      <w:r w:rsidRPr="00311388">
        <w:rPr>
          <w:rFonts w:ascii="Times New Roman" w:hAnsi="Times New Roman"/>
          <w:color w:val="000000"/>
          <w:kern w:val="1"/>
          <w:sz w:val="28"/>
          <w:szCs w:val="28"/>
        </w:rPr>
        <w:t>Зона малоэтажной застройки выделена для формирования жилых районов с размещением  многоквартирных домов этажностью не выше 4–х, блокированных односемейных домов с участками,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311388" w:rsidRPr="00311388" w:rsidRDefault="00311388" w:rsidP="00311388">
      <w:pPr>
        <w:suppressAutoHyphens/>
        <w:autoSpaceDE/>
        <w:autoSpaceDN/>
        <w:adjustRightInd/>
        <w:spacing w:before="28" w:line="102" w:lineRule="atLeast"/>
        <w:ind w:right="-301" w:firstLine="709"/>
        <w:rPr>
          <w:rFonts w:ascii="Times New Roman" w:hAnsi="Times New Roman" w:cs="Times New Roman"/>
          <w:b/>
          <w:bCs/>
          <w:kern w:val="1"/>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Малоэтажная многоквартирная жилая застройка</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малоэтажного многоквартирного жилого дома, (дом, пригодный для постоянного проживания, высотой до 4 этажей, включая мансардный);</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2.1.1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kern w:val="1"/>
              </w:rPr>
              <w:lastRenderedPageBreak/>
              <w:t>Блокированная жилая застройка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311388">
              <w:rPr>
                <w:rFonts w:ascii="Times New Roman" w:hAnsi="Times New Roman" w:cs="Times New Roman"/>
                <w:kern w:val="1"/>
              </w:rPr>
              <w:t xml:space="preserve"> и имеет выход на территорию общего пользования (жилые дома блокированной застройки);</w:t>
            </w:r>
          </w:p>
          <w:p w:rsidR="00311388" w:rsidRPr="00311388" w:rsidRDefault="00311388" w:rsidP="00311388">
            <w:pPr>
              <w:suppressAutoHyphens/>
              <w:autoSpaceDE/>
              <w:autoSpaceDN/>
              <w:adjustRightInd/>
              <w:spacing w:after="200" w:line="100" w:lineRule="atLeast"/>
              <w:ind w:firstLine="0"/>
              <w:rPr>
                <w:rFonts w:ascii="Times New Roman" w:hAnsi="Times New Roman" w:cs="Times New Roman"/>
                <w:kern w:val="1"/>
              </w:rPr>
            </w:pPr>
            <w:r w:rsidRPr="00311388">
              <w:rPr>
                <w:rFonts w:ascii="Times New Roman" w:hAnsi="Times New Roman" w:cs="Times New Roman"/>
                <w:kern w:val="1"/>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2.3</w:t>
            </w:r>
          </w:p>
        </w:tc>
      </w:tr>
    </w:tbl>
    <w:p w:rsidR="00311388" w:rsidRDefault="00311388" w:rsidP="00311388">
      <w:pPr>
        <w:suppressAutoHyphens/>
        <w:autoSpaceDE/>
        <w:autoSpaceDN/>
        <w:adjustRightInd/>
        <w:spacing w:before="28"/>
        <w:ind w:firstLine="0"/>
        <w:jc w:val="center"/>
        <w:rPr>
          <w:rFonts w:ascii="Times New Roman" w:hAnsi="Times New Roman" w:cs="Times New Roman"/>
          <w:kern w:val="1"/>
        </w:rPr>
      </w:pPr>
    </w:p>
    <w:p w:rsidR="00AA729F" w:rsidRDefault="00AA729F" w:rsidP="00311388">
      <w:pPr>
        <w:suppressAutoHyphens/>
        <w:autoSpaceDE/>
        <w:autoSpaceDN/>
        <w:adjustRightInd/>
        <w:spacing w:before="28"/>
        <w:ind w:firstLine="0"/>
        <w:jc w:val="center"/>
        <w:rPr>
          <w:rFonts w:ascii="Times New Roman" w:hAnsi="Times New Roman" w:cs="Times New Roman"/>
          <w:kern w:val="1"/>
        </w:rPr>
      </w:pPr>
    </w:p>
    <w:p w:rsidR="00AA729F" w:rsidRDefault="00AA729F" w:rsidP="00311388">
      <w:pPr>
        <w:suppressAutoHyphens/>
        <w:autoSpaceDE/>
        <w:autoSpaceDN/>
        <w:adjustRightInd/>
        <w:spacing w:before="28"/>
        <w:ind w:firstLine="0"/>
        <w:jc w:val="center"/>
        <w:rPr>
          <w:rFonts w:ascii="Times New Roman" w:hAnsi="Times New Roman" w:cs="Times New Roman"/>
          <w:kern w:val="1"/>
        </w:rPr>
      </w:pPr>
    </w:p>
    <w:p w:rsidR="00F069D5" w:rsidRPr="00311388" w:rsidRDefault="00F069D5" w:rsidP="00311388">
      <w:pPr>
        <w:suppressAutoHyphens/>
        <w:autoSpaceDE/>
        <w:autoSpaceDN/>
        <w:adjustRightInd/>
        <w:spacing w:before="28"/>
        <w:ind w:firstLine="0"/>
        <w:jc w:val="center"/>
        <w:rPr>
          <w:rFonts w:ascii="Times New Roman" w:hAnsi="Times New Roman" w:cs="Times New Roman"/>
          <w:kern w:val="1"/>
        </w:rPr>
      </w:pPr>
    </w:p>
    <w:p w:rsidR="00311388" w:rsidRPr="00311388" w:rsidRDefault="00311388" w:rsidP="00311388">
      <w:pPr>
        <w:suppressAutoHyphens/>
        <w:autoSpaceDE/>
        <w:autoSpaceDN/>
        <w:adjustRightInd/>
        <w:spacing w:before="28"/>
        <w:ind w:firstLine="0"/>
        <w:rPr>
          <w:rFonts w:ascii="Times New Roman" w:hAnsi="Times New Roman" w:cs="Times New Roman"/>
          <w:b/>
          <w:bCs/>
          <w:kern w:val="1"/>
        </w:rPr>
      </w:pPr>
      <w:r w:rsidRPr="00311388">
        <w:rPr>
          <w:rFonts w:ascii="Times New Roman" w:hAnsi="Times New Roman" w:cs="Times New Roman"/>
          <w:b/>
          <w:bCs/>
          <w:i/>
          <w:iCs/>
          <w:kern w:val="1"/>
          <w:sz w:val="28"/>
          <w:szCs w:val="28"/>
        </w:rPr>
        <w:tab/>
        <w:t>Условно разрешенные виды использования:</w:t>
      </w:r>
      <w:r w:rsidRPr="00311388">
        <w:rPr>
          <w:rFonts w:ascii="Times New Roman" w:hAnsi="Times New Roman" w:cs="Times New Roman"/>
          <w:b/>
          <w:bCs/>
          <w:kern w:val="1"/>
          <w:sz w:val="28"/>
          <w:szCs w:val="28"/>
        </w:rPr>
        <w:t xml:space="preserve"> </w:t>
      </w:r>
    </w:p>
    <w:tbl>
      <w:tblPr>
        <w:tblW w:w="10212" w:type="dxa"/>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C8584E">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C8584E">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kern w:val="1"/>
              </w:rPr>
              <w:t>Для индивидуального жилищного строительства</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индивидуального жилого дома (дом, пригодный для постоянного проживания, высотой не выше трех надземных этажей); </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kern w:val="1"/>
              </w:rPr>
            </w:pPr>
            <w:bookmarkStart w:id="9" w:name="p_10701"/>
            <w:bookmarkEnd w:id="9"/>
            <w:r w:rsidRPr="00311388">
              <w:rPr>
                <w:rFonts w:ascii="Times New Roman" w:hAnsi="Times New Roman" w:cs="Times New Roman"/>
                <w:kern w:val="1"/>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2.1</w:t>
            </w:r>
          </w:p>
        </w:tc>
      </w:tr>
      <w:tr w:rsidR="00311388" w:rsidRPr="00311388" w:rsidTr="00C8584E">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Обслуживание жилой застройки</w:t>
            </w:r>
          </w:p>
          <w:p w:rsidR="00311388" w:rsidRPr="00311388" w:rsidRDefault="00311388" w:rsidP="00311388">
            <w:pPr>
              <w:suppressAutoHyphens/>
              <w:autoSpaceDE/>
              <w:autoSpaceDN/>
              <w:adjustRightInd/>
              <w:spacing w:before="28" w:after="119" w:line="100" w:lineRule="atLeast"/>
              <w:ind w:firstLine="0"/>
              <w:jc w:val="left"/>
              <w:rPr>
                <w:rFonts w:ascii="Times New Roman" w:hAnsi="Times New Roman" w:cs="Times New Roman"/>
                <w:kern w:val="1"/>
              </w:rPr>
            </w:pP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 xml:space="preserve">Размещение объектов капитального строительства, размещение которых предусмотрено видами разрешенного использования с кодами  </w:t>
            </w:r>
            <w:r w:rsidRPr="00311388">
              <w:rPr>
                <w:rFonts w:ascii="Times New Roman" w:hAnsi="Times New Roman" w:cs="Times New Roman"/>
                <w:kern w:val="1"/>
              </w:rPr>
              <w:t xml:space="preserve">3.2 </w:t>
            </w:r>
            <w:r w:rsidRPr="00311388">
              <w:rPr>
                <w:rFonts w:ascii="Times New Roman" w:hAnsi="Times New Roman" w:cs="Times New Roman"/>
                <w:color w:val="000000"/>
                <w:kern w:val="1"/>
              </w:rPr>
              <w:t>(социальное обслуживание), 3.3 (бытовое обслуживание), 3.4 (здравоохранение)</w:t>
            </w:r>
            <w:r w:rsidRPr="00311388">
              <w:rPr>
                <w:rFonts w:ascii="Times New Roman" w:hAnsi="Times New Roman" w:cs="Times New Roman"/>
                <w:kern w:val="1"/>
              </w:rPr>
              <w:t xml:space="preserve">, 4.1 (деловое управление), 4.4 </w:t>
            </w:r>
            <w:r w:rsidRPr="00311388">
              <w:rPr>
                <w:rFonts w:ascii="Times New Roman" w:hAnsi="Times New Roman" w:cs="Times New Roman"/>
                <w:color w:val="000000"/>
                <w:kern w:val="1"/>
              </w:rPr>
              <w:t>(магазины)</w:t>
            </w:r>
            <w:r w:rsidRPr="00311388">
              <w:rPr>
                <w:rFonts w:ascii="Times New Roman" w:hAnsi="Times New Roman" w:cs="Times New Roman"/>
                <w:kern w:val="1"/>
              </w:rPr>
              <w:t xml:space="preserve">, 4.6 (общественное питание), </w:t>
            </w:r>
            <w:r w:rsidRPr="00311388">
              <w:rPr>
                <w:rFonts w:ascii="Times New Roman" w:hAnsi="Times New Roman" w:cs="Times New Roman"/>
                <w:color w:val="000000"/>
                <w:kern w:val="1"/>
              </w:rPr>
              <w:t xml:space="preserve">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w:t>
            </w:r>
            <w:proofErr w:type="gramEnd"/>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2.7</w:t>
            </w:r>
          </w:p>
        </w:tc>
      </w:tr>
      <w:tr w:rsidR="00311388" w:rsidRPr="00311388" w:rsidTr="00C8584E">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Объекты гаражного назначения</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отдельно стоящих и пристроенных гаражей, в том числе подземных, предназначенных для хранения личного автотранспорта граждан. </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after="200" w:line="244" w:lineRule="atLeast"/>
              <w:ind w:firstLine="0"/>
              <w:jc w:val="center"/>
              <w:rPr>
                <w:rFonts w:ascii="Times New Roman" w:hAnsi="Times New Roman" w:cs="Times New Roman"/>
                <w:kern w:val="1"/>
              </w:rPr>
            </w:pPr>
            <w:r w:rsidRPr="00311388">
              <w:rPr>
                <w:rFonts w:ascii="Times New Roman" w:hAnsi="Times New Roman" w:cs="Times New Roman"/>
                <w:kern w:val="1"/>
              </w:rPr>
              <w:t>2.7.1</w:t>
            </w:r>
          </w:p>
        </w:tc>
      </w:tr>
      <w:tr w:rsidR="00C8584E" w:rsidRPr="00311388" w:rsidTr="00C8584E">
        <w:tc>
          <w:tcPr>
            <w:tcW w:w="2410" w:type="dxa"/>
            <w:tcBorders>
              <w:left w:val="double" w:sz="2" w:space="0" w:color="000000"/>
              <w:bottom w:val="double" w:sz="2" w:space="0" w:color="000000"/>
            </w:tcBorders>
          </w:tcPr>
          <w:p w:rsidR="004A3A7C" w:rsidRDefault="004A3A7C" w:rsidP="004A3A7C">
            <w:pPr>
              <w:widowControl/>
              <w:numPr>
                <w:ilvl w:val="0"/>
                <w:numId w:val="3"/>
              </w:numPr>
              <w:suppressAutoHyphens/>
              <w:autoSpaceDE/>
              <w:autoSpaceDN/>
              <w:adjustRightInd/>
              <w:snapToGrid w:val="0"/>
              <w:spacing w:before="28" w:after="119" w:line="100" w:lineRule="atLeast"/>
              <w:jc w:val="left"/>
              <w:rPr>
                <w:rFonts w:ascii="Times New Roman" w:hAnsi="Times New Roman" w:cs="Times New Roman"/>
                <w:color w:val="000000"/>
                <w:kern w:val="1"/>
              </w:rPr>
            </w:pPr>
            <w:r>
              <w:rPr>
                <w:rFonts w:ascii="Times New Roman" w:hAnsi="Times New Roman" w:cs="Times New Roman"/>
                <w:color w:val="000000"/>
                <w:kern w:val="1"/>
              </w:rPr>
              <w:t>Ведение</w:t>
            </w:r>
          </w:p>
          <w:p w:rsidR="00C8584E" w:rsidRPr="004A3A7C" w:rsidRDefault="00C8584E" w:rsidP="004A3A7C">
            <w:pPr>
              <w:widowControl/>
              <w:numPr>
                <w:ilvl w:val="0"/>
                <w:numId w:val="3"/>
              </w:numPr>
              <w:suppressAutoHyphens/>
              <w:autoSpaceDE/>
              <w:autoSpaceDN/>
              <w:adjustRightInd/>
              <w:snapToGrid w:val="0"/>
              <w:spacing w:before="28" w:after="119" w:line="100" w:lineRule="atLeast"/>
              <w:jc w:val="left"/>
              <w:rPr>
                <w:rFonts w:ascii="Times New Roman" w:hAnsi="Times New Roman" w:cs="Times New Roman"/>
                <w:color w:val="000000"/>
                <w:kern w:val="1"/>
              </w:rPr>
            </w:pPr>
            <w:r w:rsidRPr="004A3A7C">
              <w:rPr>
                <w:rFonts w:ascii="Times New Roman" w:hAnsi="Times New Roman" w:cs="Times New Roman"/>
                <w:color w:val="000000"/>
                <w:kern w:val="1"/>
              </w:rPr>
              <w:t>огородничества</w:t>
            </w:r>
          </w:p>
        </w:tc>
        <w:tc>
          <w:tcPr>
            <w:tcW w:w="6661" w:type="dxa"/>
            <w:tcBorders>
              <w:left w:val="double" w:sz="2" w:space="0" w:color="000000"/>
              <w:bottom w:val="double" w:sz="2" w:space="0" w:color="000000"/>
            </w:tcBorders>
          </w:tcPr>
          <w:p w:rsidR="00C8584E" w:rsidRPr="00C8584E" w:rsidRDefault="00C8584E" w:rsidP="00C8584E">
            <w:pPr>
              <w:suppressAutoHyphens/>
              <w:autoSpaceDE/>
              <w:autoSpaceDN/>
              <w:adjustRightInd/>
              <w:snapToGrid w:val="0"/>
              <w:spacing w:after="200" w:line="100" w:lineRule="atLeast"/>
              <w:ind w:firstLine="0"/>
              <w:jc w:val="left"/>
              <w:rPr>
                <w:rFonts w:ascii="Times New Roman" w:hAnsi="Times New Roman" w:cs="Times New Roman"/>
                <w:kern w:val="1"/>
              </w:rPr>
            </w:pPr>
          </w:p>
        </w:tc>
        <w:tc>
          <w:tcPr>
            <w:tcW w:w="1141" w:type="dxa"/>
            <w:tcBorders>
              <w:left w:val="double" w:sz="2" w:space="0" w:color="000000"/>
              <w:bottom w:val="double" w:sz="2" w:space="0" w:color="000000"/>
              <w:right w:val="double" w:sz="2" w:space="0" w:color="000000"/>
            </w:tcBorders>
          </w:tcPr>
          <w:p w:rsidR="00C8584E" w:rsidRPr="00311388" w:rsidRDefault="00C8584E" w:rsidP="00C8584E">
            <w:pPr>
              <w:numPr>
                <w:ilvl w:val="0"/>
                <w:numId w:val="3"/>
              </w:numPr>
              <w:suppressAutoHyphens/>
              <w:autoSpaceDE/>
              <w:autoSpaceDN/>
              <w:adjustRightInd/>
              <w:snapToGrid w:val="0"/>
              <w:jc w:val="center"/>
              <w:rPr>
                <w:rFonts w:ascii="Times New Roman" w:hAnsi="Times New Roman" w:cs="Times New Roman"/>
                <w:kern w:val="1"/>
              </w:rPr>
            </w:pPr>
            <w:r w:rsidRPr="00C8584E">
              <w:rPr>
                <w:rFonts w:ascii="Times New Roman" w:hAnsi="Times New Roman" w:cs="Times New Roman"/>
                <w:kern w:val="1"/>
              </w:rPr>
              <w:t>13.1</w:t>
            </w:r>
          </w:p>
        </w:tc>
      </w:tr>
    </w:tbl>
    <w:p w:rsidR="00311388" w:rsidRPr="00311388" w:rsidRDefault="00311388" w:rsidP="00311388">
      <w:pPr>
        <w:widowControl/>
        <w:suppressAutoHyphens/>
        <w:autoSpaceDE/>
        <w:autoSpaceDN/>
        <w:adjustRightInd/>
        <w:spacing w:after="200" w:line="276" w:lineRule="auto"/>
        <w:ind w:right="-300" w:firstLine="709"/>
        <w:rPr>
          <w:rFonts w:ascii="Times New Roman" w:hAnsi="Times New Roman" w:cs="Times New Roman"/>
          <w:kern w:val="1"/>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lastRenderedPageBreak/>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311388">
              <w:rPr>
                <w:rFonts w:ascii="Times New Roman" w:hAnsi="Times New Roman" w:cs="Times New Roman"/>
                <w:color w:val="000000"/>
                <w:kern w:val="1"/>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3.1</w:t>
            </w:r>
          </w:p>
        </w:tc>
      </w:tr>
    </w:tbl>
    <w:p w:rsidR="00311388" w:rsidRDefault="00311388" w:rsidP="00311388">
      <w:pPr>
        <w:suppressAutoHyphens/>
        <w:autoSpaceDE/>
        <w:autoSpaceDN/>
        <w:adjustRightInd/>
        <w:ind w:firstLine="0"/>
        <w:jc w:val="left"/>
        <w:rPr>
          <w:rFonts w:ascii="Times New Roman" w:hAnsi="Times New Roman" w:cs="Times New Roman"/>
          <w:kern w:val="1"/>
          <w:sz w:val="28"/>
          <w:szCs w:val="28"/>
          <w:shd w:val="clear" w:color="auto" w:fill="FFFF00"/>
        </w:rPr>
      </w:pPr>
    </w:p>
    <w:p w:rsidR="00F069D5" w:rsidRPr="00311388" w:rsidRDefault="00F069D5" w:rsidP="00311388">
      <w:pPr>
        <w:suppressAutoHyphens/>
        <w:autoSpaceDE/>
        <w:autoSpaceDN/>
        <w:adjustRightInd/>
        <w:ind w:firstLine="0"/>
        <w:jc w:val="left"/>
        <w:rPr>
          <w:rFonts w:ascii="Times New Roman" w:hAnsi="Times New Roman" w:cs="Times New Roman"/>
          <w:kern w:val="1"/>
          <w:sz w:val="28"/>
          <w:szCs w:val="28"/>
          <w:shd w:val="clear" w:color="auto" w:fill="FFFF00"/>
        </w:rPr>
      </w:pPr>
    </w:p>
    <w:p w:rsidR="00311388" w:rsidRPr="00311388" w:rsidRDefault="00311388" w:rsidP="00311388">
      <w:pPr>
        <w:tabs>
          <w:tab w:val="left" w:pos="360"/>
          <w:tab w:val="left" w:pos="1260"/>
        </w:tabs>
        <w:suppressAutoHyphens/>
        <w:autoSpaceDE/>
        <w:autoSpaceDN/>
        <w:adjustRightInd/>
        <w:spacing w:line="100" w:lineRule="atLeast"/>
        <w:ind w:right="-300" w:firstLine="0"/>
        <w:jc w:val="center"/>
        <w:rPr>
          <w:rFonts w:ascii="Times New Roman" w:hAnsi="Times New Roman" w:cs="Times New Roman"/>
          <w:b/>
          <w:bCs/>
          <w:kern w:val="1"/>
          <w:sz w:val="28"/>
          <w:szCs w:val="28"/>
          <w:u w:val="single"/>
        </w:rPr>
      </w:pPr>
      <w:r w:rsidRPr="00311388">
        <w:rPr>
          <w:rFonts w:ascii="Times New Roman" w:hAnsi="Times New Roman" w:cs="Times New Roman"/>
          <w:b/>
          <w:bCs/>
          <w:kern w:val="1"/>
          <w:sz w:val="28"/>
          <w:szCs w:val="28"/>
        </w:rPr>
        <w:t>Общественно-деловые зоны.</w:t>
      </w:r>
    </w:p>
    <w:p w:rsidR="00311388" w:rsidRPr="00311388" w:rsidRDefault="00311388" w:rsidP="00311388">
      <w:pPr>
        <w:tabs>
          <w:tab w:val="left" w:pos="360"/>
          <w:tab w:val="left" w:pos="1260"/>
        </w:tabs>
        <w:suppressAutoHyphens/>
        <w:autoSpaceDE/>
        <w:autoSpaceDN/>
        <w:adjustRightInd/>
        <w:spacing w:line="100" w:lineRule="atLeast"/>
        <w:ind w:right="-300" w:firstLine="0"/>
        <w:rPr>
          <w:rFonts w:ascii="Times New Roman" w:hAnsi="Times New Roman" w:cs="Times New Roman"/>
          <w:b/>
          <w:bCs/>
          <w:kern w:val="1"/>
          <w:sz w:val="28"/>
          <w:szCs w:val="28"/>
          <w:u w:val="single"/>
        </w:rPr>
      </w:pPr>
    </w:p>
    <w:p w:rsidR="00311388" w:rsidRPr="00311388" w:rsidRDefault="00311388" w:rsidP="00311388">
      <w:pPr>
        <w:suppressAutoHyphens/>
        <w:autoSpaceDE/>
        <w:autoSpaceDN/>
        <w:adjustRightInd/>
        <w:spacing w:line="100" w:lineRule="atLeast"/>
        <w:ind w:right="-300" w:firstLine="709"/>
        <w:jc w:val="center"/>
        <w:rPr>
          <w:rFonts w:ascii="Times New Roman" w:hAnsi="Times New Roman" w:cs="Times New Roman"/>
          <w:b/>
          <w:bCs/>
          <w:kern w:val="1"/>
          <w:sz w:val="28"/>
          <w:szCs w:val="28"/>
          <w:u w:val="single"/>
        </w:rPr>
      </w:pPr>
      <w:r w:rsidRPr="00311388">
        <w:rPr>
          <w:rFonts w:ascii="Times New Roman" w:hAnsi="Times New Roman" w:cs="Times New Roman"/>
          <w:b/>
          <w:bCs/>
          <w:kern w:val="1"/>
          <w:sz w:val="28"/>
          <w:szCs w:val="28"/>
          <w:u w:val="single"/>
        </w:rPr>
        <w:t>О-Ц.  Зона делового, общественного и коммерческого назначения.</w:t>
      </w: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b/>
          <w:bCs/>
          <w:kern w:val="1"/>
          <w:sz w:val="28"/>
          <w:szCs w:val="28"/>
          <w:u w:val="single"/>
        </w:rPr>
      </w:pP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kern w:val="1"/>
          <w:sz w:val="28"/>
          <w:szCs w:val="28"/>
        </w:rPr>
      </w:pPr>
      <w:r w:rsidRPr="00311388">
        <w:rPr>
          <w:rFonts w:ascii="Times New Roman" w:hAnsi="Times New Roman"/>
          <w:color w:val="000000"/>
          <w:kern w:val="1"/>
          <w:sz w:val="28"/>
          <w:szCs w:val="28"/>
        </w:rPr>
        <w:t>Зона центральных функций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10218" w:type="dxa"/>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176C25">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176C25">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Общественное использование объектов капитального строительства</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kern w:val="1"/>
              </w:rPr>
              <w:t>Содержание данного вида разрешенного использования включает в себя содержание видов разрешенного использования с кодами 3.2 -3.4, 3.6, 3.8</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3.0</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Социальное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w:t>
            </w:r>
            <w:r w:rsidRPr="00311388">
              <w:rPr>
                <w:rFonts w:ascii="Times New Roman" w:hAnsi="Times New Roman" w:cs="Times New Roman"/>
                <w:kern w:val="1"/>
              </w:rPr>
              <w:lastRenderedPageBreak/>
              <w:t>осуществляется прием граждан по вопросам оказания социальной помощи и назначения социальных или пенсионных выплат);</w:t>
            </w:r>
            <w:proofErr w:type="gramEnd"/>
          </w:p>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bookmarkStart w:id="10" w:name="p_147"/>
            <w:bookmarkEnd w:id="10"/>
            <w:r w:rsidRPr="00311388">
              <w:rPr>
                <w:rFonts w:ascii="Times New Roman" w:hAnsi="Times New Roman" w:cs="Times New Roman"/>
                <w:kern w:val="1"/>
              </w:rPr>
              <w:t>размещение объектов капитального строительства для размещения отделений почты и телеграфа;</w:t>
            </w:r>
          </w:p>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kern w:val="1"/>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lastRenderedPageBreak/>
              <w:t>3.2</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lastRenderedPageBreak/>
              <w:t>Бытовое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3.3</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Здравоохранение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гражданам медицинской помощи</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3.4</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Культурное развитие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kern w:val="1"/>
              </w:rPr>
              <w:t>устройство площадок для празднеств и гуляний</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3.6</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Общественное управление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3.8</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Деловое управление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4.1</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Объекты торговли (торговые центры, торгово-развлекательные центры (комплексы)</w:t>
            </w:r>
            <w:proofErr w:type="gramEnd"/>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4.5-4.8;</w:t>
            </w:r>
          </w:p>
          <w:p w:rsidR="00311388" w:rsidRPr="00311388" w:rsidRDefault="00311388" w:rsidP="00311388">
            <w:pPr>
              <w:suppressAutoHyphens/>
              <w:autoSpaceDE/>
              <w:autoSpaceDN/>
              <w:adjustRightInd/>
              <w:ind w:firstLine="0"/>
              <w:jc w:val="left"/>
              <w:rPr>
                <w:rFonts w:ascii="Times New Roman" w:hAnsi="Times New Roman" w:cs="Times New Roman"/>
                <w:kern w:val="1"/>
              </w:rPr>
            </w:pP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4.2</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Рынки</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11" w:name="p_190"/>
            <w:bookmarkEnd w:id="11"/>
            <w:r w:rsidRPr="00311388">
              <w:rPr>
                <w:rFonts w:ascii="Times New Roman" w:hAnsi="Times New Roman" w:cs="Times New Roman"/>
                <w:kern w:val="1"/>
              </w:rPr>
              <w:lastRenderedPageBreak/>
              <w:t>размещение гаражей и (или) стоянок для автомобилей сотрудников и посетителей рынка</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lastRenderedPageBreak/>
              <w:t>4.3</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lastRenderedPageBreak/>
              <w:t>Магазины</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4.4</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Банковская и страховая деятельность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4.5</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Общественное питание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4.6</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Гостиничное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4.7</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Выставочно-ярмарочная деятельность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311388">
              <w:rPr>
                <w:rFonts w:ascii="Times New Roman" w:hAnsi="Times New Roman" w:cs="Times New Roman"/>
                <w:kern w:val="1"/>
              </w:rPr>
              <w:t>конгрессной</w:t>
            </w:r>
            <w:proofErr w:type="spellEnd"/>
            <w:r w:rsidRPr="00311388">
              <w:rPr>
                <w:rFonts w:ascii="Times New Roman" w:hAnsi="Times New Roman" w:cs="Times New Roman"/>
                <w:kern w:val="1"/>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4.10</w:t>
            </w:r>
          </w:p>
        </w:tc>
      </w:tr>
    </w:tbl>
    <w:p w:rsidR="00311388" w:rsidRPr="00311388" w:rsidRDefault="00311388" w:rsidP="00311388">
      <w:pPr>
        <w:suppressAutoHyphens/>
        <w:autoSpaceDE/>
        <w:autoSpaceDN/>
        <w:adjustRightInd/>
        <w:spacing w:before="28" w:line="102" w:lineRule="atLeast"/>
        <w:ind w:right="-301" w:firstLine="709"/>
        <w:jc w:val="center"/>
        <w:rPr>
          <w:rFonts w:ascii="Times New Roman" w:hAnsi="Times New Roman" w:cs="Times New Roman"/>
          <w:kern w:val="1"/>
        </w:rPr>
      </w:pPr>
    </w:p>
    <w:p w:rsidR="00311388" w:rsidRPr="00311388" w:rsidRDefault="00311388" w:rsidP="00F069D5">
      <w:pPr>
        <w:suppressAutoHyphens/>
        <w:autoSpaceDE/>
        <w:autoSpaceDN/>
        <w:adjustRightInd/>
        <w:spacing w:before="28"/>
        <w:ind w:firstLine="0"/>
        <w:rPr>
          <w:rFonts w:ascii="Times New Roman" w:hAnsi="Times New Roman" w:cs="Times New Roman"/>
          <w:kern w:val="1"/>
        </w:rPr>
      </w:pPr>
      <w:r w:rsidRPr="00311388">
        <w:rPr>
          <w:rFonts w:ascii="Times New Roman" w:hAnsi="Times New Roman" w:cs="Times New Roman"/>
          <w:b/>
          <w:bCs/>
          <w:i/>
          <w:iCs/>
          <w:kern w:val="1"/>
          <w:sz w:val="28"/>
          <w:szCs w:val="28"/>
        </w:rPr>
        <w:tab/>
        <w:t>Условно разрешенные виды использования:</w:t>
      </w:r>
      <w:r w:rsidRPr="00311388">
        <w:rPr>
          <w:rFonts w:ascii="Times New Roman" w:hAnsi="Times New Roman" w:cs="Times New Roman"/>
          <w:b/>
          <w:bCs/>
          <w:kern w:val="1"/>
          <w:sz w:val="28"/>
          <w:szCs w:val="28"/>
        </w:rPr>
        <w:t xml:space="preserve"> </w:t>
      </w:r>
    </w:p>
    <w:tbl>
      <w:tblPr>
        <w:tblW w:w="10218" w:type="dxa"/>
        <w:tblInd w:w="-147" w:type="dxa"/>
        <w:tblLayout w:type="fixed"/>
        <w:tblCellMar>
          <w:top w:w="60" w:type="dxa"/>
          <w:left w:w="60" w:type="dxa"/>
          <w:bottom w:w="60" w:type="dxa"/>
          <w:right w:w="60" w:type="dxa"/>
        </w:tblCellMar>
        <w:tblLook w:val="0000"/>
      </w:tblPr>
      <w:tblGrid>
        <w:gridCol w:w="2410"/>
        <w:gridCol w:w="6661"/>
        <w:gridCol w:w="1141"/>
        <w:gridCol w:w="6"/>
      </w:tblGrid>
      <w:tr w:rsidR="00311388" w:rsidRPr="00311388" w:rsidTr="00176C25">
        <w:trPr>
          <w:gridAfter w:val="1"/>
          <w:wAfter w:w="6" w:type="dxa"/>
        </w:trPr>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176C25">
        <w:trPr>
          <w:gridAfter w:val="1"/>
          <w:wAfter w:w="6" w:type="dxa"/>
        </w:trPr>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kern w:val="1"/>
              </w:rPr>
              <w:t>Для индивидуального жилищного строительства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индивидуального жилого дома (дом, пригодный для постоянного проживания, высотой не выше трех надземных этажей); </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kern w:val="1"/>
              </w:rPr>
            </w:pPr>
            <w:bookmarkStart w:id="12" w:name="p_107011"/>
            <w:bookmarkEnd w:id="12"/>
            <w:r w:rsidRPr="00311388">
              <w:rPr>
                <w:rFonts w:ascii="Times New Roman" w:hAnsi="Times New Roman" w:cs="Times New Roman"/>
                <w:kern w:val="1"/>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2.1</w:t>
            </w:r>
          </w:p>
        </w:tc>
      </w:tr>
      <w:tr w:rsidR="00176C25" w:rsidRPr="00311388" w:rsidTr="00176C25">
        <w:tc>
          <w:tcPr>
            <w:tcW w:w="2410" w:type="dxa"/>
            <w:tcBorders>
              <w:left w:val="double" w:sz="2" w:space="0" w:color="000000"/>
              <w:bottom w:val="double" w:sz="2" w:space="0" w:color="000000"/>
            </w:tcBorders>
          </w:tcPr>
          <w:p w:rsidR="00176C25" w:rsidRPr="00311388" w:rsidRDefault="00176C25" w:rsidP="00B21C6A">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Развлечения</w:t>
            </w:r>
          </w:p>
        </w:tc>
        <w:tc>
          <w:tcPr>
            <w:tcW w:w="6661" w:type="dxa"/>
            <w:tcBorders>
              <w:left w:val="double" w:sz="2" w:space="0" w:color="000000"/>
              <w:bottom w:val="double" w:sz="2" w:space="0" w:color="000000"/>
            </w:tcBorders>
          </w:tcPr>
          <w:p w:rsidR="00176C25" w:rsidRPr="00311388" w:rsidRDefault="00176C25" w:rsidP="00B21C6A">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311388">
              <w:rPr>
                <w:rFonts w:ascii="Times New Roman" w:hAnsi="Times New Roman" w:cs="Times New Roman"/>
                <w:kern w:val="1"/>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47" w:type="dxa"/>
            <w:gridSpan w:val="2"/>
            <w:tcBorders>
              <w:left w:val="double" w:sz="2" w:space="0" w:color="000000"/>
              <w:bottom w:val="double" w:sz="2" w:space="0" w:color="000000"/>
              <w:right w:val="double" w:sz="2" w:space="0" w:color="000000"/>
            </w:tcBorders>
          </w:tcPr>
          <w:p w:rsidR="00176C25" w:rsidRPr="00311388" w:rsidRDefault="00176C25" w:rsidP="00B21C6A">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4.8</w:t>
            </w:r>
          </w:p>
        </w:tc>
      </w:tr>
      <w:tr w:rsidR="00311388" w:rsidRPr="00311388" w:rsidTr="00176C25">
        <w:trPr>
          <w:gridAfter w:val="1"/>
          <w:wAfter w:w="6" w:type="dxa"/>
        </w:trPr>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lastRenderedPageBreak/>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4.9</w:t>
            </w:r>
          </w:p>
        </w:tc>
      </w:tr>
      <w:tr w:rsidR="00311388" w:rsidRPr="00311388" w:rsidTr="00176C25">
        <w:trPr>
          <w:gridAfter w:val="1"/>
          <w:wAfter w:w="6" w:type="dxa"/>
        </w:trPr>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Объекты придорожного сервиса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4.9.1</w:t>
            </w:r>
          </w:p>
        </w:tc>
      </w:tr>
    </w:tbl>
    <w:p w:rsidR="00311388" w:rsidRPr="00311388" w:rsidRDefault="00311388" w:rsidP="00311388">
      <w:pPr>
        <w:suppressAutoHyphens/>
        <w:autoSpaceDE/>
        <w:autoSpaceDN/>
        <w:adjustRightInd/>
        <w:spacing w:before="28" w:line="102" w:lineRule="atLeast"/>
        <w:ind w:right="-301" w:firstLine="709"/>
        <w:jc w:val="center"/>
        <w:rPr>
          <w:rFonts w:ascii="Times New Roman" w:hAnsi="Times New Roman" w:cs="Times New Roman"/>
          <w:kern w:val="1"/>
        </w:rPr>
      </w:pPr>
    </w:p>
    <w:p w:rsidR="00311388" w:rsidRPr="00311388" w:rsidRDefault="00311388" w:rsidP="00DF2936">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311388">
              <w:rPr>
                <w:rFonts w:ascii="Times New Roman" w:hAnsi="Times New Roman" w:cs="Times New Roman"/>
                <w:color w:val="000000"/>
                <w:kern w:val="1"/>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bl>
    <w:p w:rsidR="00311388" w:rsidRPr="00311388" w:rsidRDefault="00311388" w:rsidP="00311388">
      <w:pPr>
        <w:widowControl/>
        <w:suppressAutoHyphens/>
        <w:autoSpaceDE/>
        <w:autoSpaceDN/>
        <w:adjustRightInd/>
        <w:spacing w:before="28" w:line="276" w:lineRule="auto"/>
        <w:ind w:left="284" w:right="-286" w:firstLine="709"/>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shd w:val="clear" w:color="auto" w:fill="FFFF00"/>
        </w:rPr>
      </w:pPr>
      <w:r w:rsidRPr="00311388">
        <w:rPr>
          <w:rFonts w:ascii="Times New Roman" w:hAnsi="Times New Roman" w:cs="Times New Roman"/>
          <w:b/>
          <w:bCs/>
          <w:kern w:val="1"/>
          <w:sz w:val="28"/>
          <w:szCs w:val="28"/>
          <w:u w:val="single"/>
        </w:rPr>
        <w:t xml:space="preserve">О-1. </w:t>
      </w:r>
      <w:r w:rsidRPr="00311388">
        <w:rPr>
          <w:rFonts w:ascii="Times New Roman" w:hAnsi="Times New Roman" w:cs="Times New Roman"/>
          <w:b/>
          <w:kern w:val="1"/>
          <w:sz w:val="28"/>
          <w:szCs w:val="28"/>
          <w:u w:val="single"/>
        </w:rPr>
        <w:t xml:space="preserve">Зона учреждений здравоохранения. </w:t>
      </w: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shd w:val="clear" w:color="auto" w:fill="FFFF00"/>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rPr>
                <w:rFonts w:ascii="Times New Roman" w:hAnsi="Times New Roman" w:cs="Times New Roman"/>
                <w:kern w:val="1"/>
              </w:rPr>
            </w:pPr>
            <w:r w:rsidRPr="00311388">
              <w:rPr>
                <w:rFonts w:ascii="Times New Roman" w:hAnsi="Times New Roman" w:cs="Times New Roman"/>
                <w:kern w:val="1"/>
              </w:rPr>
              <w:t>Здравоохранение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3.4</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rPr>
                <w:rFonts w:ascii="Times New Roman" w:hAnsi="Times New Roman" w:cs="Times New Roman"/>
                <w:kern w:val="1"/>
              </w:rPr>
            </w:pPr>
            <w:r w:rsidRPr="00311388">
              <w:rPr>
                <w:rFonts w:ascii="Times New Roman" w:hAnsi="Times New Roman" w:cs="Times New Roman"/>
                <w:kern w:val="1"/>
              </w:rPr>
              <w:t>Амбулаторно-поликлиническое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rPr>
                <w:rFonts w:ascii="Times New Roman" w:hAnsi="Times New Roman" w:cs="Times New Roman"/>
                <w:kern w:val="1"/>
              </w:rPr>
            </w:pPr>
            <w:r w:rsidRPr="00311388">
              <w:rPr>
                <w:rFonts w:ascii="Times New Roman" w:hAnsi="Times New Roman" w:cs="Times New Roman"/>
                <w:kern w:val="1"/>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w:t>
            </w:r>
            <w:r w:rsidRPr="00311388">
              <w:rPr>
                <w:rFonts w:ascii="Times New Roman" w:hAnsi="Times New Roman" w:cs="Times New Roman"/>
                <w:kern w:val="1"/>
              </w:rPr>
              <w:lastRenderedPageBreak/>
              <w:t>станции донорства крови, клинические лаборатории)</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lastRenderedPageBreak/>
              <w:t>3.4.1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lastRenderedPageBreak/>
              <w:t>Стационарное медицинское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3.4.2</w:t>
            </w:r>
          </w:p>
        </w:tc>
      </w:tr>
    </w:tbl>
    <w:p w:rsid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F51356" w:rsidRPr="00311388" w:rsidRDefault="00F51356"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b/>
          <w:bCs/>
          <w:kern w:val="1"/>
        </w:rPr>
      </w:pPr>
      <w:r w:rsidRPr="00311388">
        <w:rPr>
          <w:rFonts w:ascii="Times New Roman" w:hAnsi="Times New Roman" w:cs="Times New Roman"/>
          <w:b/>
          <w:bCs/>
          <w:i/>
          <w:iCs/>
          <w:color w:val="000000"/>
          <w:kern w:val="1"/>
          <w:sz w:val="28"/>
          <w:szCs w:val="28"/>
        </w:rPr>
        <w:tab/>
        <w:t>Условно разрешенные виды использования</w:t>
      </w:r>
      <w:r w:rsidRPr="00311388">
        <w:rPr>
          <w:rFonts w:ascii="Times New Roman" w:hAnsi="Times New Roman" w:cs="Times New Roman"/>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4.9</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before="28" w:line="102" w:lineRule="atLeast"/>
        <w:ind w:right="-301" w:firstLine="709"/>
        <w:rPr>
          <w:rFonts w:ascii="Times New Roman" w:hAnsi="Times New Roman" w:cs="Times New Roman"/>
          <w:b/>
          <w:bCs/>
          <w:kern w:val="1"/>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r w:rsidRPr="00311388">
        <w:rPr>
          <w:rFonts w:ascii="Times New Roman" w:hAnsi="Times New Roman" w:cs="Times New Roman"/>
          <w:b/>
          <w:kern w:val="1"/>
          <w:sz w:val="28"/>
          <w:szCs w:val="28"/>
          <w:u w:val="single"/>
        </w:rPr>
        <w:t xml:space="preserve">О-2. Зоны объектов образования. </w:t>
      </w: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Образование и просвещение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w:t>
            </w:r>
            <w:r w:rsidRPr="00311388">
              <w:rPr>
                <w:rFonts w:ascii="Times New Roman" w:hAnsi="Times New Roman" w:cs="Times New Roman"/>
                <w:kern w:val="1"/>
              </w:rPr>
              <w:lastRenderedPageBreak/>
              <w:t>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311388">
              <w:rPr>
                <w:rFonts w:ascii="Times New Roman" w:hAnsi="Times New Roman" w:cs="Times New Roman"/>
                <w:kern w:val="1"/>
              </w:rPr>
              <w:t xml:space="preserve"> Содержание данного вида разрешенного использования включает в себя содержание видов разрешенного использования с кодами 3.5.1 - 3.5.2</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lastRenderedPageBreak/>
              <w:t>3.5</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lastRenderedPageBreak/>
              <w:t>Дошкольное, начальное и среднее общее образование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3.5.1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Среднее и высшее профессиональное образование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3.5.2</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Условно разрешенные виды использования</w:t>
      </w:r>
      <w:r w:rsidRPr="00311388">
        <w:rPr>
          <w:rFonts w:ascii="Times New Roman" w:hAnsi="Times New Roman" w:cs="Times New Roman"/>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4.9</w:t>
            </w:r>
          </w:p>
        </w:tc>
      </w:tr>
    </w:tbl>
    <w:p w:rsidR="00311388" w:rsidRPr="00311388" w:rsidRDefault="00311388"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bl>
    <w:p w:rsidR="00311388" w:rsidRPr="00311388" w:rsidRDefault="00311388"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311388" w:rsidRDefault="00311388"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DD4E45" w:rsidRDefault="00DD4E45"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DD4E45" w:rsidRDefault="00DD4E45"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DD4E45" w:rsidRDefault="00DD4E45"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DD4E45" w:rsidRDefault="00DD4E45"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DD4E45" w:rsidRPr="00311388" w:rsidRDefault="00DD4E45"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r w:rsidRPr="00311388">
        <w:rPr>
          <w:rFonts w:ascii="Times New Roman" w:hAnsi="Times New Roman" w:cs="Times New Roman"/>
          <w:b/>
          <w:kern w:val="1"/>
          <w:sz w:val="28"/>
          <w:szCs w:val="28"/>
          <w:u w:val="single"/>
        </w:rPr>
        <w:t>О-3. Зона спортивно-зрелищных сооружений.</w:t>
      </w: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Спорт</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13" w:name="p_1131"/>
            <w:bookmarkEnd w:id="13"/>
            <w:r w:rsidRPr="00311388">
              <w:rPr>
                <w:rFonts w:ascii="Times New Roman" w:hAnsi="Times New Roman" w:cs="Times New Roman"/>
                <w:kern w:val="1"/>
              </w:rPr>
              <w:t>размещение спортивных баз и лагерей</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5.1</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Условно разрешенные виды использования</w:t>
      </w:r>
      <w:r w:rsidRPr="00311388">
        <w:rPr>
          <w:rFonts w:ascii="Times New Roman" w:hAnsi="Times New Roman" w:cs="Times New Roman"/>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4.9</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DD4E45" w:rsidRDefault="00DD4E45" w:rsidP="00311388">
      <w:pPr>
        <w:suppressAutoHyphens/>
        <w:autoSpaceDE/>
        <w:autoSpaceDN/>
        <w:adjustRightInd/>
        <w:snapToGrid w:val="0"/>
        <w:spacing w:line="100" w:lineRule="atLeast"/>
        <w:ind w:right="-300" w:firstLine="0"/>
        <w:rPr>
          <w:rFonts w:ascii="Times New Roman" w:hAnsi="Times New Roman" w:cs="Times New Roman"/>
          <w:kern w:val="1"/>
        </w:rPr>
      </w:pPr>
    </w:p>
    <w:p w:rsidR="00DD4E45" w:rsidRDefault="00DD4E45" w:rsidP="00311388">
      <w:pPr>
        <w:suppressAutoHyphens/>
        <w:autoSpaceDE/>
        <w:autoSpaceDN/>
        <w:adjustRightInd/>
        <w:snapToGrid w:val="0"/>
        <w:spacing w:line="100" w:lineRule="atLeast"/>
        <w:ind w:right="-300" w:firstLine="0"/>
        <w:rPr>
          <w:rFonts w:ascii="Times New Roman" w:hAnsi="Times New Roman" w:cs="Times New Roman"/>
          <w:kern w:val="1"/>
        </w:rPr>
      </w:pPr>
    </w:p>
    <w:p w:rsidR="00DD4E45" w:rsidRDefault="00DD4E45" w:rsidP="00311388">
      <w:pPr>
        <w:suppressAutoHyphens/>
        <w:autoSpaceDE/>
        <w:autoSpaceDN/>
        <w:adjustRightInd/>
        <w:snapToGrid w:val="0"/>
        <w:spacing w:line="100" w:lineRule="atLeast"/>
        <w:ind w:right="-300" w:firstLine="0"/>
        <w:rPr>
          <w:rFonts w:ascii="Times New Roman" w:hAnsi="Times New Roman" w:cs="Times New Roman"/>
          <w:kern w:val="1"/>
        </w:rPr>
      </w:pPr>
    </w:p>
    <w:p w:rsidR="00DD4E45" w:rsidRDefault="00DD4E45" w:rsidP="00311388">
      <w:pPr>
        <w:suppressAutoHyphens/>
        <w:autoSpaceDE/>
        <w:autoSpaceDN/>
        <w:adjustRightInd/>
        <w:snapToGrid w:val="0"/>
        <w:spacing w:line="100" w:lineRule="atLeast"/>
        <w:ind w:right="-300" w:firstLine="0"/>
        <w:rPr>
          <w:rFonts w:ascii="Times New Roman" w:hAnsi="Times New Roman" w:cs="Times New Roman"/>
          <w:kern w:val="1"/>
        </w:rPr>
      </w:pPr>
    </w:p>
    <w:p w:rsidR="00DD4E45" w:rsidRPr="00311388" w:rsidRDefault="00DD4E45"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r w:rsidRPr="00311388">
        <w:rPr>
          <w:rFonts w:ascii="Times New Roman" w:hAnsi="Times New Roman" w:cs="Times New Roman"/>
          <w:b/>
          <w:kern w:val="1"/>
          <w:sz w:val="28"/>
          <w:szCs w:val="28"/>
          <w:u w:val="single"/>
        </w:rPr>
        <w:t>О-4. Зона религиозного назначения.</w:t>
      </w: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Религиозное использование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14" w:name="p_166"/>
            <w:bookmarkEnd w:id="14"/>
            <w:r w:rsidRPr="00311388">
              <w:rPr>
                <w:rFonts w:ascii="Times New Roman" w:hAnsi="Times New Roman" w:cs="Times New Roman"/>
                <w:kern w:val="1"/>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3.7</w:t>
            </w:r>
          </w:p>
        </w:tc>
      </w:tr>
    </w:tbl>
    <w:p w:rsidR="00311388" w:rsidRDefault="00311388" w:rsidP="00311388">
      <w:pPr>
        <w:suppressAutoHyphens/>
        <w:autoSpaceDE/>
        <w:autoSpaceDN/>
        <w:adjustRightInd/>
        <w:spacing w:line="100" w:lineRule="atLeast"/>
        <w:ind w:left="-15" w:firstLine="0"/>
        <w:rPr>
          <w:rFonts w:ascii="Times New Roman" w:hAnsi="Times New Roman" w:cs="Times New Roman"/>
          <w:kern w:val="1"/>
        </w:rPr>
      </w:pPr>
    </w:p>
    <w:p w:rsidR="00F069D5" w:rsidRPr="00311388" w:rsidRDefault="00F069D5" w:rsidP="00311388">
      <w:pPr>
        <w:suppressAutoHyphens/>
        <w:autoSpaceDE/>
        <w:autoSpaceDN/>
        <w:adjustRightInd/>
        <w:spacing w:line="100" w:lineRule="atLeast"/>
        <w:ind w:left="-15" w:firstLine="0"/>
        <w:rPr>
          <w:rFonts w:ascii="Times New Roman" w:hAnsi="Times New Roman" w:cs="Times New Roman"/>
          <w:kern w:val="1"/>
        </w:rPr>
      </w:pPr>
    </w:p>
    <w:p w:rsidR="00311388" w:rsidRPr="00311388" w:rsidRDefault="00311388" w:rsidP="00F069D5">
      <w:pPr>
        <w:suppressAutoHyphens/>
        <w:autoSpaceDE/>
        <w:autoSpaceDN/>
        <w:adjustRightInd/>
        <w:spacing w:line="100" w:lineRule="atLeast"/>
        <w:ind w:left="-15"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Условно разрешенные виды использования</w:t>
      </w:r>
      <w:r w:rsidRPr="00311388">
        <w:rPr>
          <w:rFonts w:ascii="Times New Roman" w:hAnsi="Times New Roman" w:cs="Times New Roman"/>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4.9</w:t>
            </w:r>
          </w:p>
        </w:tc>
      </w:tr>
    </w:tbl>
    <w:p w:rsidR="00311388" w:rsidRPr="00311388" w:rsidRDefault="00311388" w:rsidP="00311388">
      <w:pPr>
        <w:suppressAutoHyphens/>
        <w:autoSpaceDE/>
        <w:autoSpaceDN/>
        <w:adjustRightInd/>
        <w:spacing w:line="100" w:lineRule="atLeast"/>
        <w:ind w:left="-15" w:firstLine="0"/>
        <w:rPr>
          <w:rFonts w:ascii="Times New Roman" w:hAnsi="Times New Roman" w:cs="Times New Roman"/>
          <w:kern w:val="1"/>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bl>
    <w:p w:rsidR="0091467C" w:rsidRDefault="0091467C" w:rsidP="00F069D5">
      <w:pPr>
        <w:suppressAutoHyphens/>
        <w:autoSpaceDE/>
        <w:autoSpaceDN/>
        <w:adjustRightInd/>
        <w:spacing w:line="100" w:lineRule="atLeast"/>
        <w:ind w:firstLine="0"/>
        <w:rPr>
          <w:rFonts w:ascii="Times New Roman" w:hAnsi="Times New Roman" w:cs="Times New Roman"/>
          <w:b/>
          <w:kern w:val="1"/>
          <w:sz w:val="28"/>
          <w:szCs w:val="28"/>
        </w:rPr>
      </w:pPr>
    </w:p>
    <w:p w:rsidR="00311F17" w:rsidRDefault="00311F17" w:rsidP="00311388">
      <w:pPr>
        <w:suppressAutoHyphens/>
        <w:autoSpaceDE/>
        <w:autoSpaceDN/>
        <w:adjustRightInd/>
        <w:spacing w:line="100" w:lineRule="atLeast"/>
        <w:ind w:left="-15" w:firstLine="0"/>
        <w:rPr>
          <w:rFonts w:ascii="Times New Roman" w:hAnsi="Times New Roman" w:cs="Times New Roman"/>
          <w:b/>
          <w:kern w:val="1"/>
          <w:sz w:val="28"/>
          <w:szCs w:val="28"/>
        </w:rPr>
      </w:pPr>
    </w:p>
    <w:p w:rsidR="00DD4E45" w:rsidRDefault="00DD4E45" w:rsidP="00311388">
      <w:pPr>
        <w:suppressAutoHyphens/>
        <w:autoSpaceDE/>
        <w:autoSpaceDN/>
        <w:adjustRightInd/>
        <w:spacing w:line="100" w:lineRule="atLeast"/>
        <w:ind w:left="-15" w:firstLine="0"/>
        <w:rPr>
          <w:rFonts w:ascii="Times New Roman" w:hAnsi="Times New Roman" w:cs="Times New Roman"/>
          <w:b/>
          <w:kern w:val="1"/>
          <w:sz w:val="28"/>
          <w:szCs w:val="28"/>
        </w:rPr>
      </w:pPr>
    </w:p>
    <w:p w:rsidR="00DD4E45" w:rsidRDefault="00DD4E45" w:rsidP="00311388">
      <w:pPr>
        <w:suppressAutoHyphens/>
        <w:autoSpaceDE/>
        <w:autoSpaceDN/>
        <w:adjustRightInd/>
        <w:spacing w:line="100" w:lineRule="atLeast"/>
        <w:ind w:left="-15" w:firstLine="0"/>
        <w:rPr>
          <w:rFonts w:ascii="Times New Roman" w:hAnsi="Times New Roman" w:cs="Times New Roman"/>
          <w:b/>
          <w:kern w:val="1"/>
          <w:sz w:val="28"/>
          <w:szCs w:val="28"/>
        </w:rPr>
      </w:pPr>
    </w:p>
    <w:p w:rsidR="00DD4E45" w:rsidRPr="00311388" w:rsidRDefault="00DD4E45" w:rsidP="00311388">
      <w:pPr>
        <w:suppressAutoHyphens/>
        <w:autoSpaceDE/>
        <w:autoSpaceDN/>
        <w:adjustRightInd/>
        <w:spacing w:line="100" w:lineRule="atLeast"/>
        <w:ind w:left="-15" w:firstLine="0"/>
        <w:rPr>
          <w:rFonts w:ascii="Times New Roman" w:hAnsi="Times New Roman" w:cs="Times New Roman"/>
          <w:b/>
          <w:kern w:val="1"/>
          <w:sz w:val="28"/>
          <w:szCs w:val="28"/>
        </w:rPr>
      </w:pPr>
    </w:p>
    <w:p w:rsidR="00311388" w:rsidRPr="00311388" w:rsidRDefault="00311388" w:rsidP="00311388">
      <w:pPr>
        <w:suppressAutoHyphens/>
        <w:autoSpaceDE/>
        <w:autoSpaceDN/>
        <w:adjustRightInd/>
        <w:spacing w:line="100" w:lineRule="atLeast"/>
        <w:ind w:left="-15" w:firstLine="0"/>
        <w:jc w:val="center"/>
        <w:rPr>
          <w:rFonts w:ascii="Times New Roman" w:hAnsi="Times New Roman" w:cs="Times New Roman"/>
          <w:b/>
          <w:kern w:val="1"/>
          <w:sz w:val="28"/>
          <w:szCs w:val="28"/>
        </w:rPr>
      </w:pPr>
      <w:r w:rsidRPr="00311388">
        <w:rPr>
          <w:rFonts w:ascii="Times New Roman" w:hAnsi="Times New Roman" w:cs="Times New Roman"/>
          <w:b/>
          <w:kern w:val="1"/>
          <w:sz w:val="28"/>
          <w:szCs w:val="28"/>
        </w:rPr>
        <w:t>Производственные зоны.</w:t>
      </w:r>
    </w:p>
    <w:p w:rsidR="00311388" w:rsidRPr="00311388" w:rsidRDefault="00311388" w:rsidP="00311388">
      <w:pPr>
        <w:suppressAutoHyphens/>
        <w:autoSpaceDE/>
        <w:autoSpaceDN/>
        <w:adjustRightInd/>
        <w:spacing w:line="100" w:lineRule="atLeast"/>
        <w:ind w:left="-15" w:firstLine="0"/>
        <w:jc w:val="center"/>
        <w:rPr>
          <w:rFonts w:ascii="Times New Roman" w:hAnsi="Times New Roman" w:cs="Times New Roman"/>
          <w:b/>
          <w:kern w:val="1"/>
          <w:sz w:val="28"/>
          <w:szCs w:val="28"/>
        </w:rPr>
      </w:pPr>
    </w:p>
    <w:p w:rsidR="00311388" w:rsidRPr="00311388" w:rsidRDefault="00311388" w:rsidP="00311388">
      <w:pPr>
        <w:suppressAutoHyphens/>
        <w:autoSpaceDE/>
        <w:autoSpaceDN/>
        <w:adjustRightInd/>
        <w:ind w:firstLine="0"/>
        <w:jc w:val="center"/>
        <w:rPr>
          <w:rFonts w:ascii="Times New Roman" w:hAnsi="Times New Roman" w:cs="Times New Roman"/>
          <w:b/>
          <w:bCs/>
          <w:kern w:val="1"/>
          <w:sz w:val="28"/>
          <w:szCs w:val="28"/>
          <w:u w:val="single"/>
        </w:rPr>
      </w:pPr>
      <w:r w:rsidRPr="00311388">
        <w:rPr>
          <w:rFonts w:ascii="Times New Roman" w:hAnsi="Times New Roman" w:cs="Times New Roman"/>
          <w:b/>
          <w:bCs/>
          <w:kern w:val="1"/>
          <w:sz w:val="28"/>
          <w:szCs w:val="28"/>
          <w:u w:val="single"/>
        </w:rPr>
        <w:t xml:space="preserve">П.  Зона производственных объектов </w:t>
      </w:r>
      <w:r w:rsidRPr="00311388">
        <w:rPr>
          <w:rFonts w:ascii="Times New Roman" w:hAnsi="Times New Roman" w:cs="Times New Roman"/>
          <w:b/>
          <w:bCs/>
          <w:kern w:val="1"/>
          <w:sz w:val="28"/>
          <w:szCs w:val="28"/>
          <w:u w:val="single"/>
          <w:lang w:val="en-US"/>
        </w:rPr>
        <w:t>III</w:t>
      </w:r>
      <w:r w:rsidRPr="00311388">
        <w:rPr>
          <w:rFonts w:ascii="Times New Roman" w:hAnsi="Times New Roman" w:cs="Times New Roman"/>
          <w:b/>
          <w:bCs/>
          <w:kern w:val="1"/>
          <w:sz w:val="28"/>
          <w:szCs w:val="28"/>
          <w:u w:val="single"/>
        </w:rPr>
        <w:t>-</w:t>
      </w:r>
      <w:r w:rsidRPr="00311388">
        <w:rPr>
          <w:rFonts w:ascii="Times New Roman" w:hAnsi="Times New Roman" w:cs="Times New Roman"/>
          <w:b/>
          <w:bCs/>
          <w:kern w:val="1"/>
          <w:sz w:val="28"/>
          <w:szCs w:val="28"/>
          <w:u w:val="single"/>
          <w:lang w:val="en-US"/>
        </w:rPr>
        <w:t>V</w:t>
      </w:r>
      <w:r w:rsidRPr="00311388">
        <w:rPr>
          <w:rFonts w:ascii="Times New Roman" w:hAnsi="Times New Roman" w:cs="Times New Roman"/>
          <w:b/>
          <w:bCs/>
          <w:kern w:val="1"/>
          <w:sz w:val="28"/>
          <w:szCs w:val="28"/>
          <w:u w:val="single"/>
        </w:rPr>
        <w:t xml:space="preserve"> класса вредности.</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u w:val="single"/>
        </w:rPr>
      </w:pP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kern w:val="1"/>
        </w:rPr>
      </w:pPr>
      <w:r w:rsidRPr="00311388">
        <w:rPr>
          <w:rFonts w:ascii="Times New Roman" w:hAnsi="Times New Roman"/>
          <w:color w:val="000000"/>
          <w:kern w:val="1"/>
          <w:sz w:val="28"/>
          <w:szCs w:val="28"/>
        </w:rPr>
        <w:t xml:space="preserve">Зона </w:t>
      </w:r>
      <w:proofErr w:type="gramStart"/>
      <w:r w:rsidRPr="00311388">
        <w:rPr>
          <w:rFonts w:ascii="Times New Roman" w:hAnsi="Times New Roman"/>
          <w:color w:val="000000"/>
          <w:kern w:val="1"/>
          <w:sz w:val="28"/>
          <w:szCs w:val="28"/>
        </w:rPr>
        <w:t>П</w:t>
      </w:r>
      <w:proofErr w:type="gramEnd"/>
      <w:r w:rsidRPr="00311388">
        <w:rPr>
          <w:rFonts w:ascii="Times New Roman" w:hAnsi="Times New Roman"/>
          <w:color w:val="000000"/>
          <w:kern w:val="1"/>
          <w:sz w:val="28"/>
          <w:szCs w:val="28"/>
        </w:rPr>
        <w:t xml:space="preserve"> выделена для обеспечения правовых условий формирования </w:t>
      </w:r>
      <w:proofErr w:type="spellStart"/>
      <w:r w:rsidRPr="00311388">
        <w:rPr>
          <w:rFonts w:ascii="Times New Roman" w:hAnsi="Times New Roman"/>
          <w:color w:val="000000"/>
          <w:kern w:val="1"/>
          <w:sz w:val="28"/>
          <w:szCs w:val="28"/>
        </w:rPr>
        <w:t>коммунально</w:t>
      </w:r>
      <w:proofErr w:type="spellEnd"/>
      <w:r w:rsidRPr="00311388">
        <w:rPr>
          <w:rFonts w:ascii="Times New Roman" w:hAnsi="Times New Roman"/>
          <w:color w:val="000000"/>
          <w:kern w:val="1"/>
          <w:sz w:val="28"/>
          <w:szCs w:val="28"/>
        </w:rPr>
        <w:t xml:space="preserve"> – производственных предприятий не выше </w:t>
      </w:r>
      <w:r w:rsidRPr="00311388">
        <w:rPr>
          <w:rFonts w:ascii="Times New Roman" w:hAnsi="Times New Roman"/>
          <w:color w:val="000000"/>
          <w:kern w:val="1"/>
          <w:sz w:val="28"/>
          <w:szCs w:val="28"/>
          <w:lang w:val="en-US"/>
        </w:rPr>
        <w:t>III</w:t>
      </w:r>
      <w:r w:rsidRPr="00311388">
        <w:rPr>
          <w:rFonts w:ascii="Times New Roman" w:hAnsi="Times New Roman"/>
          <w:color w:val="000000"/>
          <w:kern w:val="1"/>
          <w:sz w:val="28"/>
          <w:szCs w:val="28"/>
        </w:rPr>
        <w:t xml:space="preserve"> класса вредности. Допускаются некоторые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311388" w:rsidRPr="00311388" w:rsidRDefault="00311388" w:rsidP="00311388">
      <w:pPr>
        <w:suppressAutoHyphens/>
        <w:autoSpaceDE/>
        <w:autoSpaceDN/>
        <w:adjustRightInd/>
        <w:spacing w:line="100" w:lineRule="atLeast"/>
        <w:ind w:left="-60" w:firstLine="769"/>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
          <w:bCs/>
          <w:kern w:val="1"/>
        </w:rPr>
      </w:pPr>
      <w:r w:rsidRPr="00311388">
        <w:rPr>
          <w:rFonts w:ascii="Times New Roman" w:hAnsi="Times New Roman" w:cs="Times New Roman"/>
          <w:b/>
          <w:bCs/>
          <w:kern w:val="1"/>
          <w:sz w:val="28"/>
          <w:szCs w:val="28"/>
        </w:rPr>
        <w:tab/>
      </w:r>
      <w:r w:rsidRPr="00311388">
        <w:rPr>
          <w:rFonts w:ascii="Times New Roman" w:hAnsi="Times New Roman" w:cs="Times New Roman"/>
          <w:b/>
          <w:bCs/>
          <w:i/>
          <w:iCs/>
          <w:kern w:val="1"/>
          <w:sz w:val="28"/>
          <w:szCs w:val="28"/>
        </w:rPr>
        <w:t xml:space="preserve">Основные виды разрешенного использования: </w:t>
      </w:r>
    </w:p>
    <w:tbl>
      <w:tblPr>
        <w:tblW w:w="10230" w:type="dxa"/>
        <w:tblInd w:w="-156" w:type="dxa"/>
        <w:tblLayout w:type="fixed"/>
        <w:tblCellMar>
          <w:top w:w="60" w:type="dxa"/>
          <w:left w:w="60" w:type="dxa"/>
          <w:bottom w:w="60" w:type="dxa"/>
          <w:right w:w="60" w:type="dxa"/>
        </w:tblCellMar>
        <w:tblLook w:val="0000"/>
      </w:tblPr>
      <w:tblGrid>
        <w:gridCol w:w="2410"/>
        <w:gridCol w:w="6661"/>
        <w:gridCol w:w="1159"/>
      </w:tblGrid>
      <w:tr w:rsidR="00311388" w:rsidRPr="00311388" w:rsidTr="00F5652A">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59"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F5652A">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Легкая промышленность</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объектов капитального строительства, предназначенных для текстильной, </w:t>
            </w:r>
            <w:proofErr w:type="spellStart"/>
            <w:proofErr w:type="gramStart"/>
            <w:r w:rsidRPr="00311388">
              <w:rPr>
                <w:rFonts w:ascii="Times New Roman" w:hAnsi="Times New Roman" w:cs="Times New Roman"/>
                <w:kern w:val="1"/>
              </w:rPr>
              <w:t>фарфоро-фаянсовой</w:t>
            </w:r>
            <w:proofErr w:type="spellEnd"/>
            <w:proofErr w:type="gramEnd"/>
            <w:r w:rsidRPr="00311388">
              <w:rPr>
                <w:rFonts w:ascii="Times New Roman" w:hAnsi="Times New Roman" w:cs="Times New Roman"/>
                <w:kern w:val="1"/>
              </w:rPr>
              <w:t>, электронной промышленности</w:t>
            </w:r>
          </w:p>
        </w:tc>
        <w:tc>
          <w:tcPr>
            <w:tcW w:w="1159"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6.3</w:t>
            </w:r>
          </w:p>
        </w:tc>
      </w:tr>
      <w:tr w:rsidR="00311388" w:rsidRPr="00311388" w:rsidTr="00F5652A">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Пищевая промышленность</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59"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6.4</w:t>
            </w:r>
          </w:p>
        </w:tc>
      </w:tr>
      <w:tr w:rsidR="00311388" w:rsidRPr="00311388" w:rsidTr="00F5652A">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Нефтехимическая промышленность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59"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6.5</w:t>
            </w:r>
          </w:p>
        </w:tc>
      </w:tr>
      <w:tr w:rsidR="00F5652A" w:rsidRPr="00311388" w:rsidTr="00F5652A">
        <w:tc>
          <w:tcPr>
            <w:tcW w:w="2410" w:type="dxa"/>
            <w:tcBorders>
              <w:left w:val="double" w:sz="2" w:space="0" w:color="000000"/>
              <w:bottom w:val="double" w:sz="2" w:space="0" w:color="000000"/>
            </w:tcBorders>
          </w:tcPr>
          <w:p w:rsidR="00F5652A" w:rsidRPr="00311388" w:rsidRDefault="00F5652A" w:rsidP="00311388">
            <w:pPr>
              <w:suppressAutoHyphens/>
              <w:autoSpaceDE/>
              <w:autoSpaceDN/>
              <w:adjustRightInd/>
              <w:snapToGrid w:val="0"/>
              <w:ind w:firstLine="0"/>
              <w:jc w:val="left"/>
              <w:rPr>
                <w:rFonts w:ascii="Times New Roman" w:hAnsi="Times New Roman" w:cs="Times New Roman"/>
                <w:color w:val="000000"/>
                <w:kern w:val="1"/>
              </w:rPr>
            </w:pPr>
            <w:r>
              <w:rPr>
                <w:rFonts w:ascii="Times New Roman" w:hAnsi="Times New Roman" w:cs="Times New Roman"/>
                <w:color w:val="000000"/>
                <w:kern w:val="1"/>
              </w:rPr>
              <w:t>Связь</w:t>
            </w:r>
          </w:p>
        </w:tc>
        <w:tc>
          <w:tcPr>
            <w:tcW w:w="6661" w:type="dxa"/>
            <w:tcBorders>
              <w:left w:val="double" w:sz="2" w:space="0" w:color="000000"/>
              <w:bottom w:val="double" w:sz="2" w:space="0" w:color="000000"/>
            </w:tcBorders>
          </w:tcPr>
          <w:p w:rsidR="00F5652A" w:rsidRPr="00F5652A" w:rsidRDefault="00F5652A">
            <w:pPr>
              <w:pStyle w:val="s1"/>
              <w:spacing w:before="0" w:beforeAutospacing="0" w:after="0" w:afterAutospacing="0"/>
              <w:ind w:left="75" w:right="75"/>
            </w:pPr>
            <w:r w:rsidRPr="00F5652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 w:anchor="block_1311" w:history="1">
              <w:r w:rsidRPr="00F5652A">
                <w:rPr>
                  <w:rStyle w:val="affa"/>
                  <w:rFonts w:eastAsiaTheme="majorEastAsia"/>
                  <w:color w:val="auto"/>
                </w:rPr>
                <w:t>кодами 3.1.1</w:t>
              </w:r>
            </w:hyperlink>
            <w:r w:rsidRPr="00F5652A">
              <w:t>, </w:t>
            </w:r>
            <w:hyperlink r:id="rId7" w:anchor="block_1323" w:history="1">
              <w:r w:rsidRPr="00F5652A">
                <w:rPr>
                  <w:rStyle w:val="affa"/>
                  <w:rFonts w:eastAsiaTheme="majorEastAsia"/>
                  <w:color w:val="auto"/>
                </w:rPr>
                <w:t>3.2.3</w:t>
              </w:r>
            </w:hyperlink>
          </w:p>
        </w:tc>
        <w:tc>
          <w:tcPr>
            <w:tcW w:w="1159" w:type="dxa"/>
            <w:tcBorders>
              <w:left w:val="double" w:sz="2" w:space="0" w:color="000000"/>
              <w:bottom w:val="double" w:sz="2" w:space="0" w:color="000000"/>
              <w:right w:val="double" w:sz="2" w:space="0" w:color="000000"/>
            </w:tcBorders>
          </w:tcPr>
          <w:p w:rsidR="00F5652A" w:rsidRPr="00F5652A" w:rsidRDefault="00F5652A" w:rsidP="00F5652A">
            <w:pPr>
              <w:ind w:firstLine="0"/>
              <w:jc w:val="center"/>
              <w:rPr>
                <w:rFonts w:ascii="Times New Roman" w:hAnsi="Times New Roman" w:cs="Times New Roman"/>
                <w:color w:val="22272F"/>
                <w:sz w:val="23"/>
                <w:szCs w:val="23"/>
              </w:rPr>
            </w:pPr>
            <w:r w:rsidRPr="00F5652A">
              <w:rPr>
                <w:rFonts w:ascii="Times New Roman" w:hAnsi="Times New Roman" w:cs="Times New Roman"/>
                <w:color w:val="22272F"/>
                <w:szCs w:val="23"/>
              </w:rPr>
              <w:t>6.8</w:t>
            </w:r>
          </w:p>
        </w:tc>
      </w:tr>
      <w:tr w:rsidR="00F5652A" w:rsidRPr="00311388" w:rsidTr="00F5652A">
        <w:tc>
          <w:tcPr>
            <w:tcW w:w="2410" w:type="dxa"/>
            <w:tcBorders>
              <w:left w:val="double" w:sz="2" w:space="0" w:color="000000"/>
              <w:bottom w:val="double" w:sz="2" w:space="0" w:color="000000"/>
            </w:tcBorders>
          </w:tcPr>
          <w:p w:rsidR="00F5652A" w:rsidRPr="00311388" w:rsidRDefault="00F5652A"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Заготовка древесины</w:t>
            </w:r>
          </w:p>
        </w:tc>
        <w:tc>
          <w:tcPr>
            <w:tcW w:w="6661" w:type="dxa"/>
            <w:tcBorders>
              <w:left w:val="double" w:sz="2" w:space="0" w:color="000000"/>
              <w:bottom w:val="double" w:sz="2" w:space="0" w:color="000000"/>
            </w:tcBorders>
          </w:tcPr>
          <w:p w:rsidR="00F5652A" w:rsidRPr="00311388" w:rsidRDefault="00F5652A"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Рубка лесных насаждений, выросших в природных условиях,  частичная переработка, хранение и вывоз древесины,  размещение сооружений, необходимых для обработки и хранения древесины (лесных складов, лесопилен).</w:t>
            </w:r>
          </w:p>
        </w:tc>
        <w:tc>
          <w:tcPr>
            <w:tcW w:w="1159" w:type="dxa"/>
            <w:tcBorders>
              <w:left w:val="double" w:sz="2" w:space="0" w:color="000000"/>
              <w:bottom w:val="double" w:sz="2" w:space="0" w:color="000000"/>
              <w:right w:val="double" w:sz="2" w:space="0" w:color="000000"/>
            </w:tcBorders>
          </w:tcPr>
          <w:p w:rsidR="00F5652A" w:rsidRPr="00311388" w:rsidRDefault="00F5652A"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10.1</w:t>
            </w:r>
          </w:p>
        </w:tc>
      </w:tr>
    </w:tbl>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Default="00311388" w:rsidP="00311388">
      <w:pPr>
        <w:suppressAutoHyphens/>
        <w:autoSpaceDE/>
        <w:autoSpaceDN/>
        <w:adjustRightInd/>
        <w:ind w:firstLine="0"/>
        <w:rPr>
          <w:rFonts w:ascii="Times New Roman" w:hAnsi="Times New Roman" w:cs="Times New Roman"/>
          <w:b/>
          <w:bCs/>
          <w:kern w:val="1"/>
          <w:sz w:val="28"/>
          <w:szCs w:val="28"/>
        </w:rPr>
      </w:pPr>
    </w:p>
    <w:p w:rsidR="00DD4E45" w:rsidRDefault="00DD4E45" w:rsidP="00311388">
      <w:pPr>
        <w:suppressAutoHyphens/>
        <w:autoSpaceDE/>
        <w:autoSpaceDN/>
        <w:adjustRightInd/>
        <w:ind w:firstLine="0"/>
        <w:rPr>
          <w:rFonts w:ascii="Times New Roman" w:hAnsi="Times New Roman" w:cs="Times New Roman"/>
          <w:b/>
          <w:bCs/>
          <w:kern w:val="1"/>
          <w:sz w:val="28"/>
          <w:szCs w:val="28"/>
        </w:rPr>
      </w:pPr>
    </w:p>
    <w:p w:rsidR="00DD4E45" w:rsidRDefault="00DD4E45" w:rsidP="00311388">
      <w:pPr>
        <w:suppressAutoHyphens/>
        <w:autoSpaceDE/>
        <w:autoSpaceDN/>
        <w:adjustRightInd/>
        <w:ind w:firstLine="0"/>
        <w:rPr>
          <w:rFonts w:ascii="Times New Roman" w:hAnsi="Times New Roman" w:cs="Times New Roman"/>
          <w:b/>
          <w:bCs/>
          <w:kern w:val="1"/>
          <w:sz w:val="28"/>
          <w:szCs w:val="28"/>
        </w:rPr>
      </w:pPr>
    </w:p>
    <w:p w:rsidR="00DD4E45" w:rsidRPr="00311388" w:rsidRDefault="00DD4E45"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F069D5">
      <w:pPr>
        <w:suppressAutoHyphens/>
        <w:autoSpaceDE/>
        <w:autoSpaceDN/>
        <w:adjustRightInd/>
        <w:ind w:firstLine="709"/>
        <w:rPr>
          <w:rFonts w:ascii="Times New Roman" w:hAnsi="Times New Roman" w:cs="Times New Roman"/>
          <w:kern w:val="1"/>
        </w:rPr>
      </w:pPr>
      <w:r w:rsidRPr="00311388">
        <w:rPr>
          <w:rFonts w:ascii="Times New Roman" w:hAnsi="Times New Roman" w:cs="Times New Roman"/>
          <w:b/>
          <w:bCs/>
          <w:i/>
          <w:iCs/>
          <w:kern w:val="1"/>
          <w:sz w:val="28"/>
          <w:szCs w:val="28"/>
        </w:rPr>
        <w:t xml:space="preserve">Условно разрешенные виды использования: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Строительная промышленность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6.6</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Склады</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6.9</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Запас</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Отсутствие хозяйственной деятельности</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12.3</w:t>
            </w:r>
          </w:p>
        </w:tc>
      </w:tr>
    </w:tbl>
    <w:p w:rsidR="00311388" w:rsidRDefault="00311388" w:rsidP="00311388">
      <w:pPr>
        <w:suppressAutoHyphens/>
        <w:autoSpaceDE/>
        <w:autoSpaceDN/>
        <w:adjustRightInd/>
        <w:ind w:firstLine="0"/>
        <w:rPr>
          <w:rFonts w:ascii="Times New Roman" w:hAnsi="Times New Roman" w:cs="Times New Roman"/>
          <w:kern w:val="1"/>
        </w:rPr>
      </w:pPr>
    </w:p>
    <w:p w:rsidR="00F069D5" w:rsidRPr="00311388" w:rsidRDefault="00F069D5" w:rsidP="00311388">
      <w:pPr>
        <w:suppressAutoHyphens/>
        <w:autoSpaceDE/>
        <w:autoSpaceDN/>
        <w:adjustRightInd/>
        <w:ind w:firstLine="0"/>
        <w:rPr>
          <w:rFonts w:ascii="Times New Roman" w:hAnsi="Times New Roman" w:cs="Times New Roman"/>
          <w:kern w:val="1"/>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56" w:type="dxa"/>
        <w:tblLayout w:type="fixed"/>
        <w:tblCellMar>
          <w:top w:w="60" w:type="dxa"/>
          <w:left w:w="60" w:type="dxa"/>
          <w:bottom w:w="60" w:type="dxa"/>
          <w:right w:w="60" w:type="dxa"/>
        </w:tblCellMar>
        <w:tblLook w:val="0000"/>
      </w:tblPr>
      <w:tblGrid>
        <w:gridCol w:w="2410"/>
        <w:gridCol w:w="6661"/>
        <w:gridCol w:w="1165"/>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311388">
              <w:rPr>
                <w:rFonts w:ascii="Times New Roman" w:hAnsi="Times New Roman" w:cs="Times New Roman"/>
                <w:color w:val="000000"/>
                <w:kern w:val="1"/>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r w:rsidR="00311388" w:rsidRPr="00311388" w:rsidTr="00311388">
        <w:tc>
          <w:tcPr>
            <w:tcW w:w="2410" w:type="dxa"/>
            <w:tcBorders>
              <w:top w:val="double" w:sz="2" w:space="0" w:color="000000"/>
              <w:left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 xml:space="preserve">Бытовое </w:t>
            </w:r>
            <w:r w:rsidRPr="00311388">
              <w:rPr>
                <w:rFonts w:ascii="Times New Roman" w:hAnsi="Times New Roman" w:cs="Times New Roman"/>
                <w:color w:val="000000"/>
                <w:kern w:val="1"/>
              </w:rPr>
              <w:lastRenderedPageBreak/>
              <w:t>обслуживание</w:t>
            </w:r>
          </w:p>
        </w:tc>
        <w:tc>
          <w:tcPr>
            <w:tcW w:w="6661" w:type="dxa"/>
            <w:tcBorders>
              <w:top w:val="double" w:sz="2" w:space="0" w:color="000000"/>
              <w:left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lastRenderedPageBreak/>
              <w:t xml:space="preserve">Размещение объектов капитального строительства, </w:t>
            </w:r>
            <w:r w:rsidRPr="00311388">
              <w:rPr>
                <w:rFonts w:ascii="Times New Roman" w:hAnsi="Times New Roman" w:cs="Times New Roman"/>
                <w:color w:val="000000"/>
                <w:kern w:val="1"/>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65" w:type="dxa"/>
            <w:tcBorders>
              <w:top w:val="double" w:sz="2" w:space="0" w:color="000000"/>
              <w:left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lastRenderedPageBreak/>
              <w:t>3.3</w:t>
            </w:r>
          </w:p>
        </w:tc>
      </w:tr>
      <w:tr w:rsidR="00311388" w:rsidRPr="00311388" w:rsidTr="00311388">
        <w:tc>
          <w:tcPr>
            <w:tcW w:w="2410" w:type="dxa"/>
            <w:tcBorders>
              <w:left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lastRenderedPageBreak/>
              <w:t>Амбулаторно-поликлиническое обслуживание</w:t>
            </w:r>
          </w:p>
        </w:tc>
        <w:tc>
          <w:tcPr>
            <w:tcW w:w="6661" w:type="dxa"/>
            <w:tcBorders>
              <w:left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65" w:type="dxa"/>
            <w:tcBorders>
              <w:left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3.4.1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Общественное питание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5"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4.6</w:t>
            </w:r>
          </w:p>
        </w:tc>
      </w:tr>
    </w:tbl>
    <w:p w:rsidR="00FF268D" w:rsidRDefault="00FF268D" w:rsidP="00FF268D">
      <w:pPr>
        <w:suppressAutoHyphens/>
        <w:autoSpaceDE/>
        <w:autoSpaceDN/>
        <w:adjustRightInd/>
        <w:spacing w:line="100" w:lineRule="atLeast"/>
        <w:ind w:firstLine="0"/>
        <w:rPr>
          <w:spacing w:val="-1"/>
          <w:sz w:val="18"/>
          <w:szCs w:val="18"/>
          <w:lang w:eastAsia="ar-SA"/>
        </w:rPr>
      </w:pPr>
    </w:p>
    <w:p w:rsidR="00F069D5" w:rsidRPr="00F069D5" w:rsidRDefault="00F069D5" w:rsidP="00FF268D">
      <w:pPr>
        <w:suppressAutoHyphens/>
        <w:autoSpaceDE/>
        <w:autoSpaceDN/>
        <w:adjustRightInd/>
        <w:spacing w:line="100" w:lineRule="atLeast"/>
        <w:ind w:firstLine="0"/>
        <w:rPr>
          <w:rFonts w:ascii="Times New Roman" w:hAnsi="Times New Roman" w:cs="Times New Roman"/>
          <w:b/>
          <w:iCs/>
          <w:kern w:val="1"/>
          <w:sz w:val="28"/>
          <w:szCs w:val="28"/>
          <w:shd w:val="clear" w:color="auto" w:fill="FF00FF"/>
        </w:rPr>
      </w:pPr>
    </w:p>
    <w:p w:rsidR="00311388" w:rsidRPr="00311388" w:rsidRDefault="00311388" w:rsidP="00311388">
      <w:pPr>
        <w:suppressAutoHyphens/>
        <w:autoSpaceDE/>
        <w:autoSpaceDN/>
        <w:adjustRightInd/>
        <w:ind w:firstLine="0"/>
        <w:jc w:val="center"/>
        <w:rPr>
          <w:rFonts w:ascii="Times New Roman" w:hAnsi="Times New Roman"/>
          <w:color w:val="000000"/>
          <w:kern w:val="1"/>
          <w:sz w:val="28"/>
          <w:szCs w:val="28"/>
          <w:shd w:val="clear" w:color="auto" w:fill="00FF00"/>
        </w:rPr>
      </w:pPr>
      <w:r w:rsidRPr="00311388">
        <w:rPr>
          <w:rFonts w:ascii="Times New Roman" w:hAnsi="Times New Roman" w:cs="Times New Roman"/>
          <w:b/>
          <w:kern w:val="1"/>
          <w:sz w:val="28"/>
          <w:szCs w:val="28"/>
          <w:u w:val="single"/>
        </w:rPr>
        <w:t xml:space="preserve">К.  Зона коммунальных и складских объектов. </w:t>
      </w:r>
    </w:p>
    <w:p w:rsidR="00311388" w:rsidRPr="00311388" w:rsidRDefault="00311388" w:rsidP="00311388">
      <w:pPr>
        <w:suppressAutoHyphens/>
        <w:autoSpaceDE/>
        <w:autoSpaceDN/>
        <w:adjustRightInd/>
        <w:spacing w:line="100" w:lineRule="atLeast"/>
        <w:ind w:right="-300" w:firstLine="709"/>
        <w:rPr>
          <w:rFonts w:ascii="Times New Roman" w:hAnsi="Times New Roman"/>
          <w:color w:val="000000"/>
          <w:kern w:val="1"/>
          <w:sz w:val="28"/>
          <w:szCs w:val="28"/>
          <w:shd w:val="clear" w:color="auto" w:fill="00FF00"/>
        </w:rPr>
      </w:pP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b/>
          <w:i/>
          <w:iCs/>
          <w:kern w:val="1"/>
          <w:sz w:val="28"/>
          <w:szCs w:val="28"/>
          <w:u w:val="single"/>
        </w:rPr>
      </w:pPr>
      <w:r w:rsidRPr="00311388">
        <w:rPr>
          <w:rFonts w:ascii="Times New Roman" w:hAnsi="Times New Roman"/>
          <w:color w:val="000000"/>
          <w:kern w:val="1"/>
          <w:sz w:val="28"/>
          <w:szCs w:val="28"/>
        </w:rPr>
        <w:t>Зона</w:t>
      </w:r>
      <w:proofErr w:type="gramStart"/>
      <w:r w:rsidRPr="00311388">
        <w:rPr>
          <w:rFonts w:ascii="Times New Roman" w:hAnsi="Times New Roman"/>
          <w:color w:val="000000"/>
          <w:kern w:val="1"/>
          <w:sz w:val="28"/>
          <w:szCs w:val="28"/>
        </w:rPr>
        <w:t xml:space="preserve"> К</w:t>
      </w:r>
      <w:proofErr w:type="gramEnd"/>
      <w:r w:rsidRPr="00311388">
        <w:rPr>
          <w:rFonts w:ascii="Times New Roman" w:hAnsi="Times New Roman"/>
          <w:color w:val="000000"/>
          <w:kern w:val="1"/>
          <w:sz w:val="28"/>
          <w:szCs w:val="28"/>
        </w:rPr>
        <w:t xml:space="preserve"> выделана для обеспечения правовых условий формирования территорий коммунальных и складских объектов не выше </w:t>
      </w:r>
      <w:r w:rsidRPr="00311388">
        <w:rPr>
          <w:rFonts w:ascii="Times New Roman" w:hAnsi="Times New Roman"/>
          <w:color w:val="000000"/>
          <w:kern w:val="1"/>
          <w:sz w:val="28"/>
          <w:szCs w:val="28"/>
          <w:lang w:val="en-US"/>
        </w:rPr>
        <w:t>V</w:t>
      </w:r>
      <w:r w:rsidRPr="00311388">
        <w:rPr>
          <w:rFonts w:ascii="Times New Roman" w:hAnsi="Times New Roman"/>
          <w:color w:val="000000"/>
          <w:kern w:val="1"/>
          <w:sz w:val="28"/>
          <w:szCs w:val="28"/>
        </w:rPr>
        <w:t xml:space="preserve"> класса вредности. Допускаются некоторые коммерческие услуги, способствующие развитию коммунальной и складской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311388" w:rsidRPr="00311388" w:rsidRDefault="00311388" w:rsidP="00311388">
      <w:pPr>
        <w:suppressAutoHyphens/>
        <w:autoSpaceDE/>
        <w:autoSpaceDN/>
        <w:adjustRightInd/>
        <w:spacing w:line="100" w:lineRule="atLeast"/>
        <w:ind w:left="-60" w:firstLine="0"/>
        <w:jc w:val="center"/>
        <w:rPr>
          <w:rFonts w:ascii="Times New Roman" w:hAnsi="Times New Roman" w:cs="Times New Roman"/>
          <w:b/>
          <w:i/>
          <w:iCs/>
          <w:kern w:val="1"/>
          <w:sz w:val="28"/>
          <w:szCs w:val="28"/>
          <w:u w:val="single"/>
        </w:rPr>
      </w:pPr>
    </w:p>
    <w:p w:rsidR="00311388" w:rsidRPr="00311388" w:rsidRDefault="00311388" w:rsidP="00F069D5">
      <w:pPr>
        <w:suppressAutoHyphens/>
        <w:autoSpaceDE/>
        <w:autoSpaceDN/>
        <w:adjustRightInd/>
        <w:spacing w:line="100" w:lineRule="atLeast"/>
        <w:ind w:left="-60" w:firstLine="0"/>
        <w:rPr>
          <w:rFonts w:ascii="Times New Roman" w:hAnsi="Times New Roman" w:cs="Times New Roman"/>
          <w:b/>
          <w:i/>
          <w:iCs/>
          <w:kern w:val="1"/>
          <w:sz w:val="28"/>
          <w:szCs w:val="28"/>
          <w:u w:val="single"/>
        </w:rPr>
      </w:pPr>
      <w:r w:rsidRPr="00311388">
        <w:rPr>
          <w:rFonts w:ascii="Times New Roman" w:hAnsi="Times New Roman" w:cs="Times New Roman"/>
          <w:b/>
          <w:bCs/>
          <w:i/>
          <w:iCs/>
          <w:kern w:val="1"/>
          <w:sz w:val="28"/>
          <w:szCs w:val="28"/>
        </w:rPr>
        <w:tab/>
        <w:t xml:space="preserve">Основные виды разрешенного использования: </w:t>
      </w:r>
    </w:p>
    <w:tbl>
      <w:tblPr>
        <w:tblW w:w="10230" w:type="dxa"/>
        <w:tblInd w:w="-156" w:type="dxa"/>
        <w:tblLayout w:type="fixed"/>
        <w:tblCellMar>
          <w:top w:w="60" w:type="dxa"/>
          <w:left w:w="60" w:type="dxa"/>
          <w:bottom w:w="60" w:type="dxa"/>
          <w:right w:w="60" w:type="dxa"/>
        </w:tblCellMar>
        <w:tblLook w:val="0000"/>
      </w:tblPr>
      <w:tblGrid>
        <w:gridCol w:w="9"/>
        <w:gridCol w:w="2401"/>
        <w:gridCol w:w="9"/>
        <w:gridCol w:w="6652"/>
        <w:gridCol w:w="9"/>
        <w:gridCol w:w="1141"/>
        <w:gridCol w:w="9"/>
      </w:tblGrid>
      <w:tr w:rsidR="00311388" w:rsidRPr="00311388" w:rsidTr="00F5652A">
        <w:trPr>
          <w:gridBefore w:val="1"/>
          <w:gridAfter w:val="1"/>
          <w:wBefore w:w="9" w:type="dxa"/>
          <w:wAfter w:w="9" w:type="dxa"/>
        </w:trPr>
        <w:tc>
          <w:tcPr>
            <w:tcW w:w="2410" w:type="dxa"/>
            <w:gridSpan w:val="2"/>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gridSpan w:val="2"/>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Объекты гаражного назначения</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2.7.1</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Коммунальное обслуживание</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311388">
              <w:rPr>
                <w:rFonts w:ascii="Times New Roman" w:hAnsi="Times New Roman" w:cs="Times New Roman"/>
                <w:kern w:val="1"/>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3.1</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Амбулаторное ветеринарное обслуживание</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ветеринарных услуг без содержания животных</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3.10.1</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lastRenderedPageBreak/>
              <w:t>Обслуживание автотранспорта</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4.9</w:t>
            </w:r>
          </w:p>
        </w:tc>
      </w:tr>
      <w:tr w:rsidR="00F5652A" w:rsidRPr="00311388" w:rsidTr="00F5652A">
        <w:tc>
          <w:tcPr>
            <w:tcW w:w="2410" w:type="dxa"/>
            <w:gridSpan w:val="2"/>
            <w:tcBorders>
              <w:left w:val="double" w:sz="2" w:space="0" w:color="000000"/>
              <w:bottom w:val="double" w:sz="2" w:space="0" w:color="000000"/>
            </w:tcBorders>
          </w:tcPr>
          <w:p w:rsidR="00F5652A" w:rsidRPr="00311388" w:rsidRDefault="00F5652A" w:rsidP="00B21C6A">
            <w:pPr>
              <w:suppressAutoHyphens/>
              <w:autoSpaceDE/>
              <w:autoSpaceDN/>
              <w:adjustRightInd/>
              <w:snapToGrid w:val="0"/>
              <w:ind w:firstLine="0"/>
              <w:jc w:val="left"/>
              <w:rPr>
                <w:rFonts w:ascii="Times New Roman" w:hAnsi="Times New Roman" w:cs="Times New Roman"/>
                <w:color w:val="000000"/>
                <w:kern w:val="1"/>
              </w:rPr>
            </w:pPr>
            <w:r>
              <w:rPr>
                <w:rFonts w:ascii="Times New Roman" w:hAnsi="Times New Roman" w:cs="Times New Roman"/>
                <w:color w:val="000000"/>
                <w:kern w:val="1"/>
              </w:rPr>
              <w:t>Связь</w:t>
            </w:r>
          </w:p>
        </w:tc>
        <w:tc>
          <w:tcPr>
            <w:tcW w:w="6661" w:type="dxa"/>
            <w:gridSpan w:val="2"/>
            <w:tcBorders>
              <w:left w:val="double" w:sz="2" w:space="0" w:color="000000"/>
              <w:bottom w:val="double" w:sz="2" w:space="0" w:color="000000"/>
            </w:tcBorders>
          </w:tcPr>
          <w:p w:rsidR="00F5652A" w:rsidRPr="00F5652A" w:rsidRDefault="00F5652A" w:rsidP="00B21C6A">
            <w:pPr>
              <w:pStyle w:val="s1"/>
              <w:spacing w:before="0" w:beforeAutospacing="0" w:after="0" w:afterAutospacing="0"/>
              <w:ind w:left="75" w:right="75"/>
            </w:pPr>
            <w:r w:rsidRPr="00F5652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 w:anchor="block_1311" w:history="1">
              <w:r w:rsidRPr="00F5652A">
                <w:rPr>
                  <w:rStyle w:val="affa"/>
                  <w:rFonts w:eastAsiaTheme="majorEastAsia"/>
                  <w:color w:val="auto"/>
                </w:rPr>
                <w:t>кодами 3.1.1</w:t>
              </w:r>
            </w:hyperlink>
            <w:r w:rsidRPr="00F5652A">
              <w:t>, </w:t>
            </w:r>
            <w:hyperlink r:id="rId9" w:anchor="block_1323" w:history="1">
              <w:r w:rsidRPr="00F5652A">
                <w:rPr>
                  <w:rStyle w:val="affa"/>
                  <w:rFonts w:eastAsiaTheme="majorEastAsia"/>
                  <w:color w:val="auto"/>
                </w:rPr>
                <w:t>3.2.3</w:t>
              </w:r>
            </w:hyperlink>
          </w:p>
        </w:tc>
        <w:tc>
          <w:tcPr>
            <w:tcW w:w="1159" w:type="dxa"/>
            <w:gridSpan w:val="3"/>
            <w:tcBorders>
              <w:left w:val="double" w:sz="2" w:space="0" w:color="000000"/>
              <w:bottom w:val="double" w:sz="2" w:space="0" w:color="000000"/>
              <w:right w:val="double" w:sz="2" w:space="0" w:color="000000"/>
            </w:tcBorders>
          </w:tcPr>
          <w:p w:rsidR="00F5652A" w:rsidRPr="00F5652A" w:rsidRDefault="00F5652A" w:rsidP="00B21C6A">
            <w:pPr>
              <w:ind w:firstLine="0"/>
              <w:jc w:val="center"/>
              <w:rPr>
                <w:rFonts w:ascii="Times New Roman" w:hAnsi="Times New Roman" w:cs="Times New Roman"/>
                <w:color w:val="22272F"/>
                <w:sz w:val="23"/>
                <w:szCs w:val="23"/>
              </w:rPr>
            </w:pPr>
            <w:r w:rsidRPr="00F5652A">
              <w:rPr>
                <w:rFonts w:ascii="Times New Roman" w:hAnsi="Times New Roman" w:cs="Times New Roman"/>
                <w:color w:val="22272F"/>
                <w:szCs w:val="23"/>
              </w:rPr>
              <w:t>6.8</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Склады</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6.9</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Запас</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Отсутствие хозяйственной деятельности</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12.3</w:t>
            </w:r>
          </w:p>
        </w:tc>
      </w:tr>
    </w:tbl>
    <w:p w:rsidR="00311388" w:rsidRPr="00311388" w:rsidRDefault="00311388" w:rsidP="00311388">
      <w:pPr>
        <w:suppressAutoHyphens/>
        <w:autoSpaceDE/>
        <w:autoSpaceDN/>
        <w:adjustRightInd/>
        <w:spacing w:line="100" w:lineRule="atLeast"/>
        <w:ind w:left="-60" w:firstLine="0"/>
        <w:jc w:val="center"/>
        <w:rPr>
          <w:rFonts w:ascii="Times New Roman" w:hAnsi="Times New Roman" w:cs="Times New Roman"/>
          <w:kern w:val="1"/>
        </w:rPr>
      </w:pPr>
    </w:p>
    <w:p w:rsidR="00311388" w:rsidRPr="00311388" w:rsidRDefault="00311388" w:rsidP="00F069D5">
      <w:pPr>
        <w:suppressAutoHyphens/>
        <w:autoSpaceDE/>
        <w:autoSpaceDN/>
        <w:adjustRightInd/>
        <w:ind w:firstLine="0"/>
        <w:rPr>
          <w:rFonts w:ascii="Times New Roman" w:hAnsi="Times New Roman" w:cs="Times New Roman"/>
          <w:b/>
          <w:i/>
          <w:iCs/>
          <w:kern w:val="1"/>
          <w:sz w:val="28"/>
          <w:szCs w:val="28"/>
          <w:u w:val="single"/>
          <w:shd w:val="clear" w:color="auto" w:fill="FF00FF"/>
        </w:rPr>
      </w:pPr>
      <w:r w:rsidRPr="00311388">
        <w:rPr>
          <w:rFonts w:ascii="Times New Roman" w:hAnsi="Times New Roman" w:cs="Times New Roman"/>
          <w:b/>
          <w:bCs/>
          <w:i/>
          <w:iCs/>
          <w:kern w:val="1"/>
          <w:sz w:val="28"/>
          <w:szCs w:val="28"/>
        </w:rPr>
        <w:tab/>
        <w:t xml:space="preserve">Условно разрешенные виды использования: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Бытовое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3.3</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Магазины</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4.4</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Общественное питание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4.6</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Объекты придорожного сервиса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4.9.1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Специальная деятельность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 xml:space="preserve">Размещение, хранение, захоронение, утилизация, накопление, обработка, обезвреживание отходов производства и </w:t>
            </w:r>
            <w:r w:rsidRPr="00311388">
              <w:rPr>
                <w:rFonts w:ascii="Times New Roman" w:hAnsi="Times New Roman" w:cs="Times New Roman"/>
                <w:kern w:val="1"/>
              </w:rPr>
              <w:lastRenderedPageBreak/>
              <w:t>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lastRenderedPageBreak/>
              <w:t>12.2</w:t>
            </w:r>
          </w:p>
        </w:tc>
      </w:tr>
    </w:tbl>
    <w:p w:rsidR="00E117B9" w:rsidRPr="00311388" w:rsidRDefault="00E117B9" w:rsidP="00443CCA">
      <w:pPr>
        <w:suppressAutoHyphens/>
        <w:autoSpaceDE/>
        <w:autoSpaceDN/>
        <w:adjustRightInd/>
        <w:spacing w:line="100" w:lineRule="atLeast"/>
        <w:ind w:firstLine="0"/>
        <w:rPr>
          <w:rFonts w:ascii="Times New Roman" w:hAnsi="Times New Roman" w:cs="Times New Roman"/>
          <w:kern w:val="1"/>
        </w:rPr>
      </w:pPr>
    </w:p>
    <w:p w:rsidR="00443CCA" w:rsidRDefault="00311388" w:rsidP="00835124">
      <w:pPr>
        <w:autoSpaceDE/>
        <w:autoSpaceDN/>
        <w:adjustRightInd/>
        <w:spacing w:before="28" w:after="100" w:line="221" w:lineRule="atLeast"/>
        <w:ind w:left="-60" w:firstLine="0"/>
        <w:rPr>
          <w:rFonts w:ascii="Times New Roman" w:hAnsi="Times New Roman" w:cs="Times New Roman"/>
          <w:b/>
          <w:i/>
          <w:iCs/>
          <w:color w:val="000000"/>
          <w:kern w:val="1"/>
          <w:sz w:val="28"/>
          <w:szCs w:val="28"/>
        </w:rPr>
      </w:pPr>
      <w:r w:rsidRPr="00311388">
        <w:rPr>
          <w:rFonts w:ascii="Times New Roman" w:hAnsi="Times New Roman" w:cs="Times New Roman"/>
          <w:b/>
          <w:i/>
          <w:iCs/>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b/>
          <w:i/>
          <w:iCs/>
          <w:color w:val="000000"/>
          <w:kern w:val="1"/>
          <w:sz w:val="28"/>
          <w:szCs w:val="28"/>
        </w:rPr>
        <w:t xml:space="preserve"> для данной территориальной зоны не устанавливаются. </w:t>
      </w:r>
    </w:p>
    <w:p w:rsidR="00835124" w:rsidRPr="00835124" w:rsidRDefault="00835124" w:rsidP="00835124">
      <w:pPr>
        <w:autoSpaceDE/>
        <w:autoSpaceDN/>
        <w:adjustRightInd/>
        <w:spacing w:before="28" w:after="100" w:line="221" w:lineRule="atLeast"/>
        <w:ind w:left="-60" w:firstLine="0"/>
        <w:rPr>
          <w:rFonts w:ascii="Times New Roman" w:hAnsi="Times New Roman" w:cs="Times New Roman"/>
          <w:b/>
          <w:i/>
          <w:iCs/>
          <w:color w:val="000000"/>
          <w:kern w:val="1"/>
          <w:sz w:val="28"/>
          <w:szCs w:val="28"/>
        </w:rPr>
      </w:pPr>
    </w:p>
    <w:p w:rsidR="00311388" w:rsidRPr="00311388" w:rsidRDefault="00311388" w:rsidP="00311388">
      <w:pPr>
        <w:suppressAutoHyphens/>
        <w:autoSpaceDE/>
        <w:autoSpaceDN/>
        <w:adjustRightInd/>
        <w:spacing w:line="100" w:lineRule="atLeast"/>
        <w:ind w:left="-60" w:firstLine="769"/>
        <w:jc w:val="center"/>
        <w:rPr>
          <w:rFonts w:ascii="Times New Roman" w:hAnsi="Times New Roman" w:cs="Times New Roman"/>
          <w:b/>
          <w:bCs/>
          <w:kern w:val="1"/>
          <w:sz w:val="28"/>
          <w:szCs w:val="28"/>
          <w:u w:val="single"/>
        </w:rPr>
      </w:pPr>
      <w:r w:rsidRPr="00311388">
        <w:rPr>
          <w:rFonts w:ascii="Times New Roman" w:hAnsi="Times New Roman" w:cs="Times New Roman"/>
          <w:b/>
          <w:bCs/>
          <w:kern w:val="1"/>
          <w:sz w:val="28"/>
          <w:szCs w:val="28"/>
        </w:rPr>
        <w:t xml:space="preserve"> Зоны инженерной и транспортной инфраструктур. </w:t>
      </w:r>
    </w:p>
    <w:p w:rsidR="00311388" w:rsidRPr="00311388" w:rsidRDefault="00311388" w:rsidP="00311388">
      <w:pPr>
        <w:suppressAutoHyphens/>
        <w:autoSpaceDE/>
        <w:autoSpaceDN/>
        <w:adjustRightInd/>
        <w:spacing w:line="100" w:lineRule="atLeast"/>
        <w:ind w:left="-60" w:firstLine="769"/>
        <w:rPr>
          <w:rFonts w:ascii="Times New Roman" w:hAnsi="Times New Roman" w:cs="Times New Roman"/>
          <w:b/>
          <w:bCs/>
          <w:kern w:val="1"/>
          <w:sz w:val="28"/>
          <w:szCs w:val="28"/>
          <w:u w:val="single"/>
        </w:rPr>
      </w:pPr>
    </w:p>
    <w:p w:rsidR="00311388" w:rsidRPr="00311388" w:rsidRDefault="00311388" w:rsidP="00835124">
      <w:pPr>
        <w:suppressAutoHyphens/>
        <w:autoSpaceDE/>
        <w:autoSpaceDN/>
        <w:adjustRightInd/>
        <w:ind w:firstLine="0"/>
        <w:jc w:val="center"/>
        <w:rPr>
          <w:rFonts w:ascii="Times New Roman" w:hAnsi="Times New Roman" w:cs="Times New Roman"/>
          <w:kern w:val="1"/>
          <w:sz w:val="28"/>
          <w:szCs w:val="28"/>
        </w:rPr>
      </w:pPr>
      <w:r w:rsidRPr="00311388">
        <w:rPr>
          <w:rFonts w:ascii="Times New Roman" w:hAnsi="Times New Roman" w:cs="Times New Roman"/>
          <w:b/>
          <w:kern w:val="1"/>
          <w:sz w:val="28"/>
          <w:szCs w:val="28"/>
        </w:rPr>
        <w:tab/>
      </w:r>
      <w:r w:rsidRPr="00311388">
        <w:rPr>
          <w:rFonts w:ascii="Times New Roman" w:hAnsi="Times New Roman" w:cs="Times New Roman"/>
          <w:b/>
          <w:kern w:val="1"/>
          <w:sz w:val="28"/>
          <w:szCs w:val="28"/>
          <w:u w:val="single"/>
        </w:rPr>
        <w:t xml:space="preserve">И-1.  Зона водозаборных сооружений. </w:t>
      </w:r>
    </w:p>
    <w:p w:rsidR="00311388" w:rsidRDefault="00311388" w:rsidP="00835124">
      <w:pPr>
        <w:suppressAutoHyphens/>
        <w:autoSpaceDE/>
        <w:autoSpaceDN/>
        <w:adjustRightInd/>
        <w:spacing w:line="100" w:lineRule="atLeast"/>
        <w:ind w:right="-300" w:firstLine="709"/>
        <w:rPr>
          <w:rFonts w:ascii="Times New Roman" w:hAnsi="Times New Roman" w:cs="Times New Roman"/>
          <w:color w:val="000000"/>
          <w:kern w:val="1"/>
          <w:sz w:val="28"/>
          <w:szCs w:val="28"/>
        </w:rPr>
      </w:pPr>
      <w:r w:rsidRPr="00311388">
        <w:rPr>
          <w:rFonts w:ascii="Times New Roman" w:hAnsi="Times New Roman"/>
          <w:color w:val="000000"/>
          <w:kern w:val="1"/>
          <w:sz w:val="28"/>
          <w:szCs w:val="28"/>
        </w:rPr>
        <w:t>Зона И-1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835124" w:rsidRPr="00835124" w:rsidRDefault="00835124" w:rsidP="00835124">
      <w:pPr>
        <w:suppressAutoHyphens/>
        <w:autoSpaceDE/>
        <w:autoSpaceDN/>
        <w:adjustRightInd/>
        <w:spacing w:line="100" w:lineRule="atLeast"/>
        <w:ind w:right="-300" w:firstLine="709"/>
        <w:rPr>
          <w:rFonts w:ascii="Times New Roman" w:hAnsi="Times New Roman" w:cs="Times New Roman"/>
          <w:color w:val="000000"/>
          <w:kern w:val="1"/>
          <w:sz w:val="14"/>
          <w:szCs w:val="28"/>
        </w:rPr>
      </w:pPr>
    </w:p>
    <w:p w:rsidR="00311388" w:rsidRPr="00F069D5" w:rsidRDefault="00311388" w:rsidP="00F069D5">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b/>
          <w:bCs/>
          <w:kern w:val="1"/>
          <w:sz w:val="28"/>
          <w:szCs w:val="28"/>
        </w:rPr>
        <w:tab/>
      </w:r>
      <w:r w:rsidRPr="00311388">
        <w:rPr>
          <w:rFonts w:ascii="Times New Roman" w:hAnsi="Times New Roman" w:cs="Times New Roman"/>
          <w:b/>
          <w:bCs/>
          <w:i/>
          <w:iCs/>
          <w:kern w:val="1"/>
          <w:sz w:val="28"/>
          <w:szCs w:val="28"/>
        </w:rPr>
        <w:t xml:space="preserve">Основные виды разрешенного использования: </w:t>
      </w:r>
    </w:p>
    <w:tbl>
      <w:tblPr>
        <w:tblW w:w="0" w:type="auto"/>
        <w:tblInd w:w="-156" w:type="dxa"/>
        <w:tblLayout w:type="fixed"/>
        <w:tblCellMar>
          <w:top w:w="60" w:type="dxa"/>
          <w:left w:w="60" w:type="dxa"/>
          <w:bottom w:w="60" w:type="dxa"/>
          <w:right w:w="60" w:type="dxa"/>
        </w:tblCellMar>
        <w:tblLook w:val="0000"/>
      </w:tblPr>
      <w:tblGrid>
        <w:gridCol w:w="2410"/>
        <w:gridCol w:w="6661"/>
        <w:gridCol w:w="1165"/>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(водозаборов)</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3.1</w:t>
            </w:r>
          </w:p>
        </w:tc>
      </w:tr>
    </w:tbl>
    <w:p w:rsidR="00311388" w:rsidRPr="00311388" w:rsidRDefault="00311388" w:rsidP="00311388">
      <w:pPr>
        <w:widowControl/>
        <w:tabs>
          <w:tab w:val="left" w:pos="578"/>
          <w:tab w:val="left" w:pos="1148"/>
        </w:tabs>
        <w:suppressAutoHyphens/>
        <w:autoSpaceDE/>
        <w:autoSpaceDN/>
        <w:adjustRightInd/>
        <w:ind w:firstLine="0"/>
        <w:jc w:val="center"/>
        <w:rPr>
          <w:spacing w:val="-1"/>
          <w:sz w:val="18"/>
          <w:szCs w:val="18"/>
          <w:lang w:val="en-US" w:eastAsia="ar-SA"/>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iCs/>
          <w:color w:val="000000"/>
          <w:kern w:val="1"/>
          <w:sz w:val="28"/>
          <w:szCs w:val="28"/>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Условно разрешенные виды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311388" w:rsidRPr="00665438" w:rsidRDefault="00311388" w:rsidP="00311388">
      <w:pPr>
        <w:autoSpaceDE/>
        <w:autoSpaceDN/>
        <w:adjustRightInd/>
        <w:spacing w:before="28" w:after="100" w:line="221" w:lineRule="atLeast"/>
        <w:ind w:firstLine="0"/>
        <w:rPr>
          <w:rFonts w:ascii="Times New Roman" w:hAnsi="Times New Roman" w:cs="Times New Roman"/>
          <w:kern w:val="1"/>
          <w:sz w:val="16"/>
          <w:szCs w:val="16"/>
        </w:rPr>
      </w:pPr>
    </w:p>
    <w:p w:rsidR="00311388" w:rsidRPr="00311388" w:rsidRDefault="00311388" w:rsidP="00BE4DF5">
      <w:pPr>
        <w:widowControl/>
        <w:autoSpaceDE/>
        <w:autoSpaceDN/>
        <w:adjustRightInd/>
        <w:spacing w:before="28" w:after="100" w:line="221" w:lineRule="atLeast"/>
        <w:ind w:left="-60" w:firstLine="0"/>
        <w:jc w:val="center"/>
        <w:rPr>
          <w:rFonts w:ascii="Times New Roman" w:hAnsi="Times New Roman" w:cs="Times New Roman"/>
          <w:kern w:val="1"/>
          <w:sz w:val="28"/>
          <w:szCs w:val="28"/>
        </w:rPr>
      </w:pPr>
      <w:r w:rsidRPr="00311388">
        <w:rPr>
          <w:rFonts w:ascii="Times New Roman" w:hAnsi="Times New Roman" w:cs="Times New Roman"/>
          <w:b/>
          <w:kern w:val="1"/>
          <w:sz w:val="28"/>
          <w:szCs w:val="28"/>
          <w:u w:val="single"/>
        </w:rPr>
        <w:t xml:space="preserve">И-2.  Зона очистных сооружений. </w:t>
      </w: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color w:val="000000"/>
          <w:kern w:val="1"/>
          <w:sz w:val="28"/>
          <w:szCs w:val="28"/>
        </w:rPr>
      </w:pPr>
      <w:r w:rsidRPr="00311388">
        <w:rPr>
          <w:rFonts w:ascii="Times New Roman" w:hAnsi="Times New Roman"/>
          <w:color w:val="000000"/>
          <w:kern w:val="1"/>
          <w:sz w:val="28"/>
          <w:szCs w:val="28"/>
        </w:rPr>
        <w:t xml:space="preserve">Зона И-2 выделена для обеспечения правовых условий использования участков очистных сооружений. Разрешается размещение зданий, сооружений и </w:t>
      </w:r>
      <w:proofErr w:type="gramStart"/>
      <w:r w:rsidRPr="00311388">
        <w:rPr>
          <w:rFonts w:ascii="Times New Roman" w:hAnsi="Times New Roman"/>
          <w:color w:val="000000"/>
          <w:kern w:val="1"/>
          <w:sz w:val="28"/>
          <w:szCs w:val="28"/>
        </w:rPr>
        <w:t>коммуникаций</w:t>
      </w:r>
      <w:proofErr w:type="gramEnd"/>
      <w:r w:rsidRPr="00311388">
        <w:rPr>
          <w:rFonts w:ascii="Times New Roman" w:hAnsi="Times New Roman"/>
          <w:color w:val="000000"/>
          <w:kern w:val="1"/>
          <w:sz w:val="28"/>
          <w:szCs w:val="28"/>
        </w:rPr>
        <w:t xml:space="preserve"> связанных только с эксплуатацией очистных сооружений.</w:t>
      </w:r>
    </w:p>
    <w:p w:rsidR="00311388" w:rsidRPr="00665438" w:rsidRDefault="00311388" w:rsidP="00311388">
      <w:pPr>
        <w:suppressAutoHyphens/>
        <w:autoSpaceDE/>
        <w:autoSpaceDN/>
        <w:adjustRightInd/>
        <w:spacing w:line="100" w:lineRule="atLeast"/>
        <w:ind w:right="-300" w:firstLine="709"/>
        <w:rPr>
          <w:rFonts w:ascii="Times New Roman" w:hAnsi="Times New Roman" w:cs="Times New Roman"/>
          <w:color w:val="000000"/>
          <w:kern w:val="1"/>
          <w:sz w:val="16"/>
          <w:szCs w:val="16"/>
        </w:rPr>
      </w:pPr>
    </w:p>
    <w:p w:rsidR="00311388" w:rsidRPr="00311388" w:rsidRDefault="00311388" w:rsidP="00835124">
      <w:pPr>
        <w:widowControl/>
        <w:autoSpaceDE/>
        <w:autoSpaceDN/>
        <w:adjustRightInd/>
        <w:spacing w:before="28" w:after="100" w:line="221" w:lineRule="atLeast"/>
        <w:ind w:left="-60" w:firstLine="0"/>
        <w:rPr>
          <w:rFonts w:ascii="Times New Roman" w:hAnsi="Times New Roman" w:cs="Times New Roman"/>
          <w:kern w:val="1"/>
        </w:rPr>
      </w:pPr>
      <w:r w:rsidRPr="00311388">
        <w:rPr>
          <w:rFonts w:ascii="Times New Roman" w:hAnsi="Times New Roman" w:cs="Times New Roman"/>
          <w:b/>
          <w:bCs/>
          <w:kern w:val="1"/>
          <w:sz w:val="28"/>
          <w:szCs w:val="28"/>
        </w:rPr>
        <w:tab/>
      </w:r>
      <w:r w:rsidRPr="00311388">
        <w:rPr>
          <w:rFonts w:ascii="Times New Roman" w:hAnsi="Times New Roman" w:cs="Times New Roman"/>
          <w:b/>
          <w:bCs/>
          <w:i/>
          <w:iCs/>
          <w:kern w:val="1"/>
          <w:sz w:val="28"/>
          <w:szCs w:val="28"/>
        </w:rPr>
        <w:t xml:space="preserve">Основные виды разрешенного использования: </w:t>
      </w:r>
    </w:p>
    <w:tbl>
      <w:tblPr>
        <w:tblW w:w="0" w:type="auto"/>
        <w:tblInd w:w="-156" w:type="dxa"/>
        <w:tblLayout w:type="fixed"/>
        <w:tblCellMar>
          <w:top w:w="60" w:type="dxa"/>
          <w:left w:w="60" w:type="dxa"/>
          <w:bottom w:w="60" w:type="dxa"/>
          <w:right w:w="60" w:type="dxa"/>
        </w:tblCellMar>
        <w:tblLook w:val="0000"/>
      </w:tblPr>
      <w:tblGrid>
        <w:gridCol w:w="2410"/>
        <w:gridCol w:w="6661"/>
        <w:gridCol w:w="1165"/>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lastRenderedPageBreak/>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отвода канализационных стоков (очистных сооружений)</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3.1</w:t>
            </w:r>
          </w:p>
        </w:tc>
      </w:tr>
    </w:tbl>
    <w:p w:rsidR="00665438" w:rsidRDefault="00311388" w:rsidP="00835124">
      <w:pPr>
        <w:widowControl/>
        <w:autoSpaceDE/>
        <w:autoSpaceDN/>
        <w:adjustRightInd/>
        <w:spacing w:before="28" w:after="100" w:line="221" w:lineRule="atLeast"/>
        <w:ind w:left="-60" w:firstLine="0"/>
        <w:rPr>
          <w:rFonts w:ascii="Times New Roman" w:hAnsi="Times New Roman" w:cs="Times New Roman"/>
          <w:b/>
          <w:bCs/>
          <w:i/>
          <w:iCs/>
          <w:kern w:val="1"/>
          <w:sz w:val="28"/>
          <w:szCs w:val="28"/>
        </w:rPr>
      </w:pPr>
      <w:r w:rsidRPr="00311388">
        <w:rPr>
          <w:rFonts w:ascii="Times New Roman" w:hAnsi="Times New Roman" w:cs="Times New Roman"/>
          <w:b/>
          <w:bCs/>
          <w:i/>
          <w:iCs/>
          <w:kern w:val="1"/>
          <w:sz w:val="28"/>
          <w:szCs w:val="28"/>
        </w:rPr>
        <w:tab/>
      </w:r>
    </w:p>
    <w:p w:rsidR="00311388" w:rsidRPr="00311388" w:rsidRDefault="00311388" w:rsidP="00835124">
      <w:pPr>
        <w:widowControl/>
        <w:autoSpaceDE/>
        <w:autoSpaceDN/>
        <w:adjustRightInd/>
        <w:spacing w:before="28" w:after="100" w:line="221" w:lineRule="atLeast"/>
        <w:ind w:left="-60" w:firstLine="0"/>
        <w:rPr>
          <w:rFonts w:ascii="Times New Roman" w:hAnsi="Times New Roman" w:cs="Times New Roman"/>
          <w:kern w:val="1"/>
        </w:rPr>
      </w:pPr>
      <w:r w:rsidRPr="00311388">
        <w:rPr>
          <w:rFonts w:ascii="Times New Roman" w:hAnsi="Times New Roman" w:cs="Times New Roman"/>
          <w:b/>
          <w:bCs/>
          <w:i/>
          <w:iCs/>
          <w:kern w:val="1"/>
          <w:sz w:val="28"/>
          <w:szCs w:val="28"/>
        </w:rPr>
        <w:t xml:space="preserve">Условно разрешенные виды использования: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4.9</w:t>
            </w:r>
          </w:p>
        </w:tc>
      </w:tr>
    </w:tbl>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kern w:val="1"/>
        </w:rPr>
      </w:pPr>
    </w:p>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kern w:val="1"/>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311388" w:rsidRDefault="00311388" w:rsidP="00311388">
      <w:pPr>
        <w:widowControl/>
        <w:autoSpaceDE/>
        <w:autoSpaceDN/>
        <w:adjustRightInd/>
        <w:spacing w:before="28" w:after="100" w:line="221" w:lineRule="atLeast"/>
        <w:ind w:left="-60" w:firstLine="0"/>
        <w:rPr>
          <w:rFonts w:ascii="Times New Roman" w:hAnsi="Times New Roman" w:cs="Times New Roman"/>
          <w:kern w:val="1"/>
        </w:rPr>
      </w:pPr>
    </w:p>
    <w:p w:rsidR="00311388" w:rsidRPr="00311388" w:rsidRDefault="00311388" w:rsidP="00311388">
      <w:pPr>
        <w:widowControl/>
        <w:autoSpaceDE/>
        <w:autoSpaceDN/>
        <w:adjustRightInd/>
        <w:spacing w:before="28" w:after="100" w:line="221" w:lineRule="atLeast"/>
        <w:ind w:right="-22" w:firstLine="709"/>
        <w:jc w:val="center"/>
        <w:rPr>
          <w:rFonts w:ascii="Times New Roman" w:hAnsi="Times New Roman" w:cs="Times New Roman"/>
          <w:kern w:val="1"/>
          <w:sz w:val="28"/>
          <w:szCs w:val="28"/>
          <w:u w:val="single"/>
        </w:rPr>
      </w:pPr>
      <w:r w:rsidRPr="00311388">
        <w:rPr>
          <w:rFonts w:ascii="Times New Roman" w:hAnsi="Times New Roman" w:cs="Times New Roman"/>
          <w:b/>
          <w:kern w:val="1"/>
          <w:sz w:val="28"/>
          <w:szCs w:val="28"/>
          <w:u w:val="single"/>
        </w:rPr>
        <w:t xml:space="preserve">Т-1.  Зона улиц и дорог населённого пункта. </w:t>
      </w:r>
    </w:p>
    <w:p w:rsidR="00311388" w:rsidRPr="00665438" w:rsidRDefault="00311388" w:rsidP="00311388">
      <w:pPr>
        <w:widowControl/>
        <w:autoSpaceDE/>
        <w:autoSpaceDN/>
        <w:adjustRightInd/>
        <w:spacing w:before="28" w:after="100" w:line="221" w:lineRule="atLeast"/>
        <w:ind w:right="-22" w:firstLine="709"/>
        <w:jc w:val="center"/>
        <w:rPr>
          <w:rFonts w:ascii="Times New Roman" w:hAnsi="Times New Roman" w:cs="Times New Roman"/>
          <w:kern w:val="1"/>
          <w:sz w:val="16"/>
          <w:szCs w:val="16"/>
          <w:u w:val="single"/>
        </w:rPr>
      </w:pP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kern w:val="1"/>
        </w:rPr>
      </w:pPr>
      <w:r w:rsidRPr="00311388">
        <w:rPr>
          <w:rFonts w:ascii="Times New Roman" w:hAnsi="Times New Roman"/>
          <w:color w:val="000000"/>
          <w:kern w:val="1"/>
          <w:sz w:val="28"/>
          <w:szCs w:val="28"/>
        </w:rPr>
        <w:t>Зона предназначена для формирования и развития территории полосы отвода и придорожной полосы внутреннего автомобильного транспорта улиц и проездов.</w:t>
      </w:r>
    </w:p>
    <w:p w:rsidR="00311388" w:rsidRPr="00311388" w:rsidRDefault="00311388" w:rsidP="00311388">
      <w:pPr>
        <w:suppressAutoHyphens/>
        <w:autoSpaceDE/>
        <w:autoSpaceDN/>
        <w:adjustRightInd/>
        <w:spacing w:line="100" w:lineRule="atLeast"/>
        <w:ind w:left="-60" w:firstLine="769"/>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
          <w:bCs/>
          <w:kern w:val="1"/>
        </w:rPr>
      </w:pPr>
      <w:r w:rsidRPr="00311388">
        <w:rPr>
          <w:rFonts w:ascii="Times New Roman" w:hAnsi="Times New Roman" w:cs="Times New Roman"/>
          <w:b/>
          <w:bCs/>
          <w:i/>
          <w:iCs/>
          <w:color w:val="000000"/>
          <w:kern w:val="1"/>
          <w:sz w:val="28"/>
          <w:szCs w:val="28"/>
        </w:rPr>
        <w:tab/>
        <w:t xml:space="preserve">Основные виды разрешенного использования: </w:t>
      </w:r>
    </w:p>
    <w:tbl>
      <w:tblPr>
        <w:tblW w:w="0" w:type="auto"/>
        <w:tblInd w:w="-156" w:type="dxa"/>
        <w:tblLayout w:type="fixed"/>
        <w:tblCellMar>
          <w:top w:w="60" w:type="dxa"/>
          <w:left w:w="60" w:type="dxa"/>
          <w:bottom w:w="60" w:type="dxa"/>
          <w:right w:w="60" w:type="dxa"/>
        </w:tblCellMar>
        <w:tblLook w:val="0000"/>
      </w:tblPr>
      <w:tblGrid>
        <w:gridCol w:w="2410"/>
        <w:gridCol w:w="6661"/>
        <w:gridCol w:w="1165"/>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Автомобильный транспорт</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7.2</w:t>
            </w:r>
          </w:p>
        </w:tc>
      </w:tr>
    </w:tbl>
    <w:p w:rsidR="00311388" w:rsidRPr="00311388" w:rsidRDefault="00311388"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iCs/>
          <w:color w:val="000000"/>
          <w:kern w:val="1"/>
          <w:sz w:val="28"/>
          <w:szCs w:val="28"/>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Условно разрешенные виды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311388" w:rsidRDefault="00311388" w:rsidP="00311388">
      <w:pPr>
        <w:autoSpaceDE/>
        <w:autoSpaceDN/>
        <w:adjustRightInd/>
        <w:spacing w:before="28" w:after="100" w:line="221" w:lineRule="atLeast"/>
        <w:ind w:firstLine="0"/>
        <w:rPr>
          <w:rFonts w:ascii="Times New Roman" w:hAnsi="Times New Roman" w:cs="Times New Roman"/>
          <w:iCs/>
          <w:color w:val="000000"/>
          <w:kern w:val="1"/>
          <w:sz w:val="28"/>
          <w:szCs w:val="28"/>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00E92B97">
        <w:rPr>
          <w:rFonts w:ascii="Times New Roman" w:hAnsi="Times New Roman" w:cs="Times New Roman"/>
          <w:b/>
          <w:bCs/>
          <w:i/>
          <w:iCs/>
          <w:color w:val="000000"/>
          <w:kern w:val="1"/>
          <w:sz w:val="28"/>
          <w:szCs w:val="28"/>
        </w:rPr>
        <w:t>:</w:t>
      </w:r>
      <w:r w:rsidRPr="00311388">
        <w:rPr>
          <w:rFonts w:ascii="Times New Roman" w:hAnsi="Times New Roman" w:cs="Times New Roman"/>
          <w:iCs/>
          <w:color w:val="000000"/>
          <w:kern w:val="1"/>
          <w:sz w:val="28"/>
          <w:szCs w:val="28"/>
        </w:rPr>
        <w:t xml:space="preserve"> </w:t>
      </w:r>
    </w:p>
    <w:tbl>
      <w:tblPr>
        <w:tblW w:w="0" w:type="auto"/>
        <w:tblInd w:w="-129" w:type="dxa"/>
        <w:tblLayout w:type="fixed"/>
        <w:tblCellMar>
          <w:top w:w="60" w:type="dxa"/>
          <w:left w:w="60" w:type="dxa"/>
          <w:bottom w:w="60" w:type="dxa"/>
          <w:right w:w="60" w:type="dxa"/>
        </w:tblCellMar>
        <w:tblLook w:val="0000"/>
      </w:tblPr>
      <w:tblGrid>
        <w:gridCol w:w="2410"/>
        <w:gridCol w:w="6661"/>
        <w:gridCol w:w="1111"/>
      </w:tblGrid>
      <w:tr w:rsidR="00E92B97" w:rsidRPr="00311388" w:rsidTr="00E92B97">
        <w:tc>
          <w:tcPr>
            <w:tcW w:w="2410" w:type="dxa"/>
            <w:tcBorders>
              <w:top w:val="double" w:sz="2" w:space="0" w:color="000000"/>
              <w:left w:val="double" w:sz="2" w:space="0" w:color="000000"/>
              <w:bottom w:val="double" w:sz="2" w:space="0" w:color="000000"/>
            </w:tcBorders>
            <w:vAlign w:val="center"/>
          </w:tcPr>
          <w:p w:rsidR="00E92B97" w:rsidRPr="00311388" w:rsidRDefault="00E92B97" w:rsidP="00E92B97">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w:t>
            </w:r>
            <w:r w:rsidRPr="00311388">
              <w:rPr>
                <w:rFonts w:ascii="Times New Roman" w:hAnsi="Times New Roman" w:cs="Times New Roman"/>
                <w:b/>
                <w:bCs/>
                <w:kern w:val="1"/>
              </w:rPr>
              <w:lastRenderedPageBreak/>
              <w:t xml:space="preserve">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E92B97" w:rsidRPr="00311388" w:rsidRDefault="00E92B97" w:rsidP="00E92B97">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lastRenderedPageBreak/>
              <w:t xml:space="preserve">Описание вида разрешенного использования земельного </w:t>
            </w:r>
            <w:r w:rsidRPr="00311388">
              <w:rPr>
                <w:rFonts w:ascii="Times New Roman" w:hAnsi="Times New Roman" w:cs="Times New Roman"/>
                <w:b/>
                <w:bCs/>
                <w:kern w:val="1"/>
              </w:rPr>
              <w:lastRenderedPageBreak/>
              <w:t>участка*</w:t>
            </w:r>
          </w:p>
        </w:tc>
        <w:tc>
          <w:tcPr>
            <w:tcW w:w="1111" w:type="dxa"/>
            <w:tcBorders>
              <w:top w:val="double" w:sz="2" w:space="0" w:color="000000"/>
              <w:left w:val="double" w:sz="2" w:space="0" w:color="000000"/>
              <w:bottom w:val="double" w:sz="2" w:space="0" w:color="000000"/>
              <w:right w:val="double" w:sz="2" w:space="0" w:color="000000"/>
            </w:tcBorders>
          </w:tcPr>
          <w:p w:rsidR="00E92B97" w:rsidRPr="00311388" w:rsidRDefault="00E92B97" w:rsidP="00E92B97">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lastRenderedPageBreak/>
              <w:t xml:space="preserve">Код ВРИ </w:t>
            </w:r>
            <w:r w:rsidRPr="00311388">
              <w:rPr>
                <w:rFonts w:ascii="Times New Roman" w:hAnsi="Times New Roman" w:cs="Times New Roman"/>
                <w:b/>
                <w:bCs/>
                <w:kern w:val="1"/>
              </w:rPr>
              <w:lastRenderedPageBreak/>
              <w:t xml:space="preserve">ЗУ** </w:t>
            </w:r>
          </w:p>
        </w:tc>
      </w:tr>
      <w:tr w:rsidR="00E92B97" w:rsidRPr="00311388" w:rsidTr="00E92B97">
        <w:tc>
          <w:tcPr>
            <w:tcW w:w="2410" w:type="dxa"/>
            <w:tcBorders>
              <w:top w:val="double" w:sz="2" w:space="0" w:color="000000"/>
              <w:left w:val="double" w:sz="2" w:space="0" w:color="000000"/>
              <w:bottom w:val="double" w:sz="2" w:space="0" w:color="000000"/>
            </w:tcBorders>
          </w:tcPr>
          <w:p w:rsidR="00E92B97" w:rsidRPr="00311388" w:rsidRDefault="00E92B97" w:rsidP="00E92B97">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lastRenderedPageBreak/>
              <w:t>Коммунальное обслуживание</w:t>
            </w:r>
          </w:p>
        </w:tc>
        <w:tc>
          <w:tcPr>
            <w:tcW w:w="6661" w:type="dxa"/>
            <w:tcBorders>
              <w:top w:val="double" w:sz="2" w:space="0" w:color="000000"/>
              <w:left w:val="double" w:sz="2" w:space="0" w:color="000000"/>
              <w:bottom w:val="double" w:sz="2" w:space="0" w:color="000000"/>
            </w:tcBorders>
          </w:tcPr>
          <w:p w:rsidR="00E92B97" w:rsidRPr="00311388" w:rsidRDefault="00E92B97" w:rsidP="00E92B97">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11" w:type="dxa"/>
            <w:tcBorders>
              <w:top w:val="double" w:sz="2" w:space="0" w:color="000000"/>
              <w:left w:val="double" w:sz="2" w:space="0" w:color="000000"/>
              <w:bottom w:val="double" w:sz="2" w:space="0" w:color="000000"/>
              <w:right w:val="double" w:sz="2" w:space="0" w:color="000000"/>
            </w:tcBorders>
          </w:tcPr>
          <w:p w:rsidR="00E92B97" w:rsidRPr="00311388" w:rsidRDefault="00E92B97" w:rsidP="00E92B97">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3.1</w:t>
            </w:r>
          </w:p>
        </w:tc>
      </w:tr>
    </w:tbl>
    <w:p w:rsidR="00E92B97" w:rsidRPr="00311388" w:rsidRDefault="00E92B97" w:rsidP="00311388">
      <w:pPr>
        <w:autoSpaceDE/>
        <w:autoSpaceDN/>
        <w:adjustRightInd/>
        <w:spacing w:before="28" w:after="100" w:line="221" w:lineRule="atLeast"/>
        <w:ind w:firstLine="0"/>
        <w:rPr>
          <w:rFonts w:ascii="Times New Roman" w:hAnsi="Times New Roman" w:cs="Times New Roman"/>
          <w:kern w:val="1"/>
        </w:rPr>
      </w:pPr>
    </w:p>
    <w:p w:rsidR="00311388" w:rsidRDefault="00311388" w:rsidP="00BE4DF5">
      <w:pPr>
        <w:widowControl/>
        <w:suppressAutoHyphens/>
        <w:autoSpaceDE/>
        <w:autoSpaceDN/>
        <w:adjustRightInd/>
        <w:spacing w:before="28" w:after="100" w:line="221" w:lineRule="atLeast"/>
        <w:jc w:val="left"/>
        <w:rPr>
          <w:rFonts w:ascii="Times New Roman" w:hAnsi="Times New Roman" w:cs="Times New Roman"/>
          <w:kern w:val="1"/>
        </w:rPr>
      </w:pPr>
    </w:p>
    <w:p w:rsidR="00311388" w:rsidRPr="00311388" w:rsidRDefault="00311388" w:rsidP="00311388">
      <w:pPr>
        <w:widowControl/>
        <w:autoSpaceDE/>
        <w:autoSpaceDN/>
        <w:adjustRightInd/>
        <w:snapToGrid w:val="0"/>
        <w:spacing w:before="28" w:after="119" w:line="100" w:lineRule="atLeast"/>
        <w:ind w:right="-301" w:firstLine="0"/>
        <w:jc w:val="center"/>
        <w:rPr>
          <w:rFonts w:ascii="Times New Roman" w:hAnsi="Times New Roman" w:cs="Times New Roman"/>
          <w:b/>
          <w:bCs/>
          <w:kern w:val="1"/>
          <w:sz w:val="28"/>
          <w:szCs w:val="28"/>
          <w:u w:val="single"/>
        </w:rPr>
      </w:pPr>
      <w:r w:rsidRPr="00311388">
        <w:rPr>
          <w:rFonts w:ascii="Times New Roman" w:hAnsi="Times New Roman" w:cs="Times New Roman"/>
          <w:b/>
          <w:bCs/>
          <w:iCs/>
          <w:color w:val="000000"/>
          <w:kern w:val="1"/>
          <w:sz w:val="28"/>
          <w:szCs w:val="28"/>
        </w:rPr>
        <w:t>Зоны сельскохозяйственного использования.</w:t>
      </w:r>
    </w:p>
    <w:p w:rsidR="00311388" w:rsidRPr="00311388" w:rsidRDefault="00311388" w:rsidP="00311388">
      <w:pPr>
        <w:suppressAutoHyphens/>
        <w:autoSpaceDE/>
        <w:autoSpaceDN/>
        <w:adjustRightInd/>
        <w:spacing w:line="100" w:lineRule="atLeast"/>
        <w:ind w:right="-300" w:firstLine="709"/>
        <w:jc w:val="center"/>
        <w:rPr>
          <w:rFonts w:ascii="Times New Roman" w:hAnsi="Times New Roman" w:cs="Times New Roman"/>
          <w:kern w:val="1"/>
        </w:rPr>
      </w:pPr>
      <w:r w:rsidRPr="00311388">
        <w:rPr>
          <w:rFonts w:ascii="Times New Roman" w:hAnsi="Times New Roman" w:cs="Times New Roman"/>
          <w:b/>
          <w:bCs/>
          <w:kern w:val="1"/>
          <w:sz w:val="28"/>
          <w:szCs w:val="28"/>
          <w:u w:val="single"/>
        </w:rPr>
        <w:t xml:space="preserve">СХ.  </w:t>
      </w:r>
      <w:r w:rsidRPr="00311388">
        <w:rPr>
          <w:rFonts w:ascii="Times New Roman" w:hAnsi="Times New Roman" w:cs="Times New Roman"/>
          <w:b/>
          <w:kern w:val="1"/>
          <w:sz w:val="28"/>
          <w:szCs w:val="28"/>
          <w:u w:val="single"/>
        </w:rPr>
        <w:t xml:space="preserve">Зона </w:t>
      </w:r>
      <w:r w:rsidRPr="00311388">
        <w:rPr>
          <w:rFonts w:ascii="Times New Roman" w:hAnsi="Times New Roman" w:cs="Times New Roman"/>
          <w:b/>
          <w:iCs/>
          <w:kern w:val="1"/>
          <w:sz w:val="28"/>
          <w:szCs w:val="28"/>
          <w:u w:val="single"/>
        </w:rPr>
        <w:t xml:space="preserve">садоводства и огородничества. </w:t>
      </w:r>
    </w:p>
    <w:p w:rsidR="00311388" w:rsidRPr="00311388" w:rsidRDefault="00311388" w:rsidP="00311388">
      <w:pPr>
        <w:suppressAutoHyphens/>
        <w:autoSpaceDE/>
        <w:autoSpaceDN/>
        <w:adjustRightInd/>
        <w:spacing w:line="100" w:lineRule="atLeast"/>
        <w:ind w:right="-300" w:firstLine="709"/>
        <w:jc w:val="center"/>
        <w:rPr>
          <w:rFonts w:ascii="Times New Roman" w:hAnsi="Times New Roman" w:cs="Times New Roman"/>
          <w:kern w:val="1"/>
        </w:rPr>
      </w:pP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color w:val="000000"/>
          <w:kern w:val="1"/>
          <w:sz w:val="28"/>
          <w:szCs w:val="28"/>
          <w:shd w:val="clear" w:color="auto" w:fill="FFFF00"/>
        </w:rPr>
      </w:pPr>
      <w:r w:rsidRPr="00311388">
        <w:rPr>
          <w:rFonts w:ascii="Times New Roman" w:hAnsi="Times New Roman"/>
          <w:iCs/>
          <w:color w:val="000000"/>
          <w:kern w:val="1"/>
          <w:sz w:val="28"/>
          <w:szCs w:val="28"/>
        </w:rPr>
        <w:t xml:space="preserve">Зона СХ предназначена для размещения садовых и огородных участков, используемых населением в целях выращивания сельскохозяйственных культур, а также отдыха. Возможно размещение садоводческих товариществ. </w:t>
      </w:r>
    </w:p>
    <w:p w:rsidR="00311388" w:rsidRPr="00311388" w:rsidRDefault="00311388" w:rsidP="00311388">
      <w:pPr>
        <w:suppressAutoHyphens/>
        <w:autoSpaceDE/>
        <w:autoSpaceDN/>
        <w:adjustRightInd/>
        <w:spacing w:line="100" w:lineRule="atLeast"/>
        <w:ind w:right="-300" w:firstLine="709"/>
        <w:rPr>
          <w:rFonts w:ascii="Times New Roman" w:hAnsi="Times New Roman"/>
          <w:color w:val="000000"/>
          <w:kern w:val="1"/>
          <w:sz w:val="28"/>
          <w:szCs w:val="28"/>
          <w:shd w:val="clear" w:color="auto" w:fill="FFFF00"/>
        </w:rPr>
      </w:pPr>
    </w:p>
    <w:p w:rsidR="00311388" w:rsidRPr="00835124" w:rsidRDefault="00311388" w:rsidP="00835124">
      <w:pPr>
        <w:suppressAutoHyphens/>
        <w:autoSpaceDE/>
        <w:autoSpaceDN/>
        <w:adjustRightInd/>
        <w:ind w:firstLine="0"/>
        <w:rPr>
          <w:rFonts w:ascii="Times New Roman" w:hAnsi="Times New Roman" w:cs="Times New Roman"/>
          <w:b/>
          <w:bCs/>
          <w:i/>
          <w:iCs/>
          <w:kern w:val="1"/>
          <w:sz w:val="28"/>
          <w:szCs w:val="28"/>
        </w:rPr>
      </w:pPr>
      <w:r w:rsidRPr="00311388">
        <w:rPr>
          <w:rFonts w:ascii="Times New Roman" w:hAnsi="Times New Roman" w:cs="Times New Roman"/>
          <w:b/>
          <w:bCs/>
          <w:color w:val="000000"/>
          <w:kern w:val="1"/>
          <w:sz w:val="28"/>
          <w:szCs w:val="28"/>
        </w:rPr>
        <w:tab/>
      </w:r>
      <w:r w:rsidRPr="00311388">
        <w:rPr>
          <w:rFonts w:ascii="Times New Roman" w:hAnsi="Times New Roman" w:cs="Times New Roman"/>
          <w:b/>
          <w:bCs/>
          <w:i/>
          <w:iCs/>
          <w:color w:val="000000"/>
          <w:kern w:val="1"/>
          <w:sz w:val="28"/>
          <w:szCs w:val="28"/>
        </w:rPr>
        <w:t xml:space="preserve">Основные виды разрешенного использования: </w:t>
      </w:r>
    </w:p>
    <w:tbl>
      <w:tblPr>
        <w:tblW w:w="0" w:type="auto"/>
        <w:tblInd w:w="-129" w:type="dxa"/>
        <w:tblLayout w:type="fixed"/>
        <w:tblCellMar>
          <w:top w:w="60" w:type="dxa"/>
          <w:left w:w="60" w:type="dxa"/>
          <w:bottom w:w="60" w:type="dxa"/>
          <w:right w:w="60" w:type="dxa"/>
        </w:tblCellMar>
        <w:tblLook w:val="0000"/>
      </w:tblPr>
      <w:tblGrid>
        <w:gridCol w:w="2410"/>
        <w:gridCol w:w="6661"/>
        <w:gridCol w:w="1105"/>
      </w:tblGrid>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0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widowControl/>
              <w:numPr>
                <w:ilvl w:val="0"/>
                <w:numId w:val="3"/>
              </w:numPr>
              <w:suppressAutoHyphens/>
              <w:autoSpaceDE/>
              <w:autoSpaceDN/>
              <w:adjustRightInd/>
              <w:snapToGrid w:val="0"/>
              <w:spacing w:before="28" w:after="119" w:line="100" w:lineRule="atLeast"/>
              <w:jc w:val="left"/>
              <w:rPr>
                <w:rFonts w:ascii="Times New Roman" w:hAnsi="Times New Roman" w:cs="Times New Roman"/>
                <w:color w:val="000000"/>
                <w:kern w:val="1"/>
              </w:rPr>
            </w:pPr>
            <w:r w:rsidRPr="00311388">
              <w:rPr>
                <w:rFonts w:ascii="Times New Roman" w:hAnsi="Times New Roman" w:cs="Times New Roman"/>
                <w:color w:val="000000"/>
                <w:kern w:val="1"/>
              </w:rPr>
              <w:t>Ведение  огородничества</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10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numPr>
                <w:ilvl w:val="0"/>
                <w:numId w:val="3"/>
              </w:numPr>
              <w:suppressAutoHyphens/>
              <w:autoSpaceDE/>
              <w:autoSpaceDN/>
              <w:adjustRightInd/>
              <w:snapToGrid w:val="0"/>
              <w:jc w:val="center"/>
              <w:rPr>
                <w:rFonts w:ascii="Times New Roman" w:hAnsi="Times New Roman" w:cs="Times New Roman"/>
                <w:kern w:val="1"/>
              </w:rPr>
            </w:pPr>
            <w:r w:rsidRPr="00311388">
              <w:rPr>
                <w:rFonts w:ascii="Times New Roman" w:hAnsi="Times New Roman" w:cs="Times New Roman"/>
                <w:color w:val="000000"/>
                <w:kern w:val="1"/>
              </w:rPr>
              <w:t>13.1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widowControl/>
              <w:numPr>
                <w:ilvl w:val="0"/>
                <w:numId w:val="3"/>
              </w:numPr>
              <w:suppressAutoHyphens/>
              <w:autoSpaceDE/>
              <w:autoSpaceDN/>
              <w:adjustRightInd/>
              <w:snapToGrid w:val="0"/>
              <w:spacing w:before="28" w:after="119" w:line="100" w:lineRule="atLeast"/>
              <w:jc w:val="left"/>
              <w:rPr>
                <w:rFonts w:ascii="Times New Roman" w:hAnsi="Times New Roman" w:cs="Times New Roman"/>
                <w:color w:val="000000"/>
                <w:kern w:val="1"/>
              </w:rPr>
            </w:pPr>
            <w:r w:rsidRPr="00311388">
              <w:rPr>
                <w:rFonts w:ascii="Times New Roman" w:hAnsi="Times New Roman" w:cs="Times New Roman"/>
                <w:color w:val="000000"/>
                <w:kern w:val="1"/>
              </w:rPr>
              <w:t>Ведение садоводства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Осуществление отдыха и (или) выращивания гражданами для собственных нужд сельскохозяйственных культур; размещение для собственных нужд садовых домов, жилых домов, хозяйственных построек и гаражей</w:t>
            </w:r>
          </w:p>
        </w:tc>
        <w:tc>
          <w:tcPr>
            <w:tcW w:w="1105" w:type="dxa"/>
            <w:tcBorders>
              <w:left w:val="double" w:sz="2" w:space="0" w:color="000000"/>
              <w:bottom w:val="double" w:sz="2" w:space="0" w:color="000000"/>
              <w:right w:val="double" w:sz="2" w:space="0" w:color="000000"/>
            </w:tcBorders>
          </w:tcPr>
          <w:p w:rsidR="00311388" w:rsidRPr="00311388" w:rsidRDefault="00311388" w:rsidP="00311388">
            <w:pPr>
              <w:numPr>
                <w:ilvl w:val="0"/>
                <w:numId w:val="3"/>
              </w:numPr>
              <w:suppressAutoHyphens/>
              <w:autoSpaceDE/>
              <w:autoSpaceDN/>
              <w:adjustRightInd/>
              <w:snapToGrid w:val="0"/>
              <w:jc w:val="center"/>
              <w:rPr>
                <w:rFonts w:ascii="Times New Roman" w:hAnsi="Times New Roman" w:cs="Times New Roman"/>
                <w:kern w:val="1"/>
              </w:rPr>
            </w:pPr>
            <w:r w:rsidRPr="00311388">
              <w:rPr>
                <w:rFonts w:ascii="Times New Roman" w:hAnsi="Times New Roman" w:cs="Times New Roman"/>
                <w:color w:val="000000"/>
                <w:kern w:val="1"/>
              </w:rPr>
              <w:t>13.2</w:t>
            </w:r>
          </w:p>
        </w:tc>
      </w:tr>
    </w:tbl>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Условно разрешенные виды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p>
    <w:p w:rsidR="00311388" w:rsidRPr="00311388" w:rsidRDefault="00311388" w:rsidP="00835124">
      <w:pPr>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b/>
          <w:bCs/>
          <w:iCs/>
          <w:color w:val="000000"/>
          <w:kern w:val="1"/>
          <w:sz w:val="28"/>
          <w:szCs w:val="28"/>
        </w:rPr>
        <w:t xml:space="preserve"> </w:t>
      </w:r>
    </w:p>
    <w:tbl>
      <w:tblPr>
        <w:tblW w:w="0" w:type="auto"/>
        <w:tblInd w:w="-129" w:type="dxa"/>
        <w:tblLayout w:type="fixed"/>
        <w:tblCellMar>
          <w:top w:w="60" w:type="dxa"/>
          <w:left w:w="60" w:type="dxa"/>
          <w:bottom w:w="60" w:type="dxa"/>
          <w:right w:w="60" w:type="dxa"/>
        </w:tblCellMar>
        <w:tblLook w:val="0000"/>
      </w:tblPr>
      <w:tblGrid>
        <w:gridCol w:w="2410"/>
        <w:gridCol w:w="6661"/>
        <w:gridCol w:w="111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r>
            <w:r w:rsidRPr="00311388">
              <w:rPr>
                <w:rFonts w:ascii="Times New Roman" w:hAnsi="Times New Roman" w:cs="Times New Roman"/>
                <w:b/>
                <w:bCs/>
                <w:kern w:val="1"/>
              </w:rPr>
              <w:lastRenderedPageBreak/>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lastRenderedPageBreak/>
              <w:t>Описание вида разрешенного использования земельного участка*</w:t>
            </w:r>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lastRenderedPageBreak/>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3.1</w:t>
            </w:r>
          </w:p>
        </w:tc>
      </w:tr>
    </w:tbl>
    <w:p w:rsidR="00311388" w:rsidRPr="00311388" w:rsidRDefault="00311388" w:rsidP="00311388">
      <w:pPr>
        <w:suppressAutoHyphens/>
        <w:autoSpaceDE/>
        <w:autoSpaceDN/>
        <w:adjustRightInd/>
        <w:ind w:firstLine="0"/>
        <w:jc w:val="left"/>
        <w:rPr>
          <w:rFonts w:ascii="Times New Roman" w:hAnsi="Times New Roman" w:cs="Times New Roman"/>
          <w:kern w:val="1"/>
        </w:rPr>
      </w:pPr>
    </w:p>
    <w:p w:rsidR="00FF268D" w:rsidRDefault="00FF268D" w:rsidP="00311388">
      <w:pPr>
        <w:suppressAutoHyphens/>
        <w:autoSpaceDE/>
        <w:autoSpaceDN/>
        <w:adjustRightInd/>
        <w:ind w:firstLine="0"/>
        <w:rPr>
          <w:rFonts w:ascii="Times New Roman" w:hAnsi="Times New Roman" w:cs="Times New Roman"/>
          <w:kern w:val="1"/>
          <w:sz w:val="28"/>
          <w:szCs w:val="28"/>
        </w:rPr>
      </w:pPr>
    </w:p>
    <w:p w:rsidR="00835124" w:rsidRDefault="00835124" w:rsidP="00311388">
      <w:pPr>
        <w:suppressAutoHyphens/>
        <w:autoSpaceDE/>
        <w:autoSpaceDN/>
        <w:adjustRightInd/>
        <w:ind w:firstLine="0"/>
        <w:rPr>
          <w:rFonts w:ascii="Times New Roman" w:hAnsi="Times New Roman" w:cs="Times New Roman"/>
          <w:kern w:val="1"/>
          <w:sz w:val="28"/>
          <w:szCs w:val="28"/>
        </w:rPr>
      </w:pPr>
    </w:p>
    <w:p w:rsidR="00835124" w:rsidRPr="00311388" w:rsidRDefault="00835124"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311388">
      <w:pPr>
        <w:autoSpaceDE/>
        <w:autoSpaceDN/>
        <w:adjustRightInd/>
        <w:spacing w:before="28" w:line="100" w:lineRule="atLeast"/>
        <w:ind w:left="-60" w:firstLine="0"/>
        <w:jc w:val="center"/>
        <w:rPr>
          <w:rFonts w:ascii="Times New Roman" w:hAnsi="Times New Roman" w:cs="Times New Roman"/>
          <w:b/>
          <w:bCs/>
          <w:iCs/>
          <w:color w:val="000000"/>
          <w:kern w:val="1"/>
          <w:sz w:val="28"/>
          <w:szCs w:val="28"/>
          <w:shd w:val="clear" w:color="auto" w:fill="FF00FF"/>
        </w:rPr>
      </w:pPr>
      <w:r w:rsidRPr="00311388">
        <w:rPr>
          <w:rFonts w:ascii="Times New Roman" w:hAnsi="Times New Roman" w:cs="Times New Roman"/>
          <w:b/>
          <w:bCs/>
          <w:iCs/>
          <w:color w:val="000000"/>
          <w:kern w:val="1"/>
          <w:sz w:val="28"/>
          <w:szCs w:val="28"/>
        </w:rPr>
        <w:t xml:space="preserve">Зоны  рекреационного  назначения. </w:t>
      </w:r>
    </w:p>
    <w:p w:rsidR="00311388" w:rsidRPr="00311388" w:rsidRDefault="00311388" w:rsidP="00311388">
      <w:pPr>
        <w:autoSpaceDE/>
        <w:autoSpaceDN/>
        <w:adjustRightInd/>
        <w:spacing w:before="28" w:line="100" w:lineRule="atLeast"/>
        <w:ind w:left="-60" w:firstLine="0"/>
        <w:jc w:val="center"/>
        <w:rPr>
          <w:rFonts w:ascii="Times New Roman" w:hAnsi="Times New Roman" w:cs="Times New Roman"/>
          <w:b/>
          <w:bCs/>
          <w:iCs/>
          <w:color w:val="000000"/>
          <w:kern w:val="1"/>
          <w:sz w:val="28"/>
          <w:szCs w:val="28"/>
          <w:shd w:val="clear" w:color="auto" w:fill="FF00FF"/>
        </w:rPr>
      </w:pP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cs="Times New Roman"/>
          <w:b/>
          <w:kern w:val="1"/>
          <w:sz w:val="28"/>
          <w:szCs w:val="28"/>
        </w:rPr>
      </w:pPr>
      <w:r w:rsidRPr="00311388">
        <w:rPr>
          <w:rFonts w:ascii="Times New Roman" w:hAnsi="Times New Roman"/>
          <w:iCs/>
          <w:color w:val="000000"/>
          <w:kern w:val="1"/>
          <w:sz w:val="28"/>
          <w:szCs w:val="28"/>
        </w:rPr>
        <w:t>Градостроительные регламенты в составе зон рекреационного назначения могут быть распространены на земельные участки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 В иных случаях – применительно к частям территории в пределах зон рекреационного назначения,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311F17" w:rsidRPr="00311388" w:rsidRDefault="00311F17" w:rsidP="00BE4DF5">
      <w:pPr>
        <w:autoSpaceDE/>
        <w:autoSpaceDN/>
        <w:adjustRightInd/>
        <w:spacing w:before="28" w:line="100" w:lineRule="atLeast"/>
        <w:ind w:firstLine="0"/>
        <w:rPr>
          <w:rFonts w:ascii="Times New Roman" w:hAnsi="Times New Roman" w:cs="Times New Roman"/>
          <w:b/>
          <w:kern w:val="1"/>
          <w:sz w:val="28"/>
          <w:szCs w:val="28"/>
        </w:rPr>
      </w:pPr>
    </w:p>
    <w:p w:rsidR="00311388" w:rsidRPr="00311388" w:rsidRDefault="00311388" w:rsidP="00311388">
      <w:pPr>
        <w:suppressAutoHyphens/>
        <w:autoSpaceDE/>
        <w:autoSpaceDN/>
        <w:adjustRightInd/>
        <w:ind w:firstLine="0"/>
        <w:jc w:val="center"/>
        <w:rPr>
          <w:rFonts w:ascii="Times New Roman" w:hAnsi="Times New Roman" w:cs="Times New Roman"/>
          <w:b/>
          <w:bCs/>
          <w:kern w:val="1"/>
          <w:sz w:val="28"/>
          <w:szCs w:val="28"/>
          <w:u w:val="single"/>
        </w:rPr>
      </w:pPr>
      <w:r w:rsidRPr="00311388">
        <w:rPr>
          <w:rFonts w:ascii="Times New Roman" w:hAnsi="Times New Roman" w:cs="Times New Roman"/>
          <w:b/>
          <w:bCs/>
          <w:kern w:val="1"/>
          <w:sz w:val="28"/>
          <w:szCs w:val="28"/>
          <w:u w:val="single"/>
        </w:rPr>
        <w:t xml:space="preserve">Р-1.  Зона городских парков, скверов. </w:t>
      </w:r>
    </w:p>
    <w:p w:rsidR="00311388" w:rsidRPr="00311388" w:rsidRDefault="00311388" w:rsidP="00311388">
      <w:pPr>
        <w:suppressAutoHyphens/>
        <w:autoSpaceDE/>
        <w:autoSpaceDN/>
        <w:adjustRightInd/>
        <w:ind w:firstLine="0"/>
        <w:jc w:val="center"/>
        <w:rPr>
          <w:rFonts w:ascii="Times New Roman" w:hAnsi="Times New Roman" w:cs="Times New Roman"/>
          <w:b/>
          <w:bCs/>
          <w:kern w:val="1"/>
          <w:sz w:val="28"/>
          <w:szCs w:val="28"/>
          <w:u w:val="single"/>
        </w:rPr>
      </w:pP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iCs/>
          <w:color w:val="000000"/>
          <w:kern w:val="1"/>
          <w:sz w:val="28"/>
          <w:szCs w:val="28"/>
        </w:rPr>
      </w:pPr>
      <w:r w:rsidRPr="00311388">
        <w:rPr>
          <w:rFonts w:ascii="Times New Roman" w:hAnsi="Times New Roman"/>
          <w:iCs/>
          <w:color w:val="000000"/>
          <w:kern w:val="1"/>
          <w:sz w:val="28"/>
          <w:szCs w:val="28"/>
        </w:rPr>
        <w:t xml:space="preserve">Зона Р-1 выделена для обеспечения правовых условий организации отдыха и досуга населения на обустроенных открытых пространствах. </w:t>
      </w: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iCs/>
          <w:color w:val="000000"/>
          <w:kern w:val="1"/>
          <w:sz w:val="28"/>
          <w:szCs w:val="28"/>
        </w:rPr>
      </w:pPr>
    </w:p>
    <w:p w:rsidR="00311388" w:rsidRPr="00311388" w:rsidRDefault="00311388" w:rsidP="00835124">
      <w:pPr>
        <w:suppressAutoHyphens/>
        <w:autoSpaceDE/>
        <w:autoSpaceDN/>
        <w:adjustRightInd/>
        <w:ind w:firstLine="0"/>
        <w:rPr>
          <w:rFonts w:ascii="Times New Roman" w:hAnsi="Times New Roman" w:cs="Times New Roman"/>
          <w:color w:val="000000"/>
          <w:kern w:val="1"/>
          <w:sz w:val="28"/>
          <w:szCs w:val="28"/>
        </w:rPr>
      </w:pPr>
      <w:r w:rsidRPr="00311388">
        <w:rPr>
          <w:rFonts w:ascii="Times New Roman" w:hAnsi="Times New Roman" w:cs="Times New Roman"/>
          <w:b/>
          <w:bCs/>
          <w:color w:val="000000"/>
          <w:kern w:val="1"/>
          <w:sz w:val="28"/>
          <w:szCs w:val="28"/>
        </w:rPr>
        <w:tab/>
      </w:r>
      <w:r w:rsidRPr="00311388">
        <w:rPr>
          <w:rFonts w:ascii="Times New Roman" w:hAnsi="Times New Roman" w:cs="Times New Roman"/>
          <w:b/>
          <w:bCs/>
          <w:i/>
          <w:iCs/>
          <w:color w:val="000000"/>
          <w:kern w:val="1"/>
          <w:sz w:val="28"/>
          <w:szCs w:val="28"/>
        </w:rPr>
        <w:t xml:space="preserve">Основные виды разрешенного использования: </w:t>
      </w:r>
    </w:p>
    <w:tbl>
      <w:tblPr>
        <w:tblW w:w="0" w:type="auto"/>
        <w:tblInd w:w="-129" w:type="dxa"/>
        <w:tblLayout w:type="fixed"/>
        <w:tblCellMar>
          <w:top w:w="60" w:type="dxa"/>
          <w:left w:w="60" w:type="dxa"/>
          <w:bottom w:w="60" w:type="dxa"/>
          <w:right w:w="60" w:type="dxa"/>
        </w:tblCellMar>
        <w:tblLook w:val="0000"/>
      </w:tblPr>
      <w:tblGrid>
        <w:gridCol w:w="2410"/>
        <w:gridCol w:w="6661"/>
        <w:gridCol w:w="111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Отдых (рекреация)</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bookmarkStart w:id="15" w:name="p_1128"/>
            <w:bookmarkEnd w:id="15"/>
            <w:r w:rsidRPr="00311388">
              <w:rPr>
                <w:rFonts w:ascii="Times New Roman" w:hAnsi="Times New Roman" w:cs="Times New Roman"/>
                <w:color w:val="000000"/>
                <w:kern w:val="1"/>
              </w:rPr>
              <w:t xml:space="preserve">создание и уход за парками, городскими лесами, садами и </w:t>
            </w:r>
            <w:r w:rsidRPr="00311388">
              <w:rPr>
                <w:rFonts w:ascii="Times New Roman" w:hAnsi="Times New Roman" w:cs="Times New Roman"/>
                <w:color w:val="000000"/>
                <w:kern w:val="1"/>
              </w:rPr>
              <w:lastRenderedPageBreak/>
              <w:t>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bookmarkStart w:id="16" w:name="p_1129"/>
            <w:bookmarkEnd w:id="16"/>
            <w:r w:rsidRPr="00311388">
              <w:rPr>
                <w:rFonts w:ascii="Times New Roman" w:hAnsi="Times New Roman" w:cs="Times New Roman"/>
                <w:color w:val="000000"/>
                <w:kern w:val="1"/>
              </w:rPr>
              <w:t>Содержание данного вида разрешенного использования включает в себя содержание видов разрешенного использования с кодами 5.1 - 5.5</w:t>
            </w:r>
          </w:p>
        </w:tc>
        <w:tc>
          <w:tcPr>
            <w:tcW w:w="111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lastRenderedPageBreak/>
              <w:t>5.0</w:t>
            </w:r>
          </w:p>
        </w:tc>
      </w:tr>
    </w:tbl>
    <w:p w:rsidR="00311388" w:rsidRPr="00311388" w:rsidRDefault="00311388" w:rsidP="00311388">
      <w:pPr>
        <w:suppressAutoHyphens/>
        <w:autoSpaceDE/>
        <w:autoSpaceDN/>
        <w:adjustRightInd/>
        <w:ind w:firstLine="0"/>
        <w:jc w:val="left"/>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Условно разрешенные виды использования:</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Общественное питание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4.6</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Развлечения</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4.8</w:t>
            </w:r>
          </w:p>
        </w:tc>
      </w:tr>
    </w:tbl>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835124" w:rsidRDefault="00835124" w:rsidP="00BE4DF5">
      <w:pPr>
        <w:widowControl/>
        <w:suppressAutoHyphens/>
        <w:autoSpaceDE/>
        <w:autoSpaceDN/>
        <w:adjustRightInd/>
        <w:spacing w:before="28" w:after="100" w:line="221" w:lineRule="atLeast"/>
        <w:ind w:firstLine="0"/>
        <w:jc w:val="left"/>
        <w:rPr>
          <w:rFonts w:ascii="Times New Roman" w:hAnsi="Times New Roman" w:cs="Times New Roman"/>
          <w:kern w:val="1"/>
        </w:rPr>
      </w:pPr>
    </w:p>
    <w:p w:rsidR="00835124" w:rsidRPr="00311388" w:rsidRDefault="00835124" w:rsidP="00835124">
      <w:pPr>
        <w:widowControl/>
        <w:suppressAutoHyphens/>
        <w:autoSpaceDE/>
        <w:autoSpaceDN/>
        <w:adjustRightInd/>
        <w:spacing w:before="28" w:after="100" w:line="221" w:lineRule="atLeast"/>
        <w:jc w:val="left"/>
        <w:rPr>
          <w:rFonts w:ascii="Times New Roman" w:hAnsi="Times New Roman" w:cs="Times New Roman"/>
          <w:kern w:val="1"/>
        </w:rPr>
      </w:pPr>
    </w:p>
    <w:p w:rsidR="00311388" w:rsidRPr="00311388" w:rsidRDefault="00311388" w:rsidP="00311388">
      <w:pPr>
        <w:suppressAutoHyphens/>
        <w:autoSpaceDE/>
        <w:autoSpaceDN/>
        <w:adjustRightInd/>
        <w:ind w:firstLine="0"/>
        <w:jc w:val="center"/>
        <w:rPr>
          <w:rFonts w:ascii="Times New Roman" w:hAnsi="Times New Roman" w:cs="Times New Roman"/>
          <w:kern w:val="1"/>
        </w:rPr>
      </w:pPr>
      <w:r w:rsidRPr="00311388">
        <w:rPr>
          <w:rFonts w:ascii="Times New Roman" w:hAnsi="Times New Roman" w:cs="Times New Roman"/>
          <w:b/>
          <w:bCs/>
          <w:kern w:val="1"/>
          <w:sz w:val="28"/>
          <w:szCs w:val="28"/>
          <w:u w:val="single"/>
        </w:rPr>
        <w:t>Р-2.  Зона рекреационно-ландшафтных территорий.</w:t>
      </w:r>
    </w:p>
    <w:p w:rsidR="00311388" w:rsidRPr="00311388" w:rsidRDefault="00311388" w:rsidP="00311388">
      <w:pPr>
        <w:suppressAutoHyphens/>
        <w:autoSpaceDE/>
        <w:autoSpaceDN/>
        <w:adjustRightInd/>
        <w:ind w:firstLine="0"/>
        <w:jc w:val="center"/>
        <w:rPr>
          <w:rFonts w:ascii="Times New Roman" w:hAnsi="Times New Roman" w:cs="Times New Roman"/>
          <w:kern w:val="1"/>
        </w:rPr>
      </w:pP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cs="Times New Roman"/>
          <w:kern w:val="1"/>
        </w:rPr>
      </w:pPr>
      <w:r w:rsidRPr="00311388">
        <w:rPr>
          <w:rFonts w:ascii="Times New Roman" w:hAnsi="Times New Roman"/>
          <w:iCs/>
          <w:color w:val="000000"/>
          <w:kern w:val="1"/>
          <w:sz w:val="28"/>
          <w:szCs w:val="28"/>
        </w:rPr>
        <w:t xml:space="preserve">Зона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w:t>
      </w:r>
      <w:r w:rsidRPr="00311388">
        <w:rPr>
          <w:rFonts w:ascii="Times New Roman" w:hAnsi="Times New Roman"/>
          <w:iCs/>
          <w:color w:val="000000"/>
          <w:kern w:val="1"/>
          <w:sz w:val="28"/>
        </w:rPr>
        <w:t>создание  защитных насаждений.</w:t>
      </w:r>
    </w:p>
    <w:p w:rsidR="00311388" w:rsidRPr="00311388" w:rsidRDefault="00311388"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 xml:space="preserve">Основные виды разрешенного использования: </w:t>
      </w:r>
    </w:p>
    <w:p w:rsidR="00311388" w:rsidRPr="00311388" w:rsidRDefault="00311388" w:rsidP="00311388">
      <w:pPr>
        <w:suppressAutoHyphens/>
        <w:autoSpaceDE/>
        <w:autoSpaceDN/>
        <w:adjustRightInd/>
        <w:ind w:firstLine="0"/>
        <w:rPr>
          <w:rFonts w:ascii="Times New Roman" w:hAnsi="Times New Roman" w:cs="Times New Roman"/>
          <w:kern w:val="1"/>
        </w:rPr>
      </w:pPr>
    </w:p>
    <w:tbl>
      <w:tblPr>
        <w:tblW w:w="0" w:type="auto"/>
        <w:tblInd w:w="-129" w:type="dxa"/>
        <w:tblLayout w:type="fixed"/>
        <w:tblCellMar>
          <w:top w:w="60" w:type="dxa"/>
          <w:left w:w="60" w:type="dxa"/>
          <w:bottom w:w="60" w:type="dxa"/>
          <w:right w:w="60" w:type="dxa"/>
        </w:tblCellMar>
        <w:tblLook w:val="0000"/>
      </w:tblPr>
      <w:tblGrid>
        <w:gridCol w:w="2410"/>
        <w:gridCol w:w="6661"/>
        <w:gridCol w:w="111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numPr>
                <w:ilvl w:val="0"/>
                <w:numId w:val="3"/>
              </w:numPr>
              <w:suppressAutoHyphens/>
              <w:autoSpaceDE/>
              <w:autoSpaceDN/>
              <w:adjustRightInd/>
              <w:snapToGrid w:val="0"/>
              <w:jc w:val="left"/>
              <w:rPr>
                <w:rFonts w:ascii="Times New Roman" w:hAnsi="Times New Roman" w:cs="Times New Roman"/>
                <w:color w:val="000000"/>
                <w:kern w:val="1"/>
              </w:rPr>
            </w:pPr>
            <w:r w:rsidRPr="00311388">
              <w:rPr>
                <w:rFonts w:ascii="Times New Roman" w:hAnsi="Times New Roman" w:cs="Times New Roman"/>
                <w:color w:val="000000"/>
                <w:kern w:val="1"/>
              </w:rPr>
              <w:t>Охрана природных территорий</w:t>
            </w:r>
          </w:p>
        </w:tc>
        <w:tc>
          <w:tcPr>
            <w:tcW w:w="6661" w:type="dxa"/>
            <w:tcBorders>
              <w:left w:val="double" w:sz="2" w:space="0" w:color="000000"/>
              <w:bottom w:val="double" w:sz="2" w:space="0" w:color="000000"/>
            </w:tcBorders>
          </w:tcPr>
          <w:p w:rsidR="00311388" w:rsidRPr="00311388" w:rsidRDefault="00311388" w:rsidP="00311388">
            <w:pPr>
              <w:numPr>
                <w:ilvl w:val="0"/>
                <w:numId w:val="3"/>
              </w:numPr>
              <w:suppressAutoHyphens/>
              <w:autoSpaceDE/>
              <w:autoSpaceDN/>
              <w:adjustRightInd/>
              <w:snapToGrid w:val="0"/>
              <w:jc w:val="left"/>
              <w:rPr>
                <w:rFonts w:ascii="Times New Roman" w:hAnsi="Times New Roman" w:cs="Times New Roman"/>
                <w:color w:val="000000"/>
                <w:kern w:val="1"/>
              </w:rPr>
            </w:pPr>
            <w:r w:rsidRPr="00311388">
              <w:rPr>
                <w:rFonts w:ascii="Times New Roman" w:hAnsi="Times New Roman" w:cs="Times New Roman"/>
                <w:color w:val="000000"/>
                <w:kern w:val="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w:t>
            </w:r>
          </w:p>
        </w:tc>
        <w:tc>
          <w:tcPr>
            <w:tcW w:w="1111" w:type="dxa"/>
            <w:tcBorders>
              <w:left w:val="double" w:sz="2" w:space="0" w:color="000000"/>
              <w:bottom w:val="double" w:sz="2" w:space="0" w:color="000000"/>
              <w:right w:val="double" w:sz="2" w:space="0" w:color="000000"/>
            </w:tcBorders>
          </w:tcPr>
          <w:p w:rsidR="00311388" w:rsidRPr="00311388" w:rsidRDefault="00311388" w:rsidP="00311388">
            <w:pPr>
              <w:numPr>
                <w:ilvl w:val="0"/>
                <w:numId w:val="3"/>
              </w:numPr>
              <w:suppressAutoHyphens/>
              <w:autoSpaceDE/>
              <w:autoSpaceDN/>
              <w:adjustRightInd/>
              <w:snapToGrid w:val="0"/>
              <w:jc w:val="center"/>
              <w:rPr>
                <w:rFonts w:ascii="Times New Roman" w:hAnsi="Times New Roman" w:cs="Times New Roman"/>
                <w:kern w:val="1"/>
              </w:rPr>
            </w:pPr>
            <w:r w:rsidRPr="00311388">
              <w:rPr>
                <w:rFonts w:ascii="Times New Roman" w:hAnsi="Times New Roman" w:cs="Times New Roman"/>
                <w:color w:val="000000"/>
                <w:kern w:val="1"/>
              </w:rPr>
              <w:t>9.1</w:t>
            </w:r>
          </w:p>
        </w:tc>
      </w:tr>
    </w:tbl>
    <w:p w:rsidR="00311388" w:rsidRPr="00311388" w:rsidRDefault="00311388"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 xml:space="preserve">Условно разрешенные виды использования: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Отдых (рекреация)</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bookmarkStart w:id="17" w:name="p_11281"/>
            <w:bookmarkEnd w:id="17"/>
            <w:r w:rsidRPr="00311388">
              <w:rPr>
                <w:rFonts w:ascii="Times New Roman" w:hAnsi="Times New Roman" w:cs="Times New Roman"/>
                <w:color w:val="000000"/>
                <w:kern w:val="1"/>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bookmarkStart w:id="18" w:name="p_11291"/>
            <w:bookmarkEnd w:id="18"/>
            <w:r w:rsidRPr="00311388">
              <w:rPr>
                <w:rFonts w:ascii="Times New Roman" w:hAnsi="Times New Roman" w:cs="Times New Roman"/>
                <w:color w:val="000000"/>
                <w:kern w:val="1"/>
              </w:rPr>
              <w:t>Содержание данного вида разрешенного использования включает в себя содержание видов разрешенного использования с кодами 5.1 - 5.5</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5.0</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Санаторная деятельность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санаториев и профилакториев, обеспечивающих оказание услуги по лечению и оздоровлению населения;</w:t>
            </w:r>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19" w:name="p_1159"/>
            <w:bookmarkEnd w:id="19"/>
            <w:r w:rsidRPr="00311388">
              <w:rPr>
                <w:rFonts w:ascii="Times New Roman" w:hAnsi="Times New Roman" w:cs="Times New Roman"/>
                <w:kern w:val="1"/>
              </w:rPr>
              <w:t>обустройство лечебно-оздоровительных местностей (пляжи, бюветы, места добычи целебной грязи);</w:t>
            </w:r>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20" w:name="p_1160"/>
            <w:bookmarkEnd w:id="20"/>
            <w:r w:rsidRPr="00311388">
              <w:rPr>
                <w:rFonts w:ascii="Times New Roman" w:hAnsi="Times New Roman" w:cs="Times New Roman"/>
                <w:kern w:val="1"/>
              </w:rPr>
              <w:t>размещение лечебно-оздоровительных лагерей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9.2.1</w:t>
            </w:r>
          </w:p>
        </w:tc>
      </w:tr>
    </w:tbl>
    <w:p w:rsidR="00311388" w:rsidRDefault="00311388" w:rsidP="00311388">
      <w:pPr>
        <w:autoSpaceDE/>
        <w:autoSpaceDN/>
        <w:adjustRightInd/>
        <w:spacing w:before="28" w:after="100" w:line="221" w:lineRule="atLeast"/>
        <w:ind w:firstLine="0"/>
        <w:rPr>
          <w:rFonts w:ascii="Times New Roman" w:hAnsi="Times New Roman" w:cs="Times New Roman"/>
          <w:kern w:val="1"/>
        </w:rPr>
      </w:pPr>
    </w:p>
    <w:p w:rsidR="00E13B64" w:rsidRPr="00311388" w:rsidRDefault="00E13B64" w:rsidP="00E13B64">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10218" w:type="dxa"/>
        <w:tblInd w:w="-147" w:type="dxa"/>
        <w:tblLayout w:type="fixed"/>
        <w:tblCellMar>
          <w:top w:w="60" w:type="dxa"/>
          <w:left w:w="60" w:type="dxa"/>
          <w:bottom w:w="60" w:type="dxa"/>
          <w:right w:w="60" w:type="dxa"/>
        </w:tblCellMar>
        <w:tblLook w:val="0000"/>
      </w:tblPr>
      <w:tblGrid>
        <w:gridCol w:w="2410"/>
        <w:gridCol w:w="6661"/>
        <w:gridCol w:w="1147"/>
      </w:tblGrid>
      <w:tr w:rsidR="00E13B64" w:rsidRPr="00311388" w:rsidTr="00F26C08">
        <w:tc>
          <w:tcPr>
            <w:tcW w:w="2410" w:type="dxa"/>
            <w:tcBorders>
              <w:top w:val="double" w:sz="2" w:space="0" w:color="000000"/>
              <w:left w:val="double" w:sz="2" w:space="0" w:color="000000"/>
              <w:bottom w:val="double" w:sz="2" w:space="0" w:color="000000"/>
            </w:tcBorders>
            <w:vAlign w:val="center"/>
          </w:tcPr>
          <w:p w:rsidR="00E13B64" w:rsidRPr="00311388" w:rsidRDefault="00E13B64" w:rsidP="00E13B64">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E13B64" w:rsidRPr="00311388" w:rsidRDefault="00E13B64" w:rsidP="00E13B64">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E13B64" w:rsidRPr="00311388" w:rsidRDefault="00E13B64" w:rsidP="00E13B64">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E13B64" w:rsidRPr="00311388" w:rsidTr="00F26C08">
        <w:tc>
          <w:tcPr>
            <w:tcW w:w="2410" w:type="dxa"/>
            <w:tcBorders>
              <w:top w:val="double" w:sz="2" w:space="0" w:color="000000"/>
              <w:left w:val="double" w:sz="2" w:space="0" w:color="000000"/>
              <w:bottom w:val="double" w:sz="2" w:space="0" w:color="000000"/>
            </w:tcBorders>
          </w:tcPr>
          <w:p w:rsidR="00E13B64" w:rsidRPr="00311388" w:rsidRDefault="00E13B64" w:rsidP="00E13B64">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E13B64" w:rsidRPr="00311388" w:rsidRDefault="00E13B64" w:rsidP="00E13B64">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E13B64" w:rsidRPr="00311388" w:rsidRDefault="00E13B64" w:rsidP="00E13B64">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r w:rsidR="00F26C08" w:rsidRPr="00311388" w:rsidTr="00F26C08">
        <w:tc>
          <w:tcPr>
            <w:tcW w:w="2410" w:type="dxa"/>
            <w:tcBorders>
              <w:top w:val="double" w:sz="2" w:space="0" w:color="000000"/>
              <w:left w:val="double" w:sz="2" w:space="0" w:color="000000"/>
              <w:bottom w:val="double" w:sz="2" w:space="0" w:color="000000"/>
            </w:tcBorders>
          </w:tcPr>
          <w:p w:rsidR="00F26C08" w:rsidRPr="00311388" w:rsidRDefault="00F26C08" w:rsidP="00F26C0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w:t>
            </w:r>
            <w:r>
              <w:rPr>
                <w:rFonts w:ascii="Times New Roman" w:hAnsi="Times New Roman" w:cs="Times New Roman"/>
                <w:color w:val="000000"/>
                <w:kern w:val="1"/>
              </w:rPr>
              <w:t>ые</w:t>
            </w:r>
            <w:r w:rsidRPr="00311388">
              <w:rPr>
                <w:rFonts w:ascii="Times New Roman" w:hAnsi="Times New Roman" w:cs="Times New Roman"/>
                <w:color w:val="000000"/>
                <w:kern w:val="1"/>
              </w:rPr>
              <w:t xml:space="preserve"> </w:t>
            </w:r>
            <w:r>
              <w:rPr>
                <w:rFonts w:ascii="Times New Roman" w:hAnsi="Times New Roman" w:cs="Times New Roman"/>
                <w:color w:val="000000"/>
                <w:kern w:val="1"/>
              </w:rPr>
              <w:t>услуги</w:t>
            </w:r>
          </w:p>
        </w:tc>
        <w:tc>
          <w:tcPr>
            <w:tcW w:w="6661" w:type="dxa"/>
            <w:tcBorders>
              <w:top w:val="double" w:sz="2" w:space="0" w:color="000000"/>
              <w:left w:val="double" w:sz="2" w:space="0" w:color="000000"/>
              <w:bottom w:val="double" w:sz="2" w:space="0" w:color="000000"/>
            </w:tcBorders>
          </w:tcPr>
          <w:p w:rsidR="00F26C08" w:rsidRPr="00311388" w:rsidRDefault="009F63C4" w:rsidP="00F26C0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Pr>
                <w:rFonts w:ascii="Times New Roman" w:hAnsi="Times New Roman" w:cs="Times New Roman"/>
                <w:color w:val="000000"/>
                <w:kern w:val="1"/>
              </w:rPr>
              <w:t>Предоставление коммунальных услуг (размещение зданий и сооружений, обеспечивающих поставку воды (водо</w:t>
            </w:r>
            <w:r w:rsidR="008419FE">
              <w:rPr>
                <w:rFonts w:ascii="Times New Roman" w:hAnsi="Times New Roman" w:cs="Times New Roman"/>
                <w:color w:val="000000"/>
                <w:kern w:val="1"/>
              </w:rPr>
              <w:t>забора)).</w:t>
            </w:r>
          </w:p>
        </w:tc>
        <w:tc>
          <w:tcPr>
            <w:tcW w:w="1147" w:type="dxa"/>
            <w:tcBorders>
              <w:top w:val="double" w:sz="2" w:space="0" w:color="000000"/>
              <w:left w:val="double" w:sz="2" w:space="0" w:color="000000"/>
              <w:bottom w:val="double" w:sz="2" w:space="0" w:color="000000"/>
              <w:right w:val="double" w:sz="2" w:space="0" w:color="000000"/>
            </w:tcBorders>
          </w:tcPr>
          <w:p w:rsidR="00F26C08" w:rsidRPr="00311388" w:rsidRDefault="00F26C08" w:rsidP="00F26C0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w:t>
            </w:r>
            <w:r>
              <w:rPr>
                <w:rFonts w:ascii="Times New Roman" w:hAnsi="Times New Roman" w:cs="Times New Roman"/>
                <w:color w:val="000000"/>
                <w:lang w:eastAsia="ar-SA"/>
              </w:rPr>
              <w:t>2</w:t>
            </w:r>
          </w:p>
        </w:tc>
      </w:tr>
    </w:tbl>
    <w:p w:rsidR="00E13B64" w:rsidRPr="00311388" w:rsidRDefault="00E13B64" w:rsidP="00311388">
      <w:pPr>
        <w:autoSpaceDE/>
        <w:autoSpaceDN/>
        <w:adjustRightInd/>
        <w:spacing w:before="28" w:after="100" w:line="221" w:lineRule="atLeast"/>
        <w:ind w:firstLine="0"/>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r>
    </w:p>
    <w:p w:rsidR="00311388" w:rsidRPr="00311388" w:rsidRDefault="00311388" w:rsidP="00311388">
      <w:pPr>
        <w:suppressAutoHyphens/>
        <w:autoSpaceDE/>
        <w:autoSpaceDN/>
        <w:adjustRightInd/>
        <w:ind w:firstLine="0"/>
        <w:rPr>
          <w:rFonts w:ascii="Times New Roman" w:hAnsi="Times New Roman" w:cs="Times New Roman"/>
          <w:kern w:val="1"/>
        </w:rPr>
      </w:pPr>
    </w:p>
    <w:p w:rsidR="00311F17" w:rsidRPr="00311388" w:rsidRDefault="00311F17"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suppressAutoHyphens/>
        <w:autoSpaceDE/>
        <w:autoSpaceDN/>
        <w:adjustRightInd/>
        <w:spacing w:line="100" w:lineRule="atLeast"/>
        <w:ind w:firstLine="0"/>
        <w:jc w:val="center"/>
        <w:rPr>
          <w:rFonts w:ascii="Times New Roman" w:hAnsi="Times New Roman" w:cs="Times New Roman"/>
          <w:kern w:val="1"/>
          <w:sz w:val="28"/>
          <w:szCs w:val="28"/>
          <w:shd w:val="clear" w:color="auto" w:fill="FF00FF"/>
        </w:rPr>
      </w:pPr>
      <w:r w:rsidRPr="00311388">
        <w:rPr>
          <w:rFonts w:ascii="Times New Roman" w:hAnsi="Times New Roman" w:cs="Times New Roman"/>
          <w:b/>
          <w:bCs/>
          <w:kern w:val="1"/>
          <w:sz w:val="28"/>
          <w:szCs w:val="28"/>
        </w:rPr>
        <w:t>Зоны специального назначения.</w:t>
      </w:r>
    </w:p>
    <w:p w:rsidR="00311388" w:rsidRPr="00311388" w:rsidRDefault="00311388" w:rsidP="00311388">
      <w:pPr>
        <w:suppressAutoHyphens/>
        <w:autoSpaceDE/>
        <w:autoSpaceDN/>
        <w:adjustRightInd/>
        <w:spacing w:line="100" w:lineRule="atLeast"/>
        <w:ind w:firstLine="0"/>
        <w:jc w:val="left"/>
        <w:rPr>
          <w:rFonts w:ascii="Times New Roman" w:hAnsi="Times New Roman" w:cs="Times New Roman"/>
          <w:kern w:val="1"/>
          <w:sz w:val="28"/>
          <w:szCs w:val="28"/>
          <w:shd w:val="clear" w:color="auto" w:fill="FF00FF"/>
        </w:rPr>
      </w:pPr>
    </w:p>
    <w:p w:rsidR="00311388" w:rsidRPr="00311388" w:rsidRDefault="00311388" w:rsidP="00311388">
      <w:pPr>
        <w:suppressAutoHyphens/>
        <w:autoSpaceDE/>
        <w:autoSpaceDN/>
        <w:adjustRightInd/>
        <w:ind w:firstLine="0"/>
        <w:jc w:val="center"/>
        <w:rPr>
          <w:rFonts w:ascii="Times New Roman" w:hAnsi="Times New Roman"/>
          <w:iCs/>
          <w:color w:val="000000"/>
          <w:kern w:val="1"/>
          <w:sz w:val="28"/>
          <w:szCs w:val="28"/>
        </w:rPr>
      </w:pPr>
      <w:r w:rsidRPr="00311388">
        <w:rPr>
          <w:rFonts w:ascii="Times New Roman" w:hAnsi="Times New Roman" w:cs="Times New Roman"/>
          <w:b/>
          <w:color w:val="000000"/>
          <w:kern w:val="1"/>
          <w:sz w:val="28"/>
          <w:szCs w:val="28"/>
          <w:u w:val="single"/>
        </w:rPr>
        <w:lastRenderedPageBreak/>
        <w:t xml:space="preserve">С-1.  Зона кладбищ. </w:t>
      </w: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cs="Times New Roman"/>
          <w:kern w:val="1"/>
        </w:rPr>
      </w:pPr>
      <w:r w:rsidRPr="00311388">
        <w:rPr>
          <w:rFonts w:ascii="Times New Roman" w:hAnsi="Times New Roman"/>
          <w:iCs/>
          <w:color w:val="000000"/>
          <w:kern w:val="1"/>
          <w:sz w:val="28"/>
          <w:szCs w:val="28"/>
        </w:rPr>
        <w:t>Зона С-1 выделена для обеспечения правовых условий использования участков кладбищ.</w:t>
      </w:r>
    </w:p>
    <w:p w:rsidR="00311388" w:rsidRPr="00311388" w:rsidRDefault="00311388"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
          <w:bCs/>
          <w:i/>
          <w:iCs/>
          <w:color w:val="000000"/>
          <w:kern w:val="1"/>
          <w:sz w:val="28"/>
          <w:szCs w:val="28"/>
        </w:rPr>
      </w:pPr>
      <w:r w:rsidRPr="00311388">
        <w:rPr>
          <w:rFonts w:ascii="Times New Roman" w:hAnsi="Times New Roman" w:cs="Times New Roman"/>
          <w:b/>
          <w:bCs/>
          <w:i/>
          <w:iCs/>
          <w:color w:val="000000"/>
          <w:kern w:val="1"/>
          <w:sz w:val="28"/>
          <w:szCs w:val="28"/>
        </w:rPr>
        <w:tab/>
        <w:t xml:space="preserve">Основные виды разрешенного использования: </w:t>
      </w:r>
    </w:p>
    <w:tbl>
      <w:tblPr>
        <w:tblW w:w="0" w:type="auto"/>
        <w:tblInd w:w="-129" w:type="dxa"/>
        <w:tblLayout w:type="fixed"/>
        <w:tblCellMar>
          <w:top w:w="60" w:type="dxa"/>
          <w:left w:w="60" w:type="dxa"/>
          <w:bottom w:w="60" w:type="dxa"/>
          <w:right w:w="60" w:type="dxa"/>
        </w:tblCellMar>
        <w:tblLook w:val="0000"/>
      </w:tblPr>
      <w:tblGrid>
        <w:gridCol w:w="2410"/>
        <w:gridCol w:w="6661"/>
        <w:gridCol w:w="111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widowControl/>
              <w:numPr>
                <w:ilvl w:val="0"/>
                <w:numId w:val="3"/>
              </w:numPr>
              <w:suppressAutoHyphens/>
              <w:autoSpaceDE/>
              <w:autoSpaceDN/>
              <w:adjustRightInd/>
              <w:snapToGrid w:val="0"/>
              <w:spacing w:before="28" w:after="119" w:line="100" w:lineRule="atLeast"/>
              <w:jc w:val="left"/>
              <w:rPr>
                <w:rFonts w:ascii="Times New Roman" w:hAnsi="Times New Roman" w:cs="Times New Roman"/>
                <w:color w:val="000000"/>
                <w:kern w:val="1"/>
              </w:rPr>
            </w:pPr>
            <w:r w:rsidRPr="00311388">
              <w:rPr>
                <w:rFonts w:ascii="Times New Roman" w:hAnsi="Times New Roman" w:cs="Times New Roman"/>
                <w:color w:val="000000"/>
                <w:kern w:val="1"/>
              </w:rPr>
              <w:t>Ритуальная деятельность</w:t>
            </w:r>
          </w:p>
        </w:tc>
        <w:tc>
          <w:tcPr>
            <w:tcW w:w="6661" w:type="dxa"/>
            <w:tcBorders>
              <w:left w:val="double" w:sz="2" w:space="0" w:color="000000"/>
              <w:bottom w:val="double" w:sz="2" w:space="0" w:color="000000"/>
            </w:tcBorders>
          </w:tcPr>
          <w:p w:rsidR="00311388" w:rsidRPr="00311388" w:rsidRDefault="00311388" w:rsidP="00311388">
            <w:pPr>
              <w:widowControl/>
              <w:numPr>
                <w:ilvl w:val="0"/>
                <w:numId w:val="3"/>
              </w:numPr>
              <w:suppressAutoHyphens/>
              <w:autoSpaceDE/>
              <w:autoSpaceDN/>
              <w:adjustRightInd/>
              <w:snapToGrid w:val="0"/>
              <w:spacing w:after="200" w:line="100" w:lineRule="atLeast"/>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кладбищ, крематориев и мест захоронения; размещение соответствующих культовых сооружений</w:t>
            </w:r>
          </w:p>
        </w:tc>
        <w:tc>
          <w:tcPr>
            <w:tcW w:w="1111" w:type="dxa"/>
            <w:tcBorders>
              <w:left w:val="double" w:sz="2" w:space="0" w:color="000000"/>
              <w:bottom w:val="double" w:sz="2" w:space="0" w:color="000000"/>
              <w:right w:val="double" w:sz="2" w:space="0" w:color="000000"/>
            </w:tcBorders>
          </w:tcPr>
          <w:p w:rsidR="00311388" w:rsidRPr="00311388" w:rsidRDefault="00311388" w:rsidP="00311388">
            <w:pPr>
              <w:numPr>
                <w:ilvl w:val="0"/>
                <w:numId w:val="3"/>
              </w:numPr>
              <w:suppressAutoHyphens/>
              <w:autoSpaceDE/>
              <w:autoSpaceDN/>
              <w:adjustRightInd/>
              <w:snapToGrid w:val="0"/>
              <w:jc w:val="center"/>
              <w:rPr>
                <w:rFonts w:ascii="Times New Roman" w:hAnsi="Times New Roman" w:cs="Times New Roman"/>
                <w:kern w:val="1"/>
              </w:rPr>
            </w:pPr>
            <w:r w:rsidRPr="00311388">
              <w:rPr>
                <w:rFonts w:ascii="Times New Roman" w:hAnsi="Times New Roman" w:cs="Times New Roman"/>
                <w:color w:val="000000"/>
                <w:kern w:val="1"/>
              </w:rPr>
              <w:t>12.1</w:t>
            </w:r>
          </w:p>
        </w:tc>
      </w:tr>
    </w:tbl>
    <w:p w:rsidR="00311388" w:rsidRPr="00311388" w:rsidRDefault="00311388" w:rsidP="00311388">
      <w:pPr>
        <w:autoSpaceDE/>
        <w:autoSpaceDN/>
        <w:adjustRightInd/>
        <w:spacing w:before="28" w:after="100" w:line="221" w:lineRule="atLeast"/>
        <w:ind w:firstLine="0"/>
        <w:rPr>
          <w:rFonts w:ascii="Times New Roman" w:hAnsi="Times New Roman" w:cs="Times New Roman"/>
          <w:b/>
          <w:bCs/>
          <w:i/>
          <w:iCs/>
          <w:color w:val="000000"/>
          <w:kern w:val="1"/>
          <w:sz w:val="28"/>
          <w:szCs w:val="28"/>
        </w:rPr>
      </w:pPr>
      <w:r w:rsidRPr="00311388">
        <w:rPr>
          <w:rFonts w:ascii="Times New Roman" w:hAnsi="Times New Roman" w:cs="Times New Roman"/>
          <w:b/>
          <w:bCs/>
          <w:i/>
          <w:iCs/>
          <w:color w:val="000000"/>
          <w:kern w:val="1"/>
          <w:sz w:val="28"/>
          <w:szCs w:val="28"/>
        </w:rPr>
        <w:tab/>
        <w:t xml:space="preserve">Условно разрешенные виды использования </w:t>
      </w:r>
      <w:r w:rsidRPr="00311388">
        <w:rPr>
          <w:rFonts w:ascii="Times New Roman" w:hAnsi="Times New Roman" w:cs="Times New Roman"/>
          <w:color w:val="000000"/>
          <w:kern w:val="1"/>
          <w:sz w:val="28"/>
          <w:szCs w:val="28"/>
        </w:rPr>
        <w:t xml:space="preserve">для данной территориальной зоны не устанавливаются. </w:t>
      </w: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 xml:space="preserve">Вспомогательные виды разрешенного использования </w:t>
      </w:r>
      <w:r w:rsidRPr="00311388">
        <w:rPr>
          <w:rFonts w:ascii="Times New Roman" w:hAnsi="Times New Roman" w:cs="Times New Roman"/>
          <w:color w:val="000000"/>
          <w:kern w:val="1"/>
          <w:sz w:val="28"/>
          <w:szCs w:val="28"/>
        </w:rPr>
        <w:t xml:space="preserve">для данной территориальной зоны не устанавливаются. </w:t>
      </w:r>
    </w:p>
    <w:p w:rsidR="00311388" w:rsidRPr="00311388" w:rsidRDefault="00311388" w:rsidP="00BE4DF5">
      <w:pPr>
        <w:widowControl/>
        <w:autoSpaceDE/>
        <w:autoSpaceDN/>
        <w:adjustRightInd/>
        <w:spacing w:before="28" w:after="100" w:line="221" w:lineRule="atLeast"/>
        <w:ind w:firstLine="0"/>
        <w:rPr>
          <w:rFonts w:ascii="Times New Roman" w:hAnsi="Times New Roman" w:cs="Times New Roman"/>
          <w:kern w:val="1"/>
        </w:rPr>
      </w:pPr>
    </w:p>
    <w:p w:rsidR="00311388" w:rsidRPr="00BE4DF5" w:rsidRDefault="00311388" w:rsidP="00BE4DF5">
      <w:pPr>
        <w:widowControl/>
        <w:numPr>
          <w:ilvl w:val="0"/>
          <w:numId w:val="3"/>
        </w:numPr>
        <w:suppressAutoHyphens/>
        <w:autoSpaceDE/>
        <w:autoSpaceDN/>
        <w:adjustRightInd/>
        <w:spacing w:before="28" w:after="100" w:line="221" w:lineRule="atLeast"/>
        <w:jc w:val="center"/>
        <w:rPr>
          <w:rFonts w:ascii="Times New Roman" w:hAnsi="Times New Roman" w:cs="Times New Roman"/>
          <w:kern w:val="1"/>
        </w:rPr>
      </w:pPr>
      <w:r w:rsidRPr="00311388">
        <w:rPr>
          <w:rFonts w:ascii="Times New Roman" w:hAnsi="Times New Roman" w:cs="Times New Roman"/>
          <w:b/>
          <w:bCs/>
          <w:color w:val="000000"/>
          <w:kern w:val="1"/>
          <w:sz w:val="28"/>
          <w:szCs w:val="28"/>
          <w:u w:val="single"/>
        </w:rPr>
        <w:t xml:space="preserve">С-2.  Зона складов гражданской обороны. </w:t>
      </w: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cs="Times New Roman"/>
          <w:kern w:val="1"/>
        </w:rPr>
      </w:pPr>
      <w:r w:rsidRPr="00311388">
        <w:rPr>
          <w:rFonts w:ascii="Times New Roman" w:hAnsi="Times New Roman"/>
          <w:iCs/>
          <w:color w:val="000000"/>
          <w:kern w:val="1"/>
          <w:sz w:val="28"/>
          <w:szCs w:val="28"/>
        </w:rPr>
        <w:t>Зона С-2 выделена для обеспечения правовых условий осуществления видов деятельности, регулирование которых осуществляется уполномоченным органом государственной власти.</w:t>
      </w:r>
    </w:p>
    <w:p w:rsidR="00311388" w:rsidRPr="00311388" w:rsidRDefault="00311388" w:rsidP="00311388">
      <w:pPr>
        <w:widowControl/>
        <w:autoSpaceDE/>
        <w:autoSpaceDN/>
        <w:adjustRightInd/>
        <w:spacing w:before="28" w:after="100" w:line="221" w:lineRule="atLeast"/>
        <w:ind w:firstLine="0"/>
        <w:rPr>
          <w:rFonts w:ascii="Times New Roman" w:hAnsi="Times New Roman" w:cs="Times New Roman"/>
          <w:kern w:val="1"/>
        </w:rPr>
      </w:pPr>
    </w:p>
    <w:p w:rsidR="00311388" w:rsidRPr="00835124" w:rsidRDefault="00311388" w:rsidP="00835124">
      <w:pPr>
        <w:widowControl/>
        <w:numPr>
          <w:ilvl w:val="0"/>
          <w:numId w:val="3"/>
        </w:numPr>
        <w:suppressAutoHyphens/>
        <w:autoSpaceDE/>
        <w:autoSpaceDN/>
        <w:adjustRightInd/>
        <w:spacing w:before="28" w:after="100" w:line="221" w:lineRule="atLeast"/>
        <w:jc w:val="left"/>
        <w:rPr>
          <w:rFonts w:ascii="Times New Roman" w:hAnsi="Times New Roman" w:cs="Times New Roman"/>
          <w:kern w:val="1"/>
        </w:rPr>
      </w:pPr>
      <w:r w:rsidRPr="00311388">
        <w:rPr>
          <w:rFonts w:ascii="Times New Roman" w:hAnsi="Times New Roman" w:cs="Times New Roman"/>
          <w:b/>
          <w:bCs/>
          <w:i/>
          <w:iCs/>
          <w:color w:val="000000"/>
          <w:kern w:val="1"/>
          <w:sz w:val="28"/>
          <w:szCs w:val="28"/>
        </w:rPr>
        <w:tab/>
        <w:t xml:space="preserve">Основные виды разрешенного использования: </w:t>
      </w:r>
    </w:p>
    <w:tbl>
      <w:tblPr>
        <w:tblW w:w="0" w:type="auto"/>
        <w:tblInd w:w="-129" w:type="dxa"/>
        <w:tblLayout w:type="fixed"/>
        <w:tblCellMar>
          <w:top w:w="60" w:type="dxa"/>
          <w:left w:w="60" w:type="dxa"/>
          <w:bottom w:w="60" w:type="dxa"/>
          <w:right w:w="60" w:type="dxa"/>
        </w:tblCellMar>
        <w:tblLook w:val="0000"/>
      </w:tblPr>
      <w:tblGrid>
        <w:gridCol w:w="2410"/>
        <w:gridCol w:w="6661"/>
        <w:gridCol w:w="111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Обеспечение внутреннего правопорядка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w:t>
            </w:r>
          </w:p>
        </w:tc>
        <w:tc>
          <w:tcPr>
            <w:tcW w:w="111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8.3</w:t>
            </w:r>
          </w:p>
        </w:tc>
      </w:tr>
    </w:tbl>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kern w:val="1"/>
        </w:rPr>
      </w:pPr>
    </w:p>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color w:val="000000"/>
          <w:kern w:val="1"/>
          <w:sz w:val="28"/>
          <w:szCs w:val="28"/>
        </w:rPr>
      </w:pPr>
      <w:r w:rsidRPr="00311388">
        <w:rPr>
          <w:rFonts w:ascii="Times New Roman" w:hAnsi="Times New Roman" w:cs="Times New Roman"/>
          <w:b/>
          <w:bCs/>
          <w:i/>
          <w:iCs/>
          <w:color w:val="000000"/>
          <w:kern w:val="1"/>
          <w:sz w:val="28"/>
          <w:szCs w:val="28"/>
        </w:rPr>
        <w:tab/>
        <w:t xml:space="preserve">Условно разрешенные виды использования </w:t>
      </w:r>
      <w:r w:rsidRPr="00311388">
        <w:rPr>
          <w:rFonts w:ascii="Times New Roman" w:hAnsi="Times New Roman" w:cs="Times New Roman"/>
          <w:color w:val="000000"/>
          <w:kern w:val="1"/>
          <w:sz w:val="28"/>
          <w:szCs w:val="28"/>
        </w:rPr>
        <w:t xml:space="preserve">для данной территориальной зоны не устанавливаются. </w:t>
      </w:r>
    </w:p>
    <w:p w:rsidR="00311388" w:rsidRPr="00311388" w:rsidRDefault="00311388" w:rsidP="00311388">
      <w:pPr>
        <w:widowControl/>
        <w:numPr>
          <w:ilvl w:val="0"/>
          <w:numId w:val="3"/>
        </w:numPr>
        <w:suppressAutoHyphens/>
        <w:autoSpaceDE/>
        <w:autoSpaceDN/>
        <w:adjustRightInd/>
        <w:spacing w:before="28" w:after="100" w:line="221" w:lineRule="atLeast"/>
        <w:ind w:left="-60" w:firstLine="0"/>
        <w:jc w:val="left"/>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color w:val="000000"/>
          <w:kern w:val="1"/>
          <w:sz w:val="28"/>
          <w:szCs w:val="28"/>
        </w:rPr>
        <w:t xml:space="preserve"> для данной территориальной зоны не устанавливаются. </w:t>
      </w:r>
    </w:p>
    <w:p w:rsidR="00311388" w:rsidRPr="00311F17" w:rsidRDefault="00311388" w:rsidP="00311F17">
      <w:pPr>
        <w:widowControl/>
        <w:suppressAutoHyphens/>
        <w:autoSpaceDE/>
        <w:autoSpaceDN/>
        <w:adjustRightInd/>
        <w:spacing w:before="28" w:after="100" w:line="221" w:lineRule="atLeast"/>
        <w:ind w:left="-60" w:firstLine="769"/>
        <w:jc w:val="left"/>
        <w:rPr>
          <w:rFonts w:ascii="Times New Roman" w:hAnsi="Times New Roman" w:cs="Times New Roman"/>
          <w:color w:val="000000"/>
          <w:kern w:val="1"/>
          <w:sz w:val="28"/>
          <w:szCs w:val="28"/>
        </w:rPr>
      </w:pPr>
      <w:r w:rsidRPr="00311F17">
        <w:rPr>
          <w:rFonts w:ascii="Times New Roman" w:hAnsi="Times New Roman" w:cs="Times New Roman"/>
          <w:b/>
          <w:bCs/>
          <w:color w:val="000000"/>
          <w:kern w:val="1"/>
          <w:sz w:val="28"/>
          <w:szCs w:val="28"/>
        </w:rPr>
        <w:t xml:space="preserve">Статья 30.  Предельные размеры земельных участков и предельные параметры разрешенного строительства. </w:t>
      </w:r>
    </w:p>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b/>
          <w:bCs/>
          <w:i/>
          <w:iCs/>
          <w:kern w:val="1"/>
        </w:rPr>
      </w:pPr>
      <w:r w:rsidRPr="00311388">
        <w:rPr>
          <w:rFonts w:ascii="Times New Roman" w:hAnsi="Times New Roman" w:cs="Times New Roman"/>
          <w:b/>
          <w:bCs/>
          <w:i/>
          <w:iCs/>
          <w:spacing w:val="-1"/>
          <w:kern w:val="1"/>
          <w:sz w:val="28"/>
          <w:szCs w:val="28"/>
        </w:rPr>
        <w:tab/>
        <w:t>П</w:t>
      </w:r>
      <w:r w:rsidRPr="00311388">
        <w:rPr>
          <w:rFonts w:ascii="Times New Roman" w:hAnsi="Times New Roman" w:cs="Times New Roman"/>
          <w:b/>
          <w:bCs/>
          <w:i/>
          <w:iCs/>
          <w:kern w:val="1"/>
          <w:sz w:val="28"/>
          <w:szCs w:val="28"/>
        </w:rPr>
        <w:t>р</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д</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4"/>
          <w:kern w:val="1"/>
          <w:sz w:val="28"/>
          <w:szCs w:val="28"/>
        </w:rPr>
        <w:t>ы</w:t>
      </w:r>
      <w:r w:rsidRPr="00311388">
        <w:rPr>
          <w:rFonts w:ascii="Times New Roman" w:hAnsi="Times New Roman" w:cs="Times New Roman"/>
          <w:b/>
          <w:bCs/>
          <w:i/>
          <w:iCs/>
          <w:kern w:val="1"/>
          <w:sz w:val="28"/>
          <w:szCs w:val="28"/>
        </w:rPr>
        <w:t>е</w:t>
      </w:r>
      <w:r w:rsidRPr="00311388">
        <w:rPr>
          <w:rFonts w:ascii="Times New Roman" w:hAnsi="Times New Roman" w:cs="Times New Roman"/>
          <w:b/>
          <w:bCs/>
          <w:i/>
          <w:iCs/>
          <w:spacing w:val="8"/>
          <w:kern w:val="1"/>
          <w:sz w:val="28"/>
          <w:szCs w:val="28"/>
        </w:rPr>
        <w:t xml:space="preserve"> </w:t>
      </w:r>
      <w:r w:rsidRPr="00311388">
        <w:rPr>
          <w:rFonts w:ascii="Times New Roman" w:hAnsi="Times New Roman" w:cs="Times New Roman"/>
          <w:b/>
          <w:bCs/>
          <w:i/>
          <w:iCs/>
          <w:kern w:val="1"/>
          <w:sz w:val="28"/>
          <w:szCs w:val="28"/>
        </w:rPr>
        <w:t>(</w:t>
      </w:r>
      <w:r w:rsidRPr="00311388">
        <w:rPr>
          <w:rFonts w:ascii="Times New Roman" w:hAnsi="Times New Roman" w:cs="Times New Roman"/>
          <w:b/>
          <w:bCs/>
          <w:i/>
          <w:iCs/>
          <w:spacing w:val="2"/>
          <w:kern w:val="1"/>
          <w:sz w:val="28"/>
          <w:szCs w:val="28"/>
        </w:rPr>
        <w:t>м</w:t>
      </w:r>
      <w:r w:rsidRPr="00311388">
        <w:rPr>
          <w:rFonts w:ascii="Times New Roman" w:hAnsi="Times New Roman" w:cs="Times New Roman"/>
          <w:b/>
          <w:bCs/>
          <w:i/>
          <w:iCs/>
          <w:spacing w:val="-2"/>
          <w:kern w:val="1"/>
          <w:sz w:val="28"/>
          <w:szCs w:val="28"/>
        </w:rPr>
        <w:t>ини</w:t>
      </w:r>
      <w:r w:rsidRPr="00311388">
        <w:rPr>
          <w:rFonts w:ascii="Times New Roman" w:hAnsi="Times New Roman" w:cs="Times New Roman"/>
          <w:b/>
          <w:bCs/>
          <w:i/>
          <w:iCs/>
          <w:spacing w:val="2"/>
          <w:kern w:val="1"/>
          <w:sz w:val="28"/>
          <w:szCs w:val="28"/>
        </w:rPr>
        <w:t>ма</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1"/>
          <w:kern w:val="1"/>
          <w:sz w:val="28"/>
          <w:szCs w:val="28"/>
        </w:rPr>
        <w:t>ы</w:t>
      </w:r>
      <w:r w:rsidRPr="00311388">
        <w:rPr>
          <w:rFonts w:ascii="Times New Roman" w:hAnsi="Times New Roman" w:cs="Times New Roman"/>
          <w:b/>
          <w:bCs/>
          <w:i/>
          <w:iCs/>
          <w:kern w:val="1"/>
          <w:sz w:val="28"/>
          <w:szCs w:val="28"/>
        </w:rPr>
        <w:t xml:space="preserve">е и </w:t>
      </w:r>
      <w:r w:rsidRPr="00311388">
        <w:rPr>
          <w:rFonts w:ascii="Times New Roman" w:hAnsi="Times New Roman" w:cs="Times New Roman"/>
          <w:b/>
          <w:bCs/>
          <w:i/>
          <w:iCs/>
          <w:spacing w:val="2"/>
          <w:kern w:val="1"/>
          <w:sz w:val="28"/>
          <w:szCs w:val="28"/>
        </w:rPr>
        <w:t>ма</w:t>
      </w:r>
      <w:r w:rsidRPr="00311388">
        <w:rPr>
          <w:rFonts w:ascii="Times New Roman" w:hAnsi="Times New Roman" w:cs="Times New Roman"/>
          <w:b/>
          <w:bCs/>
          <w:i/>
          <w:iCs/>
          <w:spacing w:val="-2"/>
          <w:kern w:val="1"/>
          <w:sz w:val="28"/>
          <w:szCs w:val="28"/>
        </w:rPr>
        <w:t>к</w:t>
      </w:r>
      <w:r w:rsidRPr="00311388">
        <w:rPr>
          <w:rFonts w:ascii="Times New Roman" w:hAnsi="Times New Roman" w:cs="Times New Roman"/>
          <w:b/>
          <w:bCs/>
          <w:i/>
          <w:iCs/>
          <w:spacing w:val="-3"/>
          <w:kern w:val="1"/>
          <w:sz w:val="28"/>
          <w:szCs w:val="28"/>
        </w:rPr>
        <w:t>с</w:t>
      </w:r>
      <w:r w:rsidRPr="00311388">
        <w:rPr>
          <w:rFonts w:ascii="Times New Roman" w:hAnsi="Times New Roman" w:cs="Times New Roman"/>
          <w:b/>
          <w:bCs/>
          <w:i/>
          <w:iCs/>
          <w:spacing w:val="-2"/>
          <w:kern w:val="1"/>
          <w:sz w:val="28"/>
          <w:szCs w:val="28"/>
        </w:rPr>
        <w:t>и</w:t>
      </w:r>
      <w:r w:rsidRPr="00311388">
        <w:rPr>
          <w:rFonts w:ascii="Times New Roman" w:hAnsi="Times New Roman" w:cs="Times New Roman"/>
          <w:b/>
          <w:bCs/>
          <w:i/>
          <w:iCs/>
          <w:spacing w:val="2"/>
          <w:kern w:val="1"/>
          <w:sz w:val="28"/>
          <w:szCs w:val="28"/>
        </w:rPr>
        <w:t>ма</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1"/>
          <w:kern w:val="1"/>
          <w:sz w:val="28"/>
          <w:szCs w:val="28"/>
        </w:rPr>
        <w:t>ы</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w:t>
      </w:r>
      <w:r w:rsidRPr="00311388">
        <w:rPr>
          <w:rFonts w:ascii="Times New Roman" w:hAnsi="Times New Roman" w:cs="Times New Roman"/>
          <w:b/>
          <w:bCs/>
          <w:i/>
          <w:iCs/>
          <w:spacing w:val="1"/>
          <w:kern w:val="1"/>
          <w:sz w:val="28"/>
          <w:szCs w:val="28"/>
        </w:rPr>
        <w:t xml:space="preserve"> </w:t>
      </w:r>
      <w:r w:rsidRPr="00311388">
        <w:rPr>
          <w:rFonts w:ascii="Times New Roman" w:hAnsi="Times New Roman" w:cs="Times New Roman"/>
          <w:b/>
          <w:bCs/>
          <w:i/>
          <w:iCs/>
          <w:spacing w:val="-5"/>
          <w:kern w:val="1"/>
          <w:sz w:val="28"/>
          <w:szCs w:val="28"/>
        </w:rPr>
        <w:t>р</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spacing w:val="-3"/>
          <w:kern w:val="1"/>
          <w:sz w:val="28"/>
          <w:szCs w:val="28"/>
        </w:rPr>
        <w:t>з</w:t>
      </w:r>
      <w:r w:rsidRPr="00311388">
        <w:rPr>
          <w:rFonts w:ascii="Times New Roman" w:hAnsi="Times New Roman" w:cs="Times New Roman"/>
          <w:b/>
          <w:bCs/>
          <w:i/>
          <w:iCs/>
          <w:spacing w:val="2"/>
          <w:kern w:val="1"/>
          <w:sz w:val="28"/>
          <w:szCs w:val="28"/>
        </w:rPr>
        <w:t>м</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 xml:space="preserve">ры </w:t>
      </w:r>
      <w:r w:rsidRPr="00311388">
        <w:rPr>
          <w:rFonts w:ascii="Times New Roman" w:hAnsi="Times New Roman" w:cs="Times New Roman"/>
          <w:b/>
          <w:bCs/>
          <w:i/>
          <w:iCs/>
          <w:spacing w:val="2"/>
          <w:kern w:val="1"/>
          <w:sz w:val="28"/>
          <w:szCs w:val="28"/>
        </w:rPr>
        <w:t>з</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м</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1"/>
          <w:kern w:val="1"/>
          <w:sz w:val="28"/>
          <w:szCs w:val="28"/>
        </w:rPr>
        <w:t>ы</w:t>
      </w:r>
      <w:r w:rsidRPr="00311388">
        <w:rPr>
          <w:rFonts w:ascii="Times New Roman" w:hAnsi="Times New Roman" w:cs="Times New Roman"/>
          <w:b/>
          <w:bCs/>
          <w:i/>
          <w:iCs/>
          <w:kern w:val="1"/>
          <w:sz w:val="28"/>
          <w:szCs w:val="28"/>
        </w:rPr>
        <w:t xml:space="preserve">х </w:t>
      </w:r>
      <w:r w:rsidRPr="00311388">
        <w:rPr>
          <w:rFonts w:ascii="Times New Roman" w:hAnsi="Times New Roman" w:cs="Times New Roman"/>
          <w:b/>
          <w:bCs/>
          <w:i/>
          <w:iCs/>
          <w:spacing w:val="-5"/>
          <w:kern w:val="1"/>
          <w:sz w:val="28"/>
          <w:szCs w:val="28"/>
        </w:rPr>
        <w:t>у</w:t>
      </w:r>
      <w:r w:rsidRPr="00311388">
        <w:rPr>
          <w:rFonts w:ascii="Times New Roman" w:hAnsi="Times New Roman" w:cs="Times New Roman"/>
          <w:b/>
          <w:bCs/>
          <w:i/>
          <w:iCs/>
          <w:spacing w:val="-1"/>
          <w:kern w:val="1"/>
          <w:sz w:val="28"/>
          <w:szCs w:val="28"/>
        </w:rPr>
        <w:t>ч</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spacing w:val="-3"/>
          <w:kern w:val="1"/>
          <w:sz w:val="28"/>
          <w:szCs w:val="28"/>
        </w:rPr>
        <w:t>с</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spacing w:val="3"/>
          <w:kern w:val="1"/>
          <w:sz w:val="28"/>
          <w:szCs w:val="28"/>
        </w:rPr>
        <w:t>к</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kern w:val="1"/>
          <w:sz w:val="28"/>
          <w:szCs w:val="28"/>
        </w:rPr>
        <w:t>в</w:t>
      </w:r>
      <w:r w:rsidRPr="00311388">
        <w:rPr>
          <w:rFonts w:ascii="Times New Roman" w:hAnsi="Times New Roman" w:cs="Times New Roman"/>
          <w:b/>
          <w:bCs/>
          <w:i/>
          <w:iCs/>
          <w:spacing w:val="4"/>
          <w:kern w:val="1"/>
          <w:sz w:val="28"/>
          <w:szCs w:val="28"/>
        </w:rPr>
        <w:t xml:space="preserve"> </w:t>
      </w:r>
      <w:r w:rsidRPr="00311388">
        <w:rPr>
          <w:rFonts w:ascii="Times New Roman" w:hAnsi="Times New Roman" w:cs="Times New Roman"/>
          <w:b/>
          <w:bCs/>
          <w:i/>
          <w:iCs/>
          <w:kern w:val="1"/>
          <w:sz w:val="28"/>
          <w:szCs w:val="28"/>
        </w:rPr>
        <w:t>и</w:t>
      </w:r>
      <w:r w:rsidRPr="00311388">
        <w:rPr>
          <w:rFonts w:ascii="Times New Roman" w:hAnsi="Times New Roman" w:cs="Times New Roman"/>
          <w:b/>
          <w:bCs/>
          <w:i/>
          <w:iCs/>
          <w:spacing w:val="1"/>
          <w:kern w:val="1"/>
          <w:sz w:val="28"/>
          <w:szCs w:val="28"/>
        </w:rPr>
        <w:t xml:space="preserve"> </w:t>
      </w:r>
      <w:r w:rsidRPr="00311388">
        <w:rPr>
          <w:rFonts w:ascii="Times New Roman" w:hAnsi="Times New Roman" w:cs="Times New Roman"/>
          <w:b/>
          <w:bCs/>
          <w:i/>
          <w:iCs/>
          <w:spacing w:val="-3"/>
          <w:kern w:val="1"/>
          <w:sz w:val="28"/>
          <w:szCs w:val="28"/>
        </w:rPr>
        <w:t>п</w:t>
      </w:r>
      <w:r w:rsidRPr="00311388">
        <w:rPr>
          <w:rFonts w:ascii="Times New Roman" w:hAnsi="Times New Roman" w:cs="Times New Roman"/>
          <w:b/>
          <w:bCs/>
          <w:i/>
          <w:iCs/>
          <w:kern w:val="1"/>
          <w:sz w:val="28"/>
          <w:szCs w:val="28"/>
        </w:rPr>
        <w:t>р</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3"/>
          <w:kern w:val="1"/>
          <w:sz w:val="28"/>
          <w:szCs w:val="28"/>
        </w:rPr>
        <w:t>д</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1"/>
          <w:kern w:val="1"/>
          <w:sz w:val="28"/>
          <w:szCs w:val="28"/>
        </w:rPr>
        <w:t>ы</w:t>
      </w:r>
      <w:r w:rsidRPr="00311388">
        <w:rPr>
          <w:rFonts w:ascii="Times New Roman" w:hAnsi="Times New Roman" w:cs="Times New Roman"/>
          <w:b/>
          <w:bCs/>
          <w:i/>
          <w:iCs/>
          <w:kern w:val="1"/>
          <w:sz w:val="28"/>
          <w:szCs w:val="28"/>
        </w:rPr>
        <w:t xml:space="preserve">е </w:t>
      </w:r>
      <w:r w:rsidRPr="00311388">
        <w:rPr>
          <w:rFonts w:ascii="Times New Roman" w:hAnsi="Times New Roman" w:cs="Times New Roman"/>
          <w:b/>
          <w:bCs/>
          <w:i/>
          <w:iCs/>
          <w:spacing w:val="-2"/>
          <w:kern w:val="1"/>
          <w:sz w:val="28"/>
          <w:szCs w:val="28"/>
        </w:rPr>
        <w:t>п</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kern w:val="1"/>
          <w:sz w:val="28"/>
          <w:szCs w:val="28"/>
        </w:rPr>
        <w:t>р</w:t>
      </w:r>
      <w:r w:rsidRPr="00311388">
        <w:rPr>
          <w:rFonts w:ascii="Times New Roman" w:hAnsi="Times New Roman" w:cs="Times New Roman"/>
          <w:b/>
          <w:bCs/>
          <w:i/>
          <w:iCs/>
          <w:spacing w:val="2"/>
          <w:kern w:val="1"/>
          <w:sz w:val="28"/>
          <w:szCs w:val="28"/>
        </w:rPr>
        <w:t>ам</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kern w:val="1"/>
          <w:sz w:val="28"/>
          <w:szCs w:val="28"/>
        </w:rPr>
        <w:t>ры р</w:t>
      </w:r>
      <w:r w:rsidRPr="00311388">
        <w:rPr>
          <w:rFonts w:ascii="Times New Roman" w:hAnsi="Times New Roman" w:cs="Times New Roman"/>
          <w:b/>
          <w:bCs/>
          <w:i/>
          <w:iCs/>
          <w:spacing w:val="2"/>
          <w:kern w:val="1"/>
          <w:sz w:val="28"/>
          <w:szCs w:val="28"/>
        </w:rPr>
        <w:t>аз</w:t>
      </w:r>
      <w:r w:rsidRPr="00311388">
        <w:rPr>
          <w:rFonts w:ascii="Times New Roman" w:hAnsi="Times New Roman" w:cs="Times New Roman"/>
          <w:b/>
          <w:bCs/>
          <w:i/>
          <w:iCs/>
          <w:kern w:val="1"/>
          <w:sz w:val="28"/>
          <w:szCs w:val="28"/>
        </w:rPr>
        <w:t>р</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ш</w:t>
      </w:r>
      <w:r w:rsidRPr="00311388">
        <w:rPr>
          <w:rFonts w:ascii="Times New Roman" w:hAnsi="Times New Roman" w:cs="Times New Roman"/>
          <w:b/>
          <w:bCs/>
          <w:i/>
          <w:iCs/>
          <w:spacing w:val="-3"/>
          <w:kern w:val="1"/>
          <w:sz w:val="28"/>
          <w:szCs w:val="28"/>
        </w:rPr>
        <w:t>енн</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spacing w:val="4"/>
          <w:kern w:val="1"/>
          <w:sz w:val="28"/>
          <w:szCs w:val="28"/>
        </w:rPr>
        <w:t>г</w:t>
      </w:r>
      <w:r w:rsidRPr="00311388">
        <w:rPr>
          <w:rFonts w:ascii="Times New Roman" w:hAnsi="Times New Roman" w:cs="Times New Roman"/>
          <w:b/>
          <w:bCs/>
          <w:i/>
          <w:iCs/>
          <w:kern w:val="1"/>
          <w:sz w:val="28"/>
          <w:szCs w:val="28"/>
        </w:rPr>
        <w:t xml:space="preserve">о </w:t>
      </w:r>
      <w:r w:rsidRPr="00311388">
        <w:rPr>
          <w:rFonts w:ascii="Times New Roman" w:hAnsi="Times New Roman" w:cs="Times New Roman"/>
          <w:b/>
          <w:bCs/>
          <w:i/>
          <w:iCs/>
          <w:spacing w:val="-3"/>
          <w:kern w:val="1"/>
          <w:sz w:val="28"/>
          <w:szCs w:val="28"/>
        </w:rPr>
        <w:t>с</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spacing w:val="5"/>
          <w:kern w:val="1"/>
          <w:sz w:val="28"/>
          <w:szCs w:val="28"/>
        </w:rPr>
        <w:t>р</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spacing w:val="3"/>
          <w:kern w:val="1"/>
          <w:sz w:val="28"/>
          <w:szCs w:val="28"/>
        </w:rPr>
        <w:t>и</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с</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spacing w:val="1"/>
          <w:kern w:val="1"/>
          <w:sz w:val="28"/>
          <w:szCs w:val="28"/>
        </w:rPr>
        <w:t>в</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kern w:val="1"/>
          <w:sz w:val="28"/>
          <w:szCs w:val="28"/>
        </w:rPr>
        <w:t>, р</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к</w:t>
      </w:r>
      <w:r w:rsidRPr="00311388">
        <w:rPr>
          <w:rFonts w:ascii="Times New Roman" w:hAnsi="Times New Roman" w:cs="Times New Roman"/>
          <w:b/>
          <w:bCs/>
          <w:i/>
          <w:iCs/>
          <w:kern w:val="1"/>
          <w:sz w:val="28"/>
          <w:szCs w:val="28"/>
        </w:rPr>
        <w:t>о</w:t>
      </w:r>
      <w:r w:rsidRPr="00311388">
        <w:rPr>
          <w:rFonts w:ascii="Times New Roman" w:hAnsi="Times New Roman" w:cs="Times New Roman"/>
          <w:b/>
          <w:bCs/>
          <w:i/>
          <w:iCs/>
          <w:spacing w:val="-2"/>
          <w:kern w:val="1"/>
          <w:sz w:val="28"/>
          <w:szCs w:val="28"/>
        </w:rPr>
        <w:t>нст</w:t>
      </w:r>
      <w:r w:rsidRPr="00311388">
        <w:rPr>
          <w:rFonts w:ascii="Times New Roman" w:hAnsi="Times New Roman" w:cs="Times New Roman"/>
          <w:b/>
          <w:bCs/>
          <w:i/>
          <w:iCs/>
          <w:spacing w:val="5"/>
          <w:kern w:val="1"/>
          <w:sz w:val="28"/>
          <w:szCs w:val="28"/>
        </w:rPr>
        <w:t>р</w:t>
      </w:r>
      <w:r w:rsidRPr="00311388">
        <w:rPr>
          <w:rFonts w:ascii="Times New Roman" w:hAnsi="Times New Roman" w:cs="Times New Roman"/>
          <w:b/>
          <w:bCs/>
          <w:i/>
          <w:iCs/>
          <w:spacing w:val="-5"/>
          <w:kern w:val="1"/>
          <w:sz w:val="28"/>
          <w:szCs w:val="28"/>
        </w:rPr>
        <w:t>у</w:t>
      </w:r>
      <w:r w:rsidRPr="00311388">
        <w:rPr>
          <w:rFonts w:ascii="Times New Roman" w:hAnsi="Times New Roman" w:cs="Times New Roman"/>
          <w:b/>
          <w:bCs/>
          <w:i/>
          <w:iCs/>
          <w:spacing w:val="3"/>
          <w:kern w:val="1"/>
          <w:sz w:val="28"/>
          <w:szCs w:val="28"/>
        </w:rPr>
        <w:t>к</w:t>
      </w:r>
      <w:r w:rsidRPr="00311388">
        <w:rPr>
          <w:rFonts w:ascii="Times New Roman" w:hAnsi="Times New Roman" w:cs="Times New Roman"/>
          <w:b/>
          <w:bCs/>
          <w:i/>
          <w:iCs/>
          <w:spacing w:val="-2"/>
          <w:kern w:val="1"/>
          <w:sz w:val="28"/>
          <w:szCs w:val="28"/>
        </w:rPr>
        <w:t>ци</w:t>
      </w:r>
      <w:r w:rsidRPr="00311388">
        <w:rPr>
          <w:rFonts w:ascii="Times New Roman" w:hAnsi="Times New Roman" w:cs="Times New Roman"/>
          <w:b/>
          <w:bCs/>
          <w:i/>
          <w:iCs/>
          <w:kern w:val="1"/>
          <w:sz w:val="28"/>
          <w:szCs w:val="28"/>
        </w:rPr>
        <w:t>и</w:t>
      </w:r>
      <w:r w:rsidRPr="00311388">
        <w:rPr>
          <w:rFonts w:ascii="Times New Roman" w:hAnsi="Times New Roman" w:cs="Times New Roman"/>
          <w:b/>
          <w:bCs/>
          <w:i/>
          <w:iCs/>
          <w:spacing w:val="1"/>
          <w:kern w:val="1"/>
          <w:sz w:val="28"/>
          <w:szCs w:val="28"/>
        </w:rPr>
        <w:t xml:space="preserve"> </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spacing w:val="-2"/>
          <w:kern w:val="1"/>
          <w:sz w:val="28"/>
          <w:szCs w:val="28"/>
        </w:rPr>
        <w:t>б</w:t>
      </w:r>
      <w:r w:rsidRPr="00311388">
        <w:rPr>
          <w:rFonts w:ascii="Times New Roman" w:hAnsi="Times New Roman" w:cs="Times New Roman"/>
          <w:b/>
          <w:bCs/>
          <w:i/>
          <w:iCs/>
          <w:spacing w:val="1"/>
          <w:kern w:val="1"/>
          <w:sz w:val="28"/>
          <w:szCs w:val="28"/>
        </w:rPr>
        <w:t>ъ</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к</w:t>
      </w:r>
      <w:r w:rsidRPr="00311388">
        <w:rPr>
          <w:rFonts w:ascii="Times New Roman" w:hAnsi="Times New Roman" w:cs="Times New Roman"/>
          <w:b/>
          <w:bCs/>
          <w:i/>
          <w:iCs/>
          <w:spacing w:val="3"/>
          <w:kern w:val="1"/>
          <w:sz w:val="28"/>
          <w:szCs w:val="28"/>
        </w:rPr>
        <w:t>т</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kern w:val="1"/>
          <w:sz w:val="28"/>
          <w:szCs w:val="28"/>
        </w:rPr>
        <w:t xml:space="preserve">в </w:t>
      </w:r>
      <w:r w:rsidRPr="00311388">
        <w:rPr>
          <w:rFonts w:ascii="Times New Roman" w:hAnsi="Times New Roman" w:cs="Times New Roman"/>
          <w:b/>
          <w:bCs/>
          <w:i/>
          <w:iCs/>
          <w:spacing w:val="-2"/>
          <w:kern w:val="1"/>
          <w:sz w:val="28"/>
          <w:szCs w:val="28"/>
        </w:rPr>
        <w:t>к</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spacing w:val="-2"/>
          <w:kern w:val="1"/>
          <w:sz w:val="28"/>
          <w:szCs w:val="28"/>
        </w:rPr>
        <w:t>пит</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spacing w:val="4"/>
          <w:kern w:val="1"/>
          <w:sz w:val="28"/>
          <w:szCs w:val="28"/>
        </w:rPr>
        <w:t>г</w:t>
      </w:r>
      <w:r w:rsidRPr="00311388">
        <w:rPr>
          <w:rFonts w:ascii="Times New Roman" w:hAnsi="Times New Roman" w:cs="Times New Roman"/>
          <w:b/>
          <w:bCs/>
          <w:i/>
          <w:iCs/>
          <w:kern w:val="1"/>
          <w:sz w:val="28"/>
          <w:szCs w:val="28"/>
        </w:rPr>
        <w:t xml:space="preserve">о </w:t>
      </w:r>
      <w:r w:rsidRPr="00311388">
        <w:rPr>
          <w:rFonts w:ascii="Times New Roman" w:hAnsi="Times New Roman" w:cs="Times New Roman"/>
          <w:b/>
          <w:bCs/>
          <w:i/>
          <w:iCs/>
          <w:spacing w:val="-3"/>
          <w:kern w:val="1"/>
          <w:sz w:val="28"/>
          <w:szCs w:val="28"/>
        </w:rPr>
        <w:t>с</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kern w:val="1"/>
          <w:sz w:val="28"/>
          <w:szCs w:val="28"/>
        </w:rPr>
        <w:t>ро</w:t>
      </w:r>
      <w:r w:rsidRPr="00311388">
        <w:rPr>
          <w:rFonts w:ascii="Times New Roman" w:hAnsi="Times New Roman" w:cs="Times New Roman"/>
          <w:b/>
          <w:bCs/>
          <w:i/>
          <w:iCs/>
          <w:spacing w:val="-2"/>
          <w:kern w:val="1"/>
          <w:sz w:val="28"/>
          <w:szCs w:val="28"/>
        </w:rPr>
        <w:t>ит</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4"/>
          <w:kern w:val="1"/>
          <w:sz w:val="28"/>
          <w:szCs w:val="28"/>
        </w:rPr>
        <w:t>ь</w:t>
      </w:r>
      <w:r w:rsidRPr="00311388">
        <w:rPr>
          <w:rFonts w:ascii="Times New Roman" w:hAnsi="Times New Roman" w:cs="Times New Roman"/>
          <w:b/>
          <w:bCs/>
          <w:i/>
          <w:iCs/>
          <w:spacing w:val="-3"/>
          <w:kern w:val="1"/>
          <w:sz w:val="28"/>
          <w:szCs w:val="28"/>
        </w:rPr>
        <w:t>с</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spacing w:val="1"/>
          <w:kern w:val="1"/>
          <w:sz w:val="28"/>
          <w:szCs w:val="28"/>
        </w:rPr>
        <w:t>в</w:t>
      </w:r>
      <w:r w:rsidRPr="00311388">
        <w:rPr>
          <w:rFonts w:ascii="Times New Roman" w:hAnsi="Times New Roman" w:cs="Times New Roman"/>
          <w:b/>
          <w:bCs/>
          <w:i/>
          <w:iCs/>
          <w:kern w:val="1"/>
          <w:sz w:val="28"/>
          <w:szCs w:val="28"/>
        </w:rPr>
        <w:t>а.</w:t>
      </w:r>
    </w:p>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b/>
          <w:bCs/>
          <w:i/>
          <w:iCs/>
          <w:kern w:val="1"/>
        </w:rPr>
      </w:pPr>
    </w:p>
    <w:tbl>
      <w:tblPr>
        <w:tblW w:w="0" w:type="auto"/>
        <w:tblInd w:w="-738" w:type="dxa"/>
        <w:tblLayout w:type="fixed"/>
        <w:tblLook w:val="0000"/>
      </w:tblPr>
      <w:tblGrid>
        <w:gridCol w:w="780"/>
        <w:gridCol w:w="4440"/>
        <w:gridCol w:w="1620"/>
        <w:gridCol w:w="2190"/>
        <w:gridCol w:w="1620"/>
      </w:tblGrid>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b/>
                <w:kern w:val="1"/>
              </w:rPr>
            </w:pPr>
            <w:r w:rsidRPr="00311388">
              <w:rPr>
                <w:rFonts w:ascii="Times New Roman" w:hAnsi="Times New Roman" w:cs="Times New Roman"/>
                <w:b/>
                <w:kern w:val="1"/>
                <w:sz w:val="22"/>
                <w:szCs w:val="22"/>
              </w:rPr>
              <w:lastRenderedPageBreak/>
              <w:t>Зона</w:t>
            </w:r>
          </w:p>
        </w:tc>
        <w:tc>
          <w:tcPr>
            <w:tcW w:w="444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b/>
                <w:kern w:val="1"/>
              </w:rPr>
            </w:pPr>
            <w:r w:rsidRPr="00311388">
              <w:rPr>
                <w:rFonts w:ascii="Times New Roman" w:hAnsi="Times New Roman" w:cs="Times New Roman"/>
                <w:b/>
                <w:kern w:val="1"/>
                <w:sz w:val="22"/>
                <w:szCs w:val="22"/>
              </w:rPr>
              <w:t>Предельные (минимальные и  максимальные) размеры земельных участков</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b/>
                <w:kern w:val="1"/>
              </w:rPr>
            </w:pPr>
            <w:proofErr w:type="spellStart"/>
            <w:proofErr w:type="gramStart"/>
            <w:r w:rsidRPr="00311388">
              <w:rPr>
                <w:rFonts w:ascii="Times New Roman" w:hAnsi="Times New Roman" w:cs="Times New Roman"/>
                <w:b/>
                <w:kern w:val="1"/>
                <w:sz w:val="22"/>
                <w:szCs w:val="22"/>
              </w:rPr>
              <w:t>Минималь-ные</w:t>
            </w:r>
            <w:proofErr w:type="spellEnd"/>
            <w:proofErr w:type="gramEnd"/>
            <w:r w:rsidRPr="00311388">
              <w:rPr>
                <w:rFonts w:ascii="Times New Roman" w:hAnsi="Times New Roman" w:cs="Times New Roman"/>
                <w:b/>
                <w:kern w:val="1"/>
                <w:sz w:val="22"/>
                <w:szCs w:val="22"/>
              </w:rPr>
              <w:t xml:space="preserve"> отступы от границ земельных участков </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b/>
                <w:kern w:val="1"/>
              </w:rPr>
            </w:pPr>
            <w:proofErr w:type="gramStart"/>
            <w:r w:rsidRPr="00311388">
              <w:rPr>
                <w:rFonts w:ascii="Times New Roman" w:hAnsi="Times New Roman" w:cs="Times New Roman"/>
                <w:b/>
                <w:kern w:val="1"/>
                <w:sz w:val="22"/>
                <w:szCs w:val="22"/>
              </w:rPr>
              <w:t>Предельное</w:t>
            </w:r>
            <w:proofErr w:type="gramEnd"/>
            <w:r w:rsidRPr="00311388">
              <w:rPr>
                <w:rFonts w:ascii="Times New Roman" w:hAnsi="Times New Roman" w:cs="Times New Roman"/>
                <w:b/>
                <w:kern w:val="1"/>
                <w:sz w:val="22"/>
                <w:szCs w:val="22"/>
              </w:rPr>
              <w:t xml:space="preserve"> количества этажей или предельная высота зданий, строений, сооружений</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proofErr w:type="spellStart"/>
            <w:proofErr w:type="gramStart"/>
            <w:r w:rsidRPr="00311388">
              <w:rPr>
                <w:rFonts w:ascii="Times New Roman" w:hAnsi="Times New Roman" w:cs="Times New Roman"/>
                <w:b/>
                <w:kern w:val="1"/>
                <w:sz w:val="22"/>
                <w:szCs w:val="22"/>
              </w:rPr>
              <w:t>Максималь-ный</w:t>
            </w:r>
            <w:proofErr w:type="spellEnd"/>
            <w:proofErr w:type="gramEnd"/>
            <w:r w:rsidRPr="00311388">
              <w:rPr>
                <w:rFonts w:ascii="Times New Roman" w:hAnsi="Times New Roman" w:cs="Times New Roman"/>
                <w:b/>
                <w:kern w:val="1"/>
                <w:sz w:val="22"/>
                <w:szCs w:val="22"/>
              </w:rPr>
              <w:t xml:space="preserve"> процент застройки в границах земельного участка </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Ж</w:t>
            </w:r>
            <w:proofErr w:type="gramEnd"/>
            <w:r w:rsidRPr="00311388">
              <w:rPr>
                <w:rFonts w:ascii="Times New Roman" w:hAnsi="Times New Roman" w:cs="Times New Roman"/>
                <w:kern w:val="1"/>
                <w:sz w:val="22"/>
                <w:szCs w:val="22"/>
              </w:rPr>
              <w:t xml:space="preserve"> – 1</w:t>
            </w:r>
          </w:p>
        </w:tc>
        <w:tc>
          <w:tcPr>
            <w:tcW w:w="4440" w:type="dxa"/>
          </w:tcPr>
          <w:p w:rsidR="00311388" w:rsidRPr="00311388" w:rsidRDefault="00311388" w:rsidP="00311388">
            <w:pPr>
              <w:widowControl/>
              <w:suppressAutoHyphens/>
              <w:autoSpaceDE/>
              <w:autoSpaceDN/>
              <w:adjustRightInd/>
              <w:snapToGrid w:val="0"/>
              <w:spacing w:before="9" w:line="213" w:lineRule="atLeast"/>
              <w:ind w:right="60"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 xml:space="preserve">минимальная/ максимальная площадь земельного участка: </w:t>
            </w:r>
          </w:p>
          <w:p w:rsidR="00311388" w:rsidRPr="00311388" w:rsidRDefault="00311388" w:rsidP="00311388">
            <w:pPr>
              <w:widowControl/>
              <w:suppressAutoHyphens/>
              <w:autoSpaceDE/>
              <w:autoSpaceDN/>
              <w:adjustRightInd/>
              <w:snapToGrid w:val="0"/>
              <w:spacing w:before="9" w:line="213" w:lineRule="atLeast"/>
              <w:ind w:right="60"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 xml:space="preserve"> - для индивидуального жилищного строительства  - 400 -1500 кв</w:t>
            </w:r>
            <w:proofErr w:type="gramStart"/>
            <w:r w:rsidRPr="00311388">
              <w:rPr>
                <w:rFonts w:ascii="Times New Roman" w:hAnsi="Times New Roman" w:cs="Times New Roman"/>
                <w:color w:val="000000"/>
                <w:kern w:val="1"/>
                <w:sz w:val="22"/>
                <w:szCs w:val="22"/>
              </w:rPr>
              <w:t>.м</w:t>
            </w:r>
            <w:proofErr w:type="gramEnd"/>
            <w:r w:rsidRPr="00311388">
              <w:rPr>
                <w:rFonts w:ascii="Times New Roman" w:hAnsi="Times New Roman" w:cs="Times New Roman"/>
                <w:color w:val="000000"/>
                <w:kern w:val="1"/>
                <w:sz w:val="22"/>
                <w:szCs w:val="22"/>
              </w:rPr>
              <w:t>;</w:t>
            </w:r>
          </w:p>
          <w:p w:rsidR="00311388" w:rsidRPr="00311388" w:rsidRDefault="00311388" w:rsidP="00311388">
            <w:pPr>
              <w:widowControl/>
              <w:suppressAutoHyphens/>
              <w:autoSpaceDE/>
              <w:autoSpaceDN/>
              <w:adjustRightInd/>
              <w:snapToGrid w:val="0"/>
              <w:spacing w:before="9" w:line="213" w:lineRule="atLeast"/>
              <w:ind w:right="60"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 xml:space="preserve"> - для ведения личного подсобного хозяйства  - 300 - 2000 кв</w:t>
            </w:r>
            <w:proofErr w:type="gramStart"/>
            <w:r w:rsidRPr="00311388">
              <w:rPr>
                <w:rFonts w:ascii="Times New Roman" w:hAnsi="Times New Roman" w:cs="Times New Roman"/>
                <w:color w:val="000000"/>
                <w:kern w:val="1"/>
                <w:sz w:val="22"/>
                <w:szCs w:val="22"/>
              </w:rPr>
              <w:t>.м</w:t>
            </w:r>
            <w:proofErr w:type="gramEnd"/>
            <w:r w:rsidRPr="00311388">
              <w:rPr>
                <w:rFonts w:ascii="Times New Roman" w:hAnsi="Times New Roman" w:cs="Times New Roman"/>
                <w:color w:val="000000"/>
                <w:kern w:val="1"/>
                <w:sz w:val="22"/>
                <w:szCs w:val="22"/>
              </w:rPr>
              <w:t xml:space="preserve">; </w:t>
            </w:r>
          </w:p>
          <w:p w:rsidR="00311388" w:rsidRPr="00311388" w:rsidRDefault="00311388" w:rsidP="00311388">
            <w:pPr>
              <w:widowControl/>
              <w:suppressAutoHyphens/>
              <w:autoSpaceDE/>
              <w:autoSpaceDN/>
              <w:adjustRightInd/>
              <w:snapToGrid w:val="0"/>
              <w:spacing w:before="9" w:line="213" w:lineRule="atLeast"/>
              <w:ind w:right="60"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 xml:space="preserve"> - для блокированной жилой застройки –  200 - 1200 кв</w:t>
            </w:r>
            <w:proofErr w:type="gramStart"/>
            <w:r w:rsidRPr="00311388">
              <w:rPr>
                <w:rFonts w:ascii="Times New Roman" w:hAnsi="Times New Roman" w:cs="Times New Roman"/>
                <w:color w:val="000000"/>
                <w:kern w:val="1"/>
                <w:sz w:val="22"/>
                <w:szCs w:val="22"/>
              </w:rPr>
              <w:t>.м</w:t>
            </w:r>
            <w:proofErr w:type="gramEnd"/>
            <w:r w:rsidRPr="00311388">
              <w:rPr>
                <w:rFonts w:ascii="Times New Roman" w:hAnsi="Times New Roman" w:cs="Times New Roman"/>
                <w:color w:val="000000"/>
                <w:kern w:val="1"/>
                <w:sz w:val="22"/>
                <w:szCs w:val="22"/>
              </w:rPr>
              <w:t>;</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минимальная ширина вдоль фронта улицы – 8м;</w:t>
            </w:r>
          </w:p>
          <w:p w:rsid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максимальная ширина вдоль фронта улицы – 32м. </w:t>
            </w:r>
          </w:p>
          <w:p w:rsidR="005264EC" w:rsidRPr="005264EC" w:rsidRDefault="00F1281A" w:rsidP="005264EC">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w:t>
            </w:r>
            <w:r>
              <w:rPr>
                <w:rFonts w:ascii="Times New Roman" w:hAnsi="Times New Roman" w:cs="Times New Roman"/>
                <w:kern w:val="1"/>
                <w:sz w:val="22"/>
                <w:szCs w:val="22"/>
              </w:rPr>
              <w:t xml:space="preserve"> </w:t>
            </w:r>
            <w:r w:rsidR="005264EC" w:rsidRPr="005264EC">
              <w:rPr>
                <w:rFonts w:ascii="Times New Roman" w:hAnsi="Times New Roman" w:cs="Times New Roman"/>
                <w:sz w:val="22"/>
                <w:szCs w:val="22"/>
              </w:rPr>
              <w:t>Для строительств</w:t>
            </w:r>
            <w:proofErr w:type="gramStart"/>
            <w:r w:rsidR="005264EC" w:rsidRPr="005264EC">
              <w:rPr>
                <w:rFonts w:ascii="Times New Roman" w:hAnsi="Times New Roman" w:cs="Times New Roman"/>
                <w:sz w:val="22"/>
                <w:szCs w:val="22"/>
              </w:rPr>
              <w:t>а(</w:t>
            </w:r>
            <w:proofErr w:type="gramEnd"/>
            <w:r w:rsidR="005264EC" w:rsidRPr="005264EC">
              <w:rPr>
                <w:rFonts w:ascii="Times New Roman" w:hAnsi="Times New Roman" w:cs="Times New Roman"/>
                <w:sz w:val="22"/>
                <w:szCs w:val="22"/>
              </w:rPr>
              <w:t>размещения) индивидуальных гаражей -24-35 кв.м.</w:t>
            </w:r>
          </w:p>
          <w:p w:rsidR="00C12A25" w:rsidRPr="00311388" w:rsidRDefault="00C12A25"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3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3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p w:rsidR="00311388" w:rsidRPr="00311388" w:rsidRDefault="00311388" w:rsidP="00311388">
            <w:pPr>
              <w:suppressAutoHyphens/>
              <w:autoSpaceDE/>
              <w:autoSpaceDN/>
              <w:adjustRightInd/>
              <w:ind w:firstLine="0"/>
              <w:jc w:val="center"/>
              <w:rPr>
                <w:rFonts w:ascii="Times New Roman" w:hAnsi="Times New Roman" w:cs="Times New Roman"/>
                <w:kern w:val="1"/>
              </w:rPr>
            </w:pPr>
            <w:r w:rsidRPr="00311388">
              <w:rPr>
                <w:rFonts w:ascii="Times New Roman" w:hAnsi="Times New Roman" w:cs="Times New Roman"/>
                <w:kern w:val="1"/>
                <w:sz w:val="22"/>
                <w:szCs w:val="22"/>
              </w:rPr>
              <w:t>максимальная высота зданий от уровня земли до верха плоской кровли - не более 9,6 м; до конька скатной кровли - не более 13,6 м.</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60%.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sz w:val="22"/>
                <w:szCs w:val="22"/>
              </w:rPr>
              <w:t>Ж</w:t>
            </w:r>
            <w:proofErr w:type="gramEnd"/>
            <w:r w:rsidRPr="00311388">
              <w:rPr>
                <w:rFonts w:ascii="Times New Roman" w:hAnsi="Times New Roman" w:cs="Times New Roman"/>
                <w:kern w:val="1"/>
                <w:sz w:val="22"/>
                <w:szCs w:val="22"/>
              </w:rPr>
              <w:t xml:space="preserve"> – 2</w:t>
            </w:r>
            <w:r w:rsidRPr="00311388">
              <w:rPr>
                <w:rFonts w:ascii="Times New Roman" w:hAnsi="Times New Roman" w:cs="Times New Roman"/>
                <w:kern w:val="1"/>
                <w:sz w:val="22"/>
                <w:szCs w:val="22"/>
              </w:rPr>
              <w:tab/>
            </w:r>
          </w:p>
        </w:tc>
        <w:tc>
          <w:tcPr>
            <w:tcW w:w="4440" w:type="dxa"/>
          </w:tcPr>
          <w:p w:rsidR="00311388" w:rsidRPr="00311388" w:rsidRDefault="00311388" w:rsidP="00311388">
            <w:pPr>
              <w:widowControl/>
              <w:suppressAutoHyphens/>
              <w:autoSpaceDE/>
              <w:autoSpaceDN/>
              <w:adjustRightInd/>
              <w:snapToGrid w:val="0"/>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1.минимальная площадь земельного участка  для строительства малоэтажных  жилых домов - 500 м</w:t>
            </w:r>
            <w:proofErr w:type="gramStart"/>
            <w:r w:rsidRPr="00311388">
              <w:rPr>
                <w:rFonts w:ascii="Times New Roman" w:hAnsi="Times New Roman" w:cs="Times New Roman"/>
                <w:kern w:val="1"/>
                <w:sz w:val="22"/>
                <w:szCs w:val="22"/>
              </w:rPr>
              <w:t>2</w:t>
            </w:r>
            <w:proofErr w:type="gramEnd"/>
            <w:r w:rsidRPr="00311388">
              <w:rPr>
                <w:rFonts w:ascii="Times New Roman" w:hAnsi="Times New Roman" w:cs="Times New Roman"/>
                <w:kern w:val="1"/>
                <w:sz w:val="22"/>
                <w:szCs w:val="22"/>
              </w:rPr>
              <w:t>;</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максимальная площадь земельного участка для строительства малоэтажных  жилых домов - 1500  м</w:t>
            </w:r>
            <w:proofErr w:type="gramStart"/>
            <w:r w:rsidRPr="00311388">
              <w:rPr>
                <w:rFonts w:ascii="Times New Roman" w:hAnsi="Times New Roman" w:cs="Times New Roman"/>
                <w:kern w:val="1"/>
                <w:sz w:val="22"/>
                <w:szCs w:val="22"/>
              </w:rPr>
              <w:t>2</w:t>
            </w:r>
            <w:proofErr w:type="gramEnd"/>
            <w:r w:rsidRPr="00311388">
              <w:rPr>
                <w:rFonts w:ascii="Times New Roman" w:hAnsi="Times New Roman" w:cs="Times New Roman"/>
                <w:kern w:val="1"/>
                <w:sz w:val="22"/>
                <w:szCs w:val="22"/>
              </w:rPr>
              <w:t>;</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2.минимальная площадь земельного участка  для строительства блокированных жилых домов - 400  м</w:t>
            </w:r>
            <w:proofErr w:type="gramStart"/>
            <w:r w:rsidRPr="00311388">
              <w:rPr>
                <w:rFonts w:ascii="Times New Roman" w:hAnsi="Times New Roman" w:cs="Times New Roman"/>
                <w:kern w:val="1"/>
                <w:sz w:val="22"/>
                <w:szCs w:val="22"/>
              </w:rPr>
              <w:t>2</w:t>
            </w:r>
            <w:proofErr w:type="gramEnd"/>
            <w:r w:rsidRPr="00311388">
              <w:rPr>
                <w:rFonts w:ascii="Times New Roman" w:hAnsi="Times New Roman" w:cs="Times New Roman"/>
                <w:kern w:val="1"/>
                <w:sz w:val="22"/>
                <w:szCs w:val="22"/>
              </w:rPr>
              <w:t>;</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максимальная площадь земельного участка для строительства блокированных жилых домов - 1200  м</w:t>
            </w:r>
            <w:proofErr w:type="gramStart"/>
            <w:r w:rsidRPr="00311388">
              <w:rPr>
                <w:rFonts w:ascii="Times New Roman" w:hAnsi="Times New Roman" w:cs="Times New Roman"/>
                <w:kern w:val="1"/>
                <w:sz w:val="22"/>
                <w:szCs w:val="22"/>
              </w:rPr>
              <w:t>2</w:t>
            </w:r>
            <w:proofErr w:type="gramEnd"/>
            <w:r w:rsidRPr="00311388">
              <w:rPr>
                <w:rFonts w:ascii="Times New Roman" w:hAnsi="Times New Roman" w:cs="Times New Roman"/>
                <w:kern w:val="1"/>
                <w:sz w:val="22"/>
                <w:szCs w:val="22"/>
              </w:rPr>
              <w:t>;</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минимальная ширина вдоль фронта улицы – 16м;</w:t>
            </w:r>
          </w:p>
          <w:p w:rsid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максимальная ширина вдоль фронта улицы – 32м. </w:t>
            </w:r>
          </w:p>
          <w:p w:rsidR="005264EC" w:rsidRPr="005264EC" w:rsidRDefault="00FC22C0" w:rsidP="005264EC">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w:t>
            </w:r>
            <w:r>
              <w:rPr>
                <w:rFonts w:ascii="Times New Roman" w:hAnsi="Times New Roman" w:cs="Times New Roman"/>
                <w:kern w:val="1"/>
                <w:sz w:val="22"/>
                <w:szCs w:val="22"/>
              </w:rPr>
              <w:t xml:space="preserve"> </w:t>
            </w:r>
            <w:r w:rsidR="005264EC" w:rsidRPr="005264EC">
              <w:rPr>
                <w:rFonts w:ascii="Times New Roman" w:hAnsi="Times New Roman" w:cs="Times New Roman"/>
                <w:sz w:val="22"/>
                <w:szCs w:val="22"/>
              </w:rPr>
              <w:t>Минимальная  площадь земельного участка, для строительств</w:t>
            </w:r>
            <w:proofErr w:type="gramStart"/>
            <w:r w:rsidR="005264EC" w:rsidRPr="005264EC">
              <w:rPr>
                <w:rFonts w:ascii="Times New Roman" w:hAnsi="Times New Roman" w:cs="Times New Roman"/>
                <w:sz w:val="22"/>
                <w:szCs w:val="22"/>
              </w:rPr>
              <w:t>а(</w:t>
            </w:r>
            <w:proofErr w:type="gramEnd"/>
            <w:r w:rsidR="005264EC" w:rsidRPr="005264EC">
              <w:rPr>
                <w:rFonts w:ascii="Times New Roman" w:hAnsi="Times New Roman" w:cs="Times New Roman"/>
                <w:sz w:val="22"/>
                <w:szCs w:val="22"/>
              </w:rPr>
              <w:t>размещения) индивидуальных гаражей - 24 кв.м., максимальная площадь земельного участка, для строительства(размещения) индивидуальных гаражей  - 35 кв.м.</w:t>
            </w:r>
          </w:p>
          <w:p w:rsidR="00FC22C0" w:rsidRPr="00311388" w:rsidRDefault="00FC22C0" w:rsidP="00FC22C0">
            <w:pPr>
              <w:widowControl/>
              <w:suppressAutoHyphens/>
              <w:autoSpaceDE/>
              <w:autoSpaceDN/>
              <w:adjustRightInd/>
              <w:spacing w:before="9" w:line="213" w:lineRule="atLeast"/>
              <w:ind w:right="60" w:firstLine="0"/>
              <w:jc w:val="left"/>
              <w:rPr>
                <w:rFonts w:ascii="Times New Roman" w:hAnsi="Times New Roman" w:cs="Times New Roman"/>
                <w:kern w:val="1"/>
              </w:rPr>
            </w:pP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2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4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p w:rsidR="00311388" w:rsidRPr="00311388" w:rsidRDefault="00311388" w:rsidP="00311388">
            <w:pPr>
              <w:suppressAutoHyphens/>
              <w:autoSpaceDE/>
              <w:autoSpaceDN/>
              <w:adjustRightInd/>
              <w:ind w:firstLine="0"/>
              <w:jc w:val="center"/>
              <w:rPr>
                <w:rFonts w:ascii="Times New Roman" w:hAnsi="Times New Roman" w:cs="Times New Roman"/>
                <w:kern w:val="1"/>
              </w:rPr>
            </w:pPr>
            <w:r w:rsidRPr="00311388">
              <w:rPr>
                <w:rFonts w:ascii="Times New Roman" w:hAnsi="Times New Roman" w:cs="Times New Roman"/>
                <w:kern w:val="1"/>
                <w:sz w:val="22"/>
                <w:szCs w:val="22"/>
              </w:rPr>
              <w:t>максимальная высота зданий от уровня земли до верха плоской кровли - не более 12,5 м; до конька скатной кровли - не более 16,5 м.</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60%.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 xml:space="preserve">О - </w:t>
            </w:r>
            <w:proofErr w:type="gramStart"/>
            <w:r w:rsidRPr="00311388">
              <w:rPr>
                <w:rFonts w:ascii="Times New Roman" w:hAnsi="Times New Roman" w:cs="Times New Roman"/>
                <w:kern w:val="1"/>
                <w:sz w:val="22"/>
                <w:szCs w:val="22"/>
              </w:rPr>
              <w:t>Ц</w:t>
            </w:r>
            <w:proofErr w:type="gramEnd"/>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tabs>
                <w:tab w:val="left" w:pos="567"/>
                <w:tab w:val="left" w:pos="709"/>
              </w:tabs>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3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3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80%.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- 1</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tabs>
                <w:tab w:val="left" w:pos="567"/>
                <w:tab w:val="left" w:pos="709"/>
              </w:tabs>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10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3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40%.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2</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tabs>
                <w:tab w:val="left" w:pos="567"/>
                <w:tab w:val="left" w:pos="709"/>
              </w:tabs>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10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3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40%.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lastRenderedPageBreak/>
              <w:t>О – 3</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kern w:val="1"/>
                <w:sz w:val="22"/>
                <w:szCs w:val="22"/>
              </w:rPr>
              <w:t>3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80%.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4</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tabs>
                <w:tab w:val="left" w:pos="567"/>
                <w:tab w:val="left" w:pos="709"/>
              </w:tabs>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kern w:val="1"/>
                <w:sz w:val="22"/>
                <w:szCs w:val="22"/>
              </w:rPr>
              <w:t>3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80%.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П</w:t>
            </w:r>
            <w:proofErr w:type="gramEnd"/>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К</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минимальная площадь земельного участка для размещения наземных гаражей – 24 кв</w:t>
            </w:r>
            <w:proofErr w:type="gramStart"/>
            <w:r w:rsidRPr="00311388">
              <w:rPr>
                <w:rFonts w:ascii="Times New Roman" w:hAnsi="Times New Roman" w:cs="Times New Roman"/>
                <w:kern w:val="1"/>
                <w:sz w:val="22"/>
                <w:szCs w:val="22"/>
              </w:rPr>
              <w:t>.м</w:t>
            </w:r>
            <w:proofErr w:type="gramEnd"/>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И – 1</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И – 2</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Т – 1</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СХ</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Р</w:t>
            </w:r>
            <w:proofErr w:type="gramEnd"/>
            <w:r w:rsidRPr="00311388">
              <w:rPr>
                <w:rFonts w:ascii="Times New Roman" w:hAnsi="Times New Roman" w:cs="Times New Roman"/>
                <w:kern w:val="1"/>
                <w:sz w:val="22"/>
                <w:szCs w:val="22"/>
              </w:rPr>
              <w:t xml:space="preserve"> – 1</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15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2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Р</w:t>
            </w:r>
            <w:proofErr w:type="gramEnd"/>
            <w:r w:rsidRPr="00311388">
              <w:rPr>
                <w:rFonts w:ascii="Times New Roman" w:hAnsi="Times New Roman" w:cs="Times New Roman"/>
                <w:kern w:val="1"/>
                <w:sz w:val="22"/>
                <w:szCs w:val="22"/>
              </w:rPr>
              <w:t xml:space="preserve"> – 2</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15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2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 – 1</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2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p w:rsidR="00311388" w:rsidRPr="00311388" w:rsidRDefault="00311388" w:rsidP="00311388">
            <w:pPr>
              <w:suppressAutoHyphens/>
              <w:autoSpaceDE/>
              <w:autoSpaceDN/>
              <w:adjustRightInd/>
              <w:ind w:firstLine="0"/>
              <w:jc w:val="center"/>
              <w:rPr>
                <w:rFonts w:ascii="Times New Roman" w:hAnsi="Times New Roman" w:cs="Times New Roman"/>
                <w:kern w:val="1"/>
              </w:rPr>
            </w:pP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 – 2</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bl>
    <w:p w:rsidR="00835124" w:rsidRDefault="00835124" w:rsidP="00311388">
      <w:pPr>
        <w:suppressAutoHyphens/>
        <w:autoSpaceDE/>
        <w:autoSpaceDN/>
        <w:adjustRightInd/>
        <w:ind w:firstLine="0"/>
        <w:jc w:val="left"/>
        <w:rPr>
          <w:rFonts w:ascii="Times New Roman" w:hAnsi="Times New Roman" w:cs="Times New Roman"/>
          <w:kern w:val="1"/>
        </w:rPr>
      </w:pPr>
    </w:p>
    <w:p w:rsidR="00BE4DF5" w:rsidRPr="00311388" w:rsidRDefault="00BE4DF5" w:rsidP="00311388">
      <w:pPr>
        <w:suppressAutoHyphens/>
        <w:autoSpaceDE/>
        <w:autoSpaceDN/>
        <w:adjustRightInd/>
        <w:ind w:firstLine="0"/>
        <w:jc w:val="left"/>
        <w:rPr>
          <w:rFonts w:ascii="Times New Roman" w:hAnsi="Times New Roman" w:cs="Times New Roman"/>
          <w:kern w:val="1"/>
        </w:rPr>
      </w:pPr>
    </w:p>
    <w:p w:rsidR="00311388" w:rsidRPr="00311388" w:rsidRDefault="00311388" w:rsidP="00311388">
      <w:pPr>
        <w:suppressAutoHyphens/>
        <w:autoSpaceDE/>
        <w:autoSpaceDN/>
        <w:adjustRightInd/>
        <w:ind w:firstLine="0"/>
        <w:jc w:val="left"/>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
          <w:bCs/>
          <w:i/>
          <w:iCs/>
          <w:kern w:val="1"/>
          <w:sz w:val="28"/>
          <w:szCs w:val="28"/>
        </w:rPr>
        <w:tab/>
        <w:t>Иные предельные параметры разрешенного строительства, реконструкции объектов капитального строительства</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tbl>
      <w:tblPr>
        <w:tblW w:w="0" w:type="auto"/>
        <w:tblLayout w:type="fixed"/>
        <w:tblLook w:val="0000"/>
      </w:tblPr>
      <w:tblGrid>
        <w:gridCol w:w="958"/>
        <w:gridCol w:w="8648"/>
      </w:tblGrid>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b/>
                <w:kern w:val="1"/>
              </w:rPr>
            </w:pPr>
            <w:r w:rsidRPr="00311388">
              <w:rPr>
                <w:rFonts w:ascii="Times New Roman" w:hAnsi="Times New Roman" w:cs="Times New Roman"/>
                <w:b/>
                <w:kern w:val="1"/>
                <w:sz w:val="22"/>
                <w:szCs w:val="22"/>
              </w:rPr>
              <w:lastRenderedPageBreak/>
              <w:t>Зона</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b/>
                <w:kern w:val="1"/>
                <w:sz w:val="22"/>
                <w:szCs w:val="22"/>
              </w:rPr>
              <w:t>Иные предельные параметры и требования</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sz w:val="22"/>
                <w:szCs w:val="22"/>
              </w:rPr>
              <w:t>Ж</w:t>
            </w:r>
            <w:proofErr w:type="gramEnd"/>
            <w:r w:rsidRPr="00311388">
              <w:rPr>
                <w:rFonts w:ascii="Times New Roman" w:hAnsi="Times New Roman" w:cs="Times New Roman"/>
                <w:kern w:val="1"/>
                <w:sz w:val="22"/>
                <w:szCs w:val="22"/>
              </w:rPr>
              <w:t xml:space="preserve"> – 1</w:t>
            </w:r>
          </w:p>
        </w:tc>
        <w:tc>
          <w:tcPr>
            <w:tcW w:w="864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sz w:val="22"/>
                <w:szCs w:val="22"/>
              </w:rPr>
              <w:t>1) Для всех вспомогательных строений высота от уровня земли: до верха плоской кровли не более 4 м; до конька скатной кровли - не более 7 м. Исключение: шпили, башни, флагштоки - без ограничения. Вспомогательные строения, за исключением гаражей, размещать со стороны улиц не допускается;</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2) минимальный отступ строений от передней границы участка (в случае, </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если иной показатель не установлен линией регулирования застройки) - 3 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3) минимальный отступ от границ соседнего участка до жилого дома - 3 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4) минимальный отступ от границ соседнего участка до отдельно стоящих вспомогательных строений (бани, гаражи и др.) - 1 м; до стволов высокорослых деревьев - 4 м, среднерослых - 2 м; кустарника - 1 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5) постройки для содержания скота и птицы допускается пристраивать к жилому дому при обязательной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6) требования к ограждению земельных участков: </w:t>
            </w:r>
          </w:p>
          <w:p w:rsidR="00311388" w:rsidRPr="00311388" w:rsidRDefault="00311388" w:rsidP="00311388">
            <w:pPr>
              <w:suppressAutoHyphens/>
              <w:autoSpaceDE/>
              <w:autoSpaceDN/>
              <w:adjustRightInd/>
              <w:ind w:firstLine="0"/>
              <w:jc w:val="left"/>
              <w:rPr>
                <w:rFonts w:ascii="Times New Roman" w:hAnsi="Times New Roman" w:cs="Times New Roman"/>
                <w:kern w:val="1"/>
              </w:rPr>
            </w:pPr>
            <w:proofErr w:type="gramStart"/>
            <w:r w:rsidRPr="00311388">
              <w:rPr>
                <w:rFonts w:ascii="Times New Roman" w:hAnsi="Times New Roman" w:cs="Times New Roman"/>
                <w:kern w:val="1"/>
                <w:sz w:val="22"/>
                <w:szCs w:val="22"/>
              </w:rPr>
              <w:t>- на границе с соседним земельным участком допускается устанавливать ограждения, которые должны быть сетчатыми (металлическая или пластиковая сетка), решетчатыми (металлическая, пластиковая или деревянная решетка), дощатыми (из досок с разрывами) и других типов с площадью просвета (площади, свободной от конструкций забора) к общей площади забора не менее 50% по всей высоте забора, с целью минимального затенения территории соседнего участка и высотой не</w:t>
            </w:r>
            <w:proofErr w:type="gramEnd"/>
            <w:r w:rsidRPr="00311388">
              <w:rPr>
                <w:rFonts w:ascii="Times New Roman" w:hAnsi="Times New Roman" w:cs="Times New Roman"/>
                <w:kern w:val="1"/>
                <w:sz w:val="22"/>
                <w:szCs w:val="22"/>
              </w:rPr>
              <w:t xml:space="preserve"> более 2,0 м. Не допускается устройство ограждения из сплошного, в том числе светопрозрачного (стекло, оргстекло, поликарбонат и др.), материала.</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 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высота ограждения земельных участков должна быть не более 2,0 метров; </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  характер  ограждения  и его  высота со  стороны  улиц  должны  быть </w:t>
            </w:r>
          </w:p>
          <w:p w:rsidR="00311388" w:rsidRPr="00311388" w:rsidRDefault="00311388" w:rsidP="00311388">
            <w:pPr>
              <w:suppressAutoHyphens/>
              <w:autoSpaceDE/>
              <w:autoSpaceDN/>
              <w:adjustRightInd/>
              <w:ind w:firstLine="0"/>
              <w:jc w:val="left"/>
              <w:rPr>
                <w:rFonts w:ascii="Times New Roman" w:hAnsi="Times New Roman" w:cs="Times New Roman"/>
                <w:kern w:val="1"/>
              </w:rPr>
            </w:pPr>
            <w:proofErr w:type="gramStart"/>
            <w:r w:rsidRPr="00311388">
              <w:rPr>
                <w:rFonts w:ascii="Times New Roman" w:hAnsi="Times New Roman" w:cs="Times New Roman"/>
                <w:kern w:val="1"/>
                <w:sz w:val="22"/>
                <w:szCs w:val="22"/>
              </w:rPr>
              <w:t xml:space="preserve">единообразными как минимум на протяжении одного квартала с обеих сторон улицы в соответствии с «Правилами благоустройства Палехского городского поселения»; </w:t>
            </w:r>
            <w:proofErr w:type="gramEnd"/>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7) п</w:t>
            </w:r>
            <w:r w:rsidRPr="00311388">
              <w:rPr>
                <w:rFonts w:ascii="Times New Roman" w:hAnsi="Times New Roman" w:cs="Times New Roman"/>
                <w:color w:val="000000"/>
                <w:kern w:val="1"/>
                <w:sz w:val="22"/>
                <w:szCs w:val="22"/>
              </w:rPr>
              <w:t>ри возведении на участке хозяйственных построек, располагаемых на расстоянии 1 м от границы соседнего участка, скат крыши следует ориентировать таким образом, чтобы сток дождевой воды и снежных масс не попал на соседний участок;</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8) н</w:t>
            </w:r>
            <w:r w:rsidRPr="00311388">
              <w:rPr>
                <w:rFonts w:ascii="Times New Roman" w:hAnsi="Times New Roman" w:cs="Times New Roman"/>
                <w:color w:val="000000"/>
                <w:kern w:val="1"/>
                <w:sz w:val="22"/>
                <w:szCs w:val="22"/>
              </w:rPr>
              <w:t>а застроенных территориях допускается размещение строений по сложившейся линии застройки</w:t>
            </w:r>
            <w:r w:rsidRPr="00311388">
              <w:rPr>
                <w:rFonts w:ascii="Times New Roman" w:hAnsi="Times New Roman" w:cs="Times New Roman"/>
                <w:kern w:val="1"/>
                <w:sz w:val="22"/>
                <w:szCs w:val="22"/>
              </w:rPr>
              <w:t xml:space="preserve">; в границах территории «Исторический центр посёлка Палех» </w:t>
            </w:r>
            <w:r w:rsidRPr="00311388">
              <w:rPr>
                <w:rFonts w:ascii="Times New Roman" w:hAnsi="Times New Roman" w:cs="Times New Roman"/>
                <w:color w:val="000000"/>
                <w:kern w:val="1"/>
                <w:sz w:val="22"/>
                <w:szCs w:val="22"/>
              </w:rPr>
              <w:t>размещение строений - по сложившейся линии застройки</w:t>
            </w:r>
            <w:r w:rsidRPr="00311388">
              <w:rPr>
                <w:rFonts w:ascii="Times New Roman" w:hAnsi="Times New Roman" w:cs="Times New Roman"/>
                <w:kern w:val="1"/>
                <w:sz w:val="22"/>
                <w:szCs w:val="22"/>
              </w:rPr>
              <w:t xml:space="preserve">; </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 xml:space="preserve">9) предельные минимальные и максимальные размеры не применять </w:t>
            </w:r>
            <w:proofErr w:type="gramStart"/>
            <w:r w:rsidRPr="00311388">
              <w:rPr>
                <w:rFonts w:ascii="Times New Roman" w:hAnsi="Times New Roman" w:cs="Times New Roman"/>
                <w:color w:val="000000"/>
                <w:kern w:val="1"/>
                <w:sz w:val="22"/>
                <w:szCs w:val="22"/>
              </w:rPr>
              <w:t>для</w:t>
            </w:r>
            <w:proofErr w:type="gramEnd"/>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вспомогательных и условно разрешенных видов разрешенного использования.</w:t>
            </w:r>
          </w:p>
          <w:p w:rsidR="00311388" w:rsidRPr="00311388" w:rsidRDefault="00311388" w:rsidP="00311388">
            <w:pPr>
              <w:suppressAutoHyphens/>
              <w:autoSpaceDE/>
              <w:autoSpaceDN/>
              <w:adjustRightInd/>
              <w:ind w:firstLine="0"/>
              <w:jc w:val="left"/>
              <w:rPr>
                <w:rFonts w:ascii="Times New Roman" w:hAnsi="Times New Roman" w:cs="Times New Roman"/>
                <w:kern w:val="1"/>
              </w:rPr>
            </w:pP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sz w:val="22"/>
                <w:szCs w:val="22"/>
              </w:rPr>
              <w:t>Ж</w:t>
            </w:r>
            <w:proofErr w:type="gramEnd"/>
            <w:r w:rsidRPr="00311388">
              <w:rPr>
                <w:rFonts w:ascii="Times New Roman" w:hAnsi="Times New Roman" w:cs="Times New Roman"/>
                <w:kern w:val="1"/>
                <w:sz w:val="22"/>
                <w:szCs w:val="22"/>
              </w:rPr>
              <w:t xml:space="preserve"> – 2</w:t>
            </w:r>
          </w:p>
        </w:tc>
        <w:tc>
          <w:tcPr>
            <w:tcW w:w="864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sz w:val="22"/>
                <w:szCs w:val="22"/>
              </w:rPr>
              <w:t>1)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 Вспомогательные строения, за исключением гаража, размещать перед основными строениями со стороны улиц не допускается</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2) минимальный отступ строений (для усадебных, блокированных и одноквартирных домов) от передней границы участка (в случае, если иной показатель не установлен линией регулирования застройки) - 2 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3) требования к ограждению земельных участков: </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 ограждения со стороны улиц должны выполняться в соответствии с проектом, согласованным органом, уполномоченным в области архитектуры и градостроительства;  высота ограждения земельных участков должна быть не более 2,0 метров; </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 характер ограждения и его высота со стороны улиц должны быть единообразными как минимум на протяжении одного квартала с обеих сторон улицы; </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4) н</w:t>
            </w:r>
            <w:r w:rsidRPr="00311388">
              <w:rPr>
                <w:rFonts w:ascii="Times New Roman" w:hAnsi="Times New Roman" w:cs="Times New Roman"/>
                <w:color w:val="000000"/>
                <w:kern w:val="1"/>
                <w:sz w:val="22"/>
                <w:szCs w:val="22"/>
              </w:rPr>
              <w:t>а застроенных территориях допускается размещение по сложившейся линии застройки;</w:t>
            </w:r>
            <w:r w:rsidRPr="00311388">
              <w:rPr>
                <w:rFonts w:ascii="Times New Roman" w:hAnsi="Times New Roman" w:cs="Times New Roman"/>
                <w:kern w:val="1"/>
                <w:sz w:val="22"/>
                <w:szCs w:val="22"/>
              </w:rPr>
              <w:t xml:space="preserve"> </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5) предельные минимальные и максимальные размеры не применять для вспомогательных и условно разрешенных видов разрешенного использования.</w:t>
            </w:r>
          </w:p>
          <w:p w:rsidR="00311388" w:rsidRPr="00311388" w:rsidRDefault="00311388" w:rsidP="00311388">
            <w:pPr>
              <w:suppressAutoHyphens/>
              <w:autoSpaceDE/>
              <w:autoSpaceDN/>
              <w:adjustRightInd/>
              <w:ind w:firstLine="0"/>
              <w:jc w:val="left"/>
              <w:rPr>
                <w:rFonts w:ascii="Times New Roman" w:hAnsi="Times New Roman" w:cs="Times New Roman"/>
                <w:kern w:val="1"/>
              </w:rPr>
            </w:pP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lastRenderedPageBreak/>
              <w:t xml:space="preserve">О - </w:t>
            </w:r>
            <w:proofErr w:type="gramStart"/>
            <w:r w:rsidRPr="00311388">
              <w:rPr>
                <w:rFonts w:ascii="Times New Roman" w:hAnsi="Times New Roman" w:cs="Times New Roman"/>
                <w:kern w:val="1"/>
                <w:sz w:val="22"/>
                <w:szCs w:val="22"/>
              </w:rPr>
              <w:t>Ц</w:t>
            </w:r>
            <w:proofErr w:type="gramEnd"/>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- 1</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2</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3</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4</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П</w:t>
            </w:r>
            <w:proofErr w:type="gramEnd"/>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К</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И – 1</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И – 2</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Т – 1</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СХ</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Р</w:t>
            </w:r>
            <w:proofErr w:type="gramEnd"/>
            <w:r w:rsidRPr="00311388">
              <w:rPr>
                <w:rFonts w:ascii="Times New Roman" w:hAnsi="Times New Roman" w:cs="Times New Roman"/>
                <w:kern w:val="1"/>
                <w:sz w:val="22"/>
                <w:szCs w:val="22"/>
              </w:rPr>
              <w:t xml:space="preserve"> – 1</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Р</w:t>
            </w:r>
            <w:proofErr w:type="gramEnd"/>
            <w:r w:rsidRPr="00311388">
              <w:rPr>
                <w:rFonts w:ascii="Times New Roman" w:hAnsi="Times New Roman" w:cs="Times New Roman"/>
                <w:kern w:val="1"/>
                <w:sz w:val="22"/>
                <w:szCs w:val="22"/>
              </w:rPr>
              <w:t xml:space="preserve"> – 2</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 – 1</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 – 2</w:t>
            </w:r>
          </w:p>
        </w:tc>
        <w:tc>
          <w:tcPr>
            <w:tcW w:w="8648" w:type="dxa"/>
          </w:tcPr>
          <w:p w:rsidR="00ED09B9" w:rsidRPr="00C14249" w:rsidRDefault="00311388" w:rsidP="00C14249">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 xml:space="preserve"> не подлежит установлению</w:t>
            </w:r>
            <w:r w:rsidR="00C14249">
              <w:rPr>
                <w:rFonts w:ascii="Times New Roman" w:hAnsi="Times New Roman" w:cs="Times New Roman"/>
                <w:color w:val="000000"/>
                <w:kern w:val="1"/>
                <w:sz w:val="22"/>
                <w:szCs w:val="22"/>
              </w:rPr>
              <w:t>.</w:t>
            </w:r>
          </w:p>
        </w:tc>
      </w:tr>
    </w:tbl>
    <w:p w:rsidR="00311388" w:rsidRPr="00311388" w:rsidRDefault="00311388" w:rsidP="00311388">
      <w:pPr>
        <w:suppressAutoHyphens/>
        <w:autoSpaceDE/>
        <w:autoSpaceDN/>
        <w:adjustRightInd/>
        <w:ind w:firstLine="0"/>
        <w:jc w:val="left"/>
        <w:rPr>
          <w:rFonts w:ascii="Times New Roman" w:hAnsi="Times New Roman" w:cs="Times New Roman"/>
          <w:kern w:val="1"/>
        </w:rPr>
      </w:pPr>
    </w:p>
    <w:p w:rsidR="00C14249" w:rsidRPr="00C14249" w:rsidRDefault="00C14249" w:rsidP="00C14249">
      <w:pPr>
        <w:numPr>
          <w:ilvl w:val="2"/>
          <w:numId w:val="3"/>
        </w:numPr>
        <w:suppressAutoHyphens/>
        <w:autoSpaceDE/>
        <w:autoSpaceDN/>
        <w:adjustRightInd/>
        <w:ind w:left="0" w:firstLine="0"/>
        <w:jc w:val="left"/>
        <w:rPr>
          <w:rFonts w:ascii="Times New Roman" w:hAnsi="Times New Roman" w:cs="Times New Roman"/>
          <w:kern w:val="1"/>
          <w:sz w:val="28"/>
          <w:szCs w:val="28"/>
        </w:rPr>
      </w:pPr>
      <w:r w:rsidRPr="00C14249">
        <w:rPr>
          <w:rFonts w:ascii="Times New Roman" w:hAnsi="Times New Roman" w:cs="Times New Roman"/>
          <w:sz w:val="28"/>
          <w:szCs w:val="28"/>
        </w:rPr>
        <w:t xml:space="preserve">           Требования к ограждению земельных участков, находящихся в границе территории объекта культурного наследия «Исторический центр п</w:t>
      </w:r>
      <w:proofErr w:type="gramStart"/>
      <w:r w:rsidRPr="00C14249">
        <w:rPr>
          <w:rFonts w:ascii="Times New Roman" w:hAnsi="Times New Roman" w:cs="Times New Roman"/>
          <w:sz w:val="28"/>
          <w:szCs w:val="28"/>
        </w:rPr>
        <w:t>.П</w:t>
      </w:r>
      <w:proofErr w:type="gramEnd"/>
      <w:r w:rsidRPr="00C14249">
        <w:rPr>
          <w:rFonts w:ascii="Times New Roman" w:hAnsi="Times New Roman" w:cs="Times New Roman"/>
          <w:sz w:val="28"/>
          <w:szCs w:val="28"/>
        </w:rPr>
        <w:t>алех». Ограждения со стороны улицы должны быть сетчатыми (металлическая сетка),</w:t>
      </w:r>
      <w:r>
        <w:rPr>
          <w:rFonts w:ascii="Times New Roman" w:hAnsi="Times New Roman" w:cs="Times New Roman"/>
          <w:sz w:val="28"/>
          <w:szCs w:val="28"/>
        </w:rPr>
        <w:t xml:space="preserve"> </w:t>
      </w:r>
      <w:r w:rsidRPr="00C14249">
        <w:rPr>
          <w:rFonts w:ascii="Times New Roman" w:hAnsi="Times New Roman" w:cs="Times New Roman"/>
          <w:sz w:val="28"/>
          <w:szCs w:val="28"/>
        </w:rPr>
        <w:t>реш</w:t>
      </w:r>
      <w:r>
        <w:rPr>
          <w:rFonts w:ascii="Times New Roman" w:hAnsi="Times New Roman" w:cs="Times New Roman"/>
          <w:sz w:val="28"/>
          <w:szCs w:val="28"/>
        </w:rPr>
        <w:t>е</w:t>
      </w:r>
      <w:r w:rsidRPr="00C14249">
        <w:rPr>
          <w:rFonts w:ascii="Times New Roman" w:hAnsi="Times New Roman" w:cs="Times New Roman"/>
          <w:sz w:val="28"/>
          <w:szCs w:val="28"/>
        </w:rPr>
        <w:t>тчатыми</w:t>
      </w:r>
      <w:r>
        <w:rPr>
          <w:rFonts w:ascii="Times New Roman" w:hAnsi="Times New Roman" w:cs="Times New Roman"/>
          <w:sz w:val="28"/>
          <w:szCs w:val="28"/>
        </w:rPr>
        <w:t xml:space="preserve"> </w:t>
      </w:r>
      <w:r w:rsidRPr="00C14249">
        <w:rPr>
          <w:rFonts w:ascii="Times New Roman" w:hAnsi="Times New Roman" w:cs="Times New Roman"/>
          <w:sz w:val="28"/>
          <w:szCs w:val="28"/>
        </w:rPr>
        <w:t>(металлическая или деревянная решетка), из металлического или деревянного штакетника с разрывами в один ряд с площадью просвет</w:t>
      </w:r>
      <w:proofErr w:type="gramStart"/>
      <w:r w:rsidRPr="00C14249">
        <w:rPr>
          <w:rFonts w:ascii="Times New Roman" w:hAnsi="Times New Roman" w:cs="Times New Roman"/>
          <w:sz w:val="28"/>
          <w:szCs w:val="28"/>
        </w:rPr>
        <w:t>а(</w:t>
      </w:r>
      <w:proofErr w:type="gramEnd"/>
      <w:r w:rsidRPr="00C14249">
        <w:rPr>
          <w:rFonts w:ascii="Times New Roman" w:hAnsi="Times New Roman" w:cs="Times New Roman"/>
          <w:sz w:val="28"/>
          <w:szCs w:val="28"/>
        </w:rPr>
        <w:t>площади, свободной от конструкции забора) к общей площади забора не менее 50% по всей высоте забора, высотой не более 1,8м. Не допускается устройство ограждения из сплошного, в том числе светопрозрачного (стекло, оргстекло, поликарбонат и др.) материала.</w:t>
      </w:r>
    </w:p>
    <w:p w:rsidR="00311388" w:rsidRPr="00311388" w:rsidRDefault="00311388" w:rsidP="00311388">
      <w:pPr>
        <w:suppressAutoHyphens/>
        <w:autoSpaceDE/>
        <w:autoSpaceDN/>
        <w:adjustRightInd/>
        <w:ind w:firstLine="0"/>
        <w:jc w:val="left"/>
        <w:rPr>
          <w:rFonts w:ascii="Times New Roman" w:hAnsi="Times New Roman" w:cs="Times New Roman"/>
          <w:kern w:val="1"/>
        </w:rPr>
      </w:pPr>
    </w:p>
    <w:p w:rsidR="00311388" w:rsidRPr="00C14249" w:rsidRDefault="00311388" w:rsidP="00311388">
      <w:pPr>
        <w:numPr>
          <w:ilvl w:val="2"/>
          <w:numId w:val="3"/>
        </w:numPr>
        <w:suppressAutoHyphens/>
        <w:autoSpaceDE/>
        <w:autoSpaceDN/>
        <w:adjustRightInd/>
        <w:jc w:val="left"/>
        <w:rPr>
          <w:rFonts w:ascii="Times New Roman" w:hAnsi="Times New Roman" w:cs="Times New Roman"/>
          <w:kern w:val="1"/>
          <w:sz w:val="28"/>
          <w:szCs w:val="28"/>
        </w:rPr>
      </w:pPr>
      <w:r w:rsidRPr="00311388">
        <w:rPr>
          <w:rFonts w:ascii="Times New Roman" w:hAnsi="Times New Roman" w:cs="Times New Roman"/>
          <w:b/>
          <w:bCs/>
          <w:kern w:val="1"/>
          <w:sz w:val="28"/>
          <w:szCs w:val="28"/>
        </w:rPr>
        <w:t>Статья 31. Описание ограничений по условиям охраны объектов культурного наследия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28 настоящих Правил, определяется: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а) градостроительными регламентами применительно к соответствующим территориальным зонам настоящих Правил с учетом ограничений, определенных настоящей статьей;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б) ограничениями, установленными в соответствии с настоящими Правилами, проектами зон охраны памятников истории и культуры, а до утверждения указанных проектов – правовыми документами об использовании земельных участков и иных объектов недвижимости.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2. На каждый объект культурного наследия должны быть разработаны проекты зон охраны, и в их составе показаны границы охранных зон. Определение границ охраняемого объекта (территории) позволит сформировать его как обособленный объект управления соответствующих государственных или муниципальных органов власти и разработать для него градостроительные регламенты с определением разрешенного использования земельных участков, установлением </w:t>
      </w:r>
      <w:r w:rsidRPr="00311388">
        <w:rPr>
          <w:rFonts w:ascii="Times New Roman" w:hAnsi="Times New Roman" w:cs="Times New Roman"/>
          <w:kern w:val="1"/>
          <w:sz w:val="28"/>
          <w:szCs w:val="28"/>
        </w:rPr>
        <w:lastRenderedPageBreak/>
        <w:t>охранных ограничений.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r>
      <w:proofErr w:type="gramStart"/>
      <w:r w:rsidRPr="00311388">
        <w:rPr>
          <w:rFonts w:ascii="Times New Roman" w:hAnsi="Times New Roman" w:cs="Times New Roman"/>
          <w:kern w:val="1"/>
          <w:sz w:val="28"/>
          <w:szCs w:val="28"/>
        </w:rPr>
        <w:t>Границы зон охраны объекта культурного наследия регионального значения, местного (муниципального) значения, выявленных объектов культурного наследия до принятия решения о включении их в реестр, либо об отказе включить данный объект в реестр, подлежащих государственной охране в соответствии с федеральным законодательством, режимы использования земель и градостроительные регламенты в границах данных зон охраны утверждаются Правительством Ивановской области по представлению областного органа охраны объектов</w:t>
      </w:r>
      <w:proofErr w:type="gramEnd"/>
      <w:r w:rsidRPr="00311388">
        <w:rPr>
          <w:rFonts w:ascii="Times New Roman" w:hAnsi="Times New Roman" w:cs="Times New Roman"/>
          <w:kern w:val="1"/>
          <w:sz w:val="28"/>
          <w:szCs w:val="28"/>
        </w:rPr>
        <w:t xml:space="preserve"> культурного наследия на основании </w:t>
      </w:r>
      <w:proofErr w:type="gramStart"/>
      <w:r w:rsidRPr="00311388">
        <w:rPr>
          <w:rFonts w:ascii="Times New Roman" w:hAnsi="Times New Roman" w:cs="Times New Roman"/>
          <w:kern w:val="1"/>
          <w:sz w:val="28"/>
          <w:szCs w:val="28"/>
        </w:rPr>
        <w:t>проекта зон охраны объекта культурного наследия</w:t>
      </w:r>
      <w:proofErr w:type="gramEnd"/>
      <w:r w:rsidRPr="00311388">
        <w:rPr>
          <w:rFonts w:ascii="Times New Roman" w:hAnsi="Times New Roman" w:cs="Times New Roman"/>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b/>
          <w:kern w:val="1"/>
          <w:sz w:val="28"/>
          <w:szCs w:val="28"/>
        </w:rPr>
      </w:pPr>
      <w:r w:rsidRPr="00311388">
        <w:rPr>
          <w:rFonts w:ascii="Times New Roman" w:hAnsi="Times New Roman" w:cs="Times New Roman"/>
          <w:kern w:val="1"/>
          <w:sz w:val="28"/>
          <w:szCs w:val="28"/>
        </w:rPr>
        <w:tab/>
        <w:t xml:space="preserve">Границы зон охраны объекта культурного наследия федерального значения, режимы использования земель и градостроительные регламенты в границах данных зон охраны утверждаются Правительством Ивановской области по представлению областного органа охраны объектов культурного наследия и на основании </w:t>
      </w:r>
      <w:proofErr w:type="gramStart"/>
      <w:r w:rsidRPr="00311388">
        <w:rPr>
          <w:rFonts w:ascii="Times New Roman" w:hAnsi="Times New Roman" w:cs="Times New Roman"/>
          <w:kern w:val="1"/>
          <w:sz w:val="28"/>
          <w:szCs w:val="28"/>
        </w:rPr>
        <w:t>проектов зон охраны объекта культурного наследия федерального</w:t>
      </w:r>
      <w:proofErr w:type="gramEnd"/>
      <w:r w:rsidRPr="00311388">
        <w:rPr>
          <w:rFonts w:ascii="Times New Roman" w:hAnsi="Times New Roman" w:cs="Times New Roman"/>
          <w:kern w:val="1"/>
          <w:sz w:val="28"/>
          <w:szCs w:val="28"/>
        </w:rPr>
        <w:t xml:space="preserve"> значения, согласованных с федеральным органом охраны объектов культурного наследия.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
          <w:kern w:val="1"/>
          <w:sz w:val="28"/>
          <w:szCs w:val="28"/>
        </w:rPr>
        <w:tab/>
      </w:r>
      <w:r w:rsidRPr="00311388">
        <w:rPr>
          <w:rFonts w:ascii="Times New Roman" w:hAnsi="Times New Roman" w:cs="Times New Roman"/>
          <w:kern w:val="1"/>
          <w:sz w:val="28"/>
          <w:szCs w:val="28"/>
        </w:rPr>
        <w:t>3.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устанавливаются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Особый режим использования земель и градостроительный регламент в границах охранной зоны устанавливается с учетом следующих требований: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цветных решений, особенностей деталей и малых архитектурных форм;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обеспечение пожарной безопасности объекта культурного наследия и его защиты от динамических воздействий;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сохранение гидрогеологических и экологических условий, необходимых для обеспечения сохранности объекта культурного наследия;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lastRenderedPageBreak/>
        <w:t xml:space="preserve"> -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иные требования, необходимые для обеспечения сохранности объекта культурного наследия в его историческом и ландшафтном окружении.</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В</w:t>
      </w:r>
      <w:r w:rsidRPr="00311388">
        <w:rPr>
          <w:rFonts w:ascii="Times New Roman" w:hAnsi="Times New Roman" w:cs="Times New Roman"/>
          <w:b/>
          <w:kern w:val="1"/>
          <w:sz w:val="28"/>
          <w:szCs w:val="28"/>
        </w:rPr>
        <w:t xml:space="preserve"> </w:t>
      </w:r>
      <w:r w:rsidRPr="00311388">
        <w:rPr>
          <w:rFonts w:ascii="Times New Roman" w:hAnsi="Times New Roman" w:cs="Times New Roman"/>
          <w:kern w:val="1"/>
          <w:sz w:val="28"/>
          <w:szCs w:val="28"/>
        </w:rPr>
        <w:t>охранную зону входят памятники истории и архитектуры, расположенные в границах территории «Исторический центр посёлка Палех» - выявленный объект культурного наследия  местного значения.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Территория «Исторического центра посёлка Палех» включает в себя застройку по ул. Ленина и прилегающего участка по ул. Баканова. Эта территория определена на основе анализа наилучшего восприятия памятников, а также той среды, которая является характерной для времени постройки данных памятников.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В настоящее время высота застройки по ул. Ленина - 2 </w:t>
      </w:r>
      <w:proofErr w:type="spellStart"/>
      <w:r w:rsidRPr="00311388">
        <w:rPr>
          <w:rFonts w:ascii="Times New Roman" w:hAnsi="Times New Roman" w:cs="Times New Roman"/>
          <w:kern w:val="1"/>
          <w:sz w:val="28"/>
          <w:szCs w:val="28"/>
        </w:rPr>
        <w:t>эт</w:t>
      </w:r>
      <w:proofErr w:type="spellEnd"/>
      <w:r w:rsidRPr="00311388">
        <w:rPr>
          <w:rFonts w:ascii="Times New Roman" w:hAnsi="Times New Roman" w:cs="Times New Roman"/>
          <w:kern w:val="1"/>
          <w:sz w:val="28"/>
          <w:szCs w:val="28"/>
        </w:rPr>
        <w:t>. Это деревянные, каменные и смешанные дома, жилого и общественного назначения. Многие здания не являются памятниками, однако сохранив художественные детали фасадов, вместе с памятниками они создают художественно ценную среду центра поселка.</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311388">
      <w:pPr>
        <w:numPr>
          <w:ilvl w:val="2"/>
          <w:numId w:val="3"/>
        </w:numPr>
        <w:suppressAutoHyphens/>
        <w:autoSpaceDE/>
        <w:autoSpaceDN/>
        <w:adjustRightInd/>
        <w:jc w:val="left"/>
        <w:rPr>
          <w:rFonts w:ascii="Times New Roman" w:hAnsi="Times New Roman" w:cs="Times New Roman"/>
          <w:kern w:val="1"/>
          <w:sz w:val="28"/>
          <w:szCs w:val="28"/>
        </w:rPr>
      </w:pPr>
      <w:bookmarkStart w:id="21" w:name="__RefHeading__17076_918252538"/>
      <w:bookmarkEnd w:id="21"/>
      <w:r w:rsidRPr="00311388">
        <w:rPr>
          <w:rFonts w:ascii="Times New Roman" w:hAnsi="Times New Roman" w:cs="Times New Roman"/>
          <w:b/>
          <w:bCs/>
          <w:kern w:val="1"/>
          <w:sz w:val="28"/>
          <w:szCs w:val="28"/>
        </w:rPr>
        <w:t>Статья 32. Описание ограничений по экологическим и санитарно – эпидемиологическим условиям.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Использование земельных участков, расположенных в пределах зон, обозначенных на карте статьи 28 настоящих Правил, определяется: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а) градостроительными регламентами, применительно к соответствующим территориальным зонам  настоящих Правил с учетом ограничений, определенных настоящей статьей;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б) ограничениями, установленными законами, иными нормативными правовыми актами применительно к санитарно – защитным зонам и </w:t>
      </w:r>
      <w:proofErr w:type="spellStart"/>
      <w:r w:rsidRPr="00311388">
        <w:rPr>
          <w:rFonts w:ascii="Times New Roman" w:hAnsi="Times New Roman" w:cs="Times New Roman"/>
          <w:kern w:val="1"/>
          <w:sz w:val="28"/>
          <w:szCs w:val="28"/>
        </w:rPr>
        <w:t>водоохранным</w:t>
      </w:r>
      <w:proofErr w:type="spellEnd"/>
      <w:r w:rsidRPr="00311388">
        <w:rPr>
          <w:rFonts w:ascii="Times New Roman" w:hAnsi="Times New Roman" w:cs="Times New Roman"/>
          <w:kern w:val="1"/>
          <w:sz w:val="28"/>
          <w:szCs w:val="28"/>
        </w:rPr>
        <w:t xml:space="preserve"> зонам.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2. Земельные участки и иные объекты недвижимости, которые расположены в пределах территориальных зон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 – защитным зонам и </w:t>
      </w:r>
      <w:proofErr w:type="spellStart"/>
      <w:r w:rsidRPr="00311388">
        <w:rPr>
          <w:rFonts w:ascii="Times New Roman" w:hAnsi="Times New Roman" w:cs="Times New Roman"/>
          <w:kern w:val="1"/>
          <w:sz w:val="28"/>
          <w:szCs w:val="28"/>
        </w:rPr>
        <w:t>водоохранным</w:t>
      </w:r>
      <w:proofErr w:type="spellEnd"/>
      <w:r w:rsidRPr="00311388">
        <w:rPr>
          <w:rFonts w:ascii="Times New Roman" w:hAnsi="Times New Roman" w:cs="Times New Roman"/>
          <w:kern w:val="1"/>
          <w:sz w:val="28"/>
          <w:szCs w:val="28"/>
        </w:rPr>
        <w:t xml:space="preserve"> зонам, являются объектами недвижимости, несоответствующими настоящим Правилам.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Дальнейшее использование и строительные изменения указанных объектов недвижимости определяется статьей 6 настоящих Правил.</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Ограничения использования земельных участков и иных объектов недвижимости, расположенных в санитарно – защитных зонах и </w:t>
      </w:r>
      <w:proofErr w:type="spellStart"/>
      <w:r w:rsidRPr="00311388">
        <w:rPr>
          <w:rFonts w:ascii="Times New Roman" w:hAnsi="Times New Roman" w:cs="Times New Roman"/>
          <w:kern w:val="1"/>
          <w:sz w:val="28"/>
          <w:szCs w:val="28"/>
        </w:rPr>
        <w:t>водоохранных</w:t>
      </w:r>
      <w:proofErr w:type="spellEnd"/>
      <w:r w:rsidRPr="00311388">
        <w:rPr>
          <w:rFonts w:ascii="Times New Roman" w:hAnsi="Times New Roman" w:cs="Times New Roman"/>
          <w:kern w:val="1"/>
          <w:sz w:val="28"/>
          <w:szCs w:val="28"/>
        </w:rPr>
        <w:t xml:space="preserve"> зонах установлены следующими нормативными правовыми актами: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Водный </w:t>
      </w:r>
      <w:r w:rsidRPr="00311388">
        <w:rPr>
          <w:rFonts w:ascii="Times New Roman" w:hAnsi="Times New Roman" w:cs="Times New Roman"/>
          <w:kern w:val="1"/>
          <w:sz w:val="28"/>
        </w:rPr>
        <w:t>кодекс</w:t>
      </w:r>
      <w:r w:rsidRPr="00311388">
        <w:rPr>
          <w:rFonts w:ascii="Times New Roman" w:hAnsi="Times New Roman" w:cs="Times New Roman"/>
          <w:kern w:val="1"/>
          <w:sz w:val="28"/>
          <w:szCs w:val="28"/>
        </w:rPr>
        <w:t xml:space="preserve"> Российской Федерации от 3 июня 2006 г. N 74-ФЗ;</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lastRenderedPageBreak/>
        <w:t xml:space="preserve"> - положение о </w:t>
      </w:r>
      <w:proofErr w:type="spellStart"/>
      <w:r w:rsidRPr="00311388">
        <w:rPr>
          <w:rFonts w:ascii="Times New Roman" w:hAnsi="Times New Roman" w:cs="Times New Roman"/>
          <w:kern w:val="1"/>
          <w:sz w:val="28"/>
          <w:szCs w:val="28"/>
        </w:rPr>
        <w:t>водоохранных</w:t>
      </w:r>
      <w:proofErr w:type="spellEnd"/>
      <w:r w:rsidRPr="00311388">
        <w:rPr>
          <w:rFonts w:ascii="Times New Roman" w:hAnsi="Times New Roman" w:cs="Times New Roman"/>
          <w:kern w:val="1"/>
          <w:sz w:val="28"/>
          <w:szCs w:val="28"/>
        </w:rPr>
        <w:t xml:space="preserve"> зонах водных объектов и их прибрежных защитных полосах, утвержденное Постановлением Правительства Российской Федерации от 23 ноября 1996 г. № 1404;</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Санитарно – эпидемиологические правила и нормативы (</w:t>
      </w:r>
      <w:proofErr w:type="spellStart"/>
      <w:r w:rsidRPr="00311388">
        <w:rPr>
          <w:rFonts w:ascii="Times New Roman" w:hAnsi="Times New Roman" w:cs="Times New Roman"/>
          <w:kern w:val="1"/>
          <w:sz w:val="28"/>
          <w:szCs w:val="28"/>
        </w:rPr>
        <w:t>СанПиН</w:t>
      </w:r>
      <w:proofErr w:type="spellEnd"/>
      <w:r w:rsidRPr="00311388">
        <w:rPr>
          <w:rFonts w:ascii="Times New Roman" w:hAnsi="Times New Roman" w:cs="Times New Roman"/>
          <w:kern w:val="1"/>
          <w:sz w:val="28"/>
          <w:szCs w:val="28"/>
        </w:rPr>
        <w:t xml:space="preserve">) </w:t>
      </w:r>
      <w:r w:rsidRPr="00311388">
        <w:rPr>
          <w:rFonts w:ascii="Times New Roman" w:hAnsi="Times New Roman" w:cs="Times New Roman"/>
          <w:kern w:val="1"/>
          <w:sz w:val="28"/>
        </w:rPr>
        <w:t>2.2.1/2.1.1.1200-03</w:t>
      </w:r>
      <w:r w:rsidRPr="00311388">
        <w:rPr>
          <w:rFonts w:ascii="Times New Roman" w:hAnsi="Times New Roman" w:cs="Times New Roman"/>
          <w:kern w:val="1"/>
          <w:sz w:val="28"/>
          <w:szCs w:val="28"/>
        </w:rPr>
        <w:t xml:space="preserve"> «Санитарно – защитные зоны и санитарная классификация предприятий, сооружений и иных объектов».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4. Для земельных участков и иных объектов недвижимости, расположенных в санитарно – защитных зонах производственных и транспортных предприятий, объектов коммунальной и инженерно – транспортной инфраструктуры, </w:t>
      </w:r>
      <w:proofErr w:type="spellStart"/>
      <w:r w:rsidRPr="00311388">
        <w:rPr>
          <w:rFonts w:ascii="Times New Roman" w:hAnsi="Times New Roman" w:cs="Times New Roman"/>
          <w:kern w:val="1"/>
          <w:sz w:val="28"/>
          <w:szCs w:val="28"/>
        </w:rPr>
        <w:t>коммунально</w:t>
      </w:r>
      <w:proofErr w:type="spellEnd"/>
      <w:r w:rsidRPr="00311388">
        <w:rPr>
          <w:rFonts w:ascii="Times New Roman" w:hAnsi="Times New Roman" w:cs="Times New Roman"/>
          <w:kern w:val="1"/>
          <w:sz w:val="28"/>
          <w:szCs w:val="28"/>
        </w:rPr>
        <w:t xml:space="preserve"> – складских объектов, очистных сооружений, иных объектов устанавливаются: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виды запрещенного использования – в соответствии с </w:t>
      </w:r>
      <w:proofErr w:type="spellStart"/>
      <w:r w:rsidRPr="00311388">
        <w:rPr>
          <w:rFonts w:ascii="Times New Roman" w:hAnsi="Times New Roman" w:cs="Times New Roman"/>
          <w:kern w:val="1"/>
          <w:sz w:val="28"/>
          <w:szCs w:val="28"/>
        </w:rPr>
        <w:t>СанПиН</w:t>
      </w:r>
      <w:proofErr w:type="spellEnd"/>
      <w:r w:rsidRPr="00311388">
        <w:rPr>
          <w:rFonts w:ascii="Times New Roman" w:hAnsi="Times New Roman" w:cs="Times New Roman"/>
          <w:kern w:val="1"/>
          <w:sz w:val="28"/>
          <w:szCs w:val="28"/>
        </w:rPr>
        <w:t xml:space="preserve"> 2.2.1/2.1.1.1200-03 «Санитарно – защитные зоны и санитарная классификация предприятий, сооружений и иных объектов»;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на основе </w:t>
      </w:r>
      <w:proofErr w:type="spellStart"/>
      <w:r w:rsidRPr="00311388">
        <w:rPr>
          <w:rFonts w:ascii="Times New Roman" w:hAnsi="Times New Roman" w:cs="Times New Roman"/>
          <w:kern w:val="1"/>
          <w:sz w:val="28"/>
          <w:szCs w:val="28"/>
        </w:rPr>
        <w:t>СанПиН</w:t>
      </w:r>
      <w:proofErr w:type="spellEnd"/>
      <w:r w:rsidRPr="00311388">
        <w:rPr>
          <w:rFonts w:ascii="Times New Roman" w:hAnsi="Times New Roman" w:cs="Times New Roman"/>
          <w:kern w:val="1"/>
          <w:sz w:val="28"/>
          <w:szCs w:val="28"/>
        </w:rPr>
        <w:t xml:space="preserve"> 2.2.1/2.1.1.1200-03 «Санитарно – защитные зоны и санитарная классификация предприятий, сооружений и иных объектов» с использованием процедур публичных слушаний.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5. Ширина водоохраной зоны от реки Палешка – 50 метров.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Для земельных участков и иных объектов недвижимости, расположенных в </w:t>
      </w:r>
      <w:proofErr w:type="spellStart"/>
      <w:r w:rsidRPr="00311388">
        <w:rPr>
          <w:rFonts w:ascii="Times New Roman" w:hAnsi="Times New Roman" w:cs="Times New Roman"/>
          <w:kern w:val="1"/>
          <w:sz w:val="28"/>
          <w:szCs w:val="28"/>
        </w:rPr>
        <w:t>водоохранных</w:t>
      </w:r>
      <w:proofErr w:type="spellEnd"/>
      <w:r w:rsidRPr="00311388">
        <w:rPr>
          <w:rFonts w:ascii="Times New Roman" w:hAnsi="Times New Roman" w:cs="Times New Roman"/>
          <w:kern w:val="1"/>
          <w:sz w:val="28"/>
          <w:szCs w:val="28"/>
        </w:rPr>
        <w:t xml:space="preserve"> зонах рек, озер, других водных объектов, </w:t>
      </w:r>
      <w:proofErr w:type="spellStart"/>
      <w:r w:rsidRPr="00311388">
        <w:rPr>
          <w:rFonts w:ascii="Times New Roman" w:hAnsi="Times New Roman" w:cs="Times New Roman"/>
          <w:kern w:val="1"/>
          <w:sz w:val="28"/>
          <w:szCs w:val="28"/>
        </w:rPr>
        <w:t>уставнавливаются</w:t>
      </w:r>
      <w:proofErr w:type="spellEnd"/>
      <w:r w:rsidRPr="00311388">
        <w:rPr>
          <w:rFonts w:ascii="Times New Roman" w:hAnsi="Times New Roman" w:cs="Times New Roman"/>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виды запрещенного использования;</w:t>
      </w:r>
    </w:p>
    <w:p w:rsidR="00311388" w:rsidRPr="00311388" w:rsidRDefault="00311388" w:rsidP="00311388">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kern w:val="1"/>
          <w:sz w:val="28"/>
          <w:szCs w:val="28"/>
        </w:rPr>
        <w:t xml:space="preserve"> -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w:t>
      </w:r>
    </w:p>
    <w:p w:rsidR="00311388" w:rsidRDefault="00311388"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1C186B" w:rsidP="002A179A">
      <w:pPr>
        <w:pStyle w:val="aff7"/>
        <w:tabs>
          <w:tab w:val="left" w:pos="7020"/>
        </w:tabs>
        <w:spacing w:before="0"/>
        <w:ind w:left="-567" w:firstLine="567"/>
        <w:jc w:val="center"/>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76.45pt;margin-top:-41.75pt;width:575.95pt;height:813.95pt;z-index:251660288">
            <v:imagedata r:id="rId10" o:title=""/>
          </v:shape>
          <o:OLEObject Type="Embed" ProgID="AcroExch.Document.DC" ShapeID="_x0000_s1029" DrawAspect="Content" ObjectID="_1774160616" r:id="rId11"/>
        </w:pict>
      </w: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B33C66">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1C186B" w:rsidP="002A179A">
      <w:pPr>
        <w:pStyle w:val="aff7"/>
        <w:tabs>
          <w:tab w:val="left" w:pos="7020"/>
        </w:tabs>
        <w:spacing w:before="0"/>
        <w:ind w:left="-567" w:firstLine="567"/>
        <w:jc w:val="center"/>
        <w:rPr>
          <w:b/>
          <w:sz w:val="28"/>
          <w:szCs w:val="28"/>
        </w:rPr>
      </w:pPr>
      <w:r>
        <w:rPr>
          <w:b/>
          <w:noProof/>
          <w:sz w:val="28"/>
          <w:szCs w:val="28"/>
        </w:rPr>
        <w:pict>
          <v:shape id="_x0000_s1026" type="#_x0000_t75" style="position:absolute;left:0;text-align:left;margin-left:-51pt;margin-top:3.9pt;width:536.25pt;height:378.75pt;z-index:-251658240">
            <v:imagedata r:id="rId12" o:title=""/>
          </v:shape>
          <o:OLEObject Type="Embed" ProgID="AcroExch.Document.DC" ShapeID="_x0000_s1026" DrawAspect="Content" ObjectID="_1774160617" r:id="rId13"/>
        </w:pict>
      </w: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C54A03" w:rsidRDefault="00C54A03" w:rsidP="002A179A">
      <w:pPr>
        <w:pStyle w:val="aff7"/>
        <w:tabs>
          <w:tab w:val="left" w:pos="7020"/>
        </w:tabs>
        <w:spacing w:before="0"/>
        <w:ind w:left="-567" w:firstLine="567"/>
        <w:jc w:val="center"/>
        <w:rPr>
          <w:b/>
          <w:sz w:val="28"/>
          <w:szCs w:val="28"/>
        </w:rPr>
      </w:pPr>
    </w:p>
    <w:p w:rsidR="00C54A03" w:rsidRPr="00874296" w:rsidRDefault="00C54A03" w:rsidP="002A179A">
      <w:pPr>
        <w:pStyle w:val="aff7"/>
        <w:tabs>
          <w:tab w:val="left" w:pos="7020"/>
        </w:tabs>
        <w:spacing w:before="0"/>
        <w:ind w:left="-567" w:firstLine="567"/>
        <w:jc w:val="center"/>
        <w:rPr>
          <w:b/>
          <w:sz w:val="28"/>
          <w:szCs w:val="28"/>
        </w:rPr>
      </w:pPr>
    </w:p>
    <w:sectPr w:rsidR="00C54A03" w:rsidRPr="00874296" w:rsidSect="00EF3089">
      <w:pgSz w:w="11906" w:h="16838"/>
      <w:pgMar w:top="1134" w:right="1276" w:bottom="1134" w:left="1559" w:header="720" w:footer="720" w:gutter="0"/>
      <w:cols w:space="720"/>
      <w:noEndnote/>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pStyle w:val="a"/>
      <w:suff w:val="nothing"/>
      <w:lvlText w:val=""/>
      <w:lvlJc w:val="left"/>
      <w:pPr>
        <w:tabs>
          <w:tab w:val="num" w:pos="0"/>
        </w:tabs>
        <w:ind w:left="1363" w:hanging="283"/>
      </w:pPr>
      <w:rPr>
        <w:rFonts w:ascii="Times New Roman" w:eastAsia="Times New Roman" w:hAnsi="Times New Roman" w:cs="Times New Roman"/>
        <w:b/>
        <w:bCs/>
        <w:i w:val="0"/>
        <w:iCs/>
        <w:color w:val="000000"/>
        <w:sz w:val="28"/>
        <w:szCs w:val="28"/>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600"/>
        </w:tabs>
        <w:ind w:left="3600" w:hanging="360"/>
      </w:pPr>
      <w:rPr>
        <w:rFonts w:cs="Times New Roman"/>
      </w:rPr>
    </w:lvl>
    <w:lvl w:ilvl="6">
      <w:start w:val="1"/>
      <w:numFmt w:val="decimal"/>
      <w:lvlText w:val=".%7"/>
      <w:lvlJc w:val="left"/>
      <w:pPr>
        <w:tabs>
          <w:tab w:val="num" w:pos="3960"/>
        </w:tabs>
        <w:ind w:left="3960" w:hanging="360"/>
      </w:pPr>
      <w:rPr>
        <w:rFonts w:cs="Times New Roman"/>
      </w:rPr>
    </w:lvl>
    <w:lvl w:ilvl="7">
      <w:start w:val="1"/>
      <w:numFmt w:val="decimal"/>
      <w:lvlText w:val=".%8"/>
      <w:lvlJc w:val="left"/>
      <w:pPr>
        <w:tabs>
          <w:tab w:val="num" w:pos="4320"/>
        </w:tabs>
        <w:ind w:left="4320" w:hanging="360"/>
      </w:pPr>
      <w:rPr>
        <w:rFonts w:cs="Times New Roman"/>
      </w:rPr>
    </w:lvl>
    <w:lvl w:ilvl="8">
      <w:start w:val="1"/>
      <w:numFmt w:val="decimal"/>
      <w:lvlText w:val=".%9"/>
      <w:lvlJc w:val="left"/>
      <w:pPr>
        <w:tabs>
          <w:tab w:val="num" w:pos="4680"/>
        </w:tabs>
        <w:ind w:left="4680" w:hanging="360"/>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i w:val="0"/>
        <w:iCs/>
        <w:color w:val="000000"/>
        <w:sz w:val="28"/>
        <w:szCs w:val="28"/>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nsid w:val="22F122C7"/>
    <w:multiLevelType w:val="hybridMultilevel"/>
    <w:tmpl w:val="075CBD1E"/>
    <w:lvl w:ilvl="0" w:tplc="A13A9852">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rsids>
    <w:rsidRoot w:val="00704112"/>
    <w:rsid w:val="00005014"/>
    <w:rsid w:val="00040C34"/>
    <w:rsid w:val="00041108"/>
    <w:rsid w:val="0005362F"/>
    <w:rsid w:val="00053A14"/>
    <w:rsid w:val="000644D8"/>
    <w:rsid w:val="000807F2"/>
    <w:rsid w:val="00086C51"/>
    <w:rsid w:val="000A1A27"/>
    <w:rsid w:val="000B5CC4"/>
    <w:rsid w:val="000C45E3"/>
    <w:rsid w:val="000D5910"/>
    <w:rsid w:val="000E5F24"/>
    <w:rsid w:val="000F6F9C"/>
    <w:rsid w:val="00126362"/>
    <w:rsid w:val="00134852"/>
    <w:rsid w:val="001640F7"/>
    <w:rsid w:val="00170253"/>
    <w:rsid w:val="00175213"/>
    <w:rsid w:val="00176C25"/>
    <w:rsid w:val="00183627"/>
    <w:rsid w:val="001B3804"/>
    <w:rsid w:val="001B7D4F"/>
    <w:rsid w:val="001C0CD5"/>
    <w:rsid w:val="001C186B"/>
    <w:rsid w:val="001C3086"/>
    <w:rsid w:val="001C6413"/>
    <w:rsid w:val="001E1408"/>
    <w:rsid w:val="001E6652"/>
    <w:rsid w:val="002154AC"/>
    <w:rsid w:val="002221F6"/>
    <w:rsid w:val="002262AE"/>
    <w:rsid w:val="00255BAB"/>
    <w:rsid w:val="00282355"/>
    <w:rsid w:val="00297F44"/>
    <w:rsid w:val="002A179A"/>
    <w:rsid w:val="002B75AF"/>
    <w:rsid w:val="002C6B67"/>
    <w:rsid w:val="002D294D"/>
    <w:rsid w:val="002D4083"/>
    <w:rsid w:val="002D4399"/>
    <w:rsid w:val="003018DF"/>
    <w:rsid w:val="00303CB1"/>
    <w:rsid w:val="00311388"/>
    <w:rsid w:val="00311F17"/>
    <w:rsid w:val="0034330D"/>
    <w:rsid w:val="00364931"/>
    <w:rsid w:val="00366118"/>
    <w:rsid w:val="003914B5"/>
    <w:rsid w:val="003D4184"/>
    <w:rsid w:val="003E305C"/>
    <w:rsid w:val="00407DB6"/>
    <w:rsid w:val="00412C2C"/>
    <w:rsid w:val="00416F36"/>
    <w:rsid w:val="00417FDF"/>
    <w:rsid w:val="00420C8B"/>
    <w:rsid w:val="00424F42"/>
    <w:rsid w:val="00425615"/>
    <w:rsid w:val="00436E09"/>
    <w:rsid w:val="00443CCA"/>
    <w:rsid w:val="00451817"/>
    <w:rsid w:val="00454A4D"/>
    <w:rsid w:val="00470C36"/>
    <w:rsid w:val="00473FC3"/>
    <w:rsid w:val="00482A6B"/>
    <w:rsid w:val="00483C03"/>
    <w:rsid w:val="004A1153"/>
    <w:rsid w:val="004A1DDC"/>
    <w:rsid w:val="004A3A7C"/>
    <w:rsid w:val="004C3F80"/>
    <w:rsid w:val="004F3094"/>
    <w:rsid w:val="00513921"/>
    <w:rsid w:val="00521063"/>
    <w:rsid w:val="005264EC"/>
    <w:rsid w:val="00545A85"/>
    <w:rsid w:val="0057189B"/>
    <w:rsid w:val="00582615"/>
    <w:rsid w:val="005B631E"/>
    <w:rsid w:val="005E55A5"/>
    <w:rsid w:val="0060673B"/>
    <w:rsid w:val="00617DEC"/>
    <w:rsid w:val="006201EC"/>
    <w:rsid w:val="006263F7"/>
    <w:rsid w:val="00665438"/>
    <w:rsid w:val="006856AB"/>
    <w:rsid w:val="006B710C"/>
    <w:rsid w:val="006C7772"/>
    <w:rsid w:val="006D41DE"/>
    <w:rsid w:val="006D5E73"/>
    <w:rsid w:val="00704112"/>
    <w:rsid w:val="0072084D"/>
    <w:rsid w:val="00724705"/>
    <w:rsid w:val="0073263C"/>
    <w:rsid w:val="00737EDC"/>
    <w:rsid w:val="00755C61"/>
    <w:rsid w:val="00761BD8"/>
    <w:rsid w:val="00775027"/>
    <w:rsid w:val="00775D4F"/>
    <w:rsid w:val="0079639F"/>
    <w:rsid w:val="0079704F"/>
    <w:rsid w:val="007A2D9E"/>
    <w:rsid w:val="007C4BAE"/>
    <w:rsid w:val="007D36FA"/>
    <w:rsid w:val="007F3CC1"/>
    <w:rsid w:val="0082565A"/>
    <w:rsid w:val="00835124"/>
    <w:rsid w:val="00835B3B"/>
    <w:rsid w:val="008373CA"/>
    <w:rsid w:val="008419FE"/>
    <w:rsid w:val="0084518E"/>
    <w:rsid w:val="008604C3"/>
    <w:rsid w:val="00874296"/>
    <w:rsid w:val="00886581"/>
    <w:rsid w:val="008A5445"/>
    <w:rsid w:val="008C010F"/>
    <w:rsid w:val="008F1D23"/>
    <w:rsid w:val="008F1F74"/>
    <w:rsid w:val="008F4BC8"/>
    <w:rsid w:val="0091467C"/>
    <w:rsid w:val="00923862"/>
    <w:rsid w:val="009404EC"/>
    <w:rsid w:val="009621B1"/>
    <w:rsid w:val="00970A99"/>
    <w:rsid w:val="009C0B05"/>
    <w:rsid w:val="009D2FDA"/>
    <w:rsid w:val="009E46E7"/>
    <w:rsid w:val="009E4BD7"/>
    <w:rsid w:val="009E6128"/>
    <w:rsid w:val="009E72DE"/>
    <w:rsid w:val="009F63C4"/>
    <w:rsid w:val="00A24A4A"/>
    <w:rsid w:val="00A27E5A"/>
    <w:rsid w:val="00A474CA"/>
    <w:rsid w:val="00A566F7"/>
    <w:rsid w:val="00A72B5E"/>
    <w:rsid w:val="00A73FF3"/>
    <w:rsid w:val="00A9276E"/>
    <w:rsid w:val="00AA06A5"/>
    <w:rsid w:val="00AA06C2"/>
    <w:rsid w:val="00AA729F"/>
    <w:rsid w:val="00AB21F2"/>
    <w:rsid w:val="00AC18AB"/>
    <w:rsid w:val="00AC1A6A"/>
    <w:rsid w:val="00B21C6A"/>
    <w:rsid w:val="00B32A6A"/>
    <w:rsid w:val="00B33C66"/>
    <w:rsid w:val="00B4363A"/>
    <w:rsid w:val="00B4708B"/>
    <w:rsid w:val="00B7705E"/>
    <w:rsid w:val="00B82EED"/>
    <w:rsid w:val="00B9134E"/>
    <w:rsid w:val="00BC2A76"/>
    <w:rsid w:val="00BD25D5"/>
    <w:rsid w:val="00BE3B1E"/>
    <w:rsid w:val="00BE4DF5"/>
    <w:rsid w:val="00BF0608"/>
    <w:rsid w:val="00C06875"/>
    <w:rsid w:val="00C11788"/>
    <w:rsid w:val="00C12A25"/>
    <w:rsid w:val="00C14249"/>
    <w:rsid w:val="00C3353F"/>
    <w:rsid w:val="00C35F96"/>
    <w:rsid w:val="00C52899"/>
    <w:rsid w:val="00C54A03"/>
    <w:rsid w:val="00C669C1"/>
    <w:rsid w:val="00C805BF"/>
    <w:rsid w:val="00C81DA6"/>
    <w:rsid w:val="00C8584E"/>
    <w:rsid w:val="00CA1F0D"/>
    <w:rsid w:val="00CA6D6F"/>
    <w:rsid w:val="00CA6D71"/>
    <w:rsid w:val="00CB1815"/>
    <w:rsid w:val="00CD0BCA"/>
    <w:rsid w:val="00CE104F"/>
    <w:rsid w:val="00CF20FF"/>
    <w:rsid w:val="00D2735D"/>
    <w:rsid w:val="00D337A5"/>
    <w:rsid w:val="00D63C17"/>
    <w:rsid w:val="00D660F8"/>
    <w:rsid w:val="00D73397"/>
    <w:rsid w:val="00DD15CA"/>
    <w:rsid w:val="00DD3B77"/>
    <w:rsid w:val="00DD4E45"/>
    <w:rsid w:val="00DD6A76"/>
    <w:rsid w:val="00DF0790"/>
    <w:rsid w:val="00DF2936"/>
    <w:rsid w:val="00DF43A0"/>
    <w:rsid w:val="00E03BBD"/>
    <w:rsid w:val="00E06344"/>
    <w:rsid w:val="00E117B9"/>
    <w:rsid w:val="00E13B64"/>
    <w:rsid w:val="00E173F7"/>
    <w:rsid w:val="00E33007"/>
    <w:rsid w:val="00E43B71"/>
    <w:rsid w:val="00E4420E"/>
    <w:rsid w:val="00E545F7"/>
    <w:rsid w:val="00E708B8"/>
    <w:rsid w:val="00E74576"/>
    <w:rsid w:val="00E85799"/>
    <w:rsid w:val="00E92B97"/>
    <w:rsid w:val="00E94E08"/>
    <w:rsid w:val="00E96913"/>
    <w:rsid w:val="00EA3257"/>
    <w:rsid w:val="00EA6084"/>
    <w:rsid w:val="00EC3FA0"/>
    <w:rsid w:val="00ED09B9"/>
    <w:rsid w:val="00EF3089"/>
    <w:rsid w:val="00EF72A2"/>
    <w:rsid w:val="00F02FD9"/>
    <w:rsid w:val="00F069D5"/>
    <w:rsid w:val="00F1281A"/>
    <w:rsid w:val="00F26C08"/>
    <w:rsid w:val="00F35E35"/>
    <w:rsid w:val="00F51356"/>
    <w:rsid w:val="00F5652A"/>
    <w:rsid w:val="00F67FC0"/>
    <w:rsid w:val="00F74475"/>
    <w:rsid w:val="00F86A13"/>
    <w:rsid w:val="00F91EAB"/>
    <w:rsid w:val="00FA4158"/>
    <w:rsid w:val="00FA6533"/>
    <w:rsid w:val="00FA675C"/>
    <w:rsid w:val="00FB1D2A"/>
    <w:rsid w:val="00FC22C0"/>
    <w:rsid w:val="00FC2944"/>
    <w:rsid w:val="00FD4E13"/>
    <w:rsid w:val="00FE6FC9"/>
    <w:rsid w:val="00FF268D"/>
    <w:rsid w:val="00FF52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E72DE"/>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0"/>
    <w:next w:val="a0"/>
    <w:link w:val="10"/>
    <w:uiPriority w:val="99"/>
    <w:qFormat/>
    <w:rsid w:val="009E72DE"/>
    <w:pPr>
      <w:spacing w:before="108" w:after="108"/>
      <w:ind w:firstLine="0"/>
      <w:jc w:val="center"/>
      <w:outlineLvl w:val="0"/>
    </w:pPr>
    <w:rPr>
      <w:b/>
      <w:bCs/>
      <w:color w:val="000080"/>
    </w:rPr>
  </w:style>
  <w:style w:type="paragraph" w:styleId="2">
    <w:name w:val="heading 2"/>
    <w:basedOn w:val="1"/>
    <w:next w:val="a0"/>
    <w:link w:val="20"/>
    <w:uiPriority w:val="99"/>
    <w:qFormat/>
    <w:rsid w:val="009E72DE"/>
    <w:pPr>
      <w:outlineLvl w:val="1"/>
    </w:pPr>
  </w:style>
  <w:style w:type="paragraph" w:styleId="3">
    <w:name w:val="heading 3"/>
    <w:basedOn w:val="2"/>
    <w:next w:val="a0"/>
    <w:link w:val="30"/>
    <w:uiPriority w:val="99"/>
    <w:qFormat/>
    <w:rsid w:val="009E72DE"/>
    <w:pPr>
      <w:outlineLvl w:val="2"/>
    </w:pPr>
  </w:style>
  <w:style w:type="paragraph" w:styleId="4">
    <w:name w:val="heading 4"/>
    <w:basedOn w:val="3"/>
    <w:next w:val="a0"/>
    <w:link w:val="40"/>
    <w:uiPriority w:val="99"/>
    <w:qFormat/>
    <w:rsid w:val="009E72DE"/>
    <w:pPr>
      <w:outlineLvl w:val="3"/>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9E72DE"/>
    <w:rPr>
      <w:rFonts w:asciiTheme="majorHAnsi" w:eastAsiaTheme="majorEastAsia" w:hAnsiTheme="majorHAnsi" w:cs="Times New Roman"/>
      <w:b/>
      <w:bCs/>
      <w:kern w:val="32"/>
      <w:sz w:val="32"/>
      <w:szCs w:val="32"/>
    </w:rPr>
  </w:style>
  <w:style w:type="character" w:customStyle="1" w:styleId="20">
    <w:name w:val="Заголовок 2 Знак"/>
    <w:basedOn w:val="a1"/>
    <w:link w:val="2"/>
    <w:uiPriority w:val="9"/>
    <w:semiHidden/>
    <w:locked/>
    <w:rsid w:val="009E72DE"/>
    <w:rPr>
      <w:rFonts w:asciiTheme="majorHAnsi" w:eastAsiaTheme="majorEastAsia" w:hAnsiTheme="majorHAnsi" w:cs="Times New Roman"/>
      <w:b/>
      <w:bCs/>
      <w:i/>
      <w:iCs/>
      <w:sz w:val="28"/>
      <w:szCs w:val="28"/>
    </w:rPr>
  </w:style>
  <w:style w:type="character" w:customStyle="1" w:styleId="30">
    <w:name w:val="Заголовок 3 Знак"/>
    <w:basedOn w:val="a1"/>
    <w:link w:val="3"/>
    <w:uiPriority w:val="9"/>
    <w:semiHidden/>
    <w:locked/>
    <w:rsid w:val="009E72DE"/>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semiHidden/>
    <w:locked/>
    <w:rsid w:val="009E72DE"/>
    <w:rPr>
      <w:rFonts w:asciiTheme="minorHAnsi" w:eastAsiaTheme="minorEastAsia" w:hAnsiTheme="minorHAnsi" w:cs="Times New Roman"/>
      <w:b/>
      <w:bCs/>
      <w:sz w:val="28"/>
      <w:szCs w:val="28"/>
    </w:rPr>
  </w:style>
  <w:style w:type="character" w:customStyle="1" w:styleId="a4">
    <w:name w:val="Цветовое выделение"/>
    <w:uiPriority w:val="99"/>
    <w:rsid w:val="009E72DE"/>
    <w:rPr>
      <w:b/>
      <w:color w:val="000080"/>
    </w:rPr>
  </w:style>
  <w:style w:type="character" w:customStyle="1" w:styleId="a5">
    <w:name w:val="Гипертекстовая ссылка"/>
    <w:basedOn w:val="a4"/>
    <w:uiPriority w:val="99"/>
    <w:rsid w:val="009E72DE"/>
    <w:rPr>
      <w:rFonts w:cs="Times New Roman"/>
      <w:b/>
      <w:color w:val="008000"/>
      <w:u w:val="single"/>
    </w:rPr>
  </w:style>
  <w:style w:type="paragraph" w:customStyle="1" w:styleId="a6">
    <w:name w:val="Основное меню"/>
    <w:basedOn w:val="a0"/>
    <w:next w:val="a0"/>
    <w:uiPriority w:val="99"/>
    <w:rsid w:val="009E72DE"/>
    <w:rPr>
      <w:rFonts w:ascii="Verdana" w:hAnsi="Verdana" w:cs="Verdana"/>
      <w:sz w:val="26"/>
      <w:szCs w:val="26"/>
    </w:rPr>
  </w:style>
  <w:style w:type="paragraph" w:customStyle="1" w:styleId="a7">
    <w:name w:val="Заголовок"/>
    <w:basedOn w:val="a6"/>
    <w:next w:val="a0"/>
    <w:rsid w:val="009E72DE"/>
    <w:rPr>
      <w:b/>
      <w:bCs/>
      <w:color w:val="C0C0C0"/>
    </w:rPr>
  </w:style>
  <w:style w:type="paragraph" w:customStyle="1" w:styleId="a8">
    <w:name w:val="Заголовок статьи"/>
    <w:basedOn w:val="a0"/>
    <w:next w:val="a0"/>
    <w:uiPriority w:val="99"/>
    <w:rsid w:val="009E72DE"/>
    <w:pPr>
      <w:ind w:left="1612" w:hanging="892"/>
    </w:pPr>
  </w:style>
  <w:style w:type="paragraph" w:customStyle="1" w:styleId="a9">
    <w:name w:val="Интерактивный заголовок"/>
    <w:basedOn w:val="a7"/>
    <w:next w:val="a0"/>
    <w:uiPriority w:val="99"/>
    <w:rsid w:val="009E72DE"/>
    <w:rPr>
      <w:u w:val="single"/>
    </w:rPr>
  </w:style>
  <w:style w:type="paragraph" w:customStyle="1" w:styleId="aa">
    <w:name w:val="Интерфейс"/>
    <w:basedOn w:val="a0"/>
    <w:next w:val="a0"/>
    <w:uiPriority w:val="99"/>
    <w:rsid w:val="009E72DE"/>
    <w:rPr>
      <w:color w:val="ECE9D8"/>
    </w:rPr>
  </w:style>
  <w:style w:type="paragraph" w:customStyle="1" w:styleId="ab">
    <w:name w:val="Комментарий"/>
    <w:basedOn w:val="a0"/>
    <w:next w:val="a0"/>
    <w:uiPriority w:val="99"/>
    <w:rsid w:val="009E72DE"/>
    <w:pPr>
      <w:ind w:left="170" w:firstLine="0"/>
    </w:pPr>
    <w:rPr>
      <w:i/>
      <w:iCs/>
      <w:color w:val="800080"/>
    </w:rPr>
  </w:style>
  <w:style w:type="paragraph" w:customStyle="1" w:styleId="ac">
    <w:name w:val="Информация о версии"/>
    <w:basedOn w:val="ab"/>
    <w:next w:val="a0"/>
    <w:uiPriority w:val="99"/>
    <w:rsid w:val="009E72DE"/>
    <w:rPr>
      <w:color w:val="000080"/>
    </w:rPr>
  </w:style>
  <w:style w:type="paragraph" w:customStyle="1" w:styleId="ad">
    <w:name w:val="Текст (лев. подпись)"/>
    <w:basedOn w:val="a0"/>
    <w:next w:val="a0"/>
    <w:uiPriority w:val="99"/>
    <w:rsid w:val="009E72DE"/>
    <w:pPr>
      <w:ind w:firstLine="0"/>
      <w:jc w:val="left"/>
    </w:pPr>
  </w:style>
  <w:style w:type="paragraph" w:customStyle="1" w:styleId="ae">
    <w:name w:val="Колонтитул (левый)"/>
    <w:basedOn w:val="ad"/>
    <w:next w:val="a0"/>
    <w:uiPriority w:val="99"/>
    <w:rsid w:val="009E72DE"/>
    <w:rPr>
      <w:sz w:val="18"/>
      <w:szCs w:val="18"/>
    </w:rPr>
  </w:style>
  <w:style w:type="paragraph" w:customStyle="1" w:styleId="af">
    <w:name w:val="Текст (прав. подпись)"/>
    <w:basedOn w:val="a0"/>
    <w:next w:val="a0"/>
    <w:uiPriority w:val="99"/>
    <w:rsid w:val="009E72DE"/>
    <w:pPr>
      <w:ind w:firstLine="0"/>
      <w:jc w:val="right"/>
    </w:pPr>
  </w:style>
  <w:style w:type="paragraph" w:customStyle="1" w:styleId="af0">
    <w:name w:val="Колонтитул (правый)"/>
    <w:basedOn w:val="af"/>
    <w:next w:val="a0"/>
    <w:uiPriority w:val="99"/>
    <w:rsid w:val="009E72DE"/>
    <w:rPr>
      <w:sz w:val="18"/>
      <w:szCs w:val="18"/>
    </w:rPr>
  </w:style>
  <w:style w:type="paragraph" w:customStyle="1" w:styleId="af1">
    <w:name w:val="Комментарий пользователя"/>
    <w:basedOn w:val="ab"/>
    <w:next w:val="a0"/>
    <w:uiPriority w:val="99"/>
    <w:rsid w:val="009E72DE"/>
    <w:pPr>
      <w:jc w:val="left"/>
    </w:pPr>
    <w:rPr>
      <w:color w:val="000080"/>
    </w:rPr>
  </w:style>
  <w:style w:type="paragraph" w:customStyle="1" w:styleId="af2">
    <w:name w:val="Моноширинный"/>
    <w:basedOn w:val="a0"/>
    <w:next w:val="a0"/>
    <w:uiPriority w:val="99"/>
    <w:rsid w:val="009E72DE"/>
    <w:pPr>
      <w:ind w:firstLine="0"/>
    </w:pPr>
    <w:rPr>
      <w:rFonts w:ascii="Courier New" w:hAnsi="Courier New" w:cs="Courier New"/>
    </w:rPr>
  </w:style>
  <w:style w:type="character" w:customStyle="1" w:styleId="af3">
    <w:name w:val="Найденные слова"/>
    <w:basedOn w:val="a4"/>
    <w:uiPriority w:val="99"/>
    <w:rsid w:val="009E72DE"/>
    <w:rPr>
      <w:rFonts w:cs="Times New Roman"/>
      <w:b/>
      <w:bCs/>
      <w:color w:val="000080"/>
    </w:rPr>
  </w:style>
  <w:style w:type="character" w:customStyle="1" w:styleId="af4">
    <w:name w:val="Не вступил в силу"/>
    <w:basedOn w:val="a4"/>
    <w:uiPriority w:val="99"/>
    <w:rsid w:val="009E72DE"/>
    <w:rPr>
      <w:rFonts w:cs="Times New Roman"/>
      <w:b/>
      <w:color w:val="008080"/>
    </w:rPr>
  </w:style>
  <w:style w:type="paragraph" w:customStyle="1" w:styleId="af5">
    <w:name w:val="Нормальный (таблица)"/>
    <w:basedOn w:val="a0"/>
    <w:next w:val="a0"/>
    <w:uiPriority w:val="99"/>
    <w:rsid w:val="009E72DE"/>
    <w:pPr>
      <w:ind w:firstLine="0"/>
    </w:pPr>
  </w:style>
  <w:style w:type="paragraph" w:customStyle="1" w:styleId="af6">
    <w:name w:val="Объект"/>
    <w:basedOn w:val="a0"/>
    <w:next w:val="a0"/>
    <w:uiPriority w:val="99"/>
    <w:rsid w:val="009E72DE"/>
  </w:style>
  <w:style w:type="paragraph" w:customStyle="1" w:styleId="af7">
    <w:name w:val="Таблицы (моноширинный)"/>
    <w:basedOn w:val="a0"/>
    <w:next w:val="a0"/>
    <w:uiPriority w:val="99"/>
    <w:rsid w:val="009E72DE"/>
    <w:pPr>
      <w:ind w:firstLine="0"/>
    </w:pPr>
    <w:rPr>
      <w:rFonts w:ascii="Courier New" w:hAnsi="Courier New" w:cs="Courier New"/>
    </w:rPr>
  </w:style>
  <w:style w:type="paragraph" w:customStyle="1" w:styleId="af8">
    <w:name w:val="Оглавление"/>
    <w:basedOn w:val="af7"/>
    <w:next w:val="a0"/>
    <w:uiPriority w:val="99"/>
    <w:rsid w:val="009E72DE"/>
    <w:pPr>
      <w:ind w:left="140"/>
    </w:pPr>
  </w:style>
  <w:style w:type="character" w:customStyle="1" w:styleId="af9">
    <w:name w:val="Опечатки"/>
    <w:uiPriority w:val="99"/>
    <w:rsid w:val="009E72DE"/>
    <w:rPr>
      <w:color w:val="FF0000"/>
    </w:rPr>
  </w:style>
  <w:style w:type="paragraph" w:customStyle="1" w:styleId="afa">
    <w:name w:val="Переменная часть"/>
    <w:basedOn w:val="a6"/>
    <w:next w:val="a0"/>
    <w:uiPriority w:val="99"/>
    <w:rsid w:val="009E72DE"/>
    <w:rPr>
      <w:sz w:val="22"/>
      <w:szCs w:val="22"/>
    </w:rPr>
  </w:style>
  <w:style w:type="paragraph" w:customStyle="1" w:styleId="afb">
    <w:name w:val="Постоянная часть"/>
    <w:basedOn w:val="a6"/>
    <w:next w:val="a0"/>
    <w:uiPriority w:val="99"/>
    <w:rsid w:val="009E72DE"/>
    <w:rPr>
      <w:sz w:val="24"/>
      <w:szCs w:val="24"/>
    </w:rPr>
  </w:style>
  <w:style w:type="paragraph" w:customStyle="1" w:styleId="afc">
    <w:name w:val="Прижатый влево"/>
    <w:basedOn w:val="a0"/>
    <w:next w:val="a0"/>
    <w:uiPriority w:val="99"/>
    <w:rsid w:val="009E72DE"/>
    <w:pPr>
      <w:ind w:firstLine="0"/>
      <w:jc w:val="left"/>
    </w:pPr>
  </w:style>
  <w:style w:type="character" w:customStyle="1" w:styleId="afd">
    <w:name w:val="Продолжение ссылки"/>
    <w:basedOn w:val="a5"/>
    <w:uiPriority w:val="99"/>
    <w:rsid w:val="009E72DE"/>
    <w:rPr>
      <w:rFonts w:cs="Times New Roman"/>
      <w:b/>
      <w:color w:val="008000"/>
      <w:u w:val="single"/>
    </w:rPr>
  </w:style>
  <w:style w:type="paragraph" w:customStyle="1" w:styleId="afe">
    <w:name w:val="Словарная статья"/>
    <w:basedOn w:val="a0"/>
    <w:next w:val="a0"/>
    <w:uiPriority w:val="99"/>
    <w:rsid w:val="009E72DE"/>
    <w:pPr>
      <w:ind w:right="118" w:firstLine="0"/>
    </w:pPr>
  </w:style>
  <w:style w:type="paragraph" w:customStyle="1" w:styleId="aff">
    <w:name w:val="Текст (справка)"/>
    <w:basedOn w:val="a0"/>
    <w:next w:val="a0"/>
    <w:uiPriority w:val="99"/>
    <w:rsid w:val="009E72DE"/>
    <w:pPr>
      <w:ind w:left="170" w:right="170" w:firstLine="0"/>
      <w:jc w:val="left"/>
    </w:pPr>
  </w:style>
  <w:style w:type="paragraph" w:customStyle="1" w:styleId="aff0">
    <w:name w:val="Текст в таблице"/>
    <w:basedOn w:val="af5"/>
    <w:next w:val="a0"/>
    <w:uiPriority w:val="99"/>
    <w:rsid w:val="009E72DE"/>
    <w:pPr>
      <w:ind w:firstLine="500"/>
    </w:pPr>
  </w:style>
  <w:style w:type="paragraph" w:customStyle="1" w:styleId="aff1">
    <w:name w:val="Технический комментарий"/>
    <w:basedOn w:val="a0"/>
    <w:next w:val="a0"/>
    <w:uiPriority w:val="99"/>
    <w:rsid w:val="009E72DE"/>
    <w:pPr>
      <w:ind w:firstLine="0"/>
      <w:jc w:val="left"/>
    </w:pPr>
  </w:style>
  <w:style w:type="character" w:customStyle="1" w:styleId="aff2">
    <w:name w:val="Утратил силу"/>
    <w:basedOn w:val="a4"/>
    <w:uiPriority w:val="99"/>
    <w:rsid w:val="009E72DE"/>
    <w:rPr>
      <w:rFonts w:cs="Times New Roman"/>
      <w:b/>
      <w:strike/>
      <w:color w:val="808000"/>
    </w:rPr>
  </w:style>
  <w:style w:type="paragraph" w:styleId="aff3">
    <w:name w:val="Balloon Text"/>
    <w:basedOn w:val="a0"/>
    <w:link w:val="aff4"/>
    <w:uiPriority w:val="99"/>
    <w:semiHidden/>
    <w:rsid w:val="0005362F"/>
    <w:rPr>
      <w:rFonts w:ascii="Tahoma" w:hAnsi="Tahoma" w:cs="Tahoma"/>
      <w:sz w:val="16"/>
      <w:szCs w:val="16"/>
    </w:rPr>
  </w:style>
  <w:style w:type="character" w:customStyle="1" w:styleId="aff4">
    <w:name w:val="Текст выноски Знак"/>
    <w:basedOn w:val="a1"/>
    <w:link w:val="aff3"/>
    <w:uiPriority w:val="99"/>
    <w:semiHidden/>
    <w:locked/>
    <w:rsid w:val="009E72DE"/>
    <w:rPr>
      <w:rFonts w:ascii="Tahoma" w:hAnsi="Tahoma" w:cs="Tahoma"/>
      <w:sz w:val="16"/>
      <w:szCs w:val="16"/>
    </w:rPr>
  </w:style>
  <w:style w:type="paragraph" w:styleId="aff5">
    <w:name w:val="No Spacing"/>
    <w:uiPriority w:val="1"/>
    <w:qFormat/>
    <w:rsid w:val="009C0B05"/>
    <w:pPr>
      <w:widowControl w:val="0"/>
      <w:autoSpaceDE w:val="0"/>
      <w:autoSpaceDN w:val="0"/>
      <w:adjustRightInd w:val="0"/>
      <w:spacing w:after="0" w:line="240" w:lineRule="auto"/>
      <w:ind w:firstLine="720"/>
      <w:jc w:val="both"/>
    </w:pPr>
    <w:rPr>
      <w:rFonts w:ascii="Arial" w:hAnsi="Arial" w:cs="Arial"/>
      <w:sz w:val="24"/>
      <w:szCs w:val="24"/>
    </w:rPr>
  </w:style>
  <w:style w:type="paragraph" w:styleId="aff6">
    <w:name w:val="List Paragraph"/>
    <w:basedOn w:val="a0"/>
    <w:uiPriority w:val="34"/>
    <w:qFormat/>
    <w:rsid w:val="001E1408"/>
    <w:pPr>
      <w:widowControl/>
      <w:autoSpaceDE/>
      <w:autoSpaceDN/>
      <w:adjustRightInd/>
      <w:ind w:left="720" w:firstLine="0"/>
      <w:contextualSpacing/>
    </w:pPr>
    <w:rPr>
      <w:rFonts w:ascii="Times New Roman" w:hAnsi="Times New Roman" w:cs="Times New Roman"/>
      <w:sz w:val="28"/>
    </w:rPr>
  </w:style>
  <w:style w:type="paragraph" w:customStyle="1" w:styleId="aff7">
    <w:name w:val="Абзац_пост"/>
    <w:basedOn w:val="a0"/>
    <w:rsid w:val="00C52899"/>
    <w:pPr>
      <w:widowControl/>
      <w:autoSpaceDE/>
      <w:autoSpaceDN/>
      <w:adjustRightInd/>
      <w:spacing w:before="120"/>
    </w:pPr>
    <w:rPr>
      <w:rFonts w:ascii="Times New Roman" w:hAnsi="Times New Roman" w:cs="Times New Roman"/>
      <w:sz w:val="26"/>
    </w:rPr>
  </w:style>
  <w:style w:type="character" w:customStyle="1" w:styleId="WW8Num1z0">
    <w:name w:val="WW8Num1z0"/>
    <w:rsid w:val="00311388"/>
    <w:rPr>
      <w:rFonts w:ascii="Times New Roman" w:hAnsi="Times New Roman"/>
      <w:b/>
      <w:color w:val="000000"/>
      <w:sz w:val="28"/>
      <w:shd w:val="clear" w:color="auto" w:fill="FFFF00"/>
      <w:lang w:val="ru-RU"/>
    </w:rPr>
  </w:style>
  <w:style w:type="character" w:customStyle="1" w:styleId="WW8Num1z1">
    <w:name w:val="WW8Num1z1"/>
    <w:rsid w:val="00311388"/>
  </w:style>
  <w:style w:type="character" w:customStyle="1" w:styleId="WW8Num1z2">
    <w:name w:val="WW8Num1z2"/>
    <w:rsid w:val="00311388"/>
  </w:style>
  <w:style w:type="character" w:customStyle="1" w:styleId="WW8Num1z3">
    <w:name w:val="WW8Num1z3"/>
    <w:rsid w:val="00311388"/>
  </w:style>
  <w:style w:type="character" w:customStyle="1" w:styleId="WW8Num1z4">
    <w:name w:val="WW8Num1z4"/>
    <w:rsid w:val="00311388"/>
  </w:style>
  <w:style w:type="character" w:customStyle="1" w:styleId="WW8Num1z5">
    <w:name w:val="WW8Num1z5"/>
    <w:rsid w:val="00311388"/>
  </w:style>
  <w:style w:type="character" w:customStyle="1" w:styleId="WW8Num1z6">
    <w:name w:val="WW8Num1z6"/>
    <w:rsid w:val="00311388"/>
  </w:style>
  <w:style w:type="character" w:customStyle="1" w:styleId="WW8Num1z7">
    <w:name w:val="WW8Num1z7"/>
    <w:rsid w:val="00311388"/>
  </w:style>
  <w:style w:type="character" w:customStyle="1" w:styleId="WW8Num1z8">
    <w:name w:val="WW8Num1z8"/>
    <w:rsid w:val="00311388"/>
  </w:style>
  <w:style w:type="character" w:customStyle="1" w:styleId="WW8Num2z0">
    <w:name w:val="WW8Num2z0"/>
    <w:rsid w:val="00311388"/>
    <w:rPr>
      <w:rFonts w:ascii="Times New Roman" w:hAnsi="Times New Roman"/>
      <w:b/>
      <w:color w:val="000000"/>
      <w:sz w:val="28"/>
      <w:shd w:val="clear" w:color="auto" w:fill="auto"/>
      <w:lang w:val="ru-RU"/>
    </w:rPr>
  </w:style>
  <w:style w:type="character" w:customStyle="1" w:styleId="WW8Num2z1">
    <w:name w:val="WW8Num2z1"/>
    <w:rsid w:val="00311388"/>
  </w:style>
  <w:style w:type="character" w:customStyle="1" w:styleId="WW8Num2z2">
    <w:name w:val="WW8Num2z2"/>
    <w:rsid w:val="00311388"/>
  </w:style>
  <w:style w:type="character" w:customStyle="1" w:styleId="WW8Num2z3">
    <w:name w:val="WW8Num2z3"/>
    <w:rsid w:val="00311388"/>
  </w:style>
  <w:style w:type="character" w:customStyle="1" w:styleId="WW8Num2z4">
    <w:name w:val="WW8Num2z4"/>
    <w:rsid w:val="00311388"/>
  </w:style>
  <w:style w:type="character" w:customStyle="1" w:styleId="WW8Num2z5">
    <w:name w:val="WW8Num2z5"/>
    <w:rsid w:val="00311388"/>
  </w:style>
  <w:style w:type="character" w:customStyle="1" w:styleId="WW8Num2z6">
    <w:name w:val="WW8Num2z6"/>
    <w:rsid w:val="00311388"/>
  </w:style>
  <w:style w:type="character" w:customStyle="1" w:styleId="WW8Num2z7">
    <w:name w:val="WW8Num2z7"/>
    <w:rsid w:val="00311388"/>
  </w:style>
  <w:style w:type="character" w:customStyle="1" w:styleId="WW8Num2z8">
    <w:name w:val="WW8Num2z8"/>
    <w:rsid w:val="00311388"/>
  </w:style>
  <w:style w:type="character" w:customStyle="1" w:styleId="WW8Num3z0">
    <w:name w:val="WW8Num3z0"/>
    <w:rsid w:val="00311388"/>
    <w:rPr>
      <w:rFonts w:ascii="Symbol" w:hAnsi="Symbol"/>
    </w:rPr>
  </w:style>
  <w:style w:type="character" w:customStyle="1" w:styleId="WW8Num3z1">
    <w:name w:val="WW8Num3z1"/>
    <w:rsid w:val="00311388"/>
  </w:style>
  <w:style w:type="character" w:customStyle="1" w:styleId="WW8Num3z2">
    <w:name w:val="WW8Num3z2"/>
    <w:rsid w:val="00311388"/>
  </w:style>
  <w:style w:type="character" w:customStyle="1" w:styleId="WW8Num3z3">
    <w:name w:val="WW8Num3z3"/>
    <w:rsid w:val="00311388"/>
  </w:style>
  <w:style w:type="character" w:customStyle="1" w:styleId="WW8Num3z4">
    <w:name w:val="WW8Num3z4"/>
    <w:rsid w:val="00311388"/>
  </w:style>
  <w:style w:type="character" w:customStyle="1" w:styleId="WW8Num3z5">
    <w:name w:val="WW8Num3z5"/>
    <w:rsid w:val="00311388"/>
  </w:style>
  <w:style w:type="character" w:customStyle="1" w:styleId="WW8Num3z6">
    <w:name w:val="WW8Num3z6"/>
    <w:rsid w:val="00311388"/>
  </w:style>
  <w:style w:type="character" w:customStyle="1" w:styleId="WW8Num3z7">
    <w:name w:val="WW8Num3z7"/>
    <w:rsid w:val="00311388"/>
  </w:style>
  <w:style w:type="character" w:customStyle="1" w:styleId="WW8Num3z8">
    <w:name w:val="WW8Num3z8"/>
    <w:rsid w:val="00311388"/>
  </w:style>
  <w:style w:type="character" w:customStyle="1" w:styleId="Absatz-Standardschriftart">
    <w:name w:val="Absatz-Standardschriftart"/>
    <w:rsid w:val="00311388"/>
  </w:style>
  <w:style w:type="character" w:customStyle="1" w:styleId="WW-Absatz-Standardschriftart">
    <w:name w:val="WW-Absatz-Standardschriftart"/>
    <w:rsid w:val="00311388"/>
  </w:style>
  <w:style w:type="character" w:customStyle="1" w:styleId="WW-Absatz-Standardschriftart1">
    <w:name w:val="WW-Absatz-Standardschriftart1"/>
    <w:rsid w:val="00311388"/>
  </w:style>
  <w:style w:type="character" w:customStyle="1" w:styleId="WW-Absatz-Standardschriftart11">
    <w:name w:val="WW-Absatz-Standardschriftart11"/>
    <w:rsid w:val="00311388"/>
  </w:style>
  <w:style w:type="character" w:customStyle="1" w:styleId="WW-Absatz-Standardschriftart111">
    <w:name w:val="WW-Absatz-Standardschriftart111"/>
    <w:rsid w:val="00311388"/>
  </w:style>
  <w:style w:type="character" w:customStyle="1" w:styleId="WW-Absatz-Standardschriftart1111">
    <w:name w:val="WW-Absatz-Standardschriftart1111"/>
    <w:rsid w:val="00311388"/>
  </w:style>
  <w:style w:type="character" w:customStyle="1" w:styleId="WW-Absatz-Standardschriftart11111">
    <w:name w:val="WW-Absatz-Standardschriftart11111"/>
    <w:rsid w:val="00311388"/>
  </w:style>
  <w:style w:type="character" w:customStyle="1" w:styleId="WW-Absatz-Standardschriftart111111">
    <w:name w:val="WW-Absatz-Standardschriftart111111"/>
    <w:rsid w:val="00311388"/>
  </w:style>
  <w:style w:type="character" w:customStyle="1" w:styleId="WW-Absatz-Standardschriftart1111111">
    <w:name w:val="WW-Absatz-Standardschriftart1111111"/>
    <w:rsid w:val="00311388"/>
  </w:style>
  <w:style w:type="character" w:customStyle="1" w:styleId="WW-Absatz-Standardschriftart11111111">
    <w:name w:val="WW-Absatz-Standardschriftart11111111"/>
    <w:rsid w:val="00311388"/>
  </w:style>
  <w:style w:type="character" w:customStyle="1" w:styleId="WW-Absatz-Standardschriftart111111111">
    <w:name w:val="WW-Absatz-Standardschriftart111111111"/>
    <w:rsid w:val="00311388"/>
  </w:style>
  <w:style w:type="character" w:customStyle="1" w:styleId="WW-Absatz-Standardschriftart1111111111">
    <w:name w:val="WW-Absatz-Standardschriftart1111111111"/>
    <w:rsid w:val="00311388"/>
  </w:style>
  <w:style w:type="character" w:customStyle="1" w:styleId="WW-Absatz-Standardschriftart11111111111">
    <w:name w:val="WW-Absatz-Standardschriftart11111111111"/>
    <w:rsid w:val="00311388"/>
  </w:style>
  <w:style w:type="character" w:customStyle="1" w:styleId="WW-Absatz-Standardschriftart111111111111">
    <w:name w:val="WW-Absatz-Standardschriftart111111111111"/>
    <w:rsid w:val="00311388"/>
  </w:style>
  <w:style w:type="character" w:customStyle="1" w:styleId="WW-Absatz-Standardschriftart1111111111111">
    <w:name w:val="WW-Absatz-Standardschriftart1111111111111"/>
    <w:rsid w:val="00311388"/>
  </w:style>
  <w:style w:type="character" w:customStyle="1" w:styleId="WW-Absatz-Standardschriftart11111111111111">
    <w:name w:val="WW-Absatz-Standardschriftart11111111111111"/>
    <w:rsid w:val="00311388"/>
  </w:style>
  <w:style w:type="character" w:customStyle="1" w:styleId="WW-Absatz-Standardschriftart111111111111111">
    <w:name w:val="WW-Absatz-Standardschriftart111111111111111"/>
    <w:rsid w:val="00311388"/>
  </w:style>
  <w:style w:type="character" w:customStyle="1" w:styleId="WW-Absatz-Standardschriftart1111111111111111">
    <w:name w:val="WW-Absatz-Standardschriftart1111111111111111"/>
    <w:rsid w:val="00311388"/>
  </w:style>
  <w:style w:type="character" w:customStyle="1" w:styleId="WW-Absatz-Standardschriftart11111111111111111">
    <w:name w:val="WW-Absatz-Standardschriftart11111111111111111"/>
    <w:rsid w:val="00311388"/>
  </w:style>
  <w:style w:type="character" w:customStyle="1" w:styleId="WW-Absatz-Standardschriftart111111111111111111">
    <w:name w:val="WW-Absatz-Standardschriftart111111111111111111"/>
    <w:rsid w:val="00311388"/>
  </w:style>
  <w:style w:type="character" w:customStyle="1" w:styleId="WW-Absatz-Standardschriftart1111111111111111111">
    <w:name w:val="WW-Absatz-Standardschriftart1111111111111111111"/>
    <w:rsid w:val="00311388"/>
  </w:style>
  <w:style w:type="character" w:customStyle="1" w:styleId="WW-Absatz-Standardschriftart11111111111111111111">
    <w:name w:val="WW-Absatz-Standardschriftart11111111111111111111"/>
    <w:rsid w:val="00311388"/>
  </w:style>
  <w:style w:type="character" w:customStyle="1" w:styleId="WW-Absatz-Standardschriftart111111111111111111111">
    <w:name w:val="WW-Absatz-Standardschriftart111111111111111111111"/>
    <w:rsid w:val="00311388"/>
  </w:style>
  <w:style w:type="character" w:customStyle="1" w:styleId="100">
    <w:name w:val="Основной шрифт абзаца10"/>
    <w:rsid w:val="00311388"/>
  </w:style>
  <w:style w:type="character" w:customStyle="1" w:styleId="blk">
    <w:name w:val="blk"/>
    <w:basedOn w:val="100"/>
    <w:rsid w:val="00311388"/>
    <w:rPr>
      <w:rFonts w:cs="Times New Roman"/>
    </w:rPr>
  </w:style>
  <w:style w:type="character" w:customStyle="1" w:styleId="aff8">
    <w:name w:val="Маркеры списка"/>
    <w:rsid w:val="00311388"/>
    <w:rPr>
      <w:rFonts w:ascii="OpenSymbol" w:eastAsia="OpenSymbol" w:hAnsi="OpenSymbol"/>
    </w:rPr>
  </w:style>
  <w:style w:type="character" w:customStyle="1" w:styleId="aff9">
    <w:name w:val="Символ нумерации"/>
    <w:rsid w:val="00311388"/>
  </w:style>
  <w:style w:type="character" w:styleId="affa">
    <w:name w:val="Hyperlink"/>
    <w:basedOn w:val="a1"/>
    <w:uiPriority w:val="99"/>
    <w:rsid w:val="00311388"/>
    <w:rPr>
      <w:rFonts w:cs="Times New Roman"/>
      <w:color w:val="000080"/>
      <w:u w:val="single"/>
    </w:rPr>
  </w:style>
  <w:style w:type="paragraph" w:styleId="affb">
    <w:name w:val="Body Text"/>
    <w:basedOn w:val="a0"/>
    <w:link w:val="affc"/>
    <w:uiPriority w:val="99"/>
    <w:rsid w:val="00311388"/>
    <w:pPr>
      <w:suppressAutoHyphens/>
      <w:autoSpaceDE/>
      <w:autoSpaceDN/>
      <w:adjustRightInd/>
      <w:spacing w:after="120"/>
      <w:ind w:firstLine="0"/>
      <w:jc w:val="left"/>
    </w:pPr>
    <w:rPr>
      <w:rFonts w:ascii="Times New Roman" w:hAnsi="Times New Roman" w:cs="Times New Roman"/>
      <w:kern w:val="1"/>
    </w:rPr>
  </w:style>
  <w:style w:type="character" w:customStyle="1" w:styleId="affc">
    <w:name w:val="Основной текст Знак"/>
    <w:basedOn w:val="a1"/>
    <w:link w:val="affb"/>
    <w:uiPriority w:val="99"/>
    <w:locked/>
    <w:rsid w:val="00311388"/>
    <w:rPr>
      <w:rFonts w:eastAsia="Times New Roman" w:cs="Times New Roman"/>
      <w:kern w:val="1"/>
      <w:sz w:val="24"/>
      <w:szCs w:val="24"/>
    </w:rPr>
  </w:style>
  <w:style w:type="paragraph" w:styleId="affd">
    <w:name w:val="List"/>
    <w:basedOn w:val="affb"/>
    <w:uiPriority w:val="99"/>
    <w:rsid w:val="00311388"/>
    <w:rPr>
      <w:rFonts w:cs="Tahoma"/>
    </w:rPr>
  </w:style>
  <w:style w:type="paragraph" w:customStyle="1" w:styleId="11">
    <w:name w:val="Название1"/>
    <w:basedOn w:val="a0"/>
    <w:rsid w:val="00311388"/>
    <w:pPr>
      <w:suppressLineNumbers/>
      <w:suppressAutoHyphens/>
      <w:autoSpaceDE/>
      <w:autoSpaceDN/>
      <w:adjustRightInd/>
      <w:spacing w:before="120" w:after="120"/>
      <w:ind w:firstLine="0"/>
      <w:jc w:val="left"/>
    </w:pPr>
    <w:rPr>
      <w:rFonts w:ascii="Times New Roman" w:hAnsi="Times New Roman" w:cs="Tahoma"/>
      <w:i/>
      <w:iCs/>
      <w:kern w:val="1"/>
    </w:rPr>
  </w:style>
  <w:style w:type="paragraph" w:customStyle="1" w:styleId="12">
    <w:name w:val="Указатель1"/>
    <w:basedOn w:val="a0"/>
    <w:rsid w:val="00311388"/>
    <w:pPr>
      <w:suppressLineNumbers/>
      <w:suppressAutoHyphens/>
      <w:autoSpaceDE/>
      <w:autoSpaceDN/>
      <w:adjustRightInd/>
      <w:ind w:firstLine="0"/>
      <w:jc w:val="left"/>
    </w:pPr>
    <w:rPr>
      <w:rFonts w:ascii="Times New Roman" w:hAnsi="Times New Roman" w:cs="Tahoma"/>
      <w:kern w:val="1"/>
    </w:rPr>
  </w:style>
  <w:style w:type="paragraph" w:styleId="affe">
    <w:name w:val="Title"/>
    <w:basedOn w:val="a7"/>
    <w:next w:val="afff"/>
    <w:link w:val="afff0"/>
    <w:uiPriority w:val="10"/>
    <w:qFormat/>
    <w:rsid w:val="00311388"/>
    <w:pPr>
      <w:keepNext/>
      <w:suppressAutoHyphens/>
      <w:autoSpaceDE/>
      <w:autoSpaceDN/>
      <w:adjustRightInd/>
      <w:spacing w:before="240" w:after="120"/>
      <w:ind w:firstLine="0"/>
      <w:jc w:val="left"/>
    </w:pPr>
    <w:rPr>
      <w:rFonts w:ascii="Arial" w:hAnsi="Arial" w:cs="Tahoma"/>
      <w:b w:val="0"/>
      <w:bCs w:val="0"/>
      <w:color w:val="auto"/>
      <w:kern w:val="1"/>
      <w:sz w:val="28"/>
      <w:szCs w:val="28"/>
    </w:rPr>
  </w:style>
  <w:style w:type="character" w:customStyle="1" w:styleId="afff0">
    <w:name w:val="Название Знак"/>
    <w:basedOn w:val="a1"/>
    <w:link w:val="affe"/>
    <w:uiPriority w:val="10"/>
    <w:locked/>
    <w:rsid w:val="00311388"/>
    <w:rPr>
      <w:rFonts w:ascii="Arial" w:hAnsi="Arial" w:cs="Tahoma"/>
      <w:kern w:val="1"/>
      <w:sz w:val="28"/>
      <w:szCs w:val="28"/>
    </w:rPr>
  </w:style>
  <w:style w:type="paragraph" w:styleId="afff">
    <w:name w:val="Subtitle"/>
    <w:basedOn w:val="a7"/>
    <w:next w:val="affb"/>
    <w:link w:val="afff1"/>
    <w:uiPriority w:val="11"/>
    <w:qFormat/>
    <w:rsid w:val="00311388"/>
    <w:pPr>
      <w:keepNext/>
      <w:suppressAutoHyphens/>
      <w:autoSpaceDE/>
      <w:autoSpaceDN/>
      <w:adjustRightInd/>
      <w:spacing w:before="240" w:after="120"/>
      <w:ind w:firstLine="0"/>
      <w:jc w:val="center"/>
    </w:pPr>
    <w:rPr>
      <w:rFonts w:ascii="Arial" w:hAnsi="Arial" w:cs="Tahoma"/>
      <w:b w:val="0"/>
      <w:bCs w:val="0"/>
      <w:i/>
      <w:iCs/>
      <w:color w:val="auto"/>
      <w:kern w:val="1"/>
      <w:sz w:val="28"/>
      <w:szCs w:val="28"/>
    </w:rPr>
  </w:style>
  <w:style w:type="character" w:customStyle="1" w:styleId="afff1">
    <w:name w:val="Подзаголовок Знак"/>
    <w:basedOn w:val="a1"/>
    <w:link w:val="afff"/>
    <w:uiPriority w:val="11"/>
    <w:locked/>
    <w:rsid w:val="00311388"/>
    <w:rPr>
      <w:rFonts w:ascii="Arial" w:hAnsi="Arial" w:cs="Tahoma"/>
      <w:i/>
      <w:iCs/>
      <w:kern w:val="1"/>
      <w:sz w:val="28"/>
      <w:szCs w:val="28"/>
    </w:rPr>
  </w:style>
  <w:style w:type="paragraph" w:customStyle="1" w:styleId="afff2">
    <w:name w:val="основной"/>
    <w:basedOn w:val="a0"/>
    <w:rsid w:val="00311388"/>
    <w:pPr>
      <w:keepNext/>
      <w:suppressAutoHyphens/>
      <w:autoSpaceDE/>
      <w:autoSpaceDN/>
      <w:adjustRightInd/>
      <w:spacing w:line="100" w:lineRule="atLeast"/>
      <w:ind w:firstLine="0"/>
      <w:jc w:val="left"/>
    </w:pPr>
    <w:rPr>
      <w:rFonts w:ascii="Times New Roman" w:hAnsi="Times New Roman" w:cs="Times New Roman"/>
      <w:kern w:val="1"/>
    </w:rPr>
  </w:style>
  <w:style w:type="paragraph" w:customStyle="1" w:styleId="afff3">
    <w:name w:val="Содержимое таблицы"/>
    <w:basedOn w:val="a0"/>
    <w:rsid w:val="00311388"/>
    <w:pPr>
      <w:suppressLineNumbers/>
      <w:suppressAutoHyphens/>
      <w:autoSpaceDE/>
      <w:autoSpaceDN/>
      <w:adjustRightInd/>
      <w:ind w:firstLine="0"/>
      <w:jc w:val="left"/>
    </w:pPr>
    <w:rPr>
      <w:rFonts w:ascii="Times New Roman" w:hAnsi="Times New Roman" w:cs="Times New Roman"/>
      <w:kern w:val="1"/>
    </w:rPr>
  </w:style>
  <w:style w:type="paragraph" w:customStyle="1" w:styleId="afff4">
    <w:name w:val="Заголовок таблицы"/>
    <w:basedOn w:val="afff3"/>
    <w:rsid w:val="00311388"/>
    <w:pPr>
      <w:jc w:val="center"/>
    </w:pPr>
    <w:rPr>
      <w:b/>
      <w:bCs/>
    </w:rPr>
  </w:style>
  <w:style w:type="paragraph" w:styleId="afff5">
    <w:name w:val="footer"/>
    <w:basedOn w:val="a0"/>
    <w:link w:val="afff6"/>
    <w:uiPriority w:val="99"/>
    <w:rsid w:val="00311388"/>
    <w:pPr>
      <w:suppressLineNumbers/>
      <w:tabs>
        <w:tab w:val="center" w:pos="4819"/>
        <w:tab w:val="right" w:pos="9638"/>
      </w:tabs>
      <w:suppressAutoHyphens/>
      <w:autoSpaceDE/>
      <w:autoSpaceDN/>
      <w:adjustRightInd/>
      <w:ind w:firstLine="0"/>
      <w:jc w:val="left"/>
    </w:pPr>
    <w:rPr>
      <w:rFonts w:ascii="Times New Roman" w:hAnsi="Times New Roman" w:cs="Times New Roman"/>
      <w:kern w:val="1"/>
    </w:rPr>
  </w:style>
  <w:style w:type="character" w:customStyle="1" w:styleId="afff6">
    <w:name w:val="Нижний колонтитул Знак"/>
    <w:basedOn w:val="a1"/>
    <w:link w:val="afff5"/>
    <w:uiPriority w:val="99"/>
    <w:locked/>
    <w:rsid w:val="00311388"/>
    <w:rPr>
      <w:rFonts w:eastAsia="Times New Roman" w:cs="Times New Roman"/>
      <w:kern w:val="1"/>
      <w:sz w:val="24"/>
      <w:szCs w:val="24"/>
    </w:rPr>
  </w:style>
  <w:style w:type="paragraph" w:styleId="afff7">
    <w:name w:val="header"/>
    <w:basedOn w:val="a0"/>
    <w:link w:val="afff8"/>
    <w:uiPriority w:val="99"/>
    <w:rsid w:val="00311388"/>
    <w:pPr>
      <w:suppressLineNumbers/>
      <w:tabs>
        <w:tab w:val="center" w:pos="4819"/>
        <w:tab w:val="right" w:pos="9638"/>
      </w:tabs>
      <w:suppressAutoHyphens/>
      <w:autoSpaceDE/>
      <w:autoSpaceDN/>
      <w:adjustRightInd/>
      <w:ind w:firstLine="0"/>
      <w:jc w:val="left"/>
    </w:pPr>
    <w:rPr>
      <w:rFonts w:ascii="Times New Roman" w:hAnsi="Times New Roman" w:cs="Times New Roman"/>
      <w:kern w:val="1"/>
    </w:rPr>
  </w:style>
  <w:style w:type="character" w:customStyle="1" w:styleId="afff8">
    <w:name w:val="Верхний колонтитул Знак"/>
    <w:basedOn w:val="a1"/>
    <w:link w:val="afff7"/>
    <w:uiPriority w:val="99"/>
    <w:locked/>
    <w:rsid w:val="00311388"/>
    <w:rPr>
      <w:rFonts w:eastAsia="Times New Roman" w:cs="Times New Roman"/>
      <w:kern w:val="1"/>
      <w:sz w:val="24"/>
      <w:szCs w:val="24"/>
    </w:rPr>
  </w:style>
  <w:style w:type="paragraph" w:customStyle="1" w:styleId="a">
    <w:name w:val="Параметры"/>
    <w:rsid w:val="00311388"/>
    <w:pPr>
      <w:numPr>
        <w:numId w:val="2"/>
      </w:numPr>
      <w:tabs>
        <w:tab w:val="left" w:pos="578"/>
        <w:tab w:val="left" w:pos="1148"/>
      </w:tabs>
      <w:suppressAutoHyphens/>
      <w:spacing w:before="60" w:after="0" w:line="240" w:lineRule="auto"/>
      <w:ind w:left="794" w:right="170"/>
      <w:jc w:val="both"/>
    </w:pPr>
    <w:rPr>
      <w:rFonts w:ascii="Arial" w:hAnsi="Arial" w:cs="Arial"/>
      <w:spacing w:val="-1"/>
      <w:sz w:val="18"/>
      <w:szCs w:val="18"/>
      <w:lang w:val="en-US" w:eastAsia="ar-SA"/>
    </w:rPr>
  </w:style>
  <w:style w:type="paragraph" w:customStyle="1" w:styleId="afff9">
    <w:name w:val="Îáû÷íûé"/>
    <w:rsid w:val="00311388"/>
    <w:pPr>
      <w:widowControl w:val="0"/>
      <w:suppressAutoHyphens/>
      <w:spacing w:after="0" w:line="240" w:lineRule="auto"/>
    </w:pPr>
    <w:rPr>
      <w:kern w:val="1"/>
      <w:sz w:val="28"/>
      <w:szCs w:val="28"/>
      <w:lang w:eastAsia="ar-SA"/>
    </w:rPr>
  </w:style>
  <w:style w:type="paragraph" w:styleId="afffa">
    <w:name w:val="Body Text Indent"/>
    <w:basedOn w:val="afff9"/>
    <w:link w:val="afffb"/>
    <w:uiPriority w:val="99"/>
    <w:rsid w:val="00311388"/>
    <w:pPr>
      <w:ind w:firstLine="567"/>
      <w:jc w:val="both"/>
    </w:pPr>
    <w:rPr>
      <w:color w:val="000000"/>
      <w:sz w:val="24"/>
      <w:szCs w:val="24"/>
    </w:rPr>
  </w:style>
  <w:style w:type="character" w:customStyle="1" w:styleId="afffb">
    <w:name w:val="Основной текст с отступом Знак"/>
    <w:basedOn w:val="a1"/>
    <w:link w:val="afffa"/>
    <w:uiPriority w:val="99"/>
    <w:locked/>
    <w:rsid w:val="00311388"/>
    <w:rPr>
      <w:rFonts w:eastAsia="Times New Roman" w:cs="Times New Roman"/>
      <w:color w:val="000000"/>
      <w:kern w:val="1"/>
      <w:sz w:val="24"/>
      <w:szCs w:val="24"/>
      <w:lang w:eastAsia="ar-SA" w:bidi="ar-SA"/>
    </w:rPr>
  </w:style>
  <w:style w:type="paragraph" w:customStyle="1" w:styleId="afffc">
    <w:name w:val="Виды и параметры подзаголовок"/>
    <w:basedOn w:val="afffa"/>
    <w:rsid w:val="00311388"/>
    <w:pPr>
      <w:widowControl/>
      <w:spacing w:before="110" w:after="60" w:line="276" w:lineRule="auto"/>
      <w:ind w:left="113" w:firstLine="709"/>
    </w:pPr>
    <w:rPr>
      <w:rFonts w:ascii="Arial" w:hAnsi="Arial" w:cs="Arial"/>
      <w:b/>
      <w:i/>
      <w:color w:val="auto"/>
      <w:spacing w:val="-1"/>
      <w:sz w:val="18"/>
      <w:szCs w:val="18"/>
    </w:rPr>
  </w:style>
  <w:style w:type="paragraph" w:customStyle="1" w:styleId="ConsPlusNormal">
    <w:name w:val="ConsPlusNormal"/>
    <w:next w:val="a0"/>
    <w:rsid w:val="00311388"/>
    <w:pPr>
      <w:widowControl w:val="0"/>
      <w:suppressAutoHyphens/>
      <w:autoSpaceDE w:val="0"/>
      <w:spacing w:after="0" w:line="240" w:lineRule="auto"/>
      <w:ind w:firstLine="720"/>
    </w:pPr>
    <w:rPr>
      <w:rFonts w:ascii="Arial" w:hAnsi="Arial" w:cs="Arial"/>
      <w:kern w:val="1"/>
      <w:sz w:val="20"/>
      <w:szCs w:val="20"/>
      <w:lang w:eastAsia="ar-SA"/>
    </w:rPr>
  </w:style>
  <w:style w:type="paragraph" w:customStyle="1" w:styleId="Iauiue">
    <w:name w:val="Iau?iue"/>
    <w:rsid w:val="00311388"/>
    <w:pPr>
      <w:widowControl w:val="0"/>
      <w:suppressAutoHyphens/>
      <w:spacing w:after="0" w:line="240" w:lineRule="auto"/>
    </w:pPr>
    <w:rPr>
      <w:kern w:val="1"/>
      <w:sz w:val="20"/>
      <w:szCs w:val="20"/>
      <w:lang w:eastAsia="ar-SA"/>
    </w:rPr>
  </w:style>
  <w:style w:type="character" w:customStyle="1" w:styleId="29pt">
    <w:name w:val="Основной текст (2) + 9 pt"/>
    <w:aliases w:val="Полужирный"/>
    <w:basedOn w:val="a1"/>
    <w:rsid w:val="00311388"/>
    <w:rPr>
      <w:rFonts w:ascii="Times New Roman" w:hAnsi="Times New Roman" w:cs="Times New Roman"/>
      <w:b/>
      <w:bCs/>
      <w:color w:val="000000"/>
      <w:spacing w:val="0"/>
      <w:w w:val="100"/>
      <w:position w:val="0"/>
      <w:sz w:val="18"/>
      <w:szCs w:val="18"/>
      <w:u w:val="none"/>
      <w:vertAlign w:val="baseline"/>
      <w:lang w:val="ru-RU" w:eastAsia="ru-RU"/>
    </w:rPr>
  </w:style>
  <w:style w:type="paragraph" w:customStyle="1" w:styleId="13">
    <w:name w:val="Обычный1"/>
    <w:rsid w:val="00311388"/>
    <w:pPr>
      <w:widowControl w:val="0"/>
      <w:suppressAutoHyphens/>
      <w:overflowPunct w:val="0"/>
      <w:autoSpaceDE w:val="0"/>
      <w:spacing w:after="0" w:line="240" w:lineRule="auto"/>
    </w:pPr>
    <w:rPr>
      <w:sz w:val="20"/>
      <w:szCs w:val="20"/>
      <w:lang w:eastAsia="ar-SA"/>
    </w:rPr>
  </w:style>
  <w:style w:type="paragraph" w:customStyle="1" w:styleId="afffd">
    <w:name w:val="Основной стиль Знак"/>
    <w:basedOn w:val="a0"/>
    <w:rsid w:val="00311388"/>
    <w:pPr>
      <w:widowControl/>
      <w:autoSpaceDE/>
      <w:autoSpaceDN/>
      <w:adjustRightInd/>
      <w:spacing w:line="360" w:lineRule="auto"/>
      <w:ind w:firstLine="680"/>
    </w:pPr>
    <w:rPr>
      <w:rFonts w:ascii="Book Antiqua" w:hAnsi="Book Antiqua" w:cs="Book Antiqua"/>
      <w:kern w:val="1"/>
      <w:sz w:val="28"/>
      <w:szCs w:val="28"/>
      <w:lang w:eastAsia="ar-SA"/>
    </w:rPr>
  </w:style>
  <w:style w:type="paragraph" w:customStyle="1" w:styleId="s1">
    <w:name w:val="s_1"/>
    <w:basedOn w:val="a0"/>
    <w:rsid w:val="00F5652A"/>
    <w:pPr>
      <w:widowControl/>
      <w:autoSpaceDE/>
      <w:autoSpaceDN/>
      <w:adjustRightInd/>
      <w:spacing w:before="100" w:beforeAutospacing="1" w:after="100" w:afterAutospacing="1"/>
      <w:ind w:firstLine="0"/>
      <w:jc w:val="left"/>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7855744">
      <w:marLeft w:val="0"/>
      <w:marRight w:val="0"/>
      <w:marTop w:val="0"/>
      <w:marBottom w:val="0"/>
      <w:divBdr>
        <w:top w:val="none" w:sz="0" w:space="0" w:color="auto"/>
        <w:left w:val="none" w:sz="0" w:space="0" w:color="auto"/>
        <w:bottom w:val="none" w:sz="0" w:space="0" w:color="auto"/>
        <w:right w:val="none" w:sz="0" w:space="0" w:color="auto"/>
      </w:divBdr>
    </w:div>
    <w:div w:id="190726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0736874/53f89421bbdaf741eb2d1ecc4ddb4c33/"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hyperlink" Target="https://base.garant.ru/70736874/53f89421bbdaf741eb2d1ecc4ddb4c33/" TargetMode="External"/><Relationship Id="rId12" Type="http://schemas.openxmlformats.org/officeDocument/2006/relationships/image" Target="media/image2.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s://base.garant.ru/70736874/53f89421bbdaf741eb2d1ecc4ddb4c33/"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base.garant.ru/70736874/53f89421bbdaf741eb2d1ecc4ddb4c3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306F3-0604-4FB2-ADC9-4E64F0580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14841</Words>
  <Characters>115191</Characters>
  <Application>Microsoft Office Word</Application>
  <DocSecurity>0</DocSecurity>
  <Lines>959</Lines>
  <Paragraphs>259</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НПП "Гарант-Сервис"</Company>
  <LinksUpToDate>false</LinksUpToDate>
  <CharactersWithSpaces>129773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НПП "Гарант-Сервис"</dc:creator>
  <dc:description>Документ экспортирован из системы ГАРАНТ</dc:description>
  <cp:lastModifiedBy>palekh-adm</cp:lastModifiedBy>
  <cp:revision>2</cp:revision>
  <cp:lastPrinted>2019-07-22T11:07:00Z</cp:lastPrinted>
  <dcterms:created xsi:type="dcterms:W3CDTF">2024-04-09T06:37:00Z</dcterms:created>
  <dcterms:modified xsi:type="dcterms:W3CDTF">2024-04-09T06:37:00Z</dcterms:modified>
</cp:coreProperties>
</file>