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6"/>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A03082" w:rsidRDefault="00A03082" w:rsidP="00A03082">
      <w:pPr>
        <w:pStyle w:val="ConsPlusTitle"/>
        <w:ind w:firstLine="454"/>
        <w:jc w:val="right"/>
        <w:rPr>
          <w:rFonts w:ascii="Times New Roman" w:hAnsi="Times New Roman" w:cs="Times New Roman"/>
          <w:sz w:val="28"/>
          <w:szCs w:val="28"/>
        </w:rPr>
      </w:pPr>
      <w:r>
        <w:rPr>
          <w:rFonts w:ascii="Times New Roman" w:hAnsi="Times New Roman" w:cs="Times New Roman"/>
          <w:sz w:val="28"/>
          <w:szCs w:val="28"/>
        </w:rPr>
        <w:t>ПРОЕКТ</w:t>
      </w:r>
    </w:p>
    <w:p w:rsidR="00A03082" w:rsidRDefault="00A03082" w:rsidP="00A03082">
      <w:pPr>
        <w:pStyle w:val="ConsPlusTitle"/>
        <w:ind w:firstLine="454"/>
        <w:jc w:val="right"/>
        <w:rPr>
          <w:rFonts w:ascii="Times New Roman" w:hAnsi="Times New Roman" w:cs="Times New Roman"/>
          <w:sz w:val="28"/>
          <w:szCs w:val="28"/>
        </w:rPr>
      </w:pP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 xml:space="preserve">СОВЕТ ПАЛЕХСКОГО </w:t>
      </w:r>
      <w:r w:rsidR="00043361">
        <w:rPr>
          <w:rFonts w:ascii="Times New Roman" w:hAnsi="Times New Roman" w:cs="Times New Roman"/>
          <w:sz w:val="28"/>
          <w:szCs w:val="28"/>
        </w:rPr>
        <w:t>МУНИЦИПАЛЬНОГО РАЙОНА</w:t>
      </w:r>
    </w:p>
    <w:p w:rsidR="00A03082" w:rsidRDefault="00A03082" w:rsidP="00A03082">
      <w:pPr>
        <w:pStyle w:val="ConsPlusTitle"/>
        <w:ind w:firstLine="454"/>
        <w:jc w:val="center"/>
        <w:rPr>
          <w:rFonts w:ascii="Times New Roman" w:hAnsi="Times New Roman" w:cs="Times New Roman"/>
        </w:rPr>
      </w:pP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 xml:space="preserve"> </w:t>
      </w: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от               №</w:t>
      </w:r>
    </w:p>
    <w:p w:rsidR="00A03082" w:rsidRDefault="00A03082" w:rsidP="00A03082">
      <w:pPr>
        <w:shd w:val="clear" w:color="auto" w:fill="FFFFFF"/>
        <w:ind w:firstLine="567"/>
        <w:jc w:val="center"/>
        <w:rPr>
          <w:color w:val="000000"/>
          <w:sz w:val="28"/>
          <w:szCs w:val="28"/>
        </w:rPr>
      </w:pPr>
    </w:p>
    <w:p w:rsidR="00A03082" w:rsidRDefault="00A03082" w:rsidP="00A03082">
      <w:pPr>
        <w:jc w:val="center"/>
        <w:rPr>
          <w:b/>
          <w:sz w:val="28"/>
          <w:szCs w:val="28"/>
        </w:rPr>
      </w:pPr>
      <w:r>
        <w:rPr>
          <w:b/>
          <w:bCs/>
          <w:color w:val="000000"/>
          <w:sz w:val="28"/>
          <w:szCs w:val="28"/>
        </w:rPr>
        <w:t xml:space="preserve">Об утверждении Положения </w:t>
      </w:r>
      <w:bookmarkStart w:id="0" w:name="_Hlk77671647"/>
      <w:bookmarkStart w:id="1" w:name="_Hlk77847076"/>
      <w:r>
        <w:rPr>
          <w:b/>
          <w:sz w:val="28"/>
          <w:szCs w:val="28"/>
        </w:rPr>
        <w:t xml:space="preserve">о муниципальном жилищном контроле на территории </w:t>
      </w:r>
      <w:r w:rsidR="00A11257">
        <w:rPr>
          <w:b/>
          <w:sz w:val="28"/>
          <w:szCs w:val="28"/>
        </w:rPr>
        <w:t xml:space="preserve">сельских поселений </w:t>
      </w:r>
      <w:r>
        <w:rPr>
          <w:b/>
          <w:sz w:val="28"/>
          <w:szCs w:val="28"/>
        </w:rPr>
        <w:t xml:space="preserve">Палехского </w:t>
      </w:r>
      <w:r w:rsidR="00A11257">
        <w:rPr>
          <w:b/>
          <w:sz w:val="28"/>
          <w:szCs w:val="28"/>
        </w:rPr>
        <w:t xml:space="preserve">муниципального района </w:t>
      </w:r>
      <w:r>
        <w:rPr>
          <w:b/>
          <w:sz w:val="28"/>
          <w:szCs w:val="28"/>
        </w:rPr>
        <w:t xml:space="preserve">  </w:t>
      </w:r>
    </w:p>
    <w:bookmarkEnd w:id="0"/>
    <w:bookmarkEnd w:id="1"/>
    <w:p w:rsidR="00A03082" w:rsidRDefault="00A03082" w:rsidP="00A03082">
      <w:pPr>
        <w:shd w:val="clear" w:color="auto" w:fill="FFFFFF"/>
        <w:rPr>
          <w:b/>
          <w:color w:val="000000"/>
        </w:rPr>
      </w:pPr>
    </w:p>
    <w:p w:rsidR="00A03082" w:rsidRDefault="00A03082" w:rsidP="00A03082">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w:t>
      </w: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руководствуясь</w:t>
      </w:r>
      <w:r>
        <w:rPr>
          <w:rFonts w:ascii="Times New Roman" w:hAnsi="Times New Roman" w:cs="Times New Roman"/>
          <w:b w:val="0"/>
          <w:spacing w:val="41"/>
          <w:sz w:val="28"/>
          <w:szCs w:val="28"/>
        </w:rPr>
        <w:t xml:space="preserve"> </w:t>
      </w:r>
      <w:r>
        <w:rPr>
          <w:rFonts w:ascii="Times New Roman" w:hAnsi="Times New Roman" w:cs="Times New Roman"/>
          <w:b w:val="0"/>
          <w:sz w:val="28"/>
          <w:szCs w:val="28"/>
        </w:rPr>
        <w:t xml:space="preserve">Уставом Палехского муниципального района, Совет Палехского </w:t>
      </w:r>
      <w:r w:rsidR="005524EB">
        <w:rPr>
          <w:rFonts w:ascii="Times New Roman" w:hAnsi="Times New Roman" w:cs="Times New Roman"/>
          <w:b w:val="0"/>
          <w:sz w:val="28"/>
          <w:szCs w:val="28"/>
        </w:rPr>
        <w:t>муниципального района</w:t>
      </w:r>
      <w:r>
        <w:rPr>
          <w:rFonts w:ascii="Times New Roman" w:hAnsi="Times New Roman" w:cs="Times New Roman"/>
          <w:b w:val="0"/>
          <w:sz w:val="28"/>
          <w:szCs w:val="28"/>
        </w:rPr>
        <w:t xml:space="preserve"> </w:t>
      </w:r>
    </w:p>
    <w:p w:rsidR="00A03082" w:rsidRDefault="00A03082" w:rsidP="00A03082">
      <w:pPr>
        <w:pStyle w:val="ConsPlusTitle"/>
        <w:ind w:firstLine="708"/>
        <w:jc w:val="both"/>
        <w:rPr>
          <w:rFonts w:ascii="Times New Roman" w:hAnsi="Times New Roman" w:cs="Times New Roman"/>
          <w:b w:val="0"/>
          <w:sz w:val="28"/>
          <w:szCs w:val="28"/>
        </w:rPr>
      </w:pPr>
    </w:p>
    <w:p w:rsidR="00A03082" w:rsidRDefault="00A03082" w:rsidP="00A03082">
      <w:pPr>
        <w:ind w:firstLine="709"/>
        <w:jc w:val="center"/>
        <w:rPr>
          <w:b/>
          <w:sz w:val="28"/>
          <w:szCs w:val="28"/>
        </w:rPr>
      </w:pPr>
      <w:r>
        <w:rPr>
          <w:b/>
          <w:color w:val="000000"/>
          <w:sz w:val="28"/>
          <w:szCs w:val="28"/>
        </w:rPr>
        <w:t>РЕШИЛ</w:t>
      </w:r>
      <w:r>
        <w:rPr>
          <w:b/>
          <w:sz w:val="28"/>
          <w:szCs w:val="28"/>
        </w:rPr>
        <w:t>:</w:t>
      </w:r>
    </w:p>
    <w:p w:rsidR="00A03082" w:rsidRDefault="00A03082" w:rsidP="00A03082">
      <w:pPr>
        <w:ind w:firstLine="709"/>
        <w:jc w:val="both"/>
        <w:rPr>
          <w:b/>
          <w:sz w:val="28"/>
          <w:szCs w:val="28"/>
        </w:rPr>
      </w:pPr>
    </w:p>
    <w:p w:rsidR="00A03082" w:rsidRDefault="00A03082" w:rsidP="00A03082">
      <w:pPr>
        <w:jc w:val="both"/>
        <w:rPr>
          <w:color w:val="000000"/>
          <w:sz w:val="28"/>
          <w:szCs w:val="28"/>
        </w:rPr>
      </w:pPr>
      <w:r>
        <w:rPr>
          <w:color w:val="000000"/>
          <w:sz w:val="28"/>
          <w:szCs w:val="28"/>
        </w:rPr>
        <w:t xml:space="preserve">         1. Утвердить прилагаемое Положение о </w:t>
      </w:r>
      <w:r>
        <w:rPr>
          <w:sz w:val="28"/>
          <w:szCs w:val="28"/>
        </w:rPr>
        <w:t>муниципальном жилищном контроле на территории сельских поселений Палехского муниципального района</w:t>
      </w:r>
      <w:r w:rsidR="005A2668">
        <w:rPr>
          <w:sz w:val="28"/>
          <w:szCs w:val="28"/>
        </w:rPr>
        <w:t xml:space="preserve"> согласно приложению</w:t>
      </w:r>
      <w:r>
        <w:rPr>
          <w:sz w:val="28"/>
          <w:szCs w:val="28"/>
        </w:rPr>
        <w:t>.</w:t>
      </w:r>
    </w:p>
    <w:p w:rsidR="00A03082" w:rsidRDefault="00B77EB2" w:rsidP="00A03082">
      <w:pPr>
        <w:jc w:val="both"/>
        <w:rPr>
          <w:color w:val="000000"/>
          <w:sz w:val="28"/>
          <w:szCs w:val="28"/>
        </w:rPr>
      </w:pPr>
      <w:r>
        <w:rPr>
          <w:color w:val="000000"/>
          <w:sz w:val="28"/>
          <w:szCs w:val="28"/>
        </w:rPr>
        <w:t xml:space="preserve">         </w:t>
      </w:r>
      <w:r w:rsidR="00A03082">
        <w:rPr>
          <w:color w:val="000000"/>
          <w:sz w:val="28"/>
          <w:szCs w:val="28"/>
        </w:rPr>
        <w:t>2.</w:t>
      </w:r>
      <w:r>
        <w:rPr>
          <w:color w:val="000000"/>
          <w:sz w:val="28"/>
          <w:szCs w:val="28"/>
        </w:rPr>
        <w:t xml:space="preserve"> Настоящее решение вступает в силу после официального опубликования в информационном бюллетене органа местного самоуправления Палехского муниципального района.</w:t>
      </w:r>
    </w:p>
    <w:p w:rsidR="00A03082" w:rsidRDefault="00A03082" w:rsidP="00A03082">
      <w:pPr>
        <w:jc w:val="center"/>
        <w:rPr>
          <w:b/>
          <w:color w:val="000000"/>
        </w:rPr>
      </w:pPr>
    </w:p>
    <w:p w:rsidR="00A03082" w:rsidRDefault="00A03082" w:rsidP="00A03082">
      <w:pPr>
        <w:jc w:val="center"/>
        <w:rPr>
          <w:b/>
          <w:color w:val="000000"/>
        </w:rPr>
      </w:pPr>
    </w:p>
    <w:p w:rsidR="00A03082" w:rsidRDefault="00A03082" w:rsidP="00A03082">
      <w:pPr>
        <w:jc w:val="center"/>
        <w:rPr>
          <w:b/>
          <w:color w:val="000000"/>
        </w:rPr>
      </w:pPr>
    </w:p>
    <w:p w:rsidR="00A03082" w:rsidRDefault="00A03082" w:rsidP="00A03082">
      <w:pPr>
        <w:shd w:val="clear" w:color="auto" w:fill="FFFFFF"/>
        <w:rPr>
          <w:b/>
          <w:color w:val="000000"/>
          <w:spacing w:val="-3"/>
          <w:sz w:val="28"/>
          <w:szCs w:val="28"/>
        </w:rPr>
      </w:pPr>
      <w:r>
        <w:rPr>
          <w:b/>
          <w:color w:val="000000"/>
          <w:spacing w:val="-3"/>
          <w:sz w:val="28"/>
          <w:szCs w:val="28"/>
        </w:rPr>
        <w:t xml:space="preserve">Глава </w:t>
      </w:r>
      <w:proofErr w:type="gramStart"/>
      <w:r>
        <w:rPr>
          <w:b/>
          <w:color w:val="000000"/>
          <w:spacing w:val="-3"/>
          <w:sz w:val="28"/>
          <w:szCs w:val="28"/>
        </w:rPr>
        <w:t>Палехского</w:t>
      </w:r>
      <w:proofErr w:type="gramEnd"/>
      <w:r>
        <w:rPr>
          <w:b/>
          <w:color w:val="000000"/>
          <w:spacing w:val="-3"/>
          <w:sz w:val="28"/>
          <w:szCs w:val="28"/>
        </w:rPr>
        <w:t xml:space="preserve"> </w:t>
      </w:r>
    </w:p>
    <w:p w:rsidR="00A03082" w:rsidRDefault="00A03082" w:rsidP="00A03082">
      <w:pPr>
        <w:shd w:val="clear" w:color="auto" w:fill="FFFFFF"/>
        <w:tabs>
          <w:tab w:val="left" w:pos="7230"/>
        </w:tabs>
        <w:rPr>
          <w:b/>
          <w:color w:val="000000"/>
          <w:spacing w:val="-3"/>
          <w:sz w:val="28"/>
          <w:szCs w:val="28"/>
        </w:rPr>
      </w:pPr>
      <w:r>
        <w:rPr>
          <w:b/>
          <w:color w:val="000000"/>
          <w:spacing w:val="-3"/>
          <w:sz w:val="28"/>
          <w:szCs w:val="28"/>
        </w:rPr>
        <w:t xml:space="preserve">муниципального района                                                           И.В. Старкин </w:t>
      </w:r>
    </w:p>
    <w:p w:rsidR="00A03082" w:rsidRDefault="00A03082" w:rsidP="00A03082">
      <w:pPr>
        <w:widowControl w:val="0"/>
        <w:autoSpaceDN w:val="0"/>
        <w:adjustRightInd w:val="0"/>
        <w:outlineLvl w:val="0"/>
        <w:rPr>
          <w:b/>
          <w:color w:val="000000"/>
          <w:spacing w:val="2"/>
          <w:sz w:val="28"/>
          <w:szCs w:val="28"/>
        </w:rPr>
      </w:pPr>
    </w:p>
    <w:p w:rsidR="00A03082" w:rsidRDefault="00A03082" w:rsidP="00A03082">
      <w:pPr>
        <w:widowControl w:val="0"/>
        <w:autoSpaceDN w:val="0"/>
        <w:adjustRightInd w:val="0"/>
        <w:outlineLvl w:val="0"/>
        <w:rPr>
          <w:b/>
          <w:color w:val="000000"/>
          <w:spacing w:val="2"/>
          <w:sz w:val="28"/>
          <w:szCs w:val="28"/>
        </w:rPr>
      </w:pPr>
    </w:p>
    <w:p w:rsidR="00A03082" w:rsidRDefault="00A03082" w:rsidP="00A03082">
      <w:pPr>
        <w:widowControl w:val="0"/>
        <w:autoSpaceDN w:val="0"/>
        <w:adjustRightInd w:val="0"/>
        <w:outlineLvl w:val="0"/>
        <w:rPr>
          <w:b/>
          <w:color w:val="000000"/>
          <w:spacing w:val="2"/>
          <w:sz w:val="28"/>
          <w:szCs w:val="28"/>
        </w:rPr>
      </w:pPr>
    </w:p>
    <w:p w:rsidR="00A03082" w:rsidRDefault="00A03082" w:rsidP="00A03082">
      <w:pPr>
        <w:widowControl w:val="0"/>
        <w:autoSpaceDN w:val="0"/>
        <w:adjustRightInd w:val="0"/>
        <w:outlineLvl w:val="0"/>
        <w:rPr>
          <w:b/>
          <w:sz w:val="28"/>
          <w:szCs w:val="28"/>
        </w:rPr>
      </w:pPr>
      <w:r>
        <w:rPr>
          <w:b/>
          <w:sz w:val="28"/>
          <w:szCs w:val="28"/>
        </w:rPr>
        <w:t xml:space="preserve">Председатель Совета </w:t>
      </w:r>
    </w:p>
    <w:p w:rsidR="00A03082" w:rsidRDefault="00A03082" w:rsidP="00A03082">
      <w:r>
        <w:rPr>
          <w:b/>
          <w:sz w:val="28"/>
          <w:szCs w:val="28"/>
        </w:rPr>
        <w:t xml:space="preserve">Палехского </w:t>
      </w:r>
      <w:r w:rsidR="005524EB">
        <w:rPr>
          <w:b/>
          <w:sz w:val="28"/>
          <w:szCs w:val="28"/>
        </w:rPr>
        <w:t>муниципального района</w:t>
      </w:r>
      <w:r>
        <w:rPr>
          <w:b/>
          <w:sz w:val="28"/>
          <w:szCs w:val="28"/>
        </w:rPr>
        <w:t xml:space="preserve">                                   Д.В. Титов</w:t>
      </w:r>
    </w:p>
    <w:p w:rsidR="00A03082" w:rsidRDefault="00A03082" w:rsidP="00A03082">
      <w:pPr>
        <w:jc w:val="right"/>
      </w:pPr>
    </w:p>
    <w:p w:rsidR="00952CFD" w:rsidRDefault="00952CFD" w:rsidP="00952CFD"/>
    <w:p w:rsidR="00A03082" w:rsidRDefault="00A03082" w:rsidP="00952CFD"/>
    <w:p w:rsidR="00A03082" w:rsidRDefault="00A03082" w:rsidP="00952CFD"/>
    <w:p w:rsidR="00A03082" w:rsidRDefault="00A03082" w:rsidP="00952CFD"/>
    <w:p w:rsidR="00B77EB2" w:rsidRDefault="00B77EB2" w:rsidP="00952CFD"/>
    <w:p w:rsidR="00A03082" w:rsidRDefault="00A03082" w:rsidP="00952CFD"/>
    <w:p w:rsidR="00043361" w:rsidRPr="00B27A95" w:rsidRDefault="00B77EB2" w:rsidP="00043361">
      <w:pPr>
        <w:jc w:val="right"/>
        <w:rPr>
          <w:sz w:val="24"/>
          <w:szCs w:val="24"/>
        </w:rPr>
      </w:pPr>
      <w:r>
        <w:rPr>
          <w:sz w:val="24"/>
          <w:szCs w:val="24"/>
        </w:rPr>
        <w:lastRenderedPageBreak/>
        <w:t>Приложение</w:t>
      </w:r>
    </w:p>
    <w:p w:rsidR="00043361" w:rsidRDefault="00B77EB2" w:rsidP="00043361">
      <w:pPr>
        <w:jc w:val="right"/>
      </w:pPr>
      <w:r>
        <w:t>к р</w:t>
      </w:r>
      <w:r w:rsidR="00116622">
        <w:t>ешени</w:t>
      </w:r>
      <w:r>
        <w:t>ю</w:t>
      </w:r>
      <w:r w:rsidR="00116622">
        <w:t xml:space="preserve"> Совета</w:t>
      </w:r>
      <w:r w:rsidR="00043361">
        <w:t xml:space="preserve">  Палехского</w:t>
      </w:r>
    </w:p>
    <w:p w:rsidR="00043361" w:rsidRDefault="00043361" w:rsidP="00043361">
      <w:pPr>
        <w:jc w:val="right"/>
      </w:pPr>
      <w:r>
        <w:t xml:space="preserve">муниципального района    </w:t>
      </w:r>
    </w:p>
    <w:p w:rsidR="00043361" w:rsidRPr="00B47FFB" w:rsidRDefault="00043361" w:rsidP="00043361">
      <w:pPr>
        <w:jc w:val="right"/>
      </w:pPr>
      <w:r w:rsidRPr="00B47FFB">
        <w:t xml:space="preserve">                                                                                            от </w:t>
      </w:r>
      <w:r>
        <w:t xml:space="preserve">         </w:t>
      </w:r>
      <w:r w:rsidRPr="00B47FFB">
        <w:t xml:space="preserve">   №</w:t>
      </w:r>
      <w:r>
        <w:t xml:space="preserve">            </w:t>
      </w:r>
      <w:proofErr w:type="gramStart"/>
      <w:r>
        <w:t>-</w:t>
      </w:r>
      <w:proofErr w:type="spellStart"/>
      <w:r>
        <w:t>п</w:t>
      </w:r>
      <w:proofErr w:type="spellEnd"/>
      <w:proofErr w:type="gramEnd"/>
    </w:p>
    <w:p w:rsidR="00C95193" w:rsidRPr="00B47FFB" w:rsidRDefault="00043361" w:rsidP="00C95193">
      <w:pPr>
        <w:jc w:val="right"/>
      </w:pPr>
      <w:r>
        <w:t xml:space="preserve"> </w:t>
      </w:r>
    </w:p>
    <w:p w:rsidR="00952CFD" w:rsidRDefault="00952CFD" w:rsidP="00817E3D">
      <w:pPr>
        <w:pStyle w:val="ConsPlusNormal"/>
        <w:rPr>
          <w:rFonts w:ascii="Times New Roman" w:hAnsi="Times New Roman" w:cs="Times New Roman"/>
          <w:sz w:val="28"/>
          <w:szCs w:val="28"/>
        </w:rPr>
      </w:pPr>
    </w:p>
    <w:p w:rsidR="009E7895" w:rsidRPr="008B2550" w:rsidRDefault="009E7895" w:rsidP="00952CFD">
      <w:pPr>
        <w:pStyle w:val="ConsPlusNormal"/>
        <w:jc w:val="right"/>
        <w:rPr>
          <w:rFonts w:ascii="Times New Roman" w:hAnsi="Times New Roman" w:cs="Times New Roman"/>
          <w:sz w:val="28"/>
          <w:szCs w:val="28"/>
        </w:rPr>
      </w:pPr>
    </w:p>
    <w:p w:rsidR="00907BF8" w:rsidRPr="00907BF8" w:rsidRDefault="00817E3D" w:rsidP="00CD03C3">
      <w:pPr>
        <w:suppressAutoHyphens w:val="0"/>
        <w:overflowPunct/>
        <w:autoSpaceDE/>
        <w:snapToGrid w:val="0"/>
        <w:jc w:val="both"/>
        <w:rPr>
          <w:sz w:val="28"/>
          <w:szCs w:val="28"/>
        </w:rPr>
      </w:pPr>
      <w:r>
        <w:t xml:space="preserve"> </w:t>
      </w:r>
    </w:p>
    <w:p w:rsidR="00A11257" w:rsidRDefault="00A11257" w:rsidP="00A11257">
      <w:pPr>
        <w:jc w:val="center"/>
        <w:rPr>
          <w:b/>
          <w:sz w:val="28"/>
          <w:szCs w:val="28"/>
        </w:rPr>
      </w:pPr>
      <w:r>
        <w:rPr>
          <w:sz w:val="28"/>
          <w:szCs w:val="28"/>
        </w:rPr>
        <w:t xml:space="preserve"> </w:t>
      </w:r>
      <w:r w:rsidRPr="00C95193">
        <w:rPr>
          <w:b/>
          <w:sz w:val="28"/>
          <w:szCs w:val="28"/>
        </w:rPr>
        <w:t xml:space="preserve">Положение </w:t>
      </w:r>
    </w:p>
    <w:p w:rsidR="00A11257" w:rsidRDefault="00A11257" w:rsidP="00A11257">
      <w:pPr>
        <w:jc w:val="center"/>
        <w:rPr>
          <w:b/>
          <w:sz w:val="28"/>
          <w:szCs w:val="28"/>
        </w:rPr>
      </w:pPr>
      <w:r w:rsidRPr="00C95193">
        <w:rPr>
          <w:b/>
          <w:sz w:val="28"/>
          <w:szCs w:val="28"/>
        </w:rPr>
        <w:t>о муниципальном жилищном контроле на территории</w:t>
      </w:r>
      <w:r w:rsidR="00116622">
        <w:rPr>
          <w:b/>
          <w:sz w:val="28"/>
          <w:szCs w:val="28"/>
        </w:rPr>
        <w:t xml:space="preserve"> сельских поселений </w:t>
      </w:r>
      <w:r w:rsidRPr="00C95193">
        <w:rPr>
          <w:b/>
          <w:sz w:val="28"/>
          <w:szCs w:val="28"/>
        </w:rPr>
        <w:t xml:space="preserve">Палехского </w:t>
      </w:r>
      <w:r w:rsidR="00116622">
        <w:rPr>
          <w:b/>
          <w:sz w:val="28"/>
          <w:szCs w:val="28"/>
        </w:rPr>
        <w:t xml:space="preserve">муниципального района </w:t>
      </w:r>
      <w:r w:rsidRPr="00C95193">
        <w:rPr>
          <w:b/>
          <w:sz w:val="28"/>
          <w:szCs w:val="28"/>
        </w:rPr>
        <w:t xml:space="preserve"> </w:t>
      </w:r>
    </w:p>
    <w:p w:rsidR="00A11257" w:rsidRDefault="00A11257" w:rsidP="00A11257">
      <w:pPr>
        <w:jc w:val="center"/>
        <w:rPr>
          <w:sz w:val="28"/>
          <w:szCs w:val="28"/>
        </w:rPr>
      </w:pPr>
    </w:p>
    <w:p w:rsidR="00A11257" w:rsidRPr="00C95193" w:rsidRDefault="00A11257" w:rsidP="00A11257">
      <w:pPr>
        <w:jc w:val="center"/>
        <w:rPr>
          <w:b/>
          <w:sz w:val="28"/>
          <w:szCs w:val="28"/>
        </w:rPr>
      </w:pPr>
      <w:r w:rsidRPr="00C95193">
        <w:rPr>
          <w:b/>
          <w:sz w:val="28"/>
          <w:szCs w:val="28"/>
        </w:rPr>
        <w:t xml:space="preserve">Раздел 1. Общие положения </w:t>
      </w:r>
    </w:p>
    <w:p w:rsidR="00A11257" w:rsidRDefault="00A11257" w:rsidP="00A11257">
      <w:pPr>
        <w:jc w:val="center"/>
        <w:rPr>
          <w:sz w:val="28"/>
          <w:szCs w:val="28"/>
        </w:rPr>
      </w:pPr>
    </w:p>
    <w:p w:rsidR="00B77EB2" w:rsidRDefault="00B77EB2" w:rsidP="00A11257">
      <w:pPr>
        <w:jc w:val="center"/>
        <w:rPr>
          <w:sz w:val="28"/>
          <w:szCs w:val="28"/>
        </w:rPr>
      </w:pPr>
    </w:p>
    <w:p w:rsidR="00A11257" w:rsidRDefault="00A11257" w:rsidP="00A11257">
      <w:pPr>
        <w:pStyle w:val="a8"/>
        <w:numPr>
          <w:ilvl w:val="0"/>
          <w:numId w:val="4"/>
        </w:numPr>
        <w:ind w:left="0" w:firstLine="709"/>
        <w:jc w:val="both"/>
        <w:rPr>
          <w:sz w:val="28"/>
          <w:szCs w:val="28"/>
        </w:rPr>
      </w:pPr>
      <w:r>
        <w:rPr>
          <w:sz w:val="28"/>
          <w:szCs w:val="28"/>
        </w:rPr>
        <w:t xml:space="preserve">Положение об осуществлении муниципального жилищного контроля  на территории </w:t>
      </w:r>
      <w:r w:rsidR="005524EB">
        <w:rPr>
          <w:sz w:val="28"/>
          <w:szCs w:val="28"/>
        </w:rPr>
        <w:t xml:space="preserve">сельских поселений </w:t>
      </w:r>
      <w:r>
        <w:rPr>
          <w:sz w:val="28"/>
          <w:szCs w:val="28"/>
        </w:rPr>
        <w:t xml:space="preserve">Палехского </w:t>
      </w:r>
      <w:r w:rsidR="005524EB">
        <w:rPr>
          <w:sz w:val="28"/>
          <w:szCs w:val="28"/>
        </w:rPr>
        <w:t xml:space="preserve">муниципального района </w:t>
      </w:r>
      <w:r>
        <w:rPr>
          <w:sz w:val="28"/>
          <w:szCs w:val="28"/>
        </w:rPr>
        <w:t xml:space="preserve">(далее – Положение) устанавливает порядок организации и осуществления муниципального жилищного контроля на территории </w:t>
      </w:r>
      <w:r w:rsidR="00116622">
        <w:rPr>
          <w:sz w:val="28"/>
          <w:szCs w:val="28"/>
        </w:rPr>
        <w:t xml:space="preserve">сельских поселений </w:t>
      </w:r>
      <w:r>
        <w:rPr>
          <w:sz w:val="28"/>
          <w:szCs w:val="28"/>
        </w:rPr>
        <w:t xml:space="preserve">Палехского </w:t>
      </w:r>
      <w:r w:rsidR="005524EB">
        <w:rPr>
          <w:sz w:val="28"/>
          <w:szCs w:val="28"/>
        </w:rPr>
        <w:t>муниципального района</w:t>
      </w:r>
      <w:r>
        <w:rPr>
          <w:sz w:val="28"/>
          <w:szCs w:val="28"/>
        </w:rPr>
        <w:t xml:space="preserve">. </w:t>
      </w:r>
    </w:p>
    <w:p w:rsidR="00A11257" w:rsidRDefault="00A11257" w:rsidP="00A11257">
      <w:pPr>
        <w:ind w:firstLine="709"/>
        <w:jc w:val="both"/>
        <w:rPr>
          <w:sz w:val="28"/>
          <w:szCs w:val="28"/>
        </w:rPr>
      </w:pPr>
      <w:r>
        <w:rPr>
          <w:sz w:val="28"/>
          <w:szCs w:val="28"/>
        </w:rPr>
        <w:t xml:space="preserve">2. </w:t>
      </w:r>
      <w:proofErr w:type="gramStart"/>
      <w:r>
        <w:rPr>
          <w:sz w:val="28"/>
          <w:szCs w:val="28"/>
        </w:rPr>
        <w:t>Под муниципальным жилищным контролем понимается деятельность органа, уполномоченного администрацией Палехского муниципального района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w:t>
      </w:r>
      <w:proofErr w:type="gramEnd"/>
      <w:r>
        <w:rPr>
          <w:sz w:val="28"/>
          <w:szCs w:val="28"/>
        </w:rPr>
        <w:t xml:space="preserve">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11257" w:rsidRDefault="00A11257" w:rsidP="00A11257">
      <w:pPr>
        <w:ind w:firstLine="709"/>
        <w:jc w:val="both"/>
        <w:rPr>
          <w:sz w:val="28"/>
          <w:szCs w:val="28"/>
        </w:rPr>
      </w:pPr>
      <w:bookmarkStart w:id="2" w:name="_Hlk78890690"/>
      <w:r>
        <w:rPr>
          <w:sz w:val="28"/>
          <w:szCs w:val="28"/>
        </w:rPr>
        <w:t>3.</w:t>
      </w:r>
      <w:r>
        <w:rPr>
          <w:sz w:val="28"/>
          <w:szCs w:val="28"/>
        </w:rPr>
        <w:tab/>
        <w:t>Муниципальный контроль осуществляется Администрацией Палехского муниципального района непосредственно через структурные подразделения Администрации, а также через функциональный орган Администрации –  управления муниципального хозяйства Администрации Палехского муниципального района (далее – Администрация, орган муниципального контроля, контрольный орган).</w:t>
      </w:r>
    </w:p>
    <w:p w:rsidR="00A11257" w:rsidRDefault="00A11257" w:rsidP="00A11257">
      <w:pPr>
        <w:ind w:firstLine="709"/>
        <w:jc w:val="both"/>
      </w:pPr>
      <w:r>
        <w:rPr>
          <w:sz w:val="28"/>
          <w:szCs w:val="28"/>
        </w:rPr>
        <w:t xml:space="preserve">Должностными лицами, уполномоченными на осуществление от имени Администрации муниципального контроля, являются Глава Палехского муниципального района, заместитель главы Администрации Палехского муниципального района, а также должностные лица </w:t>
      </w:r>
      <w:r>
        <w:rPr>
          <w:sz w:val="28"/>
          <w:szCs w:val="28"/>
        </w:rPr>
        <w:lastRenderedPageBreak/>
        <w:t xml:space="preserve">функционального органа Администрации, структурных подразделений Администрации, определенных постановлением Администрации.  Информация о деятельности, местонахождении и графике работы контрольного органа размещается на официальном сайте Администрации Палехского муниципального района в информационно-телекоммуникационной сети «Интернет» </w:t>
      </w:r>
      <w:bookmarkEnd w:id="2"/>
      <w:r>
        <w:rPr>
          <w:sz w:val="28"/>
          <w:szCs w:val="28"/>
        </w:rPr>
        <w:t>(</w:t>
      </w:r>
      <w:r w:rsidRPr="00B958A3">
        <w:rPr>
          <w:sz w:val="28"/>
          <w:szCs w:val="28"/>
        </w:rPr>
        <w:t>http://палехский-район</w:t>
      </w:r>
      <w:proofErr w:type="gramStart"/>
      <w:r w:rsidRPr="00B958A3">
        <w:rPr>
          <w:sz w:val="28"/>
          <w:szCs w:val="28"/>
        </w:rPr>
        <w:t>.р</w:t>
      </w:r>
      <w:proofErr w:type="gramEnd"/>
      <w:r w:rsidRPr="00B958A3">
        <w:rPr>
          <w:sz w:val="28"/>
          <w:szCs w:val="28"/>
        </w:rPr>
        <w:t>ф</w:t>
      </w:r>
      <w:r>
        <w:rPr>
          <w:sz w:val="28"/>
          <w:szCs w:val="28"/>
        </w:rPr>
        <w:t>).</w:t>
      </w:r>
    </w:p>
    <w:p w:rsidR="00A11257" w:rsidRDefault="00A11257" w:rsidP="00A11257">
      <w:pPr>
        <w:ind w:firstLine="709"/>
        <w:jc w:val="both"/>
      </w:pPr>
      <w:r>
        <w:rPr>
          <w:sz w:val="28"/>
          <w:szCs w:val="28"/>
        </w:rPr>
        <w:t>4.</w:t>
      </w:r>
      <w:bookmarkStart w:id="3" w:name="Par0"/>
      <w:bookmarkEnd w:id="3"/>
      <w:r>
        <w:rPr>
          <w:sz w:val="28"/>
          <w:szCs w:val="28"/>
        </w:rPr>
        <w:t xml:space="preserve"> </w:t>
      </w:r>
      <w:r>
        <w:rPr>
          <w:rFonts w:ascii="Liberation Serif" w:hAnsi="Liberation Serif" w:cs="Liberation Serif"/>
          <w:sz w:val="28"/>
          <w:szCs w:val="28"/>
        </w:rPr>
        <w:t xml:space="preserve">До 31 декабря 2023 года </w:t>
      </w:r>
      <w:r>
        <w:rPr>
          <w:sz w:val="28"/>
          <w:szCs w:val="28"/>
        </w:rPr>
        <w:t xml:space="preserve">муниципальный жилищный контроль может осуществляться органом контроля посредством бумажного документооборота, </w:t>
      </w:r>
      <w:r>
        <w:rPr>
          <w:rFonts w:ascii="Liberation Serif" w:hAnsi="Liberation Serif" w:cs="Liberation Serif"/>
          <w:sz w:val="28"/>
          <w:szCs w:val="28"/>
        </w:rPr>
        <w:t>если Правительством Российской Федерации или настоящим Положением не установлено иное.</w:t>
      </w:r>
      <w:r>
        <w:rPr>
          <w:sz w:val="28"/>
          <w:szCs w:val="28"/>
        </w:rPr>
        <w:t xml:space="preserve"> </w:t>
      </w:r>
    </w:p>
    <w:p w:rsidR="00A11257" w:rsidRDefault="00A11257" w:rsidP="00A11257">
      <w:pPr>
        <w:ind w:firstLine="709"/>
        <w:jc w:val="both"/>
        <w:rPr>
          <w:sz w:val="28"/>
          <w:szCs w:val="28"/>
        </w:rPr>
      </w:pPr>
      <w:r>
        <w:rPr>
          <w:sz w:val="28"/>
          <w:szCs w:val="28"/>
        </w:rPr>
        <w:t>5.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11257" w:rsidRDefault="00A11257" w:rsidP="00A11257">
      <w:pPr>
        <w:ind w:firstLine="709"/>
        <w:jc w:val="both"/>
        <w:rPr>
          <w:sz w:val="28"/>
          <w:szCs w:val="28"/>
        </w:rPr>
      </w:pPr>
      <w:proofErr w:type="gramStart"/>
      <w:r>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11257" w:rsidRDefault="00A11257" w:rsidP="00A11257">
      <w:pPr>
        <w:ind w:firstLine="709"/>
        <w:jc w:val="both"/>
        <w:rPr>
          <w:sz w:val="28"/>
          <w:szCs w:val="28"/>
        </w:rPr>
      </w:pPr>
      <w:r>
        <w:rPr>
          <w:sz w:val="28"/>
          <w:szCs w:val="28"/>
        </w:rPr>
        <w:t>2) требований к формированию фондов капитального ремонта;</w:t>
      </w:r>
    </w:p>
    <w:p w:rsidR="00A11257" w:rsidRDefault="00A11257" w:rsidP="00A11257">
      <w:pPr>
        <w:ind w:firstLine="709"/>
        <w:jc w:val="both"/>
        <w:rPr>
          <w:sz w:val="28"/>
          <w:szCs w:val="28"/>
        </w:rPr>
      </w:pPr>
      <w:r>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11257" w:rsidRDefault="00A11257" w:rsidP="00A11257">
      <w:pPr>
        <w:ind w:firstLine="709"/>
        <w:jc w:val="both"/>
        <w:rPr>
          <w:sz w:val="28"/>
          <w:szCs w:val="28"/>
        </w:rPr>
      </w:pPr>
      <w:r>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11257" w:rsidRDefault="00A11257" w:rsidP="00A11257">
      <w:pPr>
        <w:ind w:firstLine="709"/>
        <w:jc w:val="both"/>
        <w:rPr>
          <w:sz w:val="28"/>
          <w:szCs w:val="28"/>
        </w:rPr>
      </w:pPr>
      <w:r>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11257" w:rsidRDefault="00A11257" w:rsidP="00A11257">
      <w:pPr>
        <w:ind w:firstLine="709"/>
        <w:jc w:val="both"/>
        <w:rPr>
          <w:sz w:val="28"/>
          <w:szCs w:val="28"/>
        </w:rPr>
      </w:pPr>
      <w:r>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11257" w:rsidRDefault="00A11257" w:rsidP="00A11257">
      <w:pPr>
        <w:ind w:firstLine="709"/>
        <w:jc w:val="both"/>
        <w:rPr>
          <w:sz w:val="28"/>
          <w:szCs w:val="28"/>
        </w:rPr>
      </w:pPr>
      <w:r>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11257" w:rsidRDefault="00A11257" w:rsidP="00A11257">
      <w:pPr>
        <w:ind w:firstLine="709"/>
        <w:jc w:val="both"/>
        <w:rPr>
          <w:sz w:val="28"/>
          <w:szCs w:val="28"/>
        </w:rPr>
      </w:pPr>
      <w:r>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11257" w:rsidRDefault="00A11257" w:rsidP="00A11257">
      <w:pPr>
        <w:ind w:firstLine="709"/>
        <w:jc w:val="both"/>
        <w:rPr>
          <w:sz w:val="28"/>
          <w:szCs w:val="28"/>
        </w:rPr>
      </w:pPr>
      <w:r>
        <w:rPr>
          <w:sz w:val="28"/>
          <w:szCs w:val="28"/>
        </w:rPr>
        <w:t xml:space="preserve">9) требований к порядку размещения </w:t>
      </w:r>
      <w:proofErr w:type="spellStart"/>
      <w:r>
        <w:rPr>
          <w:sz w:val="28"/>
          <w:szCs w:val="28"/>
        </w:rPr>
        <w:t>ресурсоснабжающими</w:t>
      </w:r>
      <w:proofErr w:type="spellEnd"/>
      <w:r>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A11257" w:rsidRDefault="00A11257" w:rsidP="00A11257">
      <w:pPr>
        <w:ind w:firstLine="709"/>
        <w:jc w:val="both"/>
        <w:rPr>
          <w:sz w:val="28"/>
          <w:szCs w:val="28"/>
        </w:rPr>
      </w:pPr>
      <w:r>
        <w:rPr>
          <w:sz w:val="28"/>
          <w:szCs w:val="28"/>
        </w:rPr>
        <w:t>10) требований к обеспечению доступности для инвалидов помещений в многоквартирных домах;</w:t>
      </w:r>
    </w:p>
    <w:p w:rsidR="00A11257" w:rsidRDefault="00A11257" w:rsidP="00A11257">
      <w:pPr>
        <w:ind w:firstLine="709"/>
        <w:jc w:val="both"/>
        <w:rPr>
          <w:sz w:val="28"/>
          <w:szCs w:val="28"/>
        </w:rPr>
      </w:pPr>
      <w:r>
        <w:rPr>
          <w:sz w:val="28"/>
          <w:szCs w:val="28"/>
        </w:rPr>
        <w:t>11) требований к предоставлению жилых помещений в наемных домах социального использования;</w:t>
      </w:r>
    </w:p>
    <w:p w:rsidR="00A11257" w:rsidRDefault="00A11257" w:rsidP="00A11257">
      <w:pPr>
        <w:ind w:firstLine="709"/>
        <w:jc w:val="both"/>
        <w:rPr>
          <w:sz w:val="28"/>
          <w:szCs w:val="28"/>
        </w:rPr>
      </w:pPr>
      <w:r>
        <w:rPr>
          <w:sz w:val="28"/>
          <w:szCs w:val="28"/>
        </w:rPr>
        <w:t>12) исполнение решений, принятых органом контроля по результатам контрольных мероприятий.</w:t>
      </w:r>
    </w:p>
    <w:p w:rsidR="00A11257" w:rsidRDefault="00A11257" w:rsidP="00A11257">
      <w:pPr>
        <w:ind w:firstLine="709"/>
        <w:jc w:val="both"/>
        <w:rPr>
          <w:sz w:val="28"/>
          <w:szCs w:val="28"/>
        </w:rPr>
      </w:pPr>
      <w:r>
        <w:rPr>
          <w:sz w:val="28"/>
          <w:szCs w:val="28"/>
        </w:rPr>
        <w:t>6. От имени органа контроля муниципальный жилищный контроль вправе осуществлять следующие должностные лица:</w:t>
      </w:r>
    </w:p>
    <w:p w:rsidR="00A11257" w:rsidRDefault="00A11257" w:rsidP="00A11257">
      <w:pPr>
        <w:ind w:firstLine="709"/>
        <w:jc w:val="both"/>
        <w:rPr>
          <w:color w:val="000000"/>
          <w:sz w:val="28"/>
          <w:szCs w:val="28"/>
        </w:rPr>
      </w:pPr>
      <w:r>
        <w:rPr>
          <w:color w:val="000000"/>
          <w:sz w:val="28"/>
          <w:szCs w:val="28"/>
        </w:rPr>
        <w:t>1) начальник органа контроля;</w:t>
      </w:r>
    </w:p>
    <w:p w:rsidR="00A11257" w:rsidRDefault="00A11257" w:rsidP="00A11257">
      <w:pPr>
        <w:ind w:firstLine="709"/>
        <w:jc w:val="both"/>
        <w:rPr>
          <w:color w:val="000000"/>
          <w:sz w:val="28"/>
          <w:szCs w:val="28"/>
        </w:rPr>
      </w:pPr>
      <w:r>
        <w:rPr>
          <w:color w:val="000000"/>
          <w:sz w:val="28"/>
          <w:szCs w:val="28"/>
        </w:rPr>
        <w:t>2) должностные лица органа контроля, в должностные обязанности которых в соответствии с должностной инструкцией входит осуществление муниципального жилищного контроля, в том числе проведение профилактических и контрольных мероприятий (далее – должностные лица уполномоченного органа);</w:t>
      </w:r>
    </w:p>
    <w:p w:rsidR="00A11257" w:rsidRDefault="00A11257" w:rsidP="00A11257">
      <w:pPr>
        <w:ind w:firstLine="709"/>
        <w:jc w:val="both"/>
      </w:pPr>
      <w:r>
        <w:rPr>
          <w:color w:val="000000"/>
          <w:sz w:val="28"/>
          <w:szCs w:val="28"/>
        </w:rPr>
        <w:t xml:space="preserve">3) </w:t>
      </w:r>
      <w:r>
        <w:rPr>
          <w:sz w:val="28"/>
          <w:szCs w:val="28"/>
        </w:rPr>
        <w:t xml:space="preserve">Инспекторы, уполномоченные на проведение </w:t>
      </w:r>
      <w:proofErr w:type="gramStart"/>
      <w:r>
        <w:rPr>
          <w:sz w:val="28"/>
          <w:szCs w:val="28"/>
        </w:rPr>
        <w:t>конкретных</w:t>
      </w:r>
      <w:proofErr w:type="gramEnd"/>
      <w:r>
        <w:rPr>
          <w:sz w:val="28"/>
          <w:szCs w:val="28"/>
        </w:rPr>
        <w:t xml:space="preserve"> профилактического мероприятия или контрольного (надзорного) мероприятия, определяются решением руководителя органа контроля о проведении профилактического мероприятия или контрольного (надзорного) мероприятия.</w:t>
      </w:r>
    </w:p>
    <w:p w:rsidR="00A11257" w:rsidRDefault="00A11257" w:rsidP="00A11257">
      <w:pPr>
        <w:ind w:firstLine="709"/>
        <w:jc w:val="both"/>
      </w:pPr>
      <w:proofErr w:type="gramStart"/>
      <w:r>
        <w:rPr>
          <w:color w:val="000000"/>
          <w:sz w:val="28"/>
          <w:szCs w:val="28"/>
        </w:rPr>
        <w:t xml:space="preserve">Должностные лица, осуществляющие государственный жилищный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7" w:history="1">
        <w:r>
          <w:rPr>
            <w:rStyle w:val="a7"/>
            <w:sz w:val="28"/>
            <w:szCs w:val="28"/>
          </w:rPr>
          <w:t>частью  2 статьи  29</w:t>
        </w:r>
      </w:hyperlink>
      <w:r>
        <w:rPr>
          <w:color w:val="000000"/>
          <w:sz w:val="28"/>
          <w:szCs w:val="28"/>
        </w:rPr>
        <w:t xml:space="preserve"> Федерального закона </w:t>
      </w:r>
      <w:r>
        <w:rPr>
          <w:bCs/>
          <w:color w:val="000000"/>
          <w:sz w:val="28"/>
          <w:szCs w:val="28"/>
        </w:rPr>
        <w:t>от 31 июля 2020 г. № 248-ФЗ  «О государственном контроле (надзоре) и муниципальном контроле в Российской Федерации».</w:t>
      </w:r>
      <w:proofErr w:type="gramEnd"/>
    </w:p>
    <w:p w:rsidR="00A11257" w:rsidRDefault="00A11257" w:rsidP="00A11257">
      <w:pPr>
        <w:ind w:firstLine="709"/>
        <w:jc w:val="both"/>
        <w:rPr>
          <w:color w:val="000000"/>
          <w:sz w:val="28"/>
          <w:szCs w:val="28"/>
        </w:rPr>
      </w:pPr>
      <w:r>
        <w:rPr>
          <w:color w:val="000000"/>
          <w:sz w:val="28"/>
          <w:szCs w:val="28"/>
        </w:rPr>
        <w:t xml:space="preserve">7. Решение о проведении контрольных мероприятий, в том числе документарной проверки принимается в форме распоряжения администрации Палехского муниципального района . </w:t>
      </w:r>
    </w:p>
    <w:p w:rsidR="00A11257" w:rsidRDefault="00A11257" w:rsidP="00A11257">
      <w:pPr>
        <w:ind w:firstLine="709"/>
        <w:jc w:val="both"/>
        <w:rPr>
          <w:sz w:val="28"/>
          <w:szCs w:val="28"/>
        </w:rPr>
      </w:pPr>
      <w:r>
        <w:rPr>
          <w:sz w:val="28"/>
          <w:szCs w:val="28"/>
        </w:rPr>
        <w:t>8. Объектом муниципального жилищного контроля (далее – объект контроля) является:</w:t>
      </w:r>
    </w:p>
    <w:p w:rsidR="00A11257" w:rsidRDefault="00A11257" w:rsidP="00A11257">
      <w:pPr>
        <w:ind w:firstLine="709"/>
        <w:jc w:val="both"/>
        <w:rPr>
          <w:sz w:val="28"/>
          <w:szCs w:val="28"/>
        </w:rPr>
      </w:pPr>
      <w:r>
        <w:rPr>
          <w:sz w:val="28"/>
          <w:szCs w:val="28"/>
        </w:rPr>
        <w:t>1) деятельность по управлению многоквартирными домами;</w:t>
      </w:r>
    </w:p>
    <w:p w:rsidR="00A11257" w:rsidRDefault="00A11257" w:rsidP="00A11257">
      <w:pPr>
        <w:ind w:firstLine="709"/>
        <w:jc w:val="both"/>
        <w:rPr>
          <w:sz w:val="28"/>
          <w:szCs w:val="28"/>
        </w:rPr>
      </w:pPr>
      <w:r>
        <w:rPr>
          <w:sz w:val="28"/>
          <w:szCs w:val="28"/>
        </w:rPr>
        <w:t>2) деятельность по формированию фондов капитального ремонта;</w:t>
      </w:r>
    </w:p>
    <w:p w:rsidR="00A11257" w:rsidRDefault="00A11257" w:rsidP="00A11257">
      <w:pPr>
        <w:ind w:firstLine="709"/>
        <w:jc w:val="both"/>
        <w:rPr>
          <w:sz w:val="28"/>
          <w:szCs w:val="28"/>
        </w:rPr>
      </w:pPr>
      <w:r>
        <w:rPr>
          <w:sz w:val="28"/>
          <w:szCs w:val="28"/>
        </w:rPr>
        <w:lastRenderedPageBreak/>
        <w:t>3) деятельность по предоставлению коммунальных услуг собственникам и пользователям помещений в многоквартирных домах и жилых домов;</w:t>
      </w:r>
    </w:p>
    <w:p w:rsidR="00A11257" w:rsidRDefault="00A11257" w:rsidP="00A11257">
      <w:pPr>
        <w:ind w:firstLine="709"/>
        <w:jc w:val="both"/>
        <w:rPr>
          <w:sz w:val="28"/>
          <w:szCs w:val="28"/>
        </w:rPr>
      </w:pPr>
      <w:r>
        <w:rPr>
          <w:sz w:val="28"/>
          <w:szCs w:val="28"/>
        </w:rPr>
        <w:t>4) деятельность по размещению информации в системе;</w:t>
      </w:r>
    </w:p>
    <w:p w:rsidR="00A11257" w:rsidRDefault="00A11257" w:rsidP="00A11257">
      <w:pPr>
        <w:ind w:firstLine="709"/>
        <w:jc w:val="both"/>
        <w:rPr>
          <w:sz w:val="28"/>
          <w:szCs w:val="28"/>
        </w:rPr>
      </w:pPr>
      <w:r>
        <w:rPr>
          <w:sz w:val="28"/>
          <w:szCs w:val="28"/>
        </w:rPr>
        <w:t>5) деятельность по предоставлению жилых помещений в наемных домах социального использования.</w:t>
      </w:r>
    </w:p>
    <w:p w:rsidR="00A11257" w:rsidRDefault="00A11257" w:rsidP="00A11257">
      <w:pPr>
        <w:ind w:firstLine="709"/>
        <w:jc w:val="both"/>
        <w:rPr>
          <w:sz w:val="28"/>
          <w:szCs w:val="28"/>
        </w:rPr>
      </w:pPr>
      <w:r>
        <w:rPr>
          <w:sz w:val="28"/>
          <w:szCs w:val="28"/>
        </w:rPr>
        <w:t xml:space="preserve">9.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A11257" w:rsidRDefault="00A11257" w:rsidP="00A11257">
      <w:pPr>
        <w:ind w:firstLine="709"/>
        <w:jc w:val="both"/>
      </w:pPr>
      <w:r>
        <w:rPr>
          <w:sz w:val="28"/>
          <w:szCs w:val="28"/>
        </w:rPr>
        <w:t>Перечень объектов контроля подлежит размещению на официальном сайте Администрации Палехского муниципального района в информационно-телекоммуникационной сети Интернет (</w:t>
      </w:r>
      <w:r w:rsidRPr="00FE74CE">
        <w:rPr>
          <w:sz w:val="28"/>
          <w:szCs w:val="28"/>
          <w:u w:val="single"/>
        </w:rPr>
        <w:t>http://палехский-район</w:t>
      </w:r>
      <w:proofErr w:type="gramStart"/>
      <w:r w:rsidRPr="00FE74CE">
        <w:rPr>
          <w:sz w:val="28"/>
          <w:szCs w:val="28"/>
          <w:u w:val="single"/>
        </w:rPr>
        <w:t>.р</w:t>
      </w:r>
      <w:proofErr w:type="gramEnd"/>
      <w:r w:rsidRPr="00FE74CE">
        <w:rPr>
          <w:sz w:val="28"/>
          <w:szCs w:val="28"/>
          <w:u w:val="single"/>
        </w:rPr>
        <w:t>ф</w:t>
      </w:r>
      <w:r>
        <w:rPr>
          <w:sz w:val="28"/>
          <w:szCs w:val="28"/>
          <w:u w:val="single"/>
        </w:rPr>
        <w:t>/</w:t>
      </w:r>
      <w:r>
        <w:rPr>
          <w:sz w:val="28"/>
          <w:szCs w:val="28"/>
        </w:rPr>
        <w:t>, далее – официальный сайт органа контроля).</w:t>
      </w:r>
    </w:p>
    <w:p w:rsidR="00A11257" w:rsidRDefault="00A11257" w:rsidP="00A11257">
      <w:pPr>
        <w:ind w:firstLine="709"/>
        <w:jc w:val="both"/>
        <w:rPr>
          <w:sz w:val="28"/>
          <w:szCs w:val="28"/>
        </w:rPr>
      </w:pPr>
      <w:r>
        <w:rPr>
          <w:sz w:val="28"/>
          <w:szCs w:val="28"/>
        </w:rPr>
        <w:t xml:space="preserve">10. </w:t>
      </w:r>
      <w:proofErr w:type="gramStart"/>
      <w:r>
        <w:rPr>
          <w:sz w:val="28"/>
          <w:szCs w:val="28"/>
        </w:rPr>
        <w:t>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rsidR="00A11257" w:rsidRDefault="00A11257" w:rsidP="00A11257">
      <w:pPr>
        <w:ind w:firstLine="709"/>
        <w:jc w:val="both"/>
        <w:rPr>
          <w:sz w:val="28"/>
          <w:szCs w:val="28"/>
        </w:rPr>
      </w:pPr>
      <w:r>
        <w:rPr>
          <w:sz w:val="28"/>
          <w:szCs w:val="28"/>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A11257" w:rsidRDefault="00A11257" w:rsidP="00A11257">
      <w:pPr>
        <w:ind w:firstLine="709"/>
        <w:jc w:val="both"/>
        <w:rPr>
          <w:sz w:val="28"/>
          <w:szCs w:val="28"/>
        </w:rPr>
      </w:pPr>
      <w:r>
        <w:rPr>
          <w:sz w:val="28"/>
          <w:szCs w:val="28"/>
        </w:rPr>
        <w:t xml:space="preserve">2) юридические лица, в том числе </w:t>
      </w:r>
      <w:proofErr w:type="spellStart"/>
      <w:r>
        <w:rPr>
          <w:sz w:val="28"/>
          <w:szCs w:val="28"/>
        </w:rPr>
        <w:t>ресурсоснабжающие</w:t>
      </w:r>
      <w:proofErr w:type="spellEnd"/>
      <w:r>
        <w:rPr>
          <w:sz w:val="28"/>
          <w:szCs w:val="28"/>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A11257" w:rsidRDefault="00A11257" w:rsidP="00A11257">
      <w:pPr>
        <w:ind w:firstLine="709"/>
        <w:jc w:val="both"/>
        <w:rPr>
          <w:sz w:val="28"/>
          <w:szCs w:val="28"/>
        </w:rPr>
      </w:pPr>
      <w:r>
        <w:rPr>
          <w:sz w:val="28"/>
          <w:szCs w:val="28"/>
        </w:rPr>
        <w:t>3) юридические лица, на имя которых открыты специальные счета для формирования фондов капитального ремонта многоквартирных домов;</w:t>
      </w:r>
    </w:p>
    <w:p w:rsidR="00A11257" w:rsidRDefault="00A11257" w:rsidP="00A11257">
      <w:pPr>
        <w:ind w:firstLine="709"/>
        <w:jc w:val="both"/>
        <w:rPr>
          <w:sz w:val="28"/>
          <w:szCs w:val="28"/>
        </w:rPr>
      </w:pPr>
      <w:r>
        <w:rPr>
          <w:sz w:val="28"/>
          <w:szCs w:val="28"/>
        </w:rPr>
        <w:t>4) граждане, во владении и (или) в пользовании которых находятся помещения муниципального жилищного фонда.</w:t>
      </w:r>
    </w:p>
    <w:p w:rsidR="00A11257" w:rsidRDefault="00A11257" w:rsidP="00A11257">
      <w:pPr>
        <w:ind w:firstLine="709"/>
        <w:jc w:val="both"/>
        <w:rPr>
          <w:sz w:val="28"/>
          <w:szCs w:val="28"/>
        </w:rPr>
      </w:pPr>
      <w:r>
        <w:rPr>
          <w:sz w:val="28"/>
          <w:szCs w:val="28"/>
        </w:rPr>
        <w:t>11.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A11257" w:rsidRDefault="00A11257" w:rsidP="00A11257">
      <w:pPr>
        <w:ind w:firstLine="709"/>
        <w:jc w:val="both"/>
        <w:rPr>
          <w:sz w:val="28"/>
          <w:szCs w:val="28"/>
        </w:rPr>
      </w:pPr>
      <w:r>
        <w:rPr>
          <w:sz w:val="28"/>
          <w:szCs w:val="28"/>
        </w:rPr>
        <w:t>12. 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11257" w:rsidRDefault="00A11257" w:rsidP="00A11257">
      <w:pPr>
        <w:ind w:firstLine="709"/>
        <w:jc w:val="both"/>
        <w:rPr>
          <w:sz w:val="28"/>
          <w:szCs w:val="28"/>
        </w:rPr>
      </w:pPr>
    </w:p>
    <w:p w:rsidR="008841BD" w:rsidRPr="00C246C4" w:rsidRDefault="008841BD" w:rsidP="008841BD">
      <w:pPr>
        <w:pStyle w:val="ConsPlusNormal"/>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2.1. Администрация осуществляет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том числе посредством проведения профилактических мероприятий.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пр</w:t>
      </w:r>
      <w:proofErr w:type="gramEnd"/>
      <w:r w:rsidRPr="00C50C84">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41BD" w:rsidRPr="00C50C84" w:rsidRDefault="008841BD" w:rsidP="008841BD">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 Палехского муниципального района </w:t>
      </w:r>
      <w:r w:rsidRPr="00C50C84">
        <w:rPr>
          <w:rFonts w:ascii="Times New Roman" w:hAnsi="Times New Roman" w:cs="Times New Roman"/>
          <w:color w:val="000000"/>
          <w:sz w:val="28"/>
          <w:szCs w:val="28"/>
        </w:rPr>
        <w:t>для принятия решения о</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проведении</w:t>
      </w:r>
      <w:proofErr w:type="gramEnd"/>
      <w:r w:rsidRPr="00C50C84">
        <w:rPr>
          <w:rFonts w:ascii="Times New Roman" w:hAnsi="Times New Roman" w:cs="Times New Roman"/>
          <w:color w:val="000000"/>
          <w:sz w:val="28"/>
          <w:szCs w:val="28"/>
        </w:rPr>
        <w:t xml:space="preserve"> контрольных мероприятий.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8841BD" w:rsidRDefault="008841BD" w:rsidP="008841BD">
      <w:pPr>
        <w:ind w:firstLine="709"/>
        <w:jc w:val="both"/>
        <w:rPr>
          <w:color w:val="000000"/>
          <w:sz w:val="28"/>
          <w:szCs w:val="28"/>
        </w:rPr>
      </w:pPr>
      <w:r w:rsidRPr="00C50C84">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Pr>
          <w:color w:val="000000"/>
          <w:sz w:val="28"/>
          <w:szCs w:val="28"/>
        </w:rPr>
        <w:t xml:space="preserve">Палехского муниципального района </w:t>
      </w:r>
      <w:r w:rsidRPr="00C50C84">
        <w:rPr>
          <w:color w:val="000000"/>
          <w:sz w:val="28"/>
          <w:szCs w:val="28"/>
        </w:rPr>
        <w:t xml:space="preserve">в информационно-телекоммуникационной сети «Интернет» </w:t>
      </w:r>
    </w:p>
    <w:p w:rsidR="008841BD" w:rsidRPr="008841BD" w:rsidRDefault="008841BD" w:rsidP="008841BD">
      <w:pPr>
        <w:jc w:val="both"/>
        <w:rPr>
          <w:color w:val="000000"/>
          <w:sz w:val="28"/>
          <w:szCs w:val="28"/>
          <w:shd w:val="clear" w:color="auto" w:fill="FFFFFF"/>
        </w:rPr>
      </w:pPr>
      <w:r w:rsidRPr="00C50C84">
        <w:rPr>
          <w:color w:val="000000"/>
          <w:sz w:val="28"/>
          <w:szCs w:val="28"/>
        </w:rPr>
        <w:lastRenderedPageBreak/>
        <w:t>(далее – официальный сайт администрации) в специальном разделе, посвященном</w:t>
      </w:r>
      <w:r>
        <w:rPr>
          <w:color w:val="000000"/>
          <w:sz w:val="28"/>
          <w:szCs w:val="28"/>
        </w:rPr>
        <w:t xml:space="preserve">  </w:t>
      </w:r>
      <w:r w:rsidRPr="00C50C84">
        <w:rPr>
          <w:color w:val="000000"/>
          <w:sz w:val="28"/>
          <w:szCs w:val="28"/>
        </w:rPr>
        <w:t xml:space="preserve">контрольной </w:t>
      </w:r>
      <w:r>
        <w:rPr>
          <w:color w:val="000000"/>
          <w:sz w:val="28"/>
          <w:szCs w:val="28"/>
        </w:rPr>
        <w:t xml:space="preserve">  </w:t>
      </w:r>
      <w:r w:rsidRPr="00C50C84">
        <w:rPr>
          <w:color w:val="000000"/>
          <w:sz w:val="28"/>
          <w:szCs w:val="28"/>
        </w:rPr>
        <w:t>деятельности (</w:t>
      </w:r>
      <w:r w:rsidRPr="00C50C84">
        <w:rPr>
          <w:color w:val="000000"/>
          <w:sz w:val="28"/>
          <w:szCs w:val="28"/>
          <w:shd w:val="clear" w:color="auto" w:fill="FFFFFF"/>
        </w:rPr>
        <w:t>доступ</w:t>
      </w:r>
      <w:r>
        <w:rPr>
          <w:color w:val="000000"/>
          <w:sz w:val="28"/>
          <w:szCs w:val="28"/>
          <w:shd w:val="clear" w:color="auto" w:fill="FFFFFF"/>
        </w:rPr>
        <w:t xml:space="preserve">    </w:t>
      </w:r>
      <w:r w:rsidRPr="00C50C84">
        <w:rPr>
          <w:color w:val="000000"/>
          <w:sz w:val="28"/>
          <w:szCs w:val="28"/>
          <w:shd w:val="clear" w:color="auto" w:fill="FFFFFF"/>
        </w:rPr>
        <w:t xml:space="preserve"> к </w:t>
      </w:r>
      <w:r>
        <w:rPr>
          <w:color w:val="000000"/>
          <w:sz w:val="28"/>
          <w:szCs w:val="28"/>
          <w:shd w:val="clear" w:color="auto" w:fill="FFFFFF"/>
        </w:rPr>
        <w:t xml:space="preserve">     </w:t>
      </w:r>
      <w:r w:rsidRPr="00C50C84">
        <w:rPr>
          <w:color w:val="000000"/>
          <w:sz w:val="28"/>
          <w:szCs w:val="28"/>
          <w:shd w:val="clear" w:color="auto" w:fill="FFFFFF"/>
        </w:rPr>
        <w:t>специальному Разделу</w:t>
      </w:r>
      <w:r>
        <w:rPr>
          <w:color w:val="000000"/>
          <w:sz w:val="28"/>
          <w:szCs w:val="28"/>
          <w:shd w:val="clear" w:color="auto" w:fill="FFFFFF"/>
        </w:rPr>
        <w:t xml:space="preserve"> </w:t>
      </w:r>
      <w:r w:rsidRPr="00C50C84">
        <w:rPr>
          <w:color w:val="000000"/>
          <w:sz w:val="28"/>
          <w:szCs w:val="28"/>
          <w:shd w:val="clear" w:color="auto" w:fill="FFFFFF"/>
        </w:rPr>
        <w:t xml:space="preserve"> должен</w:t>
      </w:r>
      <w:r>
        <w:rPr>
          <w:color w:val="000000"/>
          <w:sz w:val="28"/>
          <w:szCs w:val="28"/>
          <w:shd w:val="clear" w:color="auto" w:fill="FFFFFF"/>
        </w:rPr>
        <w:t xml:space="preserve">         </w:t>
      </w:r>
      <w:r w:rsidRPr="00C50C84">
        <w:rPr>
          <w:color w:val="000000"/>
          <w:sz w:val="28"/>
          <w:szCs w:val="28"/>
          <w:shd w:val="clear" w:color="auto" w:fill="FFFFFF"/>
        </w:rPr>
        <w:t xml:space="preserve"> осуществляться </w:t>
      </w:r>
      <w:r>
        <w:rPr>
          <w:color w:val="000000"/>
          <w:sz w:val="28"/>
          <w:szCs w:val="28"/>
          <w:shd w:val="clear" w:color="auto" w:fill="FFFFFF"/>
        </w:rPr>
        <w:t xml:space="preserve">      </w:t>
      </w:r>
      <w:r w:rsidRPr="00C50C84">
        <w:rPr>
          <w:color w:val="000000"/>
          <w:sz w:val="28"/>
          <w:szCs w:val="28"/>
          <w:shd w:val="clear" w:color="auto" w:fill="FFFFFF"/>
        </w:rPr>
        <w:t xml:space="preserve">с </w:t>
      </w:r>
      <w:r>
        <w:rPr>
          <w:color w:val="000000"/>
          <w:sz w:val="28"/>
          <w:szCs w:val="28"/>
          <w:shd w:val="clear" w:color="auto" w:fill="FFFFFF"/>
        </w:rPr>
        <w:t xml:space="preserve">             </w:t>
      </w:r>
      <w:r w:rsidRPr="00C50C84">
        <w:rPr>
          <w:color w:val="000000"/>
          <w:sz w:val="28"/>
          <w:szCs w:val="28"/>
          <w:shd w:val="clear" w:color="auto" w:fill="FFFFFF"/>
        </w:rPr>
        <w:t xml:space="preserve">главной </w:t>
      </w:r>
      <w:r>
        <w:rPr>
          <w:color w:val="000000"/>
          <w:sz w:val="28"/>
          <w:szCs w:val="28"/>
          <w:shd w:val="clear" w:color="auto" w:fill="FFFFFF"/>
        </w:rPr>
        <w:t xml:space="preserve">         </w:t>
      </w:r>
      <w:r w:rsidRPr="00C50C84">
        <w:rPr>
          <w:color w:val="000000"/>
          <w:sz w:val="28"/>
          <w:szCs w:val="28"/>
          <w:shd w:val="clear" w:color="auto" w:fill="FFFFFF"/>
        </w:rPr>
        <w:t xml:space="preserve">(основной) </w:t>
      </w:r>
      <w:r>
        <w:rPr>
          <w:color w:val="000000"/>
          <w:sz w:val="28"/>
          <w:szCs w:val="28"/>
          <w:shd w:val="clear" w:color="auto" w:fill="FFFFFF"/>
        </w:rPr>
        <w:t xml:space="preserve">     </w:t>
      </w:r>
      <w:r w:rsidRPr="00C50C84">
        <w:rPr>
          <w:color w:val="000000"/>
          <w:sz w:val="28"/>
          <w:szCs w:val="28"/>
          <w:shd w:val="clear" w:color="auto" w:fill="FFFFFF"/>
        </w:rPr>
        <w:t xml:space="preserve">страницы </w:t>
      </w:r>
      <w:r>
        <w:rPr>
          <w:color w:val="000000"/>
          <w:sz w:val="28"/>
          <w:szCs w:val="28"/>
          <w:shd w:val="clear" w:color="auto" w:fill="FFFFFF"/>
        </w:rPr>
        <w:t xml:space="preserve">       </w:t>
      </w:r>
      <w:r w:rsidRPr="00C50C84">
        <w:rPr>
          <w:color w:val="000000"/>
          <w:sz w:val="28"/>
          <w:szCs w:val="28"/>
        </w:rPr>
        <w:t xml:space="preserve">официального </w:t>
      </w:r>
      <w:r>
        <w:rPr>
          <w:color w:val="000000"/>
          <w:sz w:val="28"/>
          <w:szCs w:val="28"/>
        </w:rPr>
        <w:t xml:space="preserve">        </w:t>
      </w:r>
      <w:r w:rsidRPr="00C50C84">
        <w:rPr>
          <w:color w:val="000000"/>
          <w:sz w:val="28"/>
          <w:szCs w:val="28"/>
        </w:rPr>
        <w:t>сайта</w:t>
      </w:r>
      <w:r>
        <w:rPr>
          <w:color w:val="000000"/>
          <w:sz w:val="28"/>
          <w:szCs w:val="28"/>
        </w:rPr>
        <w:t>)</w:t>
      </w:r>
      <w:r w:rsidRPr="00C50C84">
        <w:rPr>
          <w:color w:val="000000"/>
          <w:sz w:val="28"/>
          <w:szCs w:val="28"/>
        </w:rPr>
        <w:t xml:space="preserve">, </w:t>
      </w:r>
      <w:r>
        <w:rPr>
          <w:color w:val="000000"/>
          <w:sz w:val="28"/>
          <w:szCs w:val="28"/>
        </w:rPr>
        <w:t xml:space="preserve">       </w:t>
      </w:r>
      <w:r w:rsidRPr="00C50C84">
        <w:rPr>
          <w:color w:val="000000"/>
          <w:sz w:val="28"/>
          <w:szCs w:val="28"/>
        </w:rPr>
        <w:t xml:space="preserve">в </w:t>
      </w:r>
      <w:r>
        <w:rPr>
          <w:color w:val="000000"/>
          <w:sz w:val="28"/>
          <w:szCs w:val="28"/>
        </w:rPr>
        <w:t xml:space="preserve">           </w:t>
      </w:r>
      <w:r w:rsidRPr="00C50C84">
        <w:rPr>
          <w:color w:val="000000"/>
          <w:sz w:val="28"/>
          <w:szCs w:val="28"/>
        </w:rPr>
        <w:t xml:space="preserve">средствах </w:t>
      </w:r>
      <w:r>
        <w:rPr>
          <w:color w:val="000000"/>
          <w:sz w:val="28"/>
          <w:szCs w:val="28"/>
        </w:rPr>
        <w:t xml:space="preserve">        </w:t>
      </w:r>
      <w:r w:rsidRPr="00C50C84">
        <w:rPr>
          <w:color w:val="000000"/>
          <w:sz w:val="28"/>
          <w:szCs w:val="28"/>
        </w:rPr>
        <w:t xml:space="preserve">массовой </w:t>
      </w:r>
      <w:r>
        <w:rPr>
          <w:color w:val="000000"/>
          <w:sz w:val="28"/>
          <w:szCs w:val="28"/>
        </w:rPr>
        <w:t xml:space="preserve">      </w:t>
      </w:r>
    </w:p>
    <w:p w:rsidR="008841BD" w:rsidRPr="00C50C84" w:rsidRDefault="008841BD" w:rsidP="008841BD">
      <w:pPr>
        <w:ind w:firstLine="709"/>
        <w:jc w:val="both"/>
        <w:rPr>
          <w:color w:val="000000"/>
          <w:sz w:val="28"/>
          <w:szCs w:val="28"/>
        </w:rPr>
      </w:pPr>
      <w:r w:rsidRPr="00C50C84">
        <w:rPr>
          <w:color w:val="000000"/>
          <w:sz w:val="28"/>
          <w:szCs w:val="28"/>
        </w:rPr>
        <w:t>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C50C84">
          <w:rPr>
            <w:rStyle w:val="a7"/>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8841BD" w:rsidRPr="00C50C84" w:rsidRDefault="008841BD" w:rsidP="008841BD">
      <w:pPr>
        <w:ind w:firstLine="709"/>
        <w:jc w:val="both"/>
        <w:rPr>
          <w:color w:val="000000"/>
          <w:sz w:val="28"/>
          <w:szCs w:val="28"/>
        </w:rPr>
      </w:pPr>
      <w:r w:rsidRPr="00C50C84">
        <w:rPr>
          <w:color w:val="000000"/>
          <w:sz w:val="28"/>
          <w:szCs w:val="28"/>
        </w:rPr>
        <w:t xml:space="preserve">2.8. </w:t>
      </w:r>
      <w:proofErr w:type="gramStart"/>
      <w:r w:rsidRPr="00C50C84">
        <w:rPr>
          <w:color w:val="000000"/>
          <w:sz w:val="28"/>
          <w:szCs w:val="28"/>
        </w:rPr>
        <w:t>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50C84">
        <w:rPr>
          <w:color w:val="000000"/>
          <w:sz w:val="28"/>
          <w:szCs w:val="28"/>
        </w:rPr>
        <w:t xml:space="preserve"> законом ценностям. Предостережения объявляются (подписываются) главой (заместителем главы)</w:t>
      </w:r>
      <w:r>
        <w:rPr>
          <w:color w:val="000000"/>
          <w:sz w:val="28"/>
          <w:szCs w:val="28"/>
        </w:rPr>
        <w:t xml:space="preserve"> Палехского муниципального района</w:t>
      </w:r>
      <w:r w:rsidRPr="00C50C84">
        <w:rPr>
          <w:i/>
          <w:iCs/>
          <w:color w:val="000000"/>
        </w:rPr>
        <w:t xml:space="preserve">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41BD" w:rsidRPr="00C50C84" w:rsidRDefault="008841BD" w:rsidP="008841BD">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lastRenderedPageBreak/>
        <w:t>«О типовых формах документов, используемых контрольным (надзорным) органом»</w:t>
      </w:r>
      <w:r w:rsidRPr="00C50C84">
        <w:rPr>
          <w:color w:val="000000"/>
          <w:sz w:val="28"/>
          <w:szCs w:val="28"/>
        </w:rPr>
        <w:t xml:space="preserve">. </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w:t>
      </w:r>
      <w:proofErr w:type="spellStart"/>
      <w:r w:rsidRPr="00C50C84">
        <w:rPr>
          <w:rFonts w:ascii="Times New Roman" w:hAnsi="Times New Roman" w:cs="Times New Roman"/>
          <w:color w:val="000000"/>
          <w:sz w:val="28"/>
          <w:szCs w:val="28"/>
        </w:rPr>
        <w:t>видео-конференц-связи</w:t>
      </w:r>
      <w:proofErr w:type="spellEnd"/>
      <w:r w:rsidRPr="00C50C84">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Личный прием граждан проводится главой (заместителем главы)</w:t>
      </w:r>
      <w:r>
        <w:rPr>
          <w:rFonts w:ascii="Times New Roman" w:hAnsi="Times New Roman" w:cs="Times New Roman"/>
          <w:color w:val="000000"/>
          <w:sz w:val="28"/>
          <w:szCs w:val="28"/>
        </w:rPr>
        <w:t xml:space="preserve"> Палехского муниципального района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8841BD" w:rsidRPr="00C50C84" w:rsidRDefault="008841BD" w:rsidP="008841BD">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(заместителем главы)</w:t>
      </w:r>
      <w:r>
        <w:rPr>
          <w:rFonts w:ascii="Times New Roman" w:hAnsi="Times New Roman" w:cs="Times New Roman"/>
          <w:color w:val="000000"/>
          <w:sz w:val="28"/>
          <w:szCs w:val="28"/>
        </w:rPr>
        <w:t xml:space="preserve"> администрации Палехского муниципального района</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8841BD" w:rsidRPr="00C50C84" w:rsidRDefault="008841BD" w:rsidP="008841BD">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50C84">
        <w:rPr>
          <w:rFonts w:ascii="Times New Roman" w:hAnsi="Times New Roman" w:cs="Times New Roman"/>
          <w:sz w:val="28"/>
          <w:szCs w:val="28"/>
        </w:rPr>
        <w:t>видео-конференц-связи</w:t>
      </w:r>
      <w:proofErr w:type="spellEnd"/>
      <w:r w:rsidRPr="00C50C84">
        <w:rPr>
          <w:rFonts w:ascii="Times New Roman" w:hAnsi="Times New Roman" w:cs="Times New Roman"/>
          <w:sz w:val="28"/>
          <w:szCs w:val="28"/>
        </w:rPr>
        <w:t>.</w:t>
      </w:r>
    </w:p>
    <w:p w:rsidR="008841BD" w:rsidRPr="00C50C84" w:rsidRDefault="008841BD" w:rsidP="008841BD">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41BD" w:rsidRPr="00C50C84" w:rsidRDefault="008841BD" w:rsidP="008841BD">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41BD" w:rsidRPr="00C50C84" w:rsidRDefault="008841BD" w:rsidP="008841BD">
      <w:pPr>
        <w:pStyle w:val="ConsPlusNormal"/>
        <w:ind w:firstLine="709"/>
        <w:jc w:val="both"/>
        <w:rPr>
          <w:rFonts w:ascii="Times New Roman" w:hAnsi="Times New Roman" w:cs="Times New Roman"/>
          <w:color w:val="000000"/>
          <w:sz w:val="28"/>
          <w:szCs w:val="28"/>
        </w:rPr>
      </w:pPr>
    </w:p>
    <w:p w:rsidR="008841BD" w:rsidRPr="00C50C84" w:rsidRDefault="008841BD" w:rsidP="008841BD">
      <w:pPr>
        <w:pStyle w:val="ConsPlusNormal"/>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8841BD" w:rsidRPr="00C50C84" w:rsidRDefault="008841BD" w:rsidP="008841BD">
      <w:pPr>
        <w:pStyle w:val="ConsPlusNormal"/>
        <w:jc w:val="center"/>
        <w:rPr>
          <w:rFonts w:ascii="Times New Roman" w:hAnsi="Times New Roman" w:cs="Times New Roman"/>
          <w:b/>
          <w:bCs/>
          <w:color w:val="000000"/>
          <w:sz w:val="28"/>
          <w:szCs w:val="28"/>
        </w:rPr>
      </w:pP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41BD" w:rsidRPr="00C50C84" w:rsidRDefault="008841BD" w:rsidP="008841BD">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841BD" w:rsidRPr="00C50C84" w:rsidRDefault="008841BD" w:rsidP="008841BD">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41BD" w:rsidRPr="00C50C84" w:rsidRDefault="008841BD" w:rsidP="008841BD">
      <w:pPr>
        <w:ind w:firstLine="709"/>
        <w:jc w:val="both"/>
        <w:rPr>
          <w:color w:val="000000"/>
          <w:sz w:val="28"/>
          <w:szCs w:val="28"/>
        </w:rPr>
      </w:pPr>
      <w:proofErr w:type="gramStart"/>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C50C84">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841BD" w:rsidRPr="00C50C84" w:rsidRDefault="008841BD" w:rsidP="008841BD">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841BD" w:rsidRPr="00C50C84" w:rsidRDefault="008841BD" w:rsidP="008841BD">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50C84">
        <w:rPr>
          <w:rFonts w:ascii="Times New Roman" w:hAnsi="Times New Roman" w:cs="Times New Roman"/>
          <w:color w:val="000000"/>
          <w:sz w:val="28"/>
          <w:szCs w:val="28"/>
        </w:rPr>
        <w:t xml:space="preserve"> лиц;</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8841BD" w:rsidRPr="00C50C84" w:rsidRDefault="008841BD" w:rsidP="008841BD">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 xml:space="preserve">3.7. </w:t>
      </w:r>
      <w:proofErr w:type="gramStart"/>
      <w:r w:rsidRPr="00C50C84">
        <w:rPr>
          <w:rFonts w:ascii="Times New Roman" w:hAnsi="Times New Roman" w:cs="Times New Roman"/>
          <w:color w:val="000000"/>
          <w:sz w:val="28"/>
          <w:szCs w:val="28"/>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Pr>
          <w:rFonts w:ascii="Times New Roman" w:hAnsi="Times New Roman" w:cs="Times New Roman"/>
          <w:color w:val="000000"/>
          <w:sz w:val="28"/>
          <w:szCs w:val="28"/>
        </w:rPr>
        <w:t xml:space="preserve"> администрации Палехского муниципального района</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задания, содержащегося в планах работы администрации,</w:t>
      </w:r>
      <w:r>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shd w:val="clear" w:color="auto" w:fill="FFFFFF"/>
        </w:rPr>
        <w:t>в том числе в случаях, установленных</w:t>
      </w:r>
      <w:r w:rsidRPr="00C50C84">
        <w:rPr>
          <w:rFonts w:ascii="Times New Roman" w:hAnsi="Times New Roman" w:cs="Times New Roman"/>
          <w:color w:val="000000"/>
          <w:sz w:val="28"/>
          <w:szCs w:val="28"/>
        </w:rPr>
        <w:t xml:space="preserve"> Федеральным </w:t>
      </w:r>
      <w:hyperlink r:id="rId9" w:history="1">
        <w:r w:rsidRPr="00C50C84">
          <w:rPr>
            <w:rStyle w:val="a7"/>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w:t>
      </w:r>
      <w:r w:rsidRPr="00C50C84">
        <w:rPr>
          <w:rFonts w:ascii="Times New Roman" w:hAnsi="Times New Roman" w:cs="Times New Roman"/>
          <w:color w:val="000000"/>
          <w:sz w:val="28"/>
          <w:szCs w:val="28"/>
        </w:rPr>
        <w:lastRenderedPageBreak/>
        <w:t xml:space="preserve">организацией обязательств, в соответствии с Федеральным </w:t>
      </w:r>
      <w:hyperlink r:id="rId10" w:history="1">
        <w:r w:rsidRPr="00C50C84">
          <w:rPr>
            <w:rStyle w:val="a7"/>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841BD" w:rsidRPr="00C50C84" w:rsidRDefault="008841BD" w:rsidP="008841BD">
      <w:pPr>
        <w:ind w:firstLine="709"/>
        <w:jc w:val="both"/>
        <w:rPr>
          <w:color w:val="000000"/>
          <w:sz w:val="28"/>
          <w:szCs w:val="28"/>
        </w:rPr>
      </w:pPr>
      <w:r w:rsidRPr="00C50C84">
        <w:rPr>
          <w:color w:val="000000"/>
          <w:sz w:val="28"/>
          <w:szCs w:val="28"/>
        </w:rPr>
        <w:t xml:space="preserve">3.9. Администрация при организации и осуществлении муниципального </w:t>
      </w:r>
      <w:proofErr w:type="gramStart"/>
      <w:r w:rsidRPr="00C50C84">
        <w:rPr>
          <w:color w:val="000000"/>
          <w:sz w:val="28"/>
          <w:szCs w:val="28"/>
        </w:rPr>
        <w:t>контроля за</w:t>
      </w:r>
      <w:proofErr w:type="gramEnd"/>
      <w:r w:rsidRPr="00C50C84">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50C8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50C84">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50C84">
        <w:rPr>
          <w:color w:val="000000"/>
          <w:sz w:val="28"/>
          <w:szCs w:val="28"/>
          <w:shd w:val="clear" w:color="auto" w:fill="FFFFFF"/>
        </w:rPr>
        <w:t xml:space="preserve"> </w:t>
      </w:r>
      <w:proofErr w:type="gramStart"/>
      <w:r w:rsidRPr="00C50C84">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1" w:history="1">
        <w:r w:rsidRPr="00C50C84">
          <w:rPr>
            <w:rStyle w:val="a7"/>
            <w:color w:val="000000"/>
            <w:sz w:val="28"/>
            <w:szCs w:val="28"/>
          </w:rPr>
          <w:t>Правилами</w:t>
        </w:r>
      </w:hyperlink>
      <w:r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50C8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41BD" w:rsidRPr="00C50C84" w:rsidRDefault="008841BD" w:rsidP="008841BD">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8841BD" w:rsidRPr="00C50C84" w:rsidRDefault="008841BD" w:rsidP="008841BD">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rsidR="008841BD" w:rsidRPr="00C50C84" w:rsidRDefault="008841BD" w:rsidP="008841BD">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w:t>
      </w:r>
      <w:r w:rsidRPr="00C50C84">
        <w:rPr>
          <w:rFonts w:ascii="Times New Roman" w:hAnsi="Times New Roman" w:cs="Times New Roman"/>
          <w:color w:val="000000"/>
          <w:sz w:val="28"/>
          <w:szCs w:val="28"/>
        </w:rPr>
        <w:lastRenderedPageBreak/>
        <w:t>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3.12. </w:t>
      </w:r>
      <w:proofErr w:type="gramStart"/>
      <w:r w:rsidRPr="00C50C8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C50C84">
          <w:rPr>
            <w:rStyle w:val="a7"/>
            <w:rFonts w:ascii="Times New Roman" w:hAnsi="Times New Roman" w:cs="Times New Roman"/>
            <w:color w:val="000000"/>
            <w:sz w:val="28"/>
            <w:szCs w:val="28"/>
          </w:rPr>
          <w:t>частью 2 статьи 90</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C50C84">
        <w:rPr>
          <w:rFonts w:ascii="Times New Roman" w:hAnsi="Times New Roman" w:cs="Times New Roman"/>
          <w:color w:val="000000"/>
          <w:sz w:val="28"/>
          <w:szCs w:val="28"/>
        </w:rPr>
        <w:t xml:space="preserve"> муниципальном </w:t>
      </w:r>
      <w:proofErr w:type="gramStart"/>
      <w:r w:rsidRPr="00C50C84">
        <w:rPr>
          <w:rFonts w:ascii="Times New Roman" w:hAnsi="Times New Roman" w:cs="Times New Roman"/>
          <w:color w:val="000000"/>
          <w:sz w:val="28"/>
          <w:szCs w:val="28"/>
        </w:rPr>
        <w:t>контроле</w:t>
      </w:r>
      <w:proofErr w:type="gramEnd"/>
      <w:r w:rsidRPr="00C50C84">
        <w:rPr>
          <w:rFonts w:ascii="Times New Roman" w:hAnsi="Times New Roman" w:cs="Times New Roman"/>
          <w:color w:val="000000"/>
          <w:sz w:val="28"/>
          <w:szCs w:val="28"/>
        </w:rPr>
        <w:t xml:space="preserve"> в Российской Федерации».</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41BD" w:rsidRPr="00C50C84" w:rsidRDefault="008841BD" w:rsidP="008841BD">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3.15. </w:t>
      </w:r>
      <w:proofErr w:type="gramStart"/>
      <w:r w:rsidRPr="00C50C84">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w:t>
      </w:r>
      <w:r w:rsidRPr="00C50C84">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C50C84">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C50C84">
        <w:rPr>
          <w:rFonts w:ascii="Times New Roman" w:hAnsi="Times New Roman" w:cs="Times New Roman"/>
          <w:color w:val="000000"/>
          <w:sz w:val="28"/>
          <w:szCs w:val="28"/>
        </w:rPr>
        <w:t>Единый портал</w:t>
      </w:r>
      <w:r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C50C84">
        <w:rPr>
          <w:rFonts w:ascii="Times New Roman" w:hAnsi="Times New Roman" w:cs="Times New Roman"/>
          <w:color w:val="000000"/>
          <w:sz w:val="28"/>
          <w:szCs w:val="28"/>
        </w:rPr>
        <w:t>осуществляться</w:t>
      </w:r>
      <w:proofErr w:type="gramEnd"/>
      <w:r w:rsidRPr="00C50C8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50C84">
        <w:rPr>
          <w:rFonts w:ascii="Times New Roman" w:hAnsi="Times New Roman" w:cs="Times New Roman"/>
          <w:color w:val="000000"/>
          <w:sz w:val="28"/>
          <w:szCs w:val="28"/>
          <w:shd w:val="clear" w:color="auto" w:fill="FFFFFF"/>
        </w:rPr>
        <w:t xml:space="preserve">Федерального закона </w:t>
      </w:r>
      <w:r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41BD" w:rsidRPr="00C50C84" w:rsidRDefault="008841BD" w:rsidP="008841B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8841BD" w:rsidRPr="00C50C84" w:rsidRDefault="008841BD" w:rsidP="008841BD">
      <w:pPr>
        <w:pStyle w:val="ConsPlusNormal"/>
        <w:ind w:firstLine="709"/>
        <w:jc w:val="both"/>
        <w:rPr>
          <w:rFonts w:ascii="Times New Roman" w:hAnsi="Times New Roman" w:cs="Times New Roman"/>
        </w:rPr>
      </w:pPr>
      <w:bookmarkStart w:id="4" w:name="Par318"/>
      <w:bookmarkEnd w:id="4"/>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41BD" w:rsidRPr="00C50C84" w:rsidRDefault="008841BD" w:rsidP="008841BD">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41BD" w:rsidRPr="00C50C84" w:rsidRDefault="008841BD" w:rsidP="008841BD">
      <w:pPr>
        <w:ind w:firstLine="709"/>
        <w:jc w:val="both"/>
        <w:rPr>
          <w:color w:val="000000"/>
          <w:sz w:val="28"/>
          <w:szCs w:val="28"/>
        </w:rPr>
      </w:pPr>
      <w:proofErr w:type="gramStart"/>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roofErr w:type="gramEnd"/>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41BD" w:rsidRPr="00C50C84"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вз</w:t>
      </w:r>
      <w:proofErr w:type="gramEnd"/>
      <w:r w:rsidRPr="00C50C84">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 xml:space="preserve"> Ивановской области</w:t>
      </w:r>
      <w:r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8841BD" w:rsidRDefault="008841BD" w:rsidP="008841B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w:t>
      </w:r>
      <w:r w:rsidRPr="00C50C84">
        <w:rPr>
          <w:rFonts w:ascii="Times New Roman" w:hAnsi="Times New Roman" w:cs="Times New Roman"/>
          <w:color w:val="000000"/>
          <w:sz w:val="28"/>
          <w:szCs w:val="28"/>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841BD" w:rsidRPr="00C50C84" w:rsidRDefault="008841BD" w:rsidP="008841BD">
      <w:pPr>
        <w:pStyle w:val="ConsPlusNormal"/>
        <w:ind w:firstLine="709"/>
        <w:jc w:val="both"/>
        <w:rPr>
          <w:rFonts w:ascii="Times New Roman" w:hAnsi="Times New Roman" w:cs="Times New Roman"/>
        </w:rPr>
      </w:pPr>
    </w:p>
    <w:p w:rsidR="008841BD" w:rsidRPr="004A0C4E" w:rsidRDefault="008841BD" w:rsidP="008841BD">
      <w:pPr>
        <w:pStyle w:val="ConsPlusNormal"/>
        <w:jc w:val="center"/>
        <w:rPr>
          <w:rFonts w:ascii="Times New Roman" w:hAnsi="Times New Roman" w:cs="Times New Roman"/>
          <w:b/>
          <w:sz w:val="28"/>
          <w:szCs w:val="28"/>
        </w:rPr>
      </w:pPr>
      <w:r>
        <w:rPr>
          <w:rFonts w:ascii="Times New Roman" w:hAnsi="Times New Roman" w:cs="Times New Roman"/>
          <w:b/>
          <w:sz w:val="28"/>
          <w:szCs w:val="28"/>
        </w:rPr>
        <w:t>4</w:t>
      </w:r>
      <w:r w:rsidRPr="004A0C4E">
        <w:rPr>
          <w:rFonts w:ascii="Times New Roman" w:hAnsi="Times New Roman" w:cs="Times New Roman"/>
          <w:b/>
          <w:sz w:val="28"/>
          <w:szCs w:val="28"/>
        </w:rPr>
        <w:t>. Досудебное обжалование</w:t>
      </w:r>
    </w:p>
    <w:p w:rsidR="008841BD" w:rsidRPr="004A0C4E" w:rsidRDefault="008841BD" w:rsidP="008841BD">
      <w:pPr>
        <w:pStyle w:val="ConsPlusNormal"/>
        <w:ind w:firstLine="709"/>
        <w:jc w:val="center"/>
        <w:rPr>
          <w:rFonts w:ascii="Times New Roman" w:hAnsi="Times New Roman" w:cs="Times New Roman"/>
          <w:b/>
          <w:sz w:val="28"/>
          <w:szCs w:val="28"/>
        </w:rPr>
      </w:pPr>
    </w:p>
    <w:p w:rsidR="008841BD" w:rsidRPr="004A0C4E" w:rsidRDefault="008841BD" w:rsidP="008841BD">
      <w:pPr>
        <w:pStyle w:val="a8"/>
        <w:tabs>
          <w:tab w:val="left" w:pos="1134"/>
        </w:tabs>
        <w:ind w:left="0" w:firstLine="709"/>
        <w:jc w:val="both"/>
        <w:rPr>
          <w:sz w:val="28"/>
          <w:szCs w:val="28"/>
        </w:rPr>
      </w:pPr>
      <w:r>
        <w:rPr>
          <w:sz w:val="28"/>
          <w:szCs w:val="28"/>
        </w:rPr>
        <w:t>4</w:t>
      </w:r>
      <w:r w:rsidRPr="004A0C4E">
        <w:rPr>
          <w:sz w:val="28"/>
          <w:szCs w:val="28"/>
        </w:rPr>
        <w:t xml:space="preserve">.1. Досудебный порядок подачи жалоб, установленный главой 9 Федерального закона </w:t>
      </w:r>
      <w:r w:rsidR="005A2668">
        <w:rPr>
          <w:sz w:val="28"/>
          <w:szCs w:val="28"/>
        </w:rPr>
        <w:t xml:space="preserve"> от № 248-ФЗ «О государственном контроле (надзоре) и муниципальном контроле в Российской Федерации»</w:t>
      </w:r>
      <w:r w:rsidRPr="004A0C4E">
        <w:rPr>
          <w:sz w:val="28"/>
          <w:szCs w:val="28"/>
        </w:rPr>
        <w:t>, при осуществлении муниципального контроля не применяется.</w:t>
      </w:r>
    </w:p>
    <w:p w:rsidR="008841BD" w:rsidRPr="00C50C84" w:rsidRDefault="008841BD" w:rsidP="008841BD">
      <w:pPr>
        <w:pStyle w:val="ConsPlusNormal"/>
        <w:ind w:firstLine="709"/>
        <w:jc w:val="both"/>
        <w:rPr>
          <w:rFonts w:ascii="Times New Roman" w:hAnsi="Times New Roman" w:cs="Times New Roman"/>
          <w:color w:val="000000"/>
          <w:sz w:val="28"/>
          <w:szCs w:val="28"/>
        </w:rPr>
      </w:pPr>
    </w:p>
    <w:p w:rsidR="008841BD" w:rsidRPr="00C50C84" w:rsidRDefault="008841BD" w:rsidP="008841BD">
      <w:pPr>
        <w:pStyle w:val="12"/>
        <w:ind w:firstLine="709"/>
        <w:jc w:val="both"/>
        <w:rPr>
          <w:rFonts w:ascii="Times New Roman" w:hAnsi="Times New Roman" w:cs="Times New Roman"/>
          <w:color w:val="000000"/>
          <w:sz w:val="28"/>
          <w:szCs w:val="28"/>
        </w:rPr>
      </w:pPr>
    </w:p>
    <w:p w:rsidR="008841BD" w:rsidRPr="004A0C4E" w:rsidRDefault="008841BD" w:rsidP="008841BD">
      <w:pPr>
        <w:pStyle w:val="12"/>
        <w:jc w:val="center"/>
        <w:rPr>
          <w:sz w:val="28"/>
          <w:szCs w:val="28"/>
        </w:rPr>
      </w:pPr>
    </w:p>
    <w:p w:rsidR="00B958A3" w:rsidRPr="00C95193" w:rsidRDefault="00B958A3" w:rsidP="00B958A3">
      <w:pPr>
        <w:pStyle w:val="a8"/>
        <w:ind w:left="0"/>
        <w:jc w:val="both"/>
        <w:rPr>
          <w:sz w:val="28"/>
          <w:szCs w:val="28"/>
        </w:rPr>
      </w:pPr>
    </w:p>
    <w:sectPr w:rsidR="00B958A3" w:rsidRPr="00C95193" w:rsidSect="00FE74CE">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A618C1"/>
    <w:multiLevelType w:val="multilevel"/>
    <w:tmpl w:val="D598B2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9E32872"/>
    <w:multiLevelType w:val="hybridMultilevel"/>
    <w:tmpl w:val="95403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7B13FB7"/>
    <w:multiLevelType w:val="multilevel"/>
    <w:tmpl w:val="39AE38C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4E00F3C"/>
    <w:multiLevelType w:val="hybridMultilevel"/>
    <w:tmpl w:val="CBA27A9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CFD"/>
    <w:rsid w:val="00015959"/>
    <w:rsid w:val="00016339"/>
    <w:rsid w:val="00023F93"/>
    <w:rsid w:val="00032BEC"/>
    <w:rsid w:val="000352F3"/>
    <w:rsid w:val="00043361"/>
    <w:rsid w:val="000A20BA"/>
    <w:rsid w:val="000B492D"/>
    <w:rsid w:val="000F184C"/>
    <w:rsid w:val="00116622"/>
    <w:rsid w:val="001249D7"/>
    <w:rsid w:val="001630C8"/>
    <w:rsid w:val="00167C99"/>
    <w:rsid w:val="00196FD9"/>
    <w:rsid w:val="001A2848"/>
    <w:rsid w:val="001B7942"/>
    <w:rsid w:val="001C5B56"/>
    <w:rsid w:val="001E3CD2"/>
    <w:rsid w:val="00204499"/>
    <w:rsid w:val="0022370B"/>
    <w:rsid w:val="00240102"/>
    <w:rsid w:val="00241620"/>
    <w:rsid w:val="00242C20"/>
    <w:rsid w:val="00243C7F"/>
    <w:rsid w:val="00243CB1"/>
    <w:rsid w:val="0025416B"/>
    <w:rsid w:val="00263974"/>
    <w:rsid w:val="00284065"/>
    <w:rsid w:val="002B7AF9"/>
    <w:rsid w:val="002D5CEB"/>
    <w:rsid w:val="002D617A"/>
    <w:rsid w:val="002D70E0"/>
    <w:rsid w:val="002F0FE8"/>
    <w:rsid w:val="002F2CBF"/>
    <w:rsid w:val="00301A39"/>
    <w:rsid w:val="00301B2B"/>
    <w:rsid w:val="003047A0"/>
    <w:rsid w:val="00357E85"/>
    <w:rsid w:val="00375495"/>
    <w:rsid w:val="00375BC7"/>
    <w:rsid w:val="003772FB"/>
    <w:rsid w:val="00397585"/>
    <w:rsid w:val="003A17FA"/>
    <w:rsid w:val="003A296F"/>
    <w:rsid w:val="003A6D7A"/>
    <w:rsid w:val="003E4B71"/>
    <w:rsid w:val="003F1077"/>
    <w:rsid w:val="003F26D5"/>
    <w:rsid w:val="00425BF7"/>
    <w:rsid w:val="0045191E"/>
    <w:rsid w:val="00454657"/>
    <w:rsid w:val="00456206"/>
    <w:rsid w:val="004B3533"/>
    <w:rsid w:val="004E08EE"/>
    <w:rsid w:val="0054759D"/>
    <w:rsid w:val="005524EB"/>
    <w:rsid w:val="00563305"/>
    <w:rsid w:val="00563579"/>
    <w:rsid w:val="005810F0"/>
    <w:rsid w:val="005A2668"/>
    <w:rsid w:val="005A50E4"/>
    <w:rsid w:val="005B2777"/>
    <w:rsid w:val="005D3652"/>
    <w:rsid w:val="005D3AA6"/>
    <w:rsid w:val="005E0CAE"/>
    <w:rsid w:val="00600AE3"/>
    <w:rsid w:val="0063081B"/>
    <w:rsid w:val="00637C48"/>
    <w:rsid w:val="00654F4D"/>
    <w:rsid w:val="00663E80"/>
    <w:rsid w:val="00677587"/>
    <w:rsid w:val="006A0591"/>
    <w:rsid w:val="006C2642"/>
    <w:rsid w:val="006C7BBE"/>
    <w:rsid w:val="006F6E78"/>
    <w:rsid w:val="00702517"/>
    <w:rsid w:val="00722FAF"/>
    <w:rsid w:val="00725569"/>
    <w:rsid w:val="00735131"/>
    <w:rsid w:val="00740058"/>
    <w:rsid w:val="00741DC1"/>
    <w:rsid w:val="0074778B"/>
    <w:rsid w:val="00750D70"/>
    <w:rsid w:val="0076011F"/>
    <w:rsid w:val="00776FCB"/>
    <w:rsid w:val="007B14F4"/>
    <w:rsid w:val="007B5B1B"/>
    <w:rsid w:val="007D1C5C"/>
    <w:rsid w:val="00805F31"/>
    <w:rsid w:val="00817E3D"/>
    <w:rsid w:val="008566F7"/>
    <w:rsid w:val="00861026"/>
    <w:rsid w:val="008674EF"/>
    <w:rsid w:val="00871D8D"/>
    <w:rsid w:val="008841BD"/>
    <w:rsid w:val="00890E44"/>
    <w:rsid w:val="008A44C8"/>
    <w:rsid w:val="008B6EF5"/>
    <w:rsid w:val="008E31CE"/>
    <w:rsid w:val="008F2DF9"/>
    <w:rsid w:val="00905FD4"/>
    <w:rsid w:val="00907BF8"/>
    <w:rsid w:val="009142BE"/>
    <w:rsid w:val="00932D89"/>
    <w:rsid w:val="00943055"/>
    <w:rsid w:val="00952CFD"/>
    <w:rsid w:val="00975656"/>
    <w:rsid w:val="009A4E28"/>
    <w:rsid w:val="009B40D1"/>
    <w:rsid w:val="009C39CB"/>
    <w:rsid w:val="009E7895"/>
    <w:rsid w:val="009F138A"/>
    <w:rsid w:val="009F1820"/>
    <w:rsid w:val="009F680B"/>
    <w:rsid w:val="00A03082"/>
    <w:rsid w:val="00A11257"/>
    <w:rsid w:val="00A20766"/>
    <w:rsid w:val="00A21246"/>
    <w:rsid w:val="00A2382B"/>
    <w:rsid w:val="00A42D59"/>
    <w:rsid w:val="00A443D3"/>
    <w:rsid w:val="00A76098"/>
    <w:rsid w:val="00AA5176"/>
    <w:rsid w:val="00AC55F7"/>
    <w:rsid w:val="00AD5F81"/>
    <w:rsid w:val="00B412DC"/>
    <w:rsid w:val="00B47FFB"/>
    <w:rsid w:val="00B60970"/>
    <w:rsid w:val="00B636B4"/>
    <w:rsid w:val="00B77EB2"/>
    <w:rsid w:val="00B958A3"/>
    <w:rsid w:val="00BA4466"/>
    <w:rsid w:val="00BA7DAB"/>
    <w:rsid w:val="00BC4B36"/>
    <w:rsid w:val="00BD295B"/>
    <w:rsid w:val="00C55848"/>
    <w:rsid w:val="00C910D0"/>
    <w:rsid w:val="00C95193"/>
    <w:rsid w:val="00CC55CC"/>
    <w:rsid w:val="00CD03C3"/>
    <w:rsid w:val="00CD58AC"/>
    <w:rsid w:val="00D2055B"/>
    <w:rsid w:val="00D45556"/>
    <w:rsid w:val="00D4636C"/>
    <w:rsid w:val="00D54541"/>
    <w:rsid w:val="00DA0958"/>
    <w:rsid w:val="00DC0DF1"/>
    <w:rsid w:val="00DF3D7D"/>
    <w:rsid w:val="00DF7AE9"/>
    <w:rsid w:val="00E34208"/>
    <w:rsid w:val="00E41883"/>
    <w:rsid w:val="00E55A82"/>
    <w:rsid w:val="00E65E78"/>
    <w:rsid w:val="00E9090A"/>
    <w:rsid w:val="00ED02A7"/>
    <w:rsid w:val="00F07C88"/>
    <w:rsid w:val="00F07E53"/>
    <w:rsid w:val="00F24407"/>
    <w:rsid w:val="00F40139"/>
    <w:rsid w:val="00F439EB"/>
    <w:rsid w:val="00F53CE3"/>
    <w:rsid w:val="00F8375A"/>
    <w:rsid w:val="00F85A7D"/>
    <w:rsid w:val="00F85D3E"/>
    <w:rsid w:val="00F85FF5"/>
    <w:rsid w:val="00F902E5"/>
    <w:rsid w:val="00FB3606"/>
    <w:rsid w:val="00FB5C01"/>
    <w:rsid w:val="00FB682E"/>
    <w:rsid w:val="00FE7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FD"/>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566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52CFD"/>
    <w:pPr>
      <w:keepNext/>
      <w:tabs>
        <w:tab w:val="num" w:pos="720"/>
      </w:tabs>
      <w:ind w:left="720" w:hanging="720"/>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2CFD"/>
    <w:rPr>
      <w:rFonts w:ascii="Times New Roman" w:eastAsia="Times New Roman" w:hAnsi="Times New Roman" w:cs="Times New Roman"/>
      <w:b/>
      <w:spacing w:val="40"/>
      <w:szCs w:val="20"/>
      <w:lang w:eastAsia="ar-SA"/>
    </w:rPr>
  </w:style>
  <w:style w:type="paragraph" w:styleId="a3">
    <w:name w:val="Body Text"/>
    <w:basedOn w:val="a"/>
    <w:link w:val="a4"/>
    <w:rsid w:val="00952CFD"/>
    <w:pPr>
      <w:spacing w:after="120"/>
    </w:pPr>
  </w:style>
  <w:style w:type="character" w:customStyle="1" w:styleId="a4">
    <w:name w:val="Основной текст Знак"/>
    <w:basedOn w:val="a0"/>
    <w:link w:val="a3"/>
    <w:rsid w:val="00952CFD"/>
    <w:rPr>
      <w:rFonts w:ascii="Times New Roman" w:eastAsia="Times New Roman" w:hAnsi="Times New Roman" w:cs="Times New Roman"/>
      <w:sz w:val="20"/>
      <w:szCs w:val="20"/>
      <w:lang w:eastAsia="ar-SA"/>
    </w:rPr>
  </w:style>
  <w:style w:type="paragraph" w:customStyle="1" w:styleId="11">
    <w:name w:val="Текст примечания1"/>
    <w:basedOn w:val="a"/>
    <w:rsid w:val="00952CFD"/>
    <w:pPr>
      <w:overflowPunct/>
      <w:autoSpaceDE/>
    </w:pPr>
  </w:style>
  <w:style w:type="paragraph" w:customStyle="1" w:styleId="21">
    <w:name w:val="Основной текст с отступом 21"/>
    <w:basedOn w:val="a"/>
    <w:rsid w:val="00952CFD"/>
    <w:pPr>
      <w:shd w:val="clear" w:color="auto" w:fill="FFFFFF"/>
      <w:ind w:left="4956"/>
      <w:jc w:val="both"/>
    </w:pPr>
    <w:rPr>
      <w:b/>
      <w:color w:val="000000"/>
      <w:spacing w:val="-3"/>
      <w:sz w:val="24"/>
      <w:szCs w:val="28"/>
    </w:rPr>
  </w:style>
  <w:style w:type="paragraph" w:customStyle="1" w:styleId="ConsPlusNormal">
    <w:name w:val="ConsPlusNormal"/>
    <w:link w:val="ConsPlusNormal1"/>
    <w:qFormat/>
    <w:rsid w:val="00952C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52CFD"/>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952CFD"/>
    <w:rPr>
      <w:rFonts w:ascii="Tahoma" w:hAnsi="Tahoma" w:cs="Tahoma"/>
      <w:sz w:val="16"/>
      <w:szCs w:val="16"/>
    </w:rPr>
  </w:style>
  <w:style w:type="character" w:customStyle="1" w:styleId="a6">
    <w:name w:val="Текст выноски Знак"/>
    <w:basedOn w:val="a0"/>
    <w:link w:val="a5"/>
    <w:uiPriority w:val="99"/>
    <w:semiHidden/>
    <w:rsid w:val="00952CFD"/>
    <w:rPr>
      <w:rFonts w:ascii="Tahoma" w:eastAsia="Times New Roman" w:hAnsi="Tahoma" w:cs="Tahoma"/>
      <w:sz w:val="16"/>
      <w:szCs w:val="16"/>
      <w:lang w:eastAsia="ar-SA"/>
    </w:rPr>
  </w:style>
  <w:style w:type="character" w:styleId="a7">
    <w:name w:val="Hyperlink"/>
    <w:basedOn w:val="a0"/>
    <w:uiPriority w:val="99"/>
    <w:unhideWhenUsed/>
    <w:rsid w:val="00B47FFB"/>
    <w:rPr>
      <w:color w:val="0000FF" w:themeColor="hyperlink"/>
      <w:u w:val="single"/>
    </w:rPr>
  </w:style>
  <w:style w:type="paragraph" w:styleId="a8">
    <w:name w:val="List Paragraph"/>
    <w:basedOn w:val="a"/>
    <w:link w:val="a9"/>
    <w:qFormat/>
    <w:rsid w:val="00B47FFB"/>
    <w:pPr>
      <w:ind w:left="720"/>
      <w:contextualSpacing/>
    </w:pPr>
  </w:style>
  <w:style w:type="paragraph" w:styleId="aa">
    <w:name w:val="Title"/>
    <w:basedOn w:val="a"/>
    <w:next w:val="a"/>
    <w:link w:val="ab"/>
    <w:qFormat/>
    <w:rsid w:val="009142BE"/>
    <w:pPr>
      <w:overflowPunct/>
      <w:autoSpaceDE/>
      <w:jc w:val="center"/>
    </w:pPr>
    <w:rPr>
      <w:sz w:val="28"/>
    </w:rPr>
  </w:style>
  <w:style w:type="character" w:customStyle="1" w:styleId="ab">
    <w:name w:val="Название Знак"/>
    <w:basedOn w:val="a0"/>
    <w:link w:val="aa"/>
    <w:rsid w:val="009142BE"/>
    <w:rPr>
      <w:rFonts w:ascii="Times New Roman" w:eastAsia="Times New Roman" w:hAnsi="Times New Roman" w:cs="Times New Roman"/>
      <w:sz w:val="28"/>
      <w:szCs w:val="20"/>
      <w:lang w:eastAsia="ar-SA"/>
    </w:rPr>
  </w:style>
  <w:style w:type="paragraph" w:styleId="ac">
    <w:name w:val="Subtitle"/>
    <w:basedOn w:val="a"/>
    <w:next w:val="a"/>
    <w:link w:val="ad"/>
    <w:uiPriority w:val="11"/>
    <w:qFormat/>
    <w:rsid w:val="009142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9142BE"/>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8566F7"/>
    <w:rPr>
      <w:rFonts w:asciiTheme="majorHAnsi" w:eastAsiaTheme="majorEastAsia" w:hAnsiTheme="majorHAnsi" w:cstheme="majorBidi"/>
      <w:b/>
      <w:bCs/>
      <w:color w:val="365F91" w:themeColor="accent1" w:themeShade="BF"/>
      <w:sz w:val="28"/>
      <w:szCs w:val="28"/>
      <w:lang w:eastAsia="ar-SA"/>
    </w:rPr>
  </w:style>
  <w:style w:type="paragraph" w:customStyle="1" w:styleId="ConsPlusDocList">
    <w:name w:val="ConsPlusDocList"/>
    <w:next w:val="a"/>
    <w:rsid w:val="008566F7"/>
    <w:pPr>
      <w:widowControl w:val="0"/>
      <w:suppressAutoHyphens/>
      <w:autoSpaceDE w:val="0"/>
      <w:spacing w:after="0" w:line="240" w:lineRule="auto"/>
    </w:pPr>
    <w:rPr>
      <w:rFonts w:ascii="Arial" w:eastAsia="Arial" w:hAnsi="Arial" w:cs="Times New Roman"/>
      <w:sz w:val="20"/>
      <w:szCs w:val="20"/>
    </w:rPr>
  </w:style>
  <w:style w:type="paragraph" w:customStyle="1" w:styleId="pt-a-000027">
    <w:name w:val="pt-a-000027"/>
    <w:basedOn w:val="a"/>
    <w:rsid w:val="00B958A3"/>
    <w:pPr>
      <w:overflowPunct/>
      <w:autoSpaceDE/>
      <w:autoSpaceDN w:val="0"/>
      <w:spacing w:before="100" w:after="100"/>
      <w:textAlignment w:val="baseline"/>
    </w:pPr>
    <w:rPr>
      <w:sz w:val="24"/>
      <w:szCs w:val="24"/>
      <w:lang w:eastAsia="ru-RU"/>
    </w:rPr>
  </w:style>
  <w:style w:type="character" w:customStyle="1" w:styleId="ConsPlusNormal1">
    <w:name w:val="ConsPlusNormal1"/>
    <w:link w:val="ConsPlusNormal"/>
    <w:locked/>
    <w:rsid w:val="00A11257"/>
    <w:rPr>
      <w:rFonts w:ascii="Arial" w:eastAsia="Times New Roman" w:hAnsi="Arial" w:cs="Arial"/>
      <w:sz w:val="20"/>
      <w:szCs w:val="20"/>
      <w:lang w:eastAsia="ru-RU"/>
    </w:rPr>
  </w:style>
  <w:style w:type="character" w:customStyle="1" w:styleId="a9">
    <w:name w:val="Абзац списка Знак"/>
    <w:link w:val="a8"/>
    <w:locked/>
    <w:rsid w:val="00A11257"/>
    <w:rPr>
      <w:rFonts w:ascii="Times New Roman" w:eastAsia="Times New Roman" w:hAnsi="Times New Roman" w:cs="Times New Roman"/>
      <w:sz w:val="20"/>
      <w:szCs w:val="20"/>
      <w:lang w:eastAsia="ar-SA"/>
    </w:rPr>
  </w:style>
  <w:style w:type="paragraph" w:customStyle="1" w:styleId="s1">
    <w:name w:val="s_1"/>
    <w:basedOn w:val="a"/>
    <w:rsid w:val="008841BD"/>
    <w:pPr>
      <w:suppressAutoHyphens w:val="0"/>
      <w:overflowPunct/>
      <w:autoSpaceDE/>
      <w:ind w:firstLine="720"/>
      <w:jc w:val="both"/>
    </w:pPr>
    <w:rPr>
      <w:rFonts w:ascii="Arial" w:hAnsi="Arial" w:cs="Arial"/>
      <w:sz w:val="26"/>
      <w:szCs w:val="26"/>
      <w:lang w:eastAsia="ru-RU"/>
    </w:rPr>
  </w:style>
  <w:style w:type="paragraph" w:customStyle="1" w:styleId="12">
    <w:name w:val="Без интервала1"/>
    <w:rsid w:val="008841BD"/>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3017915">
      <w:bodyDiv w:val="1"/>
      <w:marLeft w:val="0"/>
      <w:marRight w:val="0"/>
      <w:marTop w:val="0"/>
      <w:marBottom w:val="0"/>
      <w:divBdr>
        <w:top w:val="none" w:sz="0" w:space="0" w:color="auto"/>
        <w:left w:val="none" w:sz="0" w:space="0" w:color="auto"/>
        <w:bottom w:val="none" w:sz="0" w:space="0" w:color="auto"/>
        <w:right w:val="none" w:sz="0" w:space="0" w:color="auto"/>
      </w:divBdr>
    </w:div>
    <w:div w:id="181824730">
      <w:bodyDiv w:val="1"/>
      <w:marLeft w:val="0"/>
      <w:marRight w:val="0"/>
      <w:marTop w:val="0"/>
      <w:marBottom w:val="0"/>
      <w:divBdr>
        <w:top w:val="none" w:sz="0" w:space="0" w:color="auto"/>
        <w:left w:val="none" w:sz="0" w:space="0" w:color="auto"/>
        <w:bottom w:val="none" w:sz="0" w:space="0" w:color="auto"/>
        <w:right w:val="none" w:sz="0" w:space="0" w:color="auto"/>
      </w:divBdr>
    </w:div>
    <w:div w:id="7736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1187500508731EAF885F6C1694B0AB326E8EBE50E03BEFF3F02F150519305A790FADCAC18BB1F4FACC48295EB2CDECA3119155C14ADE0BFz5s4I"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842687-6D9D-43DA-82E4-3AEFCFE8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dc:creator>
  <cp:keywords/>
  <dc:description/>
  <cp:lastModifiedBy>ОМХ</cp:lastModifiedBy>
  <cp:revision>117</cp:revision>
  <cp:lastPrinted>2021-11-19T05:10:00Z</cp:lastPrinted>
  <dcterms:created xsi:type="dcterms:W3CDTF">2017-01-11T05:34:00Z</dcterms:created>
  <dcterms:modified xsi:type="dcterms:W3CDTF">2021-11-19T05:10:00Z</dcterms:modified>
</cp:coreProperties>
</file>