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919"/>
        <w:gridCol w:w="2606"/>
        <w:gridCol w:w="2547"/>
      </w:tblGrid>
      <w:tr w:rsidR="00847B8C">
        <w:tc>
          <w:tcPr>
            <w:tcW w:w="3919" w:type="dxa"/>
          </w:tcPr>
          <w:p w:rsidR="00847B8C" w:rsidRDefault="00847B8C">
            <w:pPr>
              <w:jc w:val="both"/>
            </w:pPr>
          </w:p>
        </w:tc>
        <w:tc>
          <w:tcPr>
            <w:tcW w:w="2606" w:type="dxa"/>
          </w:tcPr>
          <w:p w:rsidR="00847B8C" w:rsidRDefault="00702F68">
            <w:r>
              <w:rPr>
                <w:noProof/>
              </w:rPr>
              <w:drawing>
                <wp:inline distT="0" distB="0" distL="0" distR="0">
                  <wp:extent cx="646049" cy="7524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6049" cy="752475"/>
                          </a:xfrm>
                          <a:prstGeom prst="rect">
                            <a:avLst/>
                          </a:prstGeom>
                        </pic:spPr>
                      </pic:pic>
                    </a:graphicData>
                  </a:graphic>
                </wp:inline>
              </w:drawing>
            </w:r>
          </w:p>
        </w:tc>
        <w:tc>
          <w:tcPr>
            <w:tcW w:w="2547" w:type="dxa"/>
          </w:tcPr>
          <w:p w:rsidR="00847B8C" w:rsidRDefault="00847B8C" w:rsidP="00702F68">
            <w:pPr>
              <w:jc w:val="right"/>
              <w:rPr>
                <w:sz w:val="28"/>
              </w:rPr>
            </w:pPr>
            <w:bookmarkStart w:id="0" w:name="_GoBack"/>
            <w:bookmarkEnd w:id="0"/>
          </w:p>
        </w:tc>
      </w:tr>
      <w:tr w:rsidR="00847B8C">
        <w:tc>
          <w:tcPr>
            <w:tcW w:w="9072" w:type="dxa"/>
            <w:gridSpan w:val="3"/>
            <w:tcBorders>
              <w:bottom w:val="double" w:sz="6" w:space="0" w:color="000000"/>
            </w:tcBorders>
          </w:tcPr>
          <w:p w:rsidR="00847B8C" w:rsidRDefault="00847B8C">
            <w:pPr>
              <w:jc w:val="center"/>
              <w:rPr>
                <w:b/>
                <w:sz w:val="28"/>
              </w:rPr>
            </w:pPr>
          </w:p>
          <w:p w:rsidR="00847B8C" w:rsidRDefault="00702F68">
            <w:pPr>
              <w:jc w:val="center"/>
              <w:rPr>
                <w:b/>
                <w:sz w:val="28"/>
              </w:rPr>
            </w:pPr>
            <w:r>
              <w:rPr>
                <w:b/>
                <w:sz w:val="28"/>
              </w:rPr>
              <w:t>СОВЕТ ПАЛЕХСКОГО МУНИЦИПАЛЬНОГО РАЙОНА</w:t>
            </w:r>
          </w:p>
          <w:p w:rsidR="00847B8C" w:rsidRDefault="00847B8C">
            <w:pPr>
              <w:jc w:val="center"/>
              <w:rPr>
                <w:b/>
                <w:sz w:val="28"/>
              </w:rPr>
            </w:pPr>
          </w:p>
          <w:p w:rsidR="00847B8C" w:rsidRDefault="00702F68">
            <w:pPr>
              <w:jc w:val="center"/>
              <w:rPr>
                <w:b/>
                <w:sz w:val="28"/>
              </w:rPr>
            </w:pPr>
            <w:proofErr w:type="gramStart"/>
            <w:r>
              <w:rPr>
                <w:b/>
                <w:sz w:val="28"/>
              </w:rPr>
              <w:t>Р</w:t>
            </w:r>
            <w:proofErr w:type="gramEnd"/>
            <w:r>
              <w:rPr>
                <w:b/>
                <w:sz w:val="28"/>
              </w:rPr>
              <w:t xml:space="preserve"> Е Ш Е Н И Е</w:t>
            </w:r>
          </w:p>
          <w:p w:rsidR="00847B8C" w:rsidRDefault="00847B8C">
            <w:pPr>
              <w:jc w:val="center"/>
              <w:rPr>
                <w:b/>
                <w:sz w:val="28"/>
              </w:rPr>
            </w:pPr>
          </w:p>
        </w:tc>
      </w:tr>
    </w:tbl>
    <w:p w:rsidR="00847B8C" w:rsidRDefault="00847B8C">
      <w:pPr>
        <w:ind w:firstLine="720"/>
        <w:jc w:val="center"/>
        <w:rPr>
          <w:sz w:val="28"/>
        </w:rPr>
      </w:pPr>
    </w:p>
    <w:p w:rsidR="00847B8C" w:rsidRDefault="0085372A">
      <w:pPr>
        <w:spacing w:line="360" w:lineRule="auto"/>
        <w:ind w:left="-375"/>
        <w:jc w:val="center"/>
        <w:rPr>
          <w:b/>
          <w:sz w:val="28"/>
        </w:rPr>
      </w:pPr>
      <w:r>
        <w:rPr>
          <w:b/>
          <w:sz w:val="28"/>
        </w:rPr>
        <w:t>О</w:t>
      </w:r>
      <w:r w:rsidR="00702F68">
        <w:rPr>
          <w:b/>
          <w:sz w:val="28"/>
        </w:rPr>
        <w:t>т</w:t>
      </w:r>
      <w:r>
        <w:rPr>
          <w:b/>
          <w:sz w:val="28"/>
        </w:rPr>
        <w:t xml:space="preserve"> 21 декабря</w:t>
      </w:r>
      <w:r w:rsidR="00702F68">
        <w:rPr>
          <w:b/>
          <w:sz w:val="28"/>
        </w:rPr>
        <w:t xml:space="preserve"> 2023 года №</w:t>
      </w:r>
      <w:r>
        <w:rPr>
          <w:b/>
          <w:sz w:val="28"/>
        </w:rPr>
        <w:t>77</w:t>
      </w:r>
    </w:p>
    <w:p w:rsidR="00847B8C" w:rsidRDefault="00847B8C">
      <w:pPr>
        <w:jc w:val="center"/>
        <w:rPr>
          <w:b/>
          <w:sz w:val="28"/>
        </w:rPr>
      </w:pPr>
    </w:p>
    <w:p w:rsidR="00847B8C" w:rsidRDefault="00702F68">
      <w:pPr>
        <w:jc w:val="center"/>
        <w:rPr>
          <w:b/>
          <w:sz w:val="28"/>
        </w:rPr>
      </w:pPr>
      <w:r>
        <w:rPr>
          <w:b/>
          <w:spacing w:val="-3"/>
          <w:sz w:val="28"/>
        </w:rPr>
        <w:t xml:space="preserve">Об исполнении муниципальной программы </w:t>
      </w:r>
      <w:r>
        <w:rPr>
          <w:b/>
          <w:sz w:val="28"/>
        </w:rPr>
        <w:t>«Реализация государственной молодежной политики и проведение районных мероприятий»</w:t>
      </w:r>
    </w:p>
    <w:p w:rsidR="00847B8C" w:rsidRDefault="00847B8C">
      <w:pPr>
        <w:jc w:val="center"/>
        <w:rPr>
          <w:b/>
          <w:sz w:val="28"/>
        </w:rPr>
      </w:pPr>
    </w:p>
    <w:p w:rsidR="00847B8C" w:rsidRDefault="00702F68">
      <w:pPr>
        <w:ind w:firstLine="709"/>
        <w:jc w:val="both"/>
        <w:rPr>
          <w:sz w:val="28"/>
        </w:rPr>
      </w:pPr>
      <w:r>
        <w:rPr>
          <w:sz w:val="28"/>
        </w:rPr>
        <w:t>Заслушав информацию об исполнении муниципальной программы «Реализация государственной молодежной политики и проведение районных мероприятий», утверждённой постановлением администрации Палехского муниципального района от</w:t>
      </w:r>
      <w:r w:rsidR="004843AF">
        <w:rPr>
          <w:sz w:val="28"/>
        </w:rPr>
        <w:t xml:space="preserve"> </w:t>
      </w:r>
      <w:r>
        <w:rPr>
          <w:sz w:val="28"/>
        </w:rPr>
        <w:t>20.12.2016 № 695-п, руководствуясь ст. 28 Устава Палехского муниципального района, Совет Палехского муниципального района</w:t>
      </w:r>
    </w:p>
    <w:p w:rsidR="00847B8C" w:rsidRDefault="00847B8C">
      <w:pPr>
        <w:ind w:firstLine="720"/>
        <w:jc w:val="center"/>
        <w:rPr>
          <w:b/>
          <w:sz w:val="28"/>
        </w:rPr>
      </w:pPr>
    </w:p>
    <w:p w:rsidR="00847B8C" w:rsidRDefault="00702F68">
      <w:pPr>
        <w:ind w:firstLine="720"/>
        <w:jc w:val="center"/>
        <w:rPr>
          <w:b/>
          <w:sz w:val="28"/>
        </w:rPr>
      </w:pPr>
      <w:r>
        <w:rPr>
          <w:b/>
          <w:sz w:val="28"/>
        </w:rPr>
        <w:t>РЕШИЛ:</w:t>
      </w:r>
    </w:p>
    <w:p w:rsidR="00847B8C" w:rsidRDefault="00847B8C">
      <w:pPr>
        <w:ind w:firstLine="720"/>
        <w:jc w:val="center"/>
        <w:rPr>
          <w:b/>
          <w:sz w:val="28"/>
        </w:rPr>
      </w:pPr>
    </w:p>
    <w:p w:rsidR="00847B8C" w:rsidRDefault="00702F68">
      <w:pPr>
        <w:ind w:firstLine="720"/>
        <w:jc w:val="both"/>
        <w:rPr>
          <w:sz w:val="28"/>
        </w:rPr>
      </w:pPr>
      <w:r>
        <w:rPr>
          <w:sz w:val="28"/>
        </w:rPr>
        <w:t>1. Информацию об исполнении муниципальной программы «Реализация государственной молодежной политики и проведение районных мероприятий» принять к сведению.</w:t>
      </w:r>
    </w:p>
    <w:p w:rsidR="00847B8C" w:rsidRDefault="00702F68">
      <w:pPr>
        <w:ind w:firstLine="720"/>
        <w:jc w:val="both"/>
        <w:rPr>
          <w:sz w:val="28"/>
        </w:rPr>
      </w:pPr>
      <w:r>
        <w:rPr>
          <w:sz w:val="28"/>
        </w:rPr>
        <w:t>2. Рекомендовать администрации Палехского муниципального района в 2024 году продолжить работу данного направления в рамках муниципальной программы «Реализация государственной молодежной политики и проведение районных мероприятий».</w:t>
      </w:r>
    </w:p>
    <w:p w:rsidR="00847B8C" w:rsidRDefault="00702F68">
      <w:pPr>
        <w:ind w:firstLine="720"/>
        <w:jc w:val="both"/>
        <w:rPr>
          <w:sz w:val="28"/>
        </w:rPr>
      </w:pPr>
      <w:r>
        <w:rPr>
          <w:sz w:val="28"/>
        </w:rPr>
        <w:t>3. Решение вступает в силу с момента его принятия.</w:t>
      </w:r>
    </w:p>
    <w:p w:rsidR="00847B8C" w:rsidRDefault="00847B8C">
      <w:pPr>
        <w:jc w:val="both"/>
        <w:rPr>
          <w:b/>
          <w:sz w:val="28"/>
        </w:rPr>
      </w:pPr>
    </w:p>
    <w:p w:rsidR="00847B8C" w:rsidRDefault="00847B8C">
      <w:pPr>
        <w:jc w:val="both"/>
        <w:rPr>
          <w:b/>
          <w:sz w:val="28"/>
        </w:rPr>
      </w:pPr>
    </w:p>
    <w:p w:rsidR="00847B8C" w:rsidRDefault="00847B8C">
      <w:pPr>
        <w:jc w:val="both"/>
        <w:rPr>
          <w:b/>
          <w:sz w:val="28"/>
        </w:rPr>
      </w:pPr>
    </w:p>
    <w:p w:rsidR="00847B8C" w:rsidRDefault="00702F68">
      <w:pPr>
        <w:jc w:val="both"/>
        <w:rPr>
          <w:b/>
          <w:sz w:val="28"/>
        </w:rPr>
      </w:pPr>
      <w:r>
        <w:rPr>
          <w:b/>
          <w:sz w:val="28"/>
        </w:rPr>
        <w:t xml:space="preserve">Председатель Совета Палехского </w:t>
      </w:r>
    </w:p>
    <w:p w:rsidR="00847B8C" w:rsidRDefault="00702F68">
      <w:pPr>
        <w:jc w:val="both"/>
        <w:rPr>
          <w:b/>
          <w:sz w:val="28"/>
        </w:rPr>
      </w:pPr>
      <w:r>
        <w:rPr>
          <w:b/>
          <w:sz w:val="28"/>
        </w:rPr>
        <w:t xml:space="preserve">муниципального района                                                                 </w:t>
      </w:r>
      <w:r>
        <w:rPr>
          <w:b/>
          <w:spacing w:val="-3"/>
          <w:sz w:val="28"/>
        </w:rPr>
        <w:t>Д.В. Титов</w:t>
      </w:r>
    </w:p>
    <w:p w:rsidR="00847B8C" w:rsidRDefault="00847B8C">
      <w:pPr>
        <w:ind w:left="-374"/>
        <w:jc w:val="center"/>
        <w:rPr>
          <w:b/>
          <w:sz w:val="28"/>
        </w:rPr>
      </w:pPr>
    </w:p>
    <w:p w:rsidR="00847B8C" w:rsidRDefault="00847B8C">
      <w:pPr>
        <w:ind w:left="-374"/>
        <w:jc w:val="center"/>
        <w:rPr>
          <w:b/>
          <w:sz w:val="28"/>
        </w:rPr>
      </w:pPr>
    </w:p>
    <w:p w:rsidR="00847B8C" w:rsidRDefault="00847B8C">
      <w:pPr>
        <w:jc w:val="both"/>
        <w:rPr>
          <w:sz w:val="28"/>
        </w:rPr>
      </w:pPr>
    </w:p>
    <w:p w:rsidR="005566EA" w:rsidRDefault="005566EA">
      <w:pPr>
        <w:jc w:val="both"/>
        <w:rPr>
          <w:sz w:val="28"/>
        </w:rPr>
      </w:pPr>
    </w:p>
    <w:p w:rsidR="005566EA" w:rsidRDefault="005566EA">
      <w:pPr>
        <w:jc w:val="both"/>
        <w:rPr>
          <w:sz w:val="28"/>
        </w:rPr>
      </w:pPr>
    </w:p>
    <w:p w:rsidR="005566EA" w:rsidRDefault="005566EA">
      <w:pPr>
        <w:jc w:val="both"/>
        <w:rPr>
          <w:sz w:val="28"/>
        </w:rPr>
      </w:pPr>
    </w:p>
    <w:p w:rsidR="005566EA" w:rsidRDefault="005566EA">
      <w:pPr>
        <w:jc w:val="both"/>
        <w:rPr>
          <w:sz w:val="28"/>
        </w:rPr>
      </w:pPr>
    </w:p>
    <w:p w:rsidR="005566EA" w:rsidRPr="005566EA" w:rsidRDefault="005566EA" w:rsidP="005566EA">
      <w:pPr>
        <w:jc w:val="right"/>
      </w:pPr>
      <w:r w:rsidRPr="005566EA">
        <w:t xml:space="preserve">Приложение </w:t>
      </w:r>
    </w:p>
    <w:p w:rsidR="005566EA" w:rsidRPr="005566EA" w:rsidRDefault="005566EA" w:rsidP="005566EA">
      <w:pPr>
        <w:jc w:val="right"/>
      </w:pPr>
      <w:r w:rsidRPr="005566EA">
        <w:t>к решению Совета Палехского</w:t>
      </w:r>
    </w:p>
    <w:p w:rsidR="005566EA" w:rsidRPr="005566EA" w:rsidRDefault="005566EA" w:rsidP="005566EA">
      <w:pPr>
        <w:jc w:val="right"/>
      </w:pPr>
      <w:r w:rsidRPr="005566EA">
        <w:t xml:space="preserve">муниципального района </w:t>
      </w:r>
    </w:p>
    <w:p w:rsidR="005566EA" w:rsidRPr="005566EA" w:rsidRDefault="005566EA" w:rsidP="005566EA">
      <w:pPr>
        <w:jc w:val="right"/>
      </w:pPr>
      <w:r w:rsidRPr="005566EA">
        <w:t xml:space="preserve">от </w:t>
      </w:r>
      <w:r w:rsidR="0085372A">
        <w:t>21.12.2023</w:t>
      </w:r>
      <w:r w:rsidRPr="005566EA">
        <w:t xml:space="preserve"> №</w:t>
      </w:r>
      <w:r w:rsidR="0085372A">
        <w:t xml:space="preserve"> 77</w:t>
      </w:r>
    </w:p>
    <w:p w:rsidR="005566EA" w:rsidRPr="005566EA" w:rsidRDefault="005566EA" w:rsidP="005566EA">
      <w:pPr>
        <w:rPr>
          <w:sz w:val="28"/>
        </w:rPr>
      </w:pPr>
    </w:p>
    <w:p w:rsidR="005566EA" w:rsidRPr="005566EA" w:rsidRDefault="005566EA" w:rsidP="005566EA">
      <w:pPr>
        <w:ind w:firstLine="709"/>
        <w:jc w:val="center"/>
        <w:rPr>
          <w:sz w:val="28"/>
        </w:rPr>
      </w:pPr>
      <w:r w:rsidRPr="005566EA">
        <w:rPr>
          <w:sz w:val="28"/>
        </w:rPr>
        <w:t xml:space="preserve">Об исполнении муниципальной программы </w:t>
      </w:r>
    </w:p>
    <w:p w:rsidR="005566EA" w:rsidRPr="005566EA" w:rsidRDefault="005566EA" w:rsidP="005566EA">
      <w:pPr>
        <w:ind w:firstLine="709"/>
        <w:jc w:val="center"/>
        <w:rPr>
          <w:sz w:val="28"/>
        </w:rPr>
      </w:pPr>
      <w:r w:rsidRPr="005566EA">
        <w:rPr>
          <w:sz w:val="28"/>
        </w:rPr>
        <w:t>«Реализация государственной молодежной политики и проведение районных мероприятий»</w:t>
      </w:r>
    </w:p>
    <w:p w:rsidR="005566EA" w:rsidRPr="005566EA" w:rsidRDefault="005566EA" w:rsidP="005566EA">
      <w:pPr>
        <w:ind w:firstLine="709"/>
        <w:jc w:val="center"/>
        <w:rPr>
          <w:b/>
          <w:sz w:val="28"/>
        </w:rPr>
      </w:pPr>
    </w:p>
    <w:p w:rsidR="005566EA" w:rsidRPr="005566EA" w:rsidRDefault="005566EA" w:rsidP="005566EA">
      <w:pPr>
        <w:ind w:firstLine="709"/>
        <w:jc w:val="both"/>
        <w:rPr>
          <w:color w:val="000000" w:themeColor="text1"/>
          <w:sz w:val="28"/>
        </w:rPr>
      </w:pPr>
      <w:proofErr w:type="gramStart"/>
      <w:r w:rsidRPr="005566EA">
        <w:rPr>
          <w:color w:val="000000" w:themeColor="text1"/>
          <w:sz w:val="28"/>
        </w:rPr>
        <w:t>В целях реализации молодёжной политики на территории Палехского муниципального района и координации деятельности всех заинтересованных ведомств по работе с молодёжью, отделом культуры, спорта и молодежной политики администрации Палехского муниципального района была разработана программа «Реализация государственной молодежной политики и проведение районных мероприятий», утверждена Постановлением администрации Палехского муниципального района от 20.12.2016 г. № 695-п.</w:t>
      </w:r>
      <w:proofErr w:type="gramEnd"/>
    </w:p>
    <w:p w:rsidR="005566EA" w:rsidRPr="005566EA" w:rsidRDefault="005566EA" w:rsidP="005566EA">
      <w:pPr>
        <w:ind w:firstLine="709"/>
        <w:jc w:val="both"/>
        <w:rPr>
          <w:i/>
          <w:color w:val="000000" w:themeColor="text1"/>
          <w:sz w:val="28"/>
        </w:rPr>
      </w:pPr>
      <w:r w:rsidRPr="005566EA">
        <w:rPr>
          <w:color w:val="000000" w:themeColor="text1"/>
          <w:sz w:val="28"/>
        </w:rPr>
        <w:t>Финансирование мероприятий программы обеспечивается за счёт средств бюджета района. В 2023 году по программе предусмотрено 1030724 руб.</w:t>
      </w:r>
    </w:p>
    <w:p w:rsidR="005566EA" w:rsidRPr="005566EA" w:rsidRDefault="005566EA" w:rsidP="005566EA">
      <w:pPr>
        <w:ind w:firstLine="709"/>
        <w:jc w:val="both"/>
        <w:rPr>
          <w:color w:val="000000" w:themeColor="text1"/>
          <w:sz w:val="28"/>
        </w:rPr>
      </w:pPr>
      <w:r w:rsidRPr="005566EA">
        <w:rPr>
          <w:color w:val="000000" w:themeColor="text1"/>
          <w:sz w:val="28"/>
        </w:rPr>
        <w:t>Ответственные исполнители программы: отдел культуры, спорта и молодежной политики администрации Палехского муниципального района.</w:t>
      </w:r>
    </w:p>
    <w:p w:rsidR="005566EA" w:rsidRPr="005566EA" w:rsidRDefault="005566EA" w:rsidP="005566EA">
      <w:pPr>
        <w:ind w:firstLine="709"/>
        <w:jc w:val="both"/>
        <w:rPr>
          <w:color w:val="000000" w:themeColor="text1"/>
          <w:sz w:val="28"/>
        </w:rPr>
      </w:pPr>
      <w:r w:rsidRPr="005566EA">
        <w:rPr>
          <w:color w:val="000000" w:themeColor="text1"/>
          <w:sz w:val="28"/>
        </w:rPr>
        <w:t>Целью программы является создание условий для всестороннего развития молодого поколения, формирования активной гражданской позиции молодежи района, поддержка талантливой молодежи. Данная цель реализуется через проведение мероприятий, направленных на содействие экономическому, социальному, культурному и физическому развитию молодежи Палехского муниципального района.</w:t>
      </w:r>
    </w:p>
    <w:p w:rsidR="005566EA" w:rsidRPr="005566EA" w:rsidRDefault="005566EA" w:rsidP="005566EA">
      <w:pPr>
        <w:ind w:firstLine="709"/>
        <w:jc w:val="both"/>
        <w:rPr>
          <w:color w:val="000000" w:themeColor="text1"/>
          <w:sz w:val="28"/>
        </w:rPr>
      </w:pPr>
      <w:r w:rsidRPr="005566EA">
        <w:rPr>
          <w:color w:val="000000" w:themeColor="text1"/>
          <w:sz w:val="28"/>
        </w:rPr>
        <w:t xml:space="preserve">В рамках программы в 2023 году состоялись следующие мероприятия: </w:t>
      </w:r>
    </w:p>
    <w:p w:rsidR="005566EA" w:rsidRPr="005566EA" w:rsidRDefault="005566EA" w:rsidP="005566EA">
      <w:pPr>
        <w:ind w:firstLine="709"/>
        <w:jc w:val="both"/>
        <w:rPr>
          <w:color w:val="000000" w:themeColor="text1"/>
          <w:sz w:val="28"/>
        </w:rPr>
      </w:pPr>
      <w:r w:rsidRPr="005566EA">
        <w:rPr>
          <w:color w:val="000000" w:themeColor="text1"/>
          <w:sz w:val="28"/>
        </w:rPr>
        <w:t xml:space="preserve">- патриотические: </w:t>
      </w:r>
      <w:proofErr w:type="gramStart"/>
      <w:r w:rsidRPr="005566EA">
        <w:rPr>
          <w:color w:val="000000" w:themeColor="text1"/>
          <w:sz w:val="28"/>
          <w:szCs w:val="28"/>
        </w:rPr>
        <w:t>«Время выбрало нас», посвящённое Дню вывода войск из Афганистана;</w:t>
      </w:r>
      <w:r w:rsidRPr="005566EA">
        <w:rPr>
          <w:color w:val="000000" w:themeColor="text1"/>
          <w:sz w:val="28"/>
        </w:rPr>
        <w:t xml:space="preserve"> 40-ой лыжный пробег на родину Героя Советского Союза генерала армии А.В. Горбатова; День защитника отечества; члены </w:t>
      </w:r>
      <w:r w:rsidRPr="005566EA">
        <w:rPr>
          <w:color w:val="000000" w:themeColor="text1"/>
          <w:sz w:val="28"/>
          <w:szCs w:val="28"/>
        </w:rPr>
        <w:t>семей участников специальной военной операции направлены в музыкальный театр г. Иваново на праздничный концерт, посвящённый Международному женскому дню; встреча Главы Палехского муниципального района с семьями участников специальной военной операции;</w:t>
      </w:r>
      <w:proofErr w:type="gramEnd"/>
      <w:r w:rsidRPr="005566EA">
        <w:rPr>
          <w:color w:val="000000" w:themeColor="text1"/>
          <w:sz w:val="28"/>
        </w:rPr>
        <w:t xml:space="preserve"> </w:t>
      </w:r>
      <w:r w:rsidRPr="005566EA">
        <w:rPr>
          <w:color w:val="000000" w:themeColor="text1"/>
          <w:sz w:val="28"/>
          <w:szCs w:val="28"/>
        </w:rPr>
        <w:t xml:space="preserve">участие в торжественном мероприятии, посвященном 132 годовщине со Дня </w:t>
      </w:r>
      <w:proofErr w:type="gramStart"/>
      <w:r w:rsidRPr="005566EA">
        <w:rPr>
          <w:color w:val="000000" w:themeColor="text1"/>
          <w:sz w:val="28"/>
          <w:szCs w:val="28"/>
        </w:rPr>
        <w:t>рождения Героя Советского Союза генерала армии</w:t>
      </w:r>
      <w:proofErr w:type="gramEnd"/>
      <w:r w:rsidRPr="005566EA">
        <w:rPr>
          <w:color w:val="000000" w:themeColor="text1"/>
          <w:sz w:val="28"/>
          <w:szCs w:val="28"/>
        </w:rPr>
        <w:t xml:space="preserve"> А.В. Горбатова;</w:t>
      </w:r>
      <w:r w:rsidRPr="005566EA">
        <w:rPr>
          <w:color w:val="000000" w:themeColor="text1"/>
          <w:sz w:val="28"/>
        </w:rPr>
        <w:t xml:space="preserve"> акция «Поздравление ветеранов </w:t>
      </w:r>
      <w:proofErr w:type="spellStart"/>
      <w:r w:rsidRPr="005566EA">
        <w:rPr>
          <w:color w:val="000000" w:themeColor="text1"/>
          <w:sz w:val="28"/>
        </w:rPr>
        <w:t>ВОв</w:t>
      </w:r>
      <w:proofErr w:type="spellEnd"/>
      <w:r w:rsidRPr="005566EA">
        <w:rPr>
          <w:color w:val="000000" w:themeColor="text1"/>
          <w:sz w:val="28"/>
        </w:rPr>
        <w:t xml:space="preserve"> с Днём Победы»; </w:t>
      </w:r>
    </w:p>
    <w:p w:rsidR="005566EA" w:rsidRPr="005566EA" w:rsidRDefault="005566EA" w:rsidP="005566EA">
      <w:pPr>
        <w:ind w:firstLine="709"/>
        <w:jc w:val="both"/>
        <w:rPr>
          <w:color w:val="000000" w:themeColor="text1"/>
          <w:sz w:val="28"/>
        </w:rPr>
      </w:pPr>
      <w:r w:rsidRPr="005566EA">
        <w:rPr>
          <w:color w:val="000000" w:themeColor="text1"/>
          <w:sz w:val="28"/>
        </w:rPr>
        <w:t xml:space="preserve">- спортивные: участие </w:t>
      </w:r>
      <w:r w:rsidRPr="005566EA">
        <w:rPr>
          <w:color w:val="000000" w:themeColor="text1"/>
          <w:sz w:val="28"/>
          <w:szCs w:val="28"/>
        </w:rPr>
        <w:t xml:space="preserve">команды Палехского муниципального района в Спартакиаде муниципальных образований Ивановской области 2023 года по волейболу в г. Иваново; </w:t>
      </w:r>
      <w:r w:rsidRPr="005566EA">
        <w:rPr>
          <w:color w:val="000000" w:themeColor="text1"/>
          <w:sz w:val="28"/>
        </w:rPr>
        <w:t xml:space="preserve">открытый межмуниципальный </w:t>
      </w:r>
      <w:proofErr w:type="spellStart"/>
      <w:r w:rsidRPr="005566EA">
        <w:rPr>
          <w:color w:val="000000" w:themeColor="text1"/>
          <w:sz w:val="28"/>
        </w:rPr>
        <w:t>паратуристический</w:t>
      </w:r>
      <w:proofErr w:type="spellEnd"/>
      <w:r w:rsidRPr="005566EA">
        <w:rPr>
          <w:color w:val="000000" w:themeColor="text1"/>
          <w:sz w:val="28"/>
        </w:rPr>
        <w:t xml:space="preserve"> слёт людей с ограниченными возможностями здоровья;</w:t>
      </w:r>
    </w:p>
    <w:p w:rsidR="005566EA" w:rsidRPr="005566EA" w:rsidRDefault="005566EA" w:rsidP="005566EA">
      <w:pPr>
        <w:ind w:firstLine="709"/>
        <w:jc w:val="both"/>
        <w:rPr>
          <w:color w:val="000000" w:themeColor="text1"/>
          <w:sz w:val="28"/>
        </w:rPr>
      </w:pPr>
      <w:r w:rsidRPr="005566EA">
        <w:rPr>
          <w:color w:val="000000" w:themeColor="text1"/>
          <w:sz w:val="28"/>
        </w:rPr>
        <w:lastRenderedPageBreak/>
        <w:t xml:space="preserve">- творческие: </w:t>
      </w:r>
      <w:r w:rsidRPr="005566EA">
        <w:rPr>
          <w:color w:val="000000" w:themeColor="text1"/>
          <w:sz w:val="28"/>
          <w:szCs w:val="28"/>
        </w:rPr>
        <w:t xml:space="preserve">рождественский концерт и открытие выставки в рамках </w:t>
      </w:r>
      <w:r w:rsidRPr="005566EA">
        <w:rPr>
          <w:color w:val="000000" w:themeColor="text1"/>
          <w:sz w:val="28"/>
          <w:szCs w:val="28"/>
          <w:lang w:val="en-US"/>
        </w:rPr>
        <w:t>XXII</w:t>
      </w:r>
      <w:r w:rsidRPr="005566EA">
        <w:rPr>
          <w:color w:val="000000" w:themeColor="text1"/>
          <w:sz w:val="28"/>
          <w:szCs w:val="28"/>
        </w:rPr>
        <w:t xml:space="preserve"> фестиваля детского творчества «Рождественский подарок»; открытый межмуниципальный фестиваль творчества инвалидов «Ветер перемен»;</w:t>
      </w:r>
      <w:r w:rsidRPr="005566EA">
        <w:rPr>
          <w:color w:val="000000" w:themeColor="text1"/>
          <w:sz w:val="28"/>
        </w:rPr>
        <w:t xml:space="preserve"> муниципальный этап ХХ</w:t>
      </w:r>
      <w:proofErr w:type="gramStart"/>
      <w:r w:rsidRPr="005566EA">
        <w:rPr>
          <w:color w:val="000000" w:themeColor="text1"/>
          <w:sz w:val="28"/>
        </w:rPr>
        <w:t>II</w:t>
      </w:r>
      <w:proofErr w:type="gramEnd"/>
      <w:r w:rsidRPr="005566EA">
        <w:rPr>
          <w:color w:val="000000" w:themeColor="text1"/>
          <w:sz w:val="28"/>
        </w:rPr>
        <w:t xml:space="preserve"> областного фестиваля детского творчества «Светлый праздник»;</w:t>
      </w:r>
      <w:r w:rsidRPr="005566EA">
        <w:rPr>
          <w:color w:val="000000" w:themeColor="text1"/>
          <w:sz w:val="28"/>
          <w:szCs w:val="28"/>
        </w:rPr>
        <w:t xml:space="preserve"> </w:t>
      </w:r>
      <w:r w:rsidRPr="005566EA">
        <w:rPr>
          <w:color w:val="000000" w:themeColor="text1"/>
          <w:sz w:val="28"/>
          <w:szCs w:val="28"/>
          <w:lang w:val="en-US"/>
        </w:rPr>
        <w:t>XX</w:t>
      </w:r>
      <w:r w:rsidRPr="005566EA">
        <w:rPr>
          <w:color w:val="000000" w:themeColor="text1"/>
          <w:sz w:val="28"/>
          <w:szCs w:val="28"/>
        </w:rPr>
        <w:t xml:space="preserve"> районный фестиваль народного творчества «Музыкальная весна», посвященный Г</w:t>
      </w:r>
      <w:r w:rsidRPr="005566EA">
        <w:rPr>
          <w:color w:val="000000" w:themeColor="text1"/>
          <w:sz w:val="28"/>
          <w:szCs w:val="28"/>
          <w:shd w:val="clear" w:color="auto" w:fill="FFFFFF"/>
        </w:rPr>
        <w:t>оду  педагога и наставника;</w:t>
      </w:r>
      <w:r w:rsidRPr="005566EA">
        <w:rPr>
          <w:color w:val="000000" w:themeColor="text1"/>
          <w:sz w:val="28"/>
          <w:szCs w:val="28"/>
        </w:rPr>
        <w:t xml:space="preserve"> </w:t>
      </w:r>
      <w:r w:rsidRPr="005566EA">
        <w:rPr>
          <w:color w:val="000000" w:themeColor="text1"/>
          <w:sz w:val="28"/>
          <w:szCs w:val="28"/>
          <w:lang w:val="en-US"/>
        </w:rPr>
        <w:t>VII</w:t>
      </w:r>
      <w:r w:rsidRPr="005566EA">
        <w:rPr>
          <w:color w:val="000000" w:themeColor="text1"/>
          <w:sz w:val="28"/>
          <w:szCs w:val="28"/>
        </w:rPr>
        <w:t xml:space="preserve"> открытый фестиваль народной песни «Праздник русской души»; </w:t>
      </w:r>
      <w:proofErr w:type="gramStart"/>
      <w:r w:rsidRPr="005566EA">
        <w:rPr>
          <w:color w:val="000000" w:themeColor="text1"/>
          <w:sz w:val="28"/>
        </w:rPr>
        <w:t>смотр-конкурс «Надежда» для детей-инвалидов;</w:t>
      </w:r>
      <w:r w:rsidRPr="005566EA">
        <w:rPr>
          <w:color w:val="000000" w:themeColor="text1"/>
          <w:sz w:val="28"/>
          <w:szCs w:val="28"/>
        </w:rPr>
        <w:t xml:space="preserve"> Первый биеннале современного искусства «Преображение»; </w:t>
      </w:r>
      <w:r w:rsidRPr="005566EA">
        <w:rPr>
          <w:color w:val="000000" w:themeColor="text1"/>
          <w:sz w:val="28"/>
          <w:szCs w:val="28"/>
          <w:shd w:val="clear" w:color="auto" w:fill="FFFFFF"/>
        </w:rPr>
        <w:t xml:space="preserve">открытие фотовыставки Елены Малковой «Окна России в наличниках Ивановской области», выставка акварельных произведений художницы Юлии Калашниковой «Мои акварельные точки на карте», выставка Евгения Сивякова, приуроченная к 75-летнему юбилею; </w:t>
      </w:r>
      <w:r w:rsidRPr="005566EA">
        <w:rPr>
          <w:color w:val="000000" w:themeColor="text1"/>
          <w:sz w:val="28"/>
          <w:szCs w:val="28"/>
        </w:rPr>
        <w:t>Межрегиональная конференция (с зарубежным участием) «Сельский туризм в России: партнёрства, наставничества, патриотизм»; приняли делегацию специалистов отрасли культуры из п. Савино;</w:t>
      </w:r>
      <w:proofErr w:type="gramEnd"/>
      <w:r w:rsidRPr="005566EA">
        <w:rPr>
          <w:color w:val="000000" w:themeColor="text1"/>
          <w:sz w:val="28"/>
          <w:szCs w:val="28"/>
        </w:rPr>
        <w:t xml:space="preserve"> </w:t>
      </w:r>
      <w:r w:rsidRPr="005566EA">
        <w:rPr>
          <w:color w:val="000000" w:themeColor="text1"/>
          <w:sz w:val="28"/>
        </w:rPr>
        <w:t xml:space="preserve">подведены итоги акции «Береги себя»; </w:t>
      </w:r>
    </w:p>
    <w:p w:rsidR="005566EA" w:rsidRPr="005566EA" w:rsidRDefault="005566EA" w:rsidP="005566EA">
      <w:pPr>
        <w:ind w:firstLine="709"/>
        <w:jc w:val="both"/>
        <w:rPr>
          <w:color w:val="000000" w:themeColor="text1"/>
          <w:sz w:val="28"/>
        </w:rPr>
      </w:pPr>
      <w:proofErr w:type="gramStart"/>
      <w:r w:rsidRPr="005566EA">
        <w:rPr>
          <w:color w:val="000000" w:themeColor="text1"/>
          <w:sz w:val="28"/>
        </w:rPr>
        <w:t xml:space="preserve">- праздничные: поздравление с 75 - </w:t>
      </w:r>
      <w:proofErr w:type="spellStart"/>
      <w:r w:rsidRPr="005566EA">
        <w:rPr>
          <w:color w:val="000000" w:themeColor="text1"/>
          <w:sz w:val="28"/>
        </w:rPr>
        <w:t>летием</w:t>
      </w:r>
      <w:proofErr w:type="spellEnd"/>
      <w:r w:rsidRPr="005566EA">
        <w:rPr>
          <w:color w:val="000000" w:themeColor="text1"/>
          <w:sz w:val="28"/>
        </w:rPr>
        <w:t xml:space="preserve"> заслуженного художника РФ Лопатиной Н.П., с Днём рождения народного художника РФ </w:t>
      </w:r>
      <w:proofErr w:type="spellStart"/>
      <w:r w:rsidRPr="005566EA">
        <w:rPr>
          <w:color w:val="000000" w:themeColor="text1"/>
          <w:sz w:val="28"/>
        </w:rPr>
        <w:t>Кукулиева</w:t>
      </w:r>
      <w:proofErr w:type="spellEnd"/>
      <w:r w:rsidRPr="005566EA">
        <w:rPr>
          <w:color w:val="000000" w:themeColor="text1"/>
          <w:sz w:val="28"/>
        </w:rPr>
        <w:t xml:space="preserve"> Б.Н., народного художника РФ </w:t>
      </w:r>
      <w:proofErr w:type="spellStart"/>
      <w:r w:rsidRPr="005566EA">
        <w:rPr>
          <w:color w:val="000000" w:themeColor="text1"/>
          <w:sz w:val="28"/>
        </w:rPr>
        <w:t>Кукулиевой</w:t>
      </w:r>
      <w:proofErr w:type="spellEnd"/>
      <w:r w:rsidRPr="005566EA">
        <w:rPr>
          <w:color w:val="000000" w:themeColor="text1"/>
          <w:sz w:val="28"/>
        </w:rPr>
        <w:t xml:space="preserve"> К.В.; торжественное мероприятие, посвящённое Дню работника культуры, Дню социального работника,</w:t>
      </w:r>
      <w:r w:rsidRPr="005566EA">
        <w:rPr>
          <w:color w:val="000000" w:themeColor="text1"/>
          <w:sz w:val="28"/>
          <w:szCs w:val="28"/>
        </w:rPr>
        <w:t xml:space="preserve"> Дню местного самоуправления,</w:t>
      </w:r>
      <w:r w:rsidRPr="005566EA">
        <w:rPr>
          <w:color w:val="000000" w:themeColor="text1"/>
          <w:sz w:val="28"/>
        </w:rPr>
        <w:t xml:space="preserve"> Международному дню пожилых людей, Дню матери, </w:t>
      </w:r>
      <w:r w:rsidRPr="005566EA">
        <w:rPr>
          <w:color w:val="000000" w:themeColor="text1"/>
          <w:sz w:val="28"/>
          <w:szCs w:val="28"/>
        </w:rPr>
        <w:t xml:space="preserve">35 лет </w:t>
      </w:r>
      <w:r w:rsidRPr="005566EA">
        <w:rPr>
          <w:color w:val="000000" w:themeColor="text1"/>
          <w:sz w:val="28"/>
          <w:szCs w:val="28"/>
          <w:shd w:val="clear" w:color="auto" w:fill="FFFFFF"/>
        </w:rPr>
        <w:t>со дня образования Палехской районной организации Всероссийского общества инвалидов;</w:t>
      </w:r>
      <w:proofErr w:type="gramEnd"/>
      <w:r w:rsidRPr="005566EA">
        <w:rPr>
          <w:color w:val="000000" w:themeColor="text1"/>
          <w:sz w:val="28"/>
        </w:rPr>
        <w:t xml:space="preserve"> </w:t>
      </w:r>
      <w:proofErr w:type="spellStart"/>
      <w:r w:rsidRPr="005566EA">
        <w:rPr>
          <w:color w:val="000000" w:themeColor="text1"/>
          <w:sz w:val="28"/>
        </w:rPr>
        <w:t>Крестовоздвиженская</w:t>
      </w:r>
      <w:proofErr w:type="spellEnd"/>
      <w:r w:rsidRPr="005566EA">
        <w:rPr>
          <w:color w:val="000000" w:themeColor="text1"/>
          <w:sz w:val="28"/>
        </w:rPr>
        <w:t xml:space="preserve"> ярмарка.</w:t>
      </w:r>
    </w:p>
    <w:p w:rsidR="005566EA" w:rsidRPr="005566EA" w:rsidRDefault="005566EA" w:rsidP="005566EA">
      <w:pPr>
        <w:ind w:firstLine="709"/>
        <w:jc w:val="both"/>
        <w:rPr>
          <w:color w:val="000000" w:themeColor="text1"/>
          <w:sz w:val="28"/>
        </w:rPr>
      </w:pPr>
      <w:r w:rsidRPr="005566EA">
        <w:rPr>
          <w:color w:val="000000" w:themeColor="text1"/>
          <w:sz w:val="28"/>
        </w:rPr>
        <w:t xml:space="preserve">В рамках программы  8 семьям, проживающим на территории района, вручен подарочный комплект при рождении первого ребенка; в течение года проходила акция «Вручение письма Президента РФ», вручен 21 подарок 90 и 95-летним гражданам нашего района. </w:t>
      </w:r>
    </w:p>
    <w:p w:rsidR="005566EA" w:rsidRPr="005566EA" w:rsidRDefault="005566EA" w:rsidP="005566EA">
      <w:pPr>
        <w:ind w:firstLine="709"/>
        <w:jc w:val="both"/>
        <w:rPr>
          <w:color w:val="000000" w:themeColor="text1"/>
          <w:sz w:val="28"/>
        </w:rPr>
      </w:pPr>
      <w:r w:rsidRPr="005566EA">
        <w:rPr>
          <w:color w:val="000000" w:themeColor="text1"/>
          <w:sz w:val="28"/>
        </w:rPr>
        <w:t xml:space="preserve">В рамках программы закуплено </w:t>
      </w:r>
      <w:r w:rsidR="00A9450D">
        <w:rPr>
          <w:color w:val="000000" w:themeColor="text1"/>
          <w:sz w:val="28"/>
        </w:rPr>
        <w:t>1</w:t>
      </w:r>
      <w:r w:rsidRPr="005566EA">
        <w:rPr>
          <w:color w:val="000000" w:themeColor="text1"/>
          <w:sz w:val="28"/>
        </w:rPr>
        <w:t>00 буклетов и 300 подарочных книг «Палех. Культурное наследие».</w:t>
      </w:r>
    </w:p>
    <w:p w:rsidR="005566EA" w:rsidRPr="005566EA" w:rsidRDefault="005566EA" w:rsidP="005566EA">
      <w:pPr>
        <w:ind w:firstLine="709"/>
        <w:jc w:val="both"/>
        <w:rPr>
          <w:color w:val="000000" w:themeColor="text1"/>
          <w:sz w:val="28"/>
        </w:rPr>
      </w:pPr>
      <w:proofErr w:type="gramStart"/>
      <w:r w:rsidRPr="005566EA">
        <w:rPr>
          <w:color w:val="000000" w:themeColor="text1"/>
          <w:sz w:val="28"/>
        </w:rPr>
        <w:t>В преддверии Нового Года будут подведены итоги конкурсов: муниципальный этап открытого районного конкурса «Русское Рождество»; лучшая фигура героя или сюжета из русских народных сказок (фотозона) «Сказки Палеха»; на присвоение звания «Лучшее новогоднее украшение двора» п. Палех; на лучшее оформление зданий, прилегающих территорий предприятий и организаций в п. Палех к новогодним и рождественским праздникам 2024 года «Новогоднее настроение»;</w:t>
      </w:r>
      <w:proofErr w:type="gramEnd"/>
      <w:r w:rsidRPr="005566EA">
        <w:rPr>
          <w:color w:val="000000" w:themeColor="text1"/>
          <w:sz w:val="28"/>
        </w:rPr>
        <w:t xml:space="preserve"> муниципальный этап XXIII областного фестиваля детского творчества «Рождественский подарок», а также 309 детей из многодетных семей получат новогодний подарок.</w:t>
      </w:r>
    </w:p>
    <w:p w:rsidR="005566EA" w:rsidRPr="005566EA" w:rsidRDefault="005566EA" w:rsidP="005566EA">
      <w:pPr>
        <w:ind w:firstLine="709"/>
        <w:jc w:val="both"/>
        <w:rPr>
          <w:color w:val="000000" w:themeColor="text1"/>
          <w:sz w:val="28"/>
        </w:rPr>
      </w:pPr>
    </w:p>
    <w:p w:rsidR="005566EA" w:rsidRDefault="005566EA">
      <w:pPr>
        <w:jc w:val="both"/>
        <w:rPr>
          <w:sz w:val="28"/>
        </w:rPr>
      </w:pPr>
    </w:p>
    <w:p w:rsidR="00847B8C" w:rsidRDefault="00847B8C">
      <w:pPr>
        <w:jc w:val="both"/>
      </w:pPr>
    </w:p>
    <w:sectPr w:rsidR="00847B8C" w:rsidSect="00847B8C">
      <w:pgSz w:w="11907" w:h="16840"/>
      <w:pgMar w:top="1134" w:right="1276" w:bottom="1134"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8C"/>
    <w:rsid w:val="004843AF"/>
    <w:rsid w:val="005566EA"/>
    <w:rsid w:val="00702F68"/>
    <w:rsid w:val="00847B8C"/>
    <w:rsid w:val="0085372A"/>
    <w:rsid w:val="00A9450D"/>
    <w:rsid w:val="00B94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47B8C"/>
  </w:style>
  <w:style w:type="paragraph" w:styleId="10">
    <w:name w:val="heading 1"/>
    <w:basedOn w:val="a"/>
    <w:next w:val="a"/>
    <w:link w:val="11"/>
    <w:uiPriority w:val="9"/>
    <w:qFormat/>
    <w:rsid w:val="00847B8C"/>
    <w:pPr>
      <w:keepNext/>
      <w:tabs>
        <w:tab w:val="left" w:pos="3578"/>
        <w:tab w:val="center" w:pos="5053"/>
        <w:tab w:val="left" w:pos="6800"/>
      </w:tabs>
      <w:jc w:val="center"/>
      <w:outlineLvl w:val="0"/>
    </w:pPr>
    <w:rPr>
      <w:sz w:val="24"/>
    </w:rPr>
  </w:style>
  <w:style w:type="paragraph" w:styleId="2">
    <w:name w:val="heading 2"/>
    <w:basedOn w:val="a"/>
    <w:next w:val="a"/>
    <w:link w:val="20"/>
    <w:uiPriority w:val="9"/>
    <w:qFormat/>
    <w:rsid w:val="00847B8C"/>
    <w:pPr>
      <w:keepNext/>
      <w:ind w:firstLine="720"/>
      <w:jc w:val="both"/>
      <w:outlineLvl w:val="1"/>
    </w:pPr>
    <w:rPr>
      <w:b/>
      <w:sz w:val="28"/>
    </w:rPr>
  </w:style>
  <w:style w:type="paragraph" w:styleId="3">
    <w:name w:val="heading 3"/>
    <w:basedOn w:val="a"/>
    <w:next w:val="a"/>
    <w:link w:val="30"/>
    <w:uiPriority w:val="9"/>
    <w:qFormat/>
    <w:rsid w:val="00847B8C"/>
    <w:pPr>
      <w:keepNext/>
      <w:jc w:val="both"/>
      <w:outlineLvl w:val="2"/>
    </w:pPr>
    <w:rPr>
      <w:b/>
      <w:sz w:val="24"/>
    </w:rPr>
  </w:style>
  <w:style w:type="paragraph" w:styleId="4">
    <w:name w:val="heading 4"/>
    <w:next w:val="a"/>
    <w:link w:val="40"/>
    <w:uiPriority w:val="9"/>
    <w:qFormat/>
    <w:rsid w:val="00847B8C"/>
    <w:pPr>
      <w:spacing w:before="120" w:after="120"/>
      <w:outlineLvl w:val="3"/>
    </w:pPr>
    <w:rPr>
      <w:rFonts w:ascii="XO Thames" w:hAnsi="XO Thames"/>
      <w:b/>
      <w:color w:val="595959"/>
      <w:sz w:val="26"/>
    </w:rPr>
  </w:style>
  <w:style w:type="paragraph" w:styleId="5">
    <w:name w:val="heading 5"/>
    <w:basedOn w:val="a"/>
    <w:next w:val="a"/>
    <w:link w:val="50"/>
    <w:uiPriority w:val="9"/>
    <w:qFormat/>
    <w:rsid w:val="00847B8C"/>
    <w:pPr>
      <w:keepNext/>
      <w:spacing w:after="240" w:line="360" w:lineRule="auto"/>
      <w:ind w:firstLine="709"/>
      <w:jc w:val="both"/>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47B8C"/>
  </w:style>
  <w:style w:type="paragraph" w:styleId="21">
    <w:name w:val="toc 2"/>
    <w:next w:val="a"/>
    <w:link w:val="22"/>
    <w:uiPriority w:val="39"/>
    <w:rsid w:val="00847B8C"/>
    <w:pPr>
      <w:ind w:left="200"/>
    </w:pPr>
  </w:style>
  <w:style w:type="character" w:customStyle="1" w:styleId="22">
    <w:name w:val="Оглавление 2 Знак"/>
    <w:link w:val="21"/>
    <w:rsid w:val="00847B8C"/>
  </w:style>
  <w:style w:type="paragraph" w:styleId="41">
    <w:name w:val="toc 4"/>
    <w:next w:val="a"/>
    <w:link w:val="42"/>
    <w:uiPriority w:val="39"/>
    <w:rsid w:val="00847B8C"/>
    <w:pPr>
      <w:ind w:left="600"/>
    </w:pPr>
  </w:style>
  <w:style w:type="character" w:customStyle="1" w:styleId="42">
    <w:name w:val="Оглавление 4 Знак"/>
    <w:link w:val="41"/>
    <w:rsid w:val="00847B8C"/>
  </w:style>
  <w:style w:type="paragraph" w:styleId="6">
    <w:name w:val="toc 6"/>
    <w:next w:val="a"/>
    <w:link w:val="60"/>
    <w:uiPriority w:val="39"/>
    <w:rsid w:val="00847B8C"/>
    <w:pPr>
      <w:ind w:left="1000"/>
    </w:pPr>
  </w:style>
  <w:style w:type="character" w:customStyle="1" w:styleId="60">
    <w:name w:val="Оглавление 6 Знак"/>
    <w:link w:val="6"/>
    <w:rsid w:val="00847B8C"/>
  </w:style>
  <w:style w:type="paragraph" w:styleId="7">
    <w:name w:val="toc 7"/>
    <w:next w:val="a"/>
    <w:link w:val="70"/>
    <w:uiPriority w:val="39"/>
    <w:rsid w:val="00847B8C"/>
    <w:pPr>
      <w:ind w:left="1200"/>
    </w:pPr>
  </w:style>
  <w:style w:type="character" w:customStyle="1" w:styleId="70">
    <w:name w:val="Оглавление 7 Знак"/>
    <w:link w:val="7"/>
    <w:rsid w:val="00847B8C"/>
  </w:style>
  <w:style w:type="character" w:customStyle="1" w:styleId="30">
    <w:name w:val="Заголовок 3 Знак"/>
    <w:basedOn w:val="1"/>
    <w:link w:val="3"/>
    <w:rsid w:val="00847B8C"/>
    <w:rPr>
      <w:b/>
      <w:sz w:val="24"/>
    </w:rPr>
  </w:style>
  <w:style w:type="paragraph" w:customStyle="1" w:styleId="12">
    <w:name w:val="Основной шрифт абзаца1"/>
    <w:rsid w:val="00847B8C"/>
  </w:style>
  <w:style w:type="paragraph" w:styleId="31">
    <w:name w:val="toc 3"/>
    <w:next w:val="a"/>
    <w:link w:val="32"/>
    <w:uiPriority w:val="39"/>
    <w:rsid w:val="00847B8C"/>
    <w:pPr>
      <w:ind w:left="400"/>
    </w:pPr>
  </w:style>
  <w:style w:type="character" w:customStyle="1" w:styleId="32">
    <w:name w:val="Оглавление 3 Знак"/>
    <w:link w:val="31"/>
    <w:rsid w:val="00847B8C"/>
  </w:style>
  <w:style w:type="paragraph" w:styleId="a3">
    <w:name w:val="Balloon Text"/>
    <w:basedOn w:val="a"/>
    <w:link w:val="a4"/>
    <w:rsid w:val="00847B8C"/>
    <w:rPr>
      <w:rFonts w:ascii="Tahoma" w:hAnsi="Tahoma"/>
      <w:sz w:val="16"/>
    </w:rPr>
  </w:style>
  <w:style w:type="character" w:customStyle="1" w:styleId="a4">
    <w:name w:val="Текст выноски Знак"/>
    <w:basedOn w:val="1"/>
    <w:link w:val="a3"/>
    <w:rsid w:val="00847B8C"/>
    <w:rPr>
      <w:rFonts w:ascii="Tahoma" w:hAnsi="Tahoma"/>
      <w:sz w:val="16"/>
    </w:rPr>
  </w:style>
  <w:style w:type="paragraph" w:styleId="a5">
    <w:name w:val="Body Text Indent"/>
    <w:basedOn w:val="a"/>
    <w:link w:val="a6"/>
    <w:rsid w:val="00847B8C"/>
    <w:pPr>
      <w:ind w:firstLine="720"/>
      <w:jc w:val="both"/>
    </w:pPr>
    <w:rPr>
      <w:sz w:val="28"/>
    </w:rPr>
  </w:style>
  <w:style w:type="character" w:customStyle="1" w:styleId="a6">
    <w:name w:val="Основной текст с отступом Знак"/>
    <w:basedOn w:val="1"/>
    <w:link w:val="a5"/>
    <w:rsid w:val="00847B8C"/>
    <w:rPr>
      <w:sz w:val="28"/>
    </w:rPr>
  </w:style>
  <w:style w:type="character" w:customStyle="1" w:styleId="50">
    <w:name w:val="Заголовок 5 Знак"/>
    <w:basedOn w:val="1"/>
    <w:link w:val="5"/>
    <w:rsid w:val="00847B8C"/>
    <w:rPr>
      <w:b/>
    </w:rPr>
  </w:style>
  <w:style w:type="character" w:customStyle="1" w:styleId="11">
    <w:name w:val="Заголовок 1 Знак"/>
    <w:basedOn w:val="1"/>
    <w:link w:val="10"/>
    <w:rsid w:val="00847B8C"/>
    <w:rPr>
      <w:sz w:val="24"/>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link w:val="CharCharCharCharCharCharCharCharCharChar1CharChar0"/>
    <w:rsid w:val="00847B8C"/>
    <w:pPr>
      <w:spacing w:beforeAutospacing="1" w:afterAutospacing="1"/>
    </w:pPr>
    <w:rPr>
      <w:rFonts w:ascii="Tahoma" w:hAnsi="Tahoma"/>
    </w:rPr>
  </w:style>
  <w:style w:type="character" w:customStyle="1" w:styleId="CharCharCharCharCharCharCharCharCharChar1CharChar0">
    <w:name w:val="Char Char Знак Знак Char Char Знак Знак Char Char Знак Знак Char Char Знак Знак Char Char1 Знак Знак Char Char"/>
    <w:basedOn w:val="1"/>
    <w:link w:val="CharCharCharCharCharCharCharCharCharChar1CharChar"/>
    <w:rsid w:val="00847B8C"/>
    <w:rPr>
      <w:rFonts w:ascii="Tahoma" w:hAnsi="Tahoma"/>
    </w:rPr>
  </w:style>
  <w:style w:type="paragraph" w:styleId="a7">
    <w:name w:val="caption"/>
    <w:basedOn w:val="a"/>
    <w:next w:val="a"/>
    <w:link w:val="a8"/>
    <w:rsid w:val="00847B8C"/>
    <w:pPr>
      <w:jc w:val="center"/>
    </w:pPr>
    <w:rPr>
      <w:b/>
      <w:sz w:val="24"/>
    </w:rPr>
  </w:style>
  <w:style w:type="character" w:customStyle="1" w:styleId="a8">
    <w:name w:val="Название объекта Знак"/>
    <w:basedOn w:val="1"/>
    <w:link w:val="a7"/>
    <w:rsid w:val="00847B8C"/>
    <w:rPr>
      <w:b/>
      <w:sz w:val="24"/>
    </w:rPr>
  </w:style>
  <w:style w:type="paragraph" w:customStyle="1" w:styleId="13">
    <w:name w:val="Гиперссылка1"/>
    <w:link w:val="a9"/>
    <w:rsid w:val="00847B8C"/>
    <w:rPr>
      <w:color w:val="0000FF"/>
      <w:u w:val="single"/>
    </w:rPr>
  </w:style>
  <w:style w:type="character" w:styleId="a9">
    <w:name w:val="Hyperlink"/>
    <w:link w:val="13"/>
    <w:rsid w:val="00847B8C"/>
    <w:rPr>
      <w:color w:val="0000FF"/>
      <w:u w:val="single"/>
    </w:rPr>
  </w:style>
  <w:style w:type="paragraph" w:customStyle="1" w:styleId="Footnote">
    <w:name w:val="Footnote"/>
    <w:link w:val="Footnote0"/>
    <w:rsid w:val="00847B8C"/>
    <w:rPr>
      <w:rFonts w:ascii="XO Thames" w:hAnsi="XO Thames"/>
      <w:sz w:val="22"/>
    </w:rPr>
  </w:style>
  <w:style w:type="character" w:customStyle="1" w:styleId="Footnote0">
    <w:name w:val="Footnote"/>
    <w:link w:val="Footnote"/>
    <w:rsid w:val="00847B8C"/>
    <w:rPr>
      <w:rFonts w:ascii="XO Thames" w:hAnsi="XO Thames"/>
      <w:sz w:val="22"/>
    </w:rPr>
  </w:style>
  <w:style w:type="paragraph" w:styleId="14">
    <w:name w:val="toc 1"/>
    <w:next w:val="a"/>
    <w:link w:val="15"/>
    <w:uiPriority w:val="39"/>
    <w:rsid w:val="00847B8C"/>
    <w:rPr>
      <w:rFonts w:ascii="XO Thames" w:hAnsi="XO Thames"/>
      <w:b/>
    </w:rPr>
  </w:style>
  <w:style w:type="character" w:customStyle="1" w:styleId="15">
    <w:name w:val="Оглавление 1 Знак"/>
    <w:link w:val="14"/>
    <w:rsid w:val="00847B8C"/>
    <w:rPr>
      <w:rFonts w:ascii="XO Thames" w:hAnsi="XO Thames"/>
      <w:b/>
    </w:rPr>
  </w:style>
  <w:style w:type="paragraph" w:customStyle="1" w:styleId="HeaderandFooter">
    <w:name w:val="Header and Footer"/>
    <w:link w:val="HeaderandFooter0"/>
    <w:rsid w:val="00847B8C"/>
    <w:pPr>
      <w:spacing w:line="360" w:lineRule="auto"/>
    </w:pPr>
    <w:rPr>
      <w:rFonts w:ascii="XO Thames" w:hAnsi="XO Thames"/>
    </w:rPr>
  </w:style>
  <w:style w:type="character" w:customStyle="1" w:styleId="HeaderandFooter0">
    <w:name w:val="Header and Footer"/>
    <w:link w:val="HeaderandFooter"/>
    <w:rsid w:val="00847B8C"/>
    <w:rPr>
      <w:rFonts w:ascii="XO Thames" w:hAnsi="XO Thames"/>
      <w:sz w:val="20"/>
    </w:rPr>
  </w:style>
  <w:style w:type="paragraph" w:styleId="9">
    <w:name w:val="toc 9"/>
    <w:next w:val="a"/>
    <w:link w:val="90"/>
    <w:uiPriority w:val="39"/>
    <w:rsid w:val="00847B8C"/>
    <w:pPr>
      <w:ind w:left="1600"/>
    </w:pPr>
  </w:style>
  <w:style w:type="character" w:customStyle="1" w:styleId="90">
    <w:name w:val="Оглавление 9 Знак"/>
    <w:link w:val="9"/>
    <w:rsid w:val="00847B8C"/>
  </w:style>
  <w:style w:type="paragraph" w:styleId="8">
    <w:name w:val="toc 8"/>
    <w:next w:val="a"/>
    <w:link w:val="80"/>
    <w:uiPriority w:val="39"/>
    <w:rsid w:val="00847B8C"/>
    <w:pPr>
      <w:ind w:left="1400"/>
    </w:pPr>
  </w:style>
  <w:style w:type="character" w:customStyle="1" w:styleId="80">
    <w:name w:val="Оглавление 8 Знак"/>
    <w:link w:val="8"/>
    <w:rsid w:val="00847B8C"/>
  </w:style>
  <w:style w:type="paragraph" w:styleId="23">
    <w:name w:val="Body Text Indent 2"/>
    <w:basedOn w:val="a"/>
    <w:link w:val="24"/>
    <w:rsid w:val="00847B8C"/>
    <w:pPr>
      <w:ind w:firstLine="720"/>
    </w:pPr>
    <w:rPr>
      <w:sz w:val="28"/>
    </w:rPr>
  </w:style>
  <w:style w:type="character" w:customStyle="1" w:styleId="24">
    <w:name w:val="Основной текст с отступом 2 Знак"/>
    <w:basedOn w:val="1"/>
    <w:link w:val="23"/>
    <w:rsid w:val="00847B8C"/>
    <w:rPr>
      <w:sz w:val="28"/>
    </w:rPr>
  </w:style>
  <w:style w:type="paragraph" w:styleId="51">
    <w:name w:val="toc 5"/>
    <w:next w:val="a"/>
    <w:link w:val="52"/>
    <w:uiPriority w:val="39"/>
    <w:rsid w:val="00847B8C"/>
    <w:pPr>
      <w:ind w:left="800"/>
    </w:pPr>
  </w:style>
  <w:style w:type="character" w:customStyle="1" w:styleId="52">
    <w:name w:val="Оглавление 5 Знак"/>
    <w:link w:val="51"/>
    <w:rsid w:val="00847B8C"/>
  </w:style>
  <w:style w:type="paragraph" w:styleId="aa">
    <w:name w:val="annotation text"/>
    <w:basedOn w:val="a"/>
    <w:link w:val="ab"/>
    <w:rsid w:val="00847B8C"/>
  </w:style>
  <w:style w:type="character" w:customStyle="1" w:styleId="ab">
    <w:name w:val="Текст примечания Знак"/>
    <w:basedOn w:val="1"/>
    <w:link w:val="aa"/>
    <w:rsid w:val="00847B8C"/>
  </w:style>
  <w:style w:type="paragraph" w:customStyle="1" w:styleId="16">
    <w:name w:val="Знак примечания1"/>
    <w:basedOn w:val="12"/>
    <w:link w:val="ac"/>
    <w:rsid w:val="00847B8C"/>
    <w:rPr>
      <w:sz w:val="16"/>
    </w:rPr>
  </w:style>
  <w:style w:type="character" w:styleId="ac">
    <w:name w:val="annotation reference"/>
    <w:basedOn w:val="a0"/>
    <w:link w:val="16"/>
    <w:rsid w:val="00847B8C"/>
    <w:rPr>
      <w:sz w:val="16"/>
    </w:rPr>
  </w:style>
  <w:style w:type="paragraph" w:styleId="ad">
    <w:name w:val="Subtitle"/>
    <w:next w:val="a"/>
    <w:link w:val="ae"/>
    <w:uiPriority w:val="11"/>
    <w:qFormat/>
    <w:rsid w:val="00847B8C"/>
    <w:rPr>
      <w:rFonts w:ascii="XO Thames" w:hAnsi="XO Thames"/>
      <w:i/>
      <w:color w:val="616161"/>
      <w:sz w:val="24"/>
    </w:rPr>
  </w:style>
  <w:style w:type="character" w:customStyle="1" w:styleId="ae">
    <w:name w:val="Подзаголовок Знак"/>
    <w:link w:val="ad"/>
    <w:rsid w:val="00847B8C"/>
    <w:rPr>
      <w:rFonts w:ascii="XO Thames" w:hAnsi="XO Thames"/>
      <w:i/>
      <w:color w:val="616161"/>
      <w:sz w:val="24"/>
    </w:rPr>
  </w:style>
  <w:style w:type="paragraph" w:customStyle="1" w:styleId="toc10">
    <w:name w:val="toc 10"/>
    <w:next w:val="a"/>
    <w:link w:val="toc100"/>
    <w:uiPriority w:val="39"/>
    <w:rsid w:val="00847B8C"/>
    <w:pPr>
      <w:ind w:left="1800"/>
    </w:pPr>
  </w:style>
  <w:style w:type="character" w:customStyle="1" w:styleId="toc100">
    <w:name w:val="toc 10"/>
    <w:link w:val="toc10"/>
    <w:rsid w:val="00847B8C"/>
  </w:style>
  <w:style w:type="paragraph" w:styleId="af">
    <w:name w:val="Title"/>
    <w:next w:val="a"/>
    <w:link w:val="af0"/>
    <w:uiPriority w:val="10"/>
    <w:qFormat/>
    <w:rsid w:val="00847B8C"/>
    <w:rPr>
      <w:rFonts w:ascii="XO Thames" w:hAnsi="XO Thames"/>
      <w:b/>
      <w:sz w:val="52"/>
    </w:rPr>
  </w:style>
  <w:style w:type="character" w:customStyle="1" w:styleId="af0">
    <w:name w:val="Название Знак"/>
    <w:link w:val="af"/>
    <w:rsid w:val="00847B8C"/>
    <w:rPr>
      <w:rFonts w:ascii="XO Thames" w:hAnsi="XO Thames"/>
      <w:b/>
      <w:sz w:val="52"/>
    </w:rPr>
  </w:style>
  <w:style w:type="character" w:customStyle="1" w:styleId="40">
    <w:name w:val="Заголовок 4 Знак"/>
    <w:link w:val="4"/>
    <w:rsid w:val="00847B8C"/>
    <w:rPr>
      <w:rFonts w:ascii="XO Thames" w:hAnsi="XO Thames"/>
      <w:b/>
      <w:color w:val="595959"/>
      <w:sz w:val="26"/>
    </w:rPr>
  </w:style>
  <w:style w:type="character" w:customStyle="1" w:styleId="20">
    <w:name w:val="Заголовок 2 Знак"/>
    <w:basedOn w:val="1"/>
    <w:link w:val="2"/>
    <w:rsid w:val="00847B8C"/>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47B8C"/>
  </w:style>
  <w:style w:type="paragraph" w:styleId="10">
    <w:name w:val="heading 1"/>
    <w:basedOn w:val="a"/>
    <w:next w:val="a"/>
    <w:link w:val="11"/>
    <w:uiPriority w:val="9"/>
    <w:qFormat/>
    <w:rsid w:val="00847B8C"/>
    <w:pPr>
      <w:keepNext/>
      <w:tabs>
        <w:tab w:val="left" w:pos="3578"/>
        <w:tab w:val="center" w:pos="5053"/>
        <w:tab w:val="left" w:pos="6800"/>
      </w:tabs>
      <w:jc w:val="center"/>
      <w:outlineLvl w:val="0"/>
    </w:pPr>
    <w:rPr>
      <w:sz w:val="24"/>
    </w:rPr>
  </w:style>
  <w:style w:type="paragraph" w:styleId="2">
    <w:name w:val="heading 2"/>
    <w:basedOn w:val="a"/>
    <w:next w:val="a"/>
    <w:link w:val="20"/>
    <w:uiPriority w:val="9"/>
    <w:qFormat/>
    <w:rsid w:val="00847B8C"/>
    <w:pPr>
      <w:keepNext/>
      <w:ind w:firstLine="720"/>
      <w:jc w:val="both"/>
      <w:outlineLvl w:val="1"/>
    </w:pPr>
    <w:rPr>
      <w:b/>
      <w:sz w:val="28"/>
    </w:rPr>
  </w:style>
  <w:style w:type="paragraph" w:styleId="3">
    <w:name w:val="heading 3"/>
    <w:basedOn w:val="a"/>
    <w:next w:val="a"/>
    <w:link w:val="30"/>
    <w:uiPriority w:val="9"/>
    <w:qFormat/>
    <w:rsid w:val="00847B8C"/>
    <w:pPr>
      <w:keepNext/>
      <w:jc w:val="both"/>
      <w:outlineLvl w:val="2"/>
    </w:pPr>
    <w:rPr>
      <w:b/>
      <w:sz w:val="24"/>
    </w:rPr>
  </w:style>
  <w:style w:type="paragraph" w:styleId="4">
    <w:name w:val="heading 4"/>
    <w:next w:val="a"/>
    <w:link w:val="40"/>
    <w:uiPriority w:val="9"/>
    <w:qFormat/>
    <w:rsid w:val="00847B8C"/>
    <w:pPr>
      <w:spacing w:before="120" w:after="120"/>
      <w:outlineLvl w:val="3"/>
    </w:pPr>
    <w:rPr>
      <w:rFonts w:ascii="XO Thames" w:hAnsi="XO Thames"/>
      <w:b/>
      <w:color w:val="595959"/>
      <w:sz w:val="26"/>
    </w:rPr>
  </w:style>
  <w:style w:type="paragraph" w:styleId="5">
    <w:name w:val="heading 5"/>
    <w:basedOn w:val="a"/>
    <w:next w:val="a"/>
    <w:link w:val="50"/>
    <w:uiPriority w:val="9"/>
    <w:qFormat/>
    <w:rsid w:val="00847B8C"/>
    <w:pPr>
      <w:keepNext/>
      <w:spacing w:after="240" w:line="360" w:lineRule="auto"/>
      <w:ind w:firstLine="709"/>
      <w:jc w:val="both"/>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47B8C"/>
  </w:style>
  <w:style w:type="paragraph" w:styleId="21">
    <w:name w:val="toc 2"/>
    <w:next w:val="a"/>
    <w:link w:val="22"/>
    <w:uiPriority w:val="39"/>
    <w:rsid w:val="00847B8C"/>
    <w:pPr>
      <w:ind w:left="200"/>
    </w:pPr>
  </w:style>
  <w:style w:type="character" w:customStyle="1" w:styleId="22">
    <w:name w:val="Оглавление 2 Знак"/>
    <w:link w:val="21"/>
    <w:rsid w:val="00847B8C"/>
  </w:style>
  <w:style w:type="paragraph" w:styleId="41">
    <w:name w:val="toc 4"/>
    <w:next w:val="a"/>
    <w:link w:val="42"/>
    <w:uiPriority w:val="39"/>
    <w:rsid w:val="00847B8C"/>
    <w:pPr>
      <w:ind w:left="600"/>
    </w:pPr>
  </w:style>
  <w:style w:type="character" w:customStyle="1" w:styleId="42">
    <w:name w:val="Оглавление 4 Знак"/>
    <w:link w:val="41"/>
    <w:rsid w:val="00847B8C"/>
  </w:style>
  <w:style w:type="paragraph" w:styleId="6">
    <w:name w:val="toc 6"/>
    <w:next w:val="a"/>
    <w:link w:val="60"/>
    <w:uiPriority w:val="39"/>
    <w:rsid w:val="00847B8C"/>
    <w:pPr>
      <w:ind w:left="1000"/>
    </w:pPr>
  </w:style>
  <w:style w:type="character" w:customStyle="1" w:styleId="60">
    <w:name w:val="Оглавление 6 Знак"/>
    <w:link w:val="6"/>
    <w:rsid w:val="00847B8C"/>
  </w:style>
  <w:style w:type="paragraph" w:styleId="7">
    <w:name w:val="toc 7"/>
    <w:next w:val="a"/>
    <w:link w:val="70"/>
    <w:uiPriority w:val="39"/>
    <w:rsid w:val="00847B8C"/>
    <w:pPr>
      <w:ind w:left="1200"/>
    </w:pPr>
  </w:style>
  <w:style w:type="character" w:customStyle="1" w:styleId="70">
    <w:name w:val="Оглавление 7 Знак"/>
    <w:link w:val="7"/>
    <w:rsid w:val="00847B8C"/>
  </w:style>
  <w:style w:type="character" w:customStyle="1" w:styleId="30">
    <w:name w:val="Заголовок 3 Знак"/>
    <w:basedOn w:val="1"/>
    <w:link w:val="3"/>
    <w:rsid w:val="00847B8C"/>
    <w:rPr>
      <w:b/>
      <w:sz w:val="24"/>
    </w:rPr>
  </w:style>
  <w:style w:type="paragraph" w:customStyle="1" w:styleId="12">
    <w:name w:val="Основной шрифт абзаца1"/>
    <w:rsid w:val="00847B8C"/>
  </w:style>
  <w:style w:type="paragraph" w:styleId="31">
    <w:name w:val="toc 3"/>
    <w:next w:val="a"/>
    <w:link w:val="32"/>
    <w:uiPriority w:val="39"/>
    <w:rsid w:val="00847B8C"/>
    <w:pPr>
      <w:ind w:left="400"/>
    </w:pPr>
  </w:style>
  <w:style w:type="character" w:customStyle="1" w:styleId="32">
    <w:name w:val="Оглавление 3 Знак"/>
    <w:link w:val="31"/>
    <w:rsid w:val="00847B8C"/>
  </w:style>
  <w:style w:type="paragraph" w:styleId="a3">
    <w:name w:val="Balloon Text"/>
    <w:basedOn w:val="a"/>
    <w:link w:val="a4"/>
    <w:rsid w:val="00847B8C"/>
    <w:rPr>
      <w:rFonts w:ascii="Tahoma" w:hAnsi="Tahoma"/>
      <w:sz w:val="16"/>
    </w:rPr>
  </w:style>
  <w:style w:type="character" w:customStyle="1" w:styleId="a4">
    <w:name w:val="Текст выноски Знак"/>
    <w:basedOn w:val="1"/>
    <w:link w:val="a3"/>
    <w:rsid w:val="00847B8C"/>
    <w:rPr>
      <w:rFonts w:ascii="Tahoma" w:hAnsi="Tahoma"/>
      <w:sz w:val="16"/>
    </w:rPr>
  </w:style>
  <w:style w:type="paragraph" w:styleId="a5">
    <w:name w:val="Body Text Indent"/>
    <w:basedOn w:val="a"/>
    <w:link w:val="a6"/>
    <w:rsid w:val="00847B8C"/>
    <w:pPr>
      <w:ind w:firstLine="720"/>
      <w:jc w:val="both"/>
    </w:pPr>
    <w:rPr>
      <w:sz w:val="28"/>
    </w:rPr>
  </w:style>
  <w:style w:type="character" w:customStyle="1" w:styleId="a6">
    <w:name w:val="Основной текст с отступом Знак"/>
    <w:basedOn w:val="1"/>
    <w:link w:val="a5"/>
    <w:rsid w:val="00847B8C"/>
    <w:rPr>
      <w:sz w:val="28"/>
    </w:rPr>
  </w:style>
  <w:style w:type="character" w:customStyle="1" w:styleId="50">
    <w:name w:val="Заголовок 5 Знак"/>
    <w:basedOn w:val="1"/>
    <w:link w:val="5"/>
    <w:rsid w:val="00847B8C"/>
    <w:rPr>
      <w:b/>
    </w:rPr>
  </w:style>
  <w:style w:type="character" w:customStyle="1" w:styleId="11">
    <w:name w:val="Заголовок 1 Знак"/>
    <w:basedOn w:val="1"/>
    <w:link w:val="10"/>
    <w:rsid w:val="00847B8C"/>
    <w:rPr>
      <w:sz w:val="24"/>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link w:val="CharCharCharCharCharCharCharCharCharChar1CharChar0"/>
    <w:rsid w:val="00847B8C"/>
    <w:pPr>
      <w:spacing w:beforeAutospacing="1" w:afterAutospacing="1"/>
    </w:pPr>
    <w:rPr>
      <w:rFonts w:ascii="Tahoma" w:hAnsi="Tahoma"/>
    </w:rPr>
  </w:style>
  <w:style w:type="character" w:customStyle="1" w:styleId="CharCharCharCharCharCharCharCharCharChar1CharChar0">
    <w:name w:val="Char Char Знак Знак Char Char Знак Знак Char Char Знак Знак Char Char Знак Знак Char Char1 Знак Знак Char Char"/>
    <w:basedOn w:val="1"/>
    <w:link w:val="CharCharCharCharCharCharCharCharCharChar1CharChar"/>
    <w:rsid w:val="00847B8C"/>
    <w:rPr>
      <w:rFonts w:ascii="Tahoma" w:hAnsi="Tahoma"/>
    </w:rPr>
  </w:style>
  <w:style w:type="paragraph" w:styleId="a7">
    <w:name w:val="caption"/>
    <w:basedOn w:val="a"/>
    <w:next w:val="a"/>
    <w:link w:val="a8"/>
    <w:rsid w:val="00847B8C"/>
    <w:pPr>
      <w:jc w:val="center"/>
    </w:pPr>
    <w:rPr>
      <w:b/>
      <w:sz w:val="24"/>
    </w:rPr>
  </w:style>
  <w:style w:type="character" w:customStyle="1" w:styleId="a8">
    <w:name w:val="Название объекта Знак"/>
    <w:basedOn w:val="1"/>
    <w:link w:val="a7"/>
    <w:rsid w:val="00847B8C"/>
    <w:rPr>
      <w:b/>
      <w:sz w:val="24"/>
    </w:rPr>
  </w:style>
  <w:style w:type="paragraph" w:customStyle="1" w:styleId="13">
    <w:name w:val="Гиперссылка1"/>
    <w:link w:val="a9"/>
    <w:rsid w:val="00847B8C"/>
    <w:rPr>
      <w:color w:val="0000FF"/>
      <w:u w:val="single"/>
    </w:rPr>
  </w:style>
  <w:style w:type="character" w:styleId="a9">
    <w:name w:val="Hyperlink"/>
    <w:link w:val="13"/>
    <w:rsid w:val="00847B8C"/>
    <w:rPr>
      <w:color w:val="0000FF"/>
      <w:u w:val="single"/>
    </w:rPr>
  </w:style>
  <w:style w:type="paragraph" w:customStyle="1" w:styleId="Footnote">
    <w:name w:val="Footnote"/>
    <w:link w:val="Footnote0"/>
    <w:rsid w:val="00847B8C"/>
    <w:rPr>
      <w:rFonts w:ascii="XO Thames" w:hAnsi="XO Thames"/>
      <w:sz w:val="22"/>
    </w:rPr>
  </w:style>
  <w:style w:type="character" w:customStyle="1" w:styleId="Footnote0">
    <w:name w:val="Footnote"/>
    <w:link w:val="Footnote"/>
    <w:rsid w:val="00847B8C"/>
    <w:rPr>
      <w:rFonts w:ascii="XO Thames" w:hAnsi="XO Thames"/>
      <w:sz w:val="22"/>
    </w:rPr>
  </w:style>
  <w:style w:type="paragraph" w:styleId="14">
    <w:name w:val="toc 1"/>
    <w:next w:val="a"/>
    <w:link w:val="15"/>
    <w:uiPriority w:val="39"/>
    <w:rsid w:val="00847B8C"/>
    <w:rPr>
      <w:rFonts w:ascii="XO Thames" w:hAnsi="XO Thames"/>
      <w:b/>
    </w:rPr>
  </w:style>
  <w:style w:type="character" w:customStyle="1" w:styleId="15">
    <w:name w:val="Оглавление 1 Знак"/>
    <w:link w:val="14"/>
    <w:rsid w:val="00847B8C"/>
    <w:rPr>
      <w:rFonts w:ascii="XO Thames" w:hAnsi="XO Thames"/>
      <w:b/>
    </w:rPr>
  </w:style>
  <w:style w:type="paragraph" w:customStyle="1" w:styleId="HeaderandFooter">
    <w:name w:val="Header and Footer"/>
    <w:link w:val="HeaderandFooter0"/>
    <w:rsid w:val="00847B8C"/>
    <w:pPr>
      <w:spacing w:line="360" w:lineRule="auto"/>
    </w:pPr>
    <w:rPr>
      <w:rFonts w:ascii="XO Thames" w:hAnsi="XO Thames"/>
    </w:rPr>
  </w:style>
  <w:style w:type="character" w:customStyle="1" w:styleId="HeaderandFooter0">
    <w:name w:val="Header and Footer"/>
    <w:link w:val="HeaderandFooter"/>
    <w:rsid w:val="00847B8C"/>
    <w:rPr>
      <w:rFonts w:ascii="XO Thames" w:hAnsi="XO Thames"/>
      <w:sz w:val="20"/>
    </w:rPr>
  </w:style>
  <w:style w:type="paragraph" w:styleId="9">
    <w:name w:val="toc 9"/>
    <w:next w:val="a"/>
    <w:link w:val="90"/>
    <w:uiPriority w:val="39"/>
    <w:rsid w:val="00847B8C"/>
    <w:pPr>
      <w:ind w:left="1600"/>
    </w:pPr>
  </w:style>
  <w:style w:type="character" w:customStyle="1" w:styleId="90">
    <w:name w:val="Оглавление 9 Знак"/>
    <w:link w:val="9"/>
    <w:rsid w:val="00847B8C"/>
  </w:style>
  <w:style w:type="paragraph" w:styleId="8">
    <w:name w:val="toc 8"/>
    <w:next w:val="a"/>
    <w:link w:val="80"/>
    <w:uiPriority w:val="39"/>
    <w:rsid w:val="00847B8C"/>
    <w:pPr>
      <w:ind w:left="1400"/>
    </w:pPr>
  </w:style>
  <w:style w:type="character" w:customStyle="1" w:styleId="80">
    <w:name w:val="Оглавление 8 Знак"/>
    <w:link w:val="8"/>
    <w:rsid w:val="00847B8C"/>
  </w:style>
  <w:style w:type="paragraph" w:styleId="23">
    <w:name w:val="Body Text Indent 2"/>
    <w:basedOn w:val="a"/>
    <w:link w:val="24"/>
    <w:rsid w:val="00847B8C"/>
    <w:pPr>
      <w:ind w:firstLine="720"/>
    </w:pPr>
    <w:rPr>
      <w:sz w:val="28"/>
    </w:rPr>
  </w:style>
  <w:style w:type="character" w:customStyle="1" w:styleId="24">
    <w:name w:val="Основной текст с отступом 2 Знак"/>
    <w:basedOn w:val="1"/>
    <w:link w:val="23"/>
    <w:rsid w:val="00847B8C"/>
    <w:rPr>
      <w:sz w:val="28"/>
    </w:rPr>
  </w:style>
  <w:style w:type="paragraph" w:styleId="51">
    <w:name w:val="toc 5"/>
    <w:next w:val="a"/>
    <w:link w:val="52"/>
    <w:uiPriority w:val="39"/>
    <w:rsid w:val="00847B8C"/>
    <w:pPr>
      <w:ind w:left="800"/>
    </w:pPr>
  </w:style>
  <w:style w:type="character" w:customStyle="1" w:styleId="52">
    <w:name w:val="Оглавление 5 Знак"/>
    <w:link w:val="51"/>
    <w:rsid w:val="00847B8C"/>
  </w:style>
  <w:style w:type="paragraph" w:styleId="aa">
    <w:name w:val="annotation text"/>
    <w:basedOn w:val="a"/>
    <w:link w:val="ab"/>
    <w:rsid w:val="00847B8C"/>
  </w:style>
  <w:style w:type="character" w:customStyle="1" w:styleId="ab">
    <w:name w:val="Текст примечания Знак"/>
    <w:basedOn w:val="1"/>
    <w:link w:val="aa"/>
    <w:rsid w:val="00847B8C"/>
  </w:style>
  <w:style w:type="paragraph" w:customStyle="1" w:styleId="16">
    <w:name w:val="Знак примечания1"/>
    <w:basedOn w:val="12"/>
    <w:link w:val="ac"/>
    <w:rsid w:val="00847B8C"/>
    <w:rPr>
      <w:sz w:val="16"/>
    </w:rPr>
  </w:style>
  <w:style w:type="character" w:styleId="ac">
    <w:name w:val="annotation reference"/>
    <w:basedOn w:val="a0"/>
    <w:link w:val="16"/>
    <w:rsid w:val="00847B8C"/>
    <w:rPr>
      <w:sz w:val="16"/>
    </w:rPr>
  </w:style>
  <w:style w:type="paragraph" w:styleId="ad">
    <w:name w:val="Subtitle"/>
    <w:next w:val="a"/>
    <w:link w:val="ae"/>
    <w:uiPriority w:val="11"/>
    <w:qFormat/>
    <w:rsid w:val="00847B8C"/>
    <w:rPr>
      <w:rFonts w:ascii="XO Thames" w:hAnsi="XO Thames"/>
      <w:i/>
      <w:color w:val="616161"/>
      <w:sz w:val="24"/>
    </w:rPr>
  </w:style>
  <w:style w:type="character" w:customStyle="1" w:styleId="ae">
    <w:name w:val="Подзаголовок Знак"/>
    <w:link w:val="ad"/>
    <w:rsid w:val="00847B8C"/>
    <w:rPr>
      <w:rFonts w:ascii="XO Thames" w:hAnsi="XO Thames"/>
      <w:i/>
      <w:color w:val="616161"/>
      <w:sz w:val="24"/>
    </w:rPr>
  </w:style>
  <w:style w:type="paragraph" w:customStyle="1" w:styleId="toc10">
    <w:name w:val="toc 10"/>
    <w:next w:val="a"/>
    <w:link w:val="toc100"/>
    <w:uiPriority w:val="39"/>
    <w:rsid w:val="00847B8C"/>
    <w:pPr>
      <w:ind w:left="1800"/>
    </w:pPr>
  </w:style>
  <w:style w:type="character" w:customStyle="1" w:styleId="toc100">
    <w:name w:val="toc 10"/>
    <w:link w:val="toc10"/>
    <w:rsid w:val="00847B8C"/>
  </w:style>
  <w:style w:type="paragraph" w:styleId="af">
    <w:name w:val="Title"/>
    <w:next w:val="a"/>
    <w:link w:val="af0"/>
    <w:uiPriority w:val="10"/>
    <w:qFormat/>
    <w:rsid w:val="00847B8C"/>
    <w:rPr>
      <w:rFonts w:ascii="XO Thames" w:hAnsi="XO Thames"/>
      <w:b/>
      <w:sz w:val="52"/>
    </w:rPr>
  </w:style>
  <w:style w:type="character" w:customStyle="1" w:styleId="af0">
    <w:name w:val="Название Знак"/>
    <w:link w:val="af"/>
    <w:rsid w:val="00847B8C"/>
    <w:rPr>
      <w:rFonts w:ascii="XO Thames" w:hAnsi="XO Thames"/>
      <w:b/>
      <w:sz w:val="52"/>
    </w:rPr>
  </w:style>
  <w:style w:type="character" w:customStyle="1" w:styleId="40">
    <w:name w:val="Заголовок 4 Знак"/>
    <w:link w:val="4"/>
    <w:rsid w:val="00847B8C"/>
    <w:rPr>
      <w:rFonts w:ascii="XO Thames" w:hAnsi="XO Thames"/>
      <w:b/>
      <w:color w:val="595959"/>
      <w:sz w:val="26"/>
    </w:rPr>
  </w:style>
  <w:style w:type="character" w:customStyle="1" w:styleId="20">
    <w:name w:val="Заголовок 2 Знак"/>
    <w:basedOn w:val="1"/>
    <w:link w:val="2"/>
    <w:rsid w:val="00847B8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2023-12-14T12:10:00Z</dcterms:created>
  <dcterms:modified xsi:type="dcterms:W3CDTF">2023-12-22T11:28:00Z</dcterms:modified>
</cp:coreProperties>
</file>