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Calibri" w:eastAsia="Times New Roman" w:hAnsi="Calibri" w:cs="Times New Roman"/>
          <w:sz w:val="20"/>
          <w:szCs w:val="20"/>
        </w:rPr>
        <w:id w:val="1616557395"/>
        <w:docPartObj>
          <w:docPartGallery w:val="Table of Contents"/>
          <w:docPartUnique/>
        </w:docPartObj>
      </w:sdtPr>
      <w:sdtEndPr>
        <w:rPr>
          <w:rFonts w:ascii="Times New Roman" w:hAnsi="Times New Roman"/>
          <w:sz w:val="26"/>
          <w:szCs w:val="26"/>
        </w:rPr>
      </w:sdtEndPr>
      <w:sdtContent>
        <w:p w:rsidR="00F54731" w:rsidRPr="00F54731" w:rsidRDefault="00F54731" w:rsidP="00F54731">
          <w:pPr>
            <w:tabs>
              <w:tab w:val="right" w:leader="dot" w:pos="9628"/>
            </w:tabs>
            <w:spacing w:after="100"/>
            <w:rPr>
              <w:rFonts w:ascii="Calibri" w:eastAsia="Times New Roman" w:hAnsi="Calibri" w:cs="Times New Roman"/>
              <w:sz w:val="20"/>
              <w:szCs w:val="20"/>
            </w:rPr>
          </w:pPr>
        </w:p>
        <w:sdt>
          <w:sdtPr>
            <w:rPr>
              <w:rFonts w:ascii="Calibri" w:eastAsia="Calibri" w:hAnsi="Calibri" w:cs="Times New Roman"/>
            </w:rPr>
            <w:id w:val="-759750286"/>
            <w:docPartObj>
              <w:docPartGallery w:val="Cover Pages"/>
              <w:docPartUnique/>
            </w:docPartObj>
          </w:sdtPr>
          <w:sdtContent>
            <w:p w:rsidR="00F54731" w:rsidRPr="00F54731" w:rsidRDefault="00F54731" w:rsidP="00F54731">
              <w:pPr>
                <w:spacing w:after="0" w:line="240" w:lineRule="auto"/>
                <w:jc w:val="right"/>
                <w:rPr>
                  <w:rFonts w:ascii="Times New Roman" w:eastAsia="Calibri" w:hAnsi="Times New Roman" w:cs="Times New Roman"/>
                  <w:sz w:val="24"/>
                  <w:szCs w:val="24"/>
                </w:rPr>
              </w:pPr>
              <w:r w:rsidRPr="00F54731">
                <w:rPr>
                  <w:rFonts w:ascii="Times New Roman" w:eastAsia="Calibri" w:hAnsi="Times New Roman" w:cs="Times New Roman"/>
                  <w:sz w:val="24"/>
                  <w:szCs w:val="24"/>
                </w:rPr>
                <w:t>Приложение 1 к решению Совета</w:t>
              </w:r>
            </w:p>
            <w:p w:rsidR="00F54731" w:rsidRPr="00F54731" w:rsidRDefault="00F54731" w:rsidP="00F54731">
              <w:pPr>
                <w:spacing w:after="0" w:line="240" w:lineRule="auto"/>
                <w:jc w:val="right"/>
                <w:rPr>
                  <w:rFonts w:ascii="Times New Roman" w:eastAsia="Calibri" w:hAnsi="Times New Roman" w:cs="Times New Roman"/>
                  <w:sz w:val="24"/>
                  <w:szCs w:val="24"/>
                </w:rPr>
              </w:pPr>
              <w:r w:rsidRPr="00F54731">
                <w:rPr>
                  <w:rFonts w:ascii="Times New Roman" w:eastAsia="Calibri" w:hAnsi="Times New Roman" w:cs="Times New Roman"/>
                  <w:sz w:val="24"/>
                  <w:szCs w:val="24"/>
                </w:rPr>
                <w:t>Палехского муниципального  района</w:t>
              </w:r>
            </w:p>
            <w:p w:rsidR="00F54731" w:rsidRPr="00F54731" w:rsidRDefault="00F54731" w:rsidP="00F54731">
              <w:pPr>
                <w:spacing w:after="0" w:line="240" w:lineRule="auto"/>
                <w:jc w:val="right"/>
                <w:rPr>
                  <w:rFonts w:ascii="Times New Roman" w:eastAsia="Calibri" w:hAnsi="Times New Roman" w:cs="Times New Roman"/>
                  <w:sz w:val="24"/>
                  <w:szCs w:val="24"/>
                </w:rPr>
              </w:pPr>
              <w:r w:rsidRPr="00F54731">
                <w:rPr>
                  <w:rFonts w:ascii="Times New Roman" w:eastAsia="Calibri" w:hAnsi="Times New Roman" w:cs="Times New Roman"/>
                  <w:sz w:val="24"/>
                  <w:szCs w:val="24"/>
                </w:rPr>
                <w:t>Ивановской области</w:t>
              </w:r>
            </w:p>
            <w:p w:rsidR="00F54731" w:rsidRPr="00F54731" w:rsidRDefault="00F54731" w:rsidP="00F54731">
              <w:pPr>
                <w:spacing w:after="0" w:line="240" w:lineRule="auto"/>
                <w:jc w:val="right"/>
                <w:rPr>
                  <w:rFonts w:ascii="Times New Roman" w:eastAsia="Calibri" w:hAnsi="Times New Roman" w:cs="Times New Roman"/>
                  <w:sz w:val="24"/>
                  <w:szCs w:val="24"/>
                </w:rPr>
              </w:pPr>
              <w:r w:rsidRPr="00F54731">
                <w:rPr>
                  <w:rFonts w:ascii="Times New Roman" w:eastAsia="Calibri" w:hAnsi="Times New Roman" w:cs="Times New Roman"/>
                  <w:sz w:val="24"/>
                  <w:szCs w:val="24"/>
                </w:rPr>
                <w:t xml:space="preserve">от 28.11.2023 г. № </w:t>
              </w:r>
              <w:r w:rsidR="000233D3">
                <w:rPr>
                  <w:rFonts w:ascii="Times New Roman" w:eastAsia="Calibri" w:hAnsi="Times New Roman" w:cs="Times New Roman"/>
                  <w:sz w:val="24"/>
                  <w:szCs w:val="24"/>
                </w:rPr>
                <w:t>72</w:t>
              </w:r>
            </w:p>
            <w:p w:rsidR="00F54731" w:rsidRPr="00F54731" w:rsidRDefault="00F54731" w:rsidP="00F54731">
              <w:pPr>
                <w:ind w:left="5265"/>
                <w:rPr>
                  <w:rFonts w:ascii="Times New Roman" w:eastAsia="Calibri" w:hAnsi="Times New Roman" w:cs="Times New Roman"/>
                  <w:sz w:val="24"/>
                  <w:szCs w:val="24"/>
                </w:rPr>
              </w:pPr>
            </w:p>
            <w:p w:rsidR="00F54731" w:rsidRPr="00F54731" w:rsidRDefault="00F54731" w:rsidP="00F54731">
              <w:pPr>
                <w:ind w:left="5265"/>
                <w:rPr>
                  <w:rFonts w:ascii="Times New Roman" w:eastAsia="Calibri" w:hAnsi="Times New Roman" w:cs="Times New Roman"/>
                  <w:sz w:val="28"/>
                  <w:szCs w:val="28"/>
                </w:rPr>
              </w:pPr>
            </w:p>
            <w:p w:rsidR="00F54731" w:rsidRPr="00F54731" w:rsidRDefault="00F54731" w:rsidP="00F54731">
              <w:pPr>
                <w:ind w:left="5265"/>
                <w:rPr>
                  <w:rFonts w:ascii="Times New Roman" w:eastAsia="Calibri" w:hAnsi="Times New Roman" w:cs="Times New Roman"/>
                  <w:sz w:val="28"/>
                  <w:szCs w:val="28"/>
                </w:rPr>
              </w:pPr>
            </w:p>
            <w:p w:rsidR="00F54731" w:rsidRPr="00F54731" w:rsidRDefault="00F54731" w:rsidP="00F54731">
              <w:pPr>
                <w:ind w:left="5265"/>
                <w:rPr>
                  <w:rFonts w:ascii="Times New Roman" w:eastAsia="Calibri" w:hAnsi="Times New Roman" w:cs="Times New Roman"/>
                  <w:sz w:val="28"/>
                  <w:szCs w:val="28"/>
                </w:rPr>
              </w:pPr>
            </w:p>
            <w:p w:rsidR="00F54731" w:rsidRPr="00F54731" w:rsidRDefault="00F54731" w:rsidP="00F54731">
              <w:pPr>
                <w:ind w:left="708"/>
                <w:rPr>
                  <w:rFonts w:ascii="Times New Roman" w:eastAsia="Calibri" w:hAnsi="Times New Roman" w:cs="Times New Roman"/>
                  <w:b/>
                  <w:sz w:val="40"/>
                  <w:szCs w:val="40"/>
                </w:rPr>
              </w:pPr>
              <w:r w:rsidRPr="00F54731">
                <w:rPr>
                  <w:rFonts w:ascii="Times New Roman" w:eastAsia="Calibri" w:hAnsi="Times New Roman" w:cs="Times New Roman"/>
                  <w:b/>
                  <w:sz w:val="40"/>
                  <w:szCs w:val="40"/>
                </w:rPr>
                <w:t xml:space="preserve">Генеральный план </w:t>
              </w:r>
              <w:proofErr w:type="spellStart"/>
              <w:r w:rsidRPr="00F54731">
                <w:rPr>
                  <w:rFonts w:ascii="Times New Roman" w:eastAsia="Calibri" w:hAnsi="Times New Roman" w:cs="Times New Roman"/>
                  <w:b/>
                  <w:sz w:val="40"/>
                  <w:szCs w:val="40"/>
                </w:rPr>
                <w:t>Пановского</w:t>
              </w:r>
              <w:proofErr w:type="spellEnd"/>
              <w:r w:rsidRPr="00F54731">
                <w:rPr>
                  <w:rFonts w:ascii="Times New Roman" w:eastAsia="Calibri" w:hAnsi="Times New Roman" w:cs="Times New Roman"/>
                  <w:b/>
                  <w:sz w:val="40"/>
                  <w:szCs w:val="40"/>
                </w:rPr>
                <w:t xml:space="preserve"> сельского поселения Палехского муниципального района Ивановской области</w:t>
              </w:r>
            </w:p>
            <w:p w:rsidR="00F54731" w:rsidRPr="00F54731" w:rsidRDefault="00F54731" w:rsidP="00F54731">
              <w:pPr>
                <w:rPr>
                  <w:rFonts w:ascii="Times New Roman" w:eastAsia="Calibri" w:hAnsi="Times New Roman" w:cs="Times New Roman"/>
                  <w:sz w:val="40"/>
                  <w:szCs w:val="40"/>
                </w:rPr>
              </w:pPr>
            </w:p>
            <w:p w:rsidR="00F54731" w:rsidRPr="00F54731" w:rsidRDefault="00F54731" w:rsidP="00F54731">
              <w:pPr>
                <w:rPr>
                  <w:rFonts w:ascii="Times New Roman" w:eastAsia="Calibri" w:hAnsi="Times New Roman" w:cs="Times New Roman"/>
                  <w:sz w:val="36"/>
                  <w:szCs w:val="36"/>
                </w:rPr>
              </w:pPr>
              <w:r w:rsidRPr="00F54731">
                <w:rPr>
                  <w:rFonts w:ascii="Times New Roman" w:eastAsia="Calibri" w:hAnsi="Times New Roman" w:cs="Times New Roman"/>
                  <w:sz w:val="36"/>
                  <w:szCs w:val="36"/>
                </w:rPr>
                <w:t>Том 1  Положение о территориальном планировании</w:t>
              </w:r>
            </w:p>
            <w:p w:rsidR="00F54731" w:rsidRPr="00F54731" w:rsidRDefault="00F54731" w:rsidP="00F54731">
              <w:pPr>
                <w:rPr>
                  <w:rFonts w:ascii="Times New Roman" w:eastAsia="Calibri" w:hAnsi="Times New Roman" w:cs="Times New Roman"/>
                  <w:sz w:val="36"/>
                  <w:szCs w:val="36"/>
                </w:rPr>
              </w:pPr>
              <w:r w:rsidRPr="00F54731">
                <w:rPr>
                  <w:rFonts w:ascii="Times New Roman" w:eastAsia="Calibri" w:hAnsi="Times New Roman" w:cs="Times New Roman"/>
                  <w:sz w:val="36"/>
                  <w:szCs w:val="36"/>
                </w:rPr>
                <w:t xml:space="preserve">Том 2  Материалы по обоснованию </w:t>
              </w:r>
            </w:p>
            <w:p w:rsidR="00F54731" w:rsidRPr="00F54731" w:rsidRDefault="00F54731" w:rsidP="00F54731">
              <w:pPr>
                <w:widowControl w:val="0"/>
                <w:shd w:val="clear" w:color="auto" w:fill="FFFFFF"/>
                <w:suppressAutoHyphens/>
                <w:overflowPunct w:val="0"/>
                <w:autoSpaceDE w:val="0"/>
                <w:spacing w:after="0" w:line="240" w:lineRule="auto"/>
                <w:ind w:right="-6"/>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widowControl w:val="0"/>
                <w:shd w:val="clear" w:color="auto" w:fill="FFFFFF"/>
                <w:suppressAutoHyphens/>
                <w:overflowPunct w:val="0"/>
                <w:autoSpaceDE w:val="0"/>
                <w:spacing w:after="0" w:line="240" w:lineRule="auto"/>
                <w:ind w:right="-6"/>
                <w:rPr>
                  <w:rFonts w:ascii="Calibri" w:eastAsia="Times New Roman" w:hAnsi="Calibri" w:cs="Times New Roman"/>
                  <w:sz w:val="26"/>
                  <w:szCs w:val="26"/>
                </w:rPr>
              </w:pPr>
            </w:p>
            <w:p w:rsidR="00F54731" w:rsidRPr="00F54731" w:rsidRDefault="00F54731" w:rsidP="00F54731">
              <w:pPr>
                <w:widowControl w:val="0"/>
                <w:tabs>
                  <w:tab w:val="left" w:pos="3600"/>
                  <w:tab w:val="left" w:pos="5054"/>
                  <w:tab w:val="left" w:pos="9498"/>
                </w:tabs>
                <w:suppressAutoHyphens/>
                <w:overflowPunct w:val="0"/>
                <w:autoSpaceDE w:val="0"/>
                <w:spacing w:after="0" w:line="240" w:lineRule="auto"/>
                <w:ind w:right="-6"/>
                <w:jc w:val="center"/>
                <w:textAlignment w:val="baseline"/>
                <w:rPr>
                  <w:rFonts w:ascii="Palatino Linotype" w:eastAsia="Times New Roman" w:hAnsi="Palatino Linotype" w:cs="Times New Roman"/>
                  <w:sz w:val="28"/>
                  <w:szCs w:val="28"/>
                  <w:lang w:eastAsia="ar-SA"/>
                </w:rPr>
              </w:pPr>
              <w:bookmarkStart w:id="0" w:name="_GoBack"/>
            </w:p>
            <w:bookmarkEnd w:id="0"/>
            <w:p w:rsidR="00F54731" w:rsidRPr="00F54731" w:rsidRDefault="00F54731" w:rsidP="00F54731">
              <w:pPr>
                <w:widowControl w:val="0"/>
                <w:tabs>
                  <w:tab w:val="left" w:pos="3600"/>
                  <w:tab w:val="left" w:pos="5054"/>
                  <w:tab w:val="left" w:pos="9498"/>
                </w:tabs>
                <w:suppressAutoHyphens/>
                <w:overflowPunct w:val="0"/>
                <w:autoSpaceDE w:val="0"/>
                <w:spacing w:after="0" w:line="240" w:lineRule="auto"/>
                <w:ind w:right="-6"/>
                <w:jc w:val="center"/>
                <w:textAlignment w:val="baseline"/>
                <w:rPr>
                  <w:rFonts w:ascii="Palatino Linotype" w:eastAsia="Times New Roman" w:hAnsi="Palatino Linotype" w:cs="Times New Roman"/>
                  <w:sz w:val="28"/>
                  <w:szCs w:val="28"/>
                  <w:lang w:eastAsia="ar-SA"/>
                </w:rPr>
              </w:pPr>
            </w:p>
            <w:p w:rsidR="00F54731" w:rsidRPr="00F54731" w:rsidRDefault="00F54731" w:rsidP="00F54731">
              <w:pPr>
                <w:widowControl w:val="0"/>
                <w:tabs>
                  <w:tab w:val="left" w:pos="3600"/>
                  <w:tab w:val="left" w:pos="5054"/>
                  <w:tab w:val="left" w:pos="9498"/>
                </w:tabs>
                <w:suppressAutoHyphens/>
                <w:overflowPunct w:val="0"/>
                <w:autoSpaceDE w:val="0"/>
                <w:spacing w:after="0" w:line="240" w:lineRule="auto"/>
                <w:ind w:right="-6"/>
                <w:jc w:val="center"/>
                <w:textAlignment w:val="baseline"/>
                <w:rPr>
                  <w:rFonts w:ascii="Palatino Linotype" w:eastAsia="Times New Roman" w:hAnsi="Palatino Linotype" w:cs="Times New Roman"/>
                  <w:sz w:val="28"/>
                  <w:szCs w:val="28"/>
                  <w:lang w:eastAsia="ar-SA"/>
                </w:rPr>
              </w:pPr>
            </w:p>
            <w:p w:rsidR="00F54731" w:rsidRPr="00F54731" w:rsidRDefault="00CD20F7" w:rsidP="00F54731">
              <w:pPr>
                <w:widowControl w:val="0"/>
                <w:tabs>
                  <w:tab w:val="left" w:pos="3600"/>
                  <w:tab w:val="left" w:pos="5054"/>
                  <w:tab w:val="left" w:pos="9498"/>
                </w:tabs>
                <w:suppressAutoHyphens/>
                <w:overflowPunct w:val="0"/>
                <w:autoSpaceDE w:val="0"/>
                <w:spacing w:after="0" w:line="240" w:lineRule="auto"/>
                <w:ind w:right="-6"/>
                <w:jc w:val="center"/>
                <w:textAlignment w:val="baseline"/>
                <w:rPr>
                  <w:rFonts w:ascii="Palatino Linotype" w:eastAsia="Times New Roman" w:hAnsi="Palatino Linotype" w:cs="Times New Roman"/>
                  <w:sz w:val="28"/>
                  <w:szCs w:val="28"/>
                  <w:lang w:eastAsia="ar-SA"/>
                </w:rPr>
              </w:pPr>
            </w:p>
          </w:sdtContent>
        </w:sdt>
        <w:p w:rsidR="00F54731" w:rsidRPr="00F54731" w:rsidRDefault="00F54731" w:rsidP="00F54731">
          <w:pPr>
            <w:widowControl w:val="0"/>
            <w:shd w:val="clear" w:color="auto" w:fill="FFFFFF"/>
            <w:suppressAutoHyphens/>
            <w:overflowPunct w:val="0"/>
            <w:autoSpaceDE w:val="0"/>
            <w:spacing w:after="0" w:line="240" w:lineRule="auto"/>
            <w:ind w:right="-6"/>
            <w:jc w:val="center"/>
            <w:rPr>
              <w:rFonts w:ascii="Palatino Linotype" w:eastAsia="Times New Roman" w:hAnsi="Palatino Linotype" w:cs="Times New Roman"/>
              <w:sz w:val="24"/>
              <w:szCs w:val="20"/>
              <w:lang w:eastAsia="ar-SA"/>
            </w:rPr>
          </w:pPr>
        </w:p>
        <w:p w:rsidR="00F54731" w:rsidRPr="00F54731" w:rsidRDefault="00F54731" w:rsidP="00F54731">
          <w:pPr>
            <w:tabs>
              <w:tab w:val="right" w:leader="dot" w:pos="9628"/>
            </w:tabs>
            <w:spacing w:after="100"/>
            <w:rPr>
              <w:rFonts w:ascii="Calibri" w:eastAsia="Times New Roman" w:hAnsi="Calibri" w:cs="Times New Roman"/>
              <w:sz w:val="20"/>
              <w:szCs w:val="20"/>
            </w:rPr>
          </w:pPr>
        </w:p>
        <w:p w:rsidR="00F54731" w:rsidRPr="00F54731" w:rsidRDefault="00F54731" w:rsidP="00F54731">
          <w:pPr>
            <w:tabs>
              <w:tab w:val="right" w:leader="dot" w:pos="9628"/>
            </w:tabs>
            <w:spacing w:after="100"/>
            <w:rPr>
              <w:rFonts w:ascii="Times New Roman" w:eastAsia="Times New Roman" w:hAnsi="Times New Roman" w:cs="Times New Roman"/>
              <w:sz w:val="32"/>
              <w:szCs w:val="32"/>
            </w:rPr>
          </w:pPr>
          <w:r w:rsidRPr="00F54731">
            <w:rPr>
              <w:rFonts w:ascii="Times New Roman" w:eastAsia="Times New Roman" w:hAnsi="Times New Roman" w:cs="Times New Roman"/>
              <w:b/>
              <w:sz w:val="32"/>
              <w:szCs w:val="32"/>
            </w:rPr>
            <w:lastRenderedPageBreak/>
            <w:t>ТОМ 1 Положение о территориальном планировании</w:t>
          </w:r>
        </w:p>
        <w:p w:rsidR="00F54731" w:rsidRPr="00F54731" w:rsidRDefault="00F54731" w:rsidP="00F54731">
          <w:pPr>
            <w:tabs>
              <w:tab w:val="right" w:leader="dot" w:pos="9628"/>
            </w:tabs>
            <w:spacing w:after="100"/>
            <w:rPr>
              <w:rFonts w:ascii="Times New Roman" w:eastAsia="Times New Roman" w:hAnsi="Times New Roman" w:cs="Times New Roman"/>
              <w:sz w:val="28"/>
              <w:szCs w:val="28"/>
            </w:rPr>
          </w:pPr>
          <w:r w:rsidRPr="00F54731">
            <w:rPr>
              <w:rFonts w:ascii="Times New Roman" w:eastAsia="Times New Roman" w:hAnsi="Times New Roman" w:cs="Times New Roman"/>
              <w:sz w:val="28"/>
              <w:szCs w:val="28"/>
            </w:rPr>
            <w:t>Оглавление</w:t>
          </w:r>
        </w:p>
        <w:p w:rsidR="00F54731" w:rsidRPr="00F54731" w:rsidRDefault="00F54731" w:rsidP="00F54731">
          <w:pPr>
            <w:tabs>
              <w:tab w:val="right" w:leader="dot" w:pos="9628"/>
            </w:tabs>
            <w:spacing w:after="100"/>
            <w:rPr>
              <w:rFonts w:ascii="Times New Roman" w:eastAsiaTheme="minorEastAsia" w:hAnsi="Times New Roman" w:cs="Times New Roman"/>
              <w:noProof/>
              <w:kern w:val="2"/>
              <w:sz w:val="26"/>
              <w:szCs w:val="26"/>
              <w:lang w:eastAsia="ru-RU"/>
            </w:rPr>
          </w:pPr>
          <w:r w:rsidRPr="00F54731">
            <w:rPr>
              <w:rFonts w:ascii="Times New Roman" w:eastAsia="Times New Roman" w:hAnsi="Times New Roman" w:cs="Times New Roman"/>
              <w:sz w:val="26"/>
              <w:szCs w:val="26"/>
            </w:rPr>
            <w:fldChar w:fldCharType="begin"/>
          </w:r>
          <w:r w:rsidRPr="00F54731">
            <w:rPr>
              <w:rFonts w:ascii="Times New Roman" w:eastAsia="Times New Roman" w:hAnsi="Times New Roman" w:cs="Times New Roman"/>
              <w:sz w:val="26"/>
              <w:szCs w:val="26"/>
            </w:rPr>
            <w:instrText xml:space="preserve"> TOC \o "1-3" \h \z \u </w:instrText>
          </w:r>
          <w:r w:rsidRPr="00F54731">
            <w:rPr>
              <w:rFonts w:ascii="Times New Roman" w:eastAsia="Times New Roman" w:hAnsi="Times New Roman" w:cs="Times New Roman"/>
              <w:sz w:val="26"/>
              <w:szCs w:val="26"/>
            </w:rPr>
            <w:fldChar w:fldCharType="separate"/>
          </w:r>
          <w:hyperlink w:anchor="_Toc146884672" w:history="1">
            <w:r w:rsidRPr="00F54731">
              <w:rPr>
                <w:rFonts w:ascii="Times New Roman" w:eastAsia="Times New Roman" w:hAnsi="Times New Roman" w:cs="Times New Roman"/>
                <w:caps/>
                <w:noProof/>
                <w:color w:val="0000FF" w:themeColor="hyperlink"/>
                <w:spacing w:val="15"/>
                <w:sz w:val="26"/>
                <w:szCs w:val="26"/>
                <w:u w:val="single"/>
              </w:rPr>
              <w:t>Содержание градостроительной документации. Перечень графических и текстовых материалов</w:t>
            </w:r>
            <w:r w:rsidRPr="00F54731">
              <w:rPr>
                <w:rFonts w:ascii="Times New Roman" w:hAnsi="Times New Roman" w:cs="Times New Roman"/>
                <w:noProof/>
                <w:webHidden/>
                <w:sz w:val="26"/>
                <w:szCs w:val="26"/>
              </w:rPr>
              <w:tab/>
            </w:r>
            <w:r w:rsidRPr="00F54731">
              <w:rPr>
                <w:rFonts w:ascii="Times New Roman" w:hAnsi="Times New Roman" w:cs="Times New Roman"/>
                <w:noProof/>
                <w:webHidden/>
                <w:sz w:val="26"/>
                <w:szCs w:val="26"/>
              </w:rPr>
              <w:fldChar w:fldCharType="begin"/>
            </w:r>
            <w:r w:rsidRPr="00F54731">
              <w:rPr>
                <w:rFonts w:ascii="Times New Roman" w:hAnsi="Times New Roman" w:cs="Times New Roman"/>
                <w:noProof/>
                <w:webHidden/>
                <w:sz w:val="26"/>
                <w:szCs w:val="26"/>
              </w:rPr>
              <w:instrText xml:space="preserve"> PAGEREF _Toc146884672 \h </w:instrText>
            </w:r>
            <w:r w:rsidRPr="00F54731">
              <w:rPr>
                <w:rFonts w:ascii="Times New Roman" w:hAnsi="Times New Roman" w:cs="Times New Roman"/>
                <w:noProof/>
                <w:webHidden/>
                <w:sz w:val="26"/>
                <w:szCs w:val="26"/>
              </w:rPr>
            </w:r>
            <w:r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3</w:t>
            </w:r>
            <w:r w:rsidRPr="00F54731">
              <w:rPr>
                <w:rFonts w:ascii="Times New Roman" w:hAnsi="Times New Roman" w:cs="Times New Roman"/>
                <w:noProof/>
                <w:webHidden/>
                <w:sz w:val="26"/>
                <w:szCs w:val="26"/>
              </w:rPr>
              <w:fldChar w:fldCharType="end"/>
            </w:r>
          </w:hyperlink>
        </w:p>
        <w:p w:rsidR="00F54731" w:rsidRPr="00F54731" w:rsidRDefault="00CD20F7" w:rsidP="00F54731">
          <w:pPr>
            <w:tabs>
              <w:tab w:val="right" w:leader="dot" w:pos="9628"/>
            </w:tabs>
            <w:spacing w:after="100"/>
            <w:rPr>
              <w:rFonts w:ascii="Times New Roman" w:eastAsiaTheme="minorEastAsia" w:hAnsi="Times New Roman" w:cs="Times New Roman"/>
              <w:noProof/>
              <w:kern w:val="2"/>
              <w:sz w:val="26"/>
              <w:szCs w:val="26"/>
              <w:lang w:eastAsia="ru-RU"/>
            </w:rPr>
          </w:pPr>
          <w:hyperlink w:anchor="_Toc146884673" w:history="1">
            <w:r w:rsidR="00F54731" w:rsidRPr="00F54731">
              <w:rPr>
                <w:rFonts w:ascii="Times New Roman" w:eastAsia="Times New Roman" w:hAnsi="Times New Roman" w:cs="Times New Roman"/>
                <w:caps/>
                <w:noProof/>
                <w:color w:val="0000FF" w:themeColor="hyperlink"/>
                <w:spacing w:val="15"/>
                <w:sz w:val="26"/>
                <w:szCs w:val="26"/>
                <w:u w:val="single"/>
              </w:rPr>
              <w:t>Раздел 1. Сведения о видах, назначении, наименованиях, характеристиках и местоположении планируемых для размещения объектов местного значения Пановского сельского поселения</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_Toc146884673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4</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right" w:leader="dot" w:pos="9628"/>
            </w:tabs>
            <w:spacing w:after="100"/>
            <w:rPr>
              <w:rFonts w:ascii="Times New Roman" w:eastAsiaTheme="minorEastAsia" w:hAnsi="Times New Roman" w:cs="Times New Roman"/>
              <w:noProof/>
              <w:kern w:val="2"/>
              <w:sz w:val="26"/>
              <w:szCs w:val="26"/>
              <w:lang w:eastAsia="ru-RU"/>
            </w:rPr>
          </w:pPr>
          <w:hyperlink w:anchor="_Toc146884674" w:history="1">
            <w:r w:rsidR="00F54731" w:rsidRPr="00F54731">
              <w:rPr>
                <w:rFonts w:ascii="Times New Roman" w:eastAsia="Times New Roman" w:hAnsi="Times New Roman" w:cs="Times New Roman"/>
                <w:caps/>
                <w:noProof/>
                <w:color w:val="0000FF" w:themeColor="hyperlink"/>
                <w:spacing w:val="15"/>
                <w:sz w:val="26"/>
                <w:szCs w:val="26"/>
                <w:u w:val="single"/>
              </w:rPr>
              <w:t>Раздел 2. Параметры функциональных зон, сведения о планируемых для размещения в функциональных зонах объектах федерального значения, объектах регионального значения, объектах местного значения, за исключением линейных объектов</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_Toc146884674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8</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right" w:leader="dot" w:pos="9628"/>
            </w:tabs>
            <w:spacing w:after="100"/>
            <w:ind w:left="220"/>
            <w:rPr>
              <w:rFonts w:ascii="Times New Roman" w:eastAsiaTheme="minorEastAsia" w:hAnsi="Times New Roman" w:cs="Times New Roman"/>
              <w:noProof/>
              <w:kern w:val="2"/>
              <w:sz w:val="26"/>
              <w:szCs w:val="26"/>
              <w:lang w:eastAsia="ru-RU"/>
            </w:rPr>
          </w:pPr>
          <w:hyperlink w:anchor="_Toc146884675" w:history="1">
            <w:r w:rsidR="00F54731" w:rsidRPr="00F54731">
              <w:rPr>
                <w:rFonts w:ascii="Times New Roman" w:eastAsia="Times New Roman" w:hAnsi="Times New Roman" w:cs="Times New Roman"/>
                <w:caps/>
                <w:noProof/>
                <w:color w:val="0000FF" w:themeColor="hyperlink"/>
                <w:spacing w:val="15"/>
                <w:sz w:val="26"/>
                <w:szCs w:val="26"/>
                <w:u w:val="single"/>
              </w:rPr>
              <w:t>ФУНКЦИОНАЛЬНЫЕ ЗОНЫ:</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_Toc146884675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9</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88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76" w:history="1">
            <w:r w:rsidR="00F54731" w:rsidRPr="00F54731">
              <w:rPr>
                <w:rFonts w:ascii="Times New Roman" w:hAnsi="Times New Roman" w:cs="Times New Roman"/>
                <w:caps/>
                <w:noProof/>
                <w:color w:val="0000FF" w:themeColor="hyperlink"/>
                <w:spacing w:val="15"/>
                <w:sz w:val="26"/>
                <w:szCs w:val="26"/>
                <w:u w:val="single"/>
                <w:lang w:eastAsia="ru-RU"/>
              </w:rPr>
              <w:t>1.</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Зона застройки индивидуальными жилыми домами</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_Toc146884676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9</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88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77" w:history="1">
            <w:r w:rsidR="00F54731" w:rsidRPr="00F54731">
              <w:rPr>
                <w:rFonts w:ascii="Times New Roman" w:hAnsi="Times New Roman" w:cs="Times New Roman"/>
                <w:caps/>
                <w:noProof/>
                <w:color w:val="0000FF" w:themeColor="hyperlink"/>
                <w:spacing w:val="15"/>
                <w:sz w:val="26"/>
                <w:szCs w:val="26"/>
                <w:u w:val="single"/>
                <w:lang w:eastAsia="ru-RU"/>
              </w:rPr>
              <w:t>2.</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Многофункциональная общественно-деловая зона</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_Toc146884677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10</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88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78" w:history="1">
            <w:r w:rsidR="00F54731" w:rsidRPr="00F54731">
              <w:rPr>
                <w:rFonts w:ascii="Times New Roman" w:hAnsi="Times New Roman" w:cs="Times New Roman"/>
                <w:caps/>
                <w:noProof/>
                <w:color w:val="0000FF" w:themeColor="hyperlink"/>
                <w:spacing w:val="15"/>
                <w:sz w:val="26"/>
                <w:szCs w:val="26"/>
                <w:u w:val="single"/>
                <w:lang w:eastAsia="ru-RU"/>
              </w:rPr>
              <w:t>3.</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Зона специализированной общественной застройки</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_Toc146884678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11</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88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79" w:history="1">
            <w:r w:rsidR="00F54731" w:rsidRPr="00F54731">
              <w:rPr>
                <w:rFonts w:ascii="Times New Roman" w:hAnsi="Times New Roman" w:cs="Times New Roman"/>
                <w:caps/>
                <w:noProof/>
                <w:color w:val="0000FF" w:themeColor="hyperlink"/>
                <w:spacing w:val="15"/>
                <w:sz w:val="26"/>
                <w:szCs w:val="26"/>
                <w:u w:val="single"/>
                <w:lang w:eastAsia="ru-RU"/>
              </w:rPr>
              <w:t>4.</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Производственная зона</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_Toc146884679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12</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88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80" w:history="1">
            <w:r w:rsidR="00F54731" w:rsidRPr="00F54731">
              <w:rPr>
                <w:rFonts w:ascii="Times New Roman" w:hAnsi="Times New Roman" w:cs="Times New Roman"/>
                <w:caps/>
                <w:noProof/>
                <w:color w:val="0000FF" w:themeColor="hyperlink"/>
                <w:spacing w:val="15"/>
                <w:sz w:val="26"/>
                <w:szCs w:val="26"/>
                <w:u w:val="single"/>
                <w:lang w:eastAsia="ru-RU"/>
              </w:rPr>
              <w:t>5.</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Коммунально-складская зона</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_Toc146884680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13</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88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81" w:history="1">
            <w:r w:rsidR="00F54731" w:rsidRPr="00F54731">
              <w:rPr>
                <w:rFonts w:ascii="Times New Roman" w:hAnsi="Times New Roman" w:cs="Times New Roman"/>
                <w:caps/>
                <w:noProof/>
                <w:color w:val="0000FF" w:themeColor="hyperlink"/>
                <w:spacing w:val="15"/>
                <w:sz w:val="26"/>
                <w:szCs w:val="26"/>
                <w:u w:val="single"/>
                <w:lang w:eastAsia="ru-RU"/>
              </w:rPr>
              <w:t>6.</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Зона инженерной инфраструктуры</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_Toc146884681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13</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88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82" w:history="1">
            <w:r w:rsidR="00F54731" w:rsidRPr="00F54731">
              <w:rPr>
                <w:rFonts w:ascii="Times New Roman" w:hAnsi="Times New Roman" w:cs="Times New Roman"/>
                <w:caps/>
                <w:noProof/>
                <w:color w:val="0000FF" w:themeColor="hyperlink"/>
                <w:spacing w:val="15"/>
                <w:sz w:val="26"/>
                <w:szCs w:val="26"/>
                <w:u w:val="single"/>
                <w:lang w:eastAsia="ru-RU"/>
              </w:rPr>
              <w:t>7.</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Зона транспортной инфраструктуры</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_Toc146884682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14</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88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83" w:history="1">
            <w:r w:rsidR="00F54731" w:rsidRPr="00F54731">
              <w:rPr>
                <w:rFonts w:ascii="Times New Roman" w:hAnsi="Times New Roman" w:cs="Times New Roman"/>
                <w:caps/>
                <w:noProof/>
                <w:color w:val="0000FF" w:themeColor="hyperlink"/>
                <w:spacing w:val="15"/>
                <w:sz w:val="26"/>
                <w:szCs w:val="26"/>
                <w:u w:val="single"/>
                <w:lang w:eastAsia="ru-RU"/>
              </w:rPr>
              <w:t>8.</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Зона сельскохозяйственного использования</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_Toc146884683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15</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88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84" w:history="1">
            <w:r w:rsidR="00F54731" w:rsidRPr="00F54731">
              <w:rPr>
                <w:rFonts w:ascii="Times New Roman" w:hAnsi="Times New Roman" w:cs="Times New Roman"/>
                <w:caps/>
                <w:noProof/>
                <w:color w:val="0000FF" w:themeColor="hyperlink"/>
                <w:spacing w:val="15"/>
                <w:sz w:val="26"/>
                <w:szCs w:val="26"/>
                <w:u w:val="single"/>
                <w:lang w:eastAsia="ru-RU"/>
              </w:rPr>
              <w:t>9.</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Зона сельскохозяйственных угодий</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_Toc146884684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15</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110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85" w:history="1">
            <w:r w:rsidR="00F54731" w:rsidRPr="00F54731">
              <w:rPr>
                <w:rFonts w:ascii="Times New Roman" w:hAnsi="Times New Roman" w:cs="Times New Roman"/>
                <w:caps/>
                <w:noProof/>
                <w:color w:val="0000FF" w:themeColor="hyperlink"/>
                <w:spacing w:val="15"/>
                <w:sz w:val="26"/>
                <w:szCs w:val="26"/>
                <w:u w:val="single"/>
                <w:lang w:eastAsia="ru-RU"/>
              </w:rPr>
              <w:t>10.</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Производственная зона сельскохозяйственных предприятий</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_Toc146884685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16</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110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86" w:history="1">
            <w:r w:rsidR="00F54731" w:rsidRPr="00F54731">
              <w:rPr>
                <w:rFonts w:ascii="Times New Roman" w:hAnsi="Times New Roman" w:cs="Times New Roman"/>
                <w:caps/>
                <w:noProof/>
                <w:color w:val="0000FF" w:themeColor="hyperlink"/>
                <w:spacing w:val="15"/>
                <w:sz w:val="26"/>
                <w:szCs w:val="26"/>
                <w:u w:val="single"/>
                <w:lang w:eastAsia="ru-RU"/>
              </w:rPr>
              <w:t>11.</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Зона рекреационного назначения</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_Toc146884686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17</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110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87" w:history="1">
            <w:r w:rsidR="00F54731" w:rsidRPr="00F54731">
              <w:rPr>
                <w:rFonts w:ascii="Times New Roman" w:hAnsi="Times New Roman" w:cs="Times New Roman"/>
                <w:caps/>
                <w:noProof/>
                <w:color w:val="0000FF" w:themeColor="hyperlink"/>
                <w:spacing w:val="15"/>
                <w:sz w:val="26"/>
                <w:szCs w:val="26"/>
                <w:u w:val="single"/>
                <w:lang w:eastAsia="ru-RU"/>
              </w:rPr>
              <w:t>12.</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Зона озелененных территорий общего пользования (парки, сады, скверы, бульвары)</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_Toc146884687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18</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110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88" w:history="1">
            <w:r w:rsidR="00F54731" w:rsidRPr="00F54731">
              <w:rPr>
                <w:rFonts w:ascii="Times New Roman" w:hAnsi="Times New Roman" w:cs="Times New Roman"/>
                <w:caps/>
                <w:noProof/>
                <w:color w:val="0000FF" w:themeColor="hyperlink"/>
                <w:spacing w:val="15"/>
                <w:sz w:val="26"/>
                <w:szCs w:val="26"/>
                <w:u w:val="single"/>
                <w:lang w:eastAsia="ru-RU"/>
              </w:rPr>
              <w:t>13.</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Зона лесов</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_Toc146884688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18</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110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89" w:history="1">
            <w:r w:rsidR="00F54731" w:rsidRPr="00F54731">
              <w:rPr>
                <w:rFonts w:ascii="Times New Roman" w:hAnsi="Times New Roman" w:cs="Times New Roman"/>
                <w:caps/>
                <w:noProof/>
                <w:color w:val="0000FF" w:themeColor="hyperlink"/>
                <w:spacing w:val="15"/>
                <w:sz w:val="26"/>
                <w:szCs w:val="26"/>
                <w:u w:val="single"/>
                <w:lang w:eastAsia="ru-RU"/>
              </w:rPr>
              <w:t>14.</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Зона кладбищ</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_Toc146884689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19</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left" w:pos="1100"/>
              <w:tab w:val="right" w:leader="dot" w:pos="9628"/>
            </w:tabs>
            <w:spacing w:after="100"/>
            <w:ind w:left="440"/>
            <w:rPr>
              <w:rFonts w:ascii="Times New Roman" w:eastAsiaTheme="minorEastAsia" w:hAnsi="Times New Roman" w:cs="Times New Roman"/>
              <w:noProof/>
              <w:kern w:val="2"/>
              <w:sz w:val="26"/>
              <w:szCs w:val="26"/>
              <w:lang w:eastAsia="ru-RU"/>
            </w:rPr>
          </w:pPr>
          <w:hyperlink w:anchor="_Toc146884690" w:history="1">
            <w:r w:rsidR="00F54731" w:rsidRPr="00F54731">
              <w:rPr>
                <w:rFonts w:ascii="Times New Roman" w:hAnsi="Times New Roman" w:cs="Times New Roman"/>
                <w:caps/>
                <w:noProof/>
                <w:color w:val="0000FF" w:themeColor="hyperlink"/>
                <w:spacing w:val="15"/>
                <w:sz w:val="26"/>
                <w:szCs w:val="26"/>
                <w:u w:val="single"/>
                <w:lang w:eastAsia="ru-RU"/>
              </w:rPr>
              <w:t>15.</w:t>
            </w:r>
            <w:r w:rsidR="00F54731" w:rsidRPr="00F54731">
              <w:rPr>
                <w:rFonts w:ascii="Times New Roman" w:eastAsiaTheme="minorEastAsia" w:hAnsi="Times New Roman" w:cs="Times New Roman"/>
                <w:noProof/>
                <w:kern w:val="2"/>
                <w:sz w:val="26"/>
                <w:szCs w:val="26"/>
                <w:lang w:eastAsia="ru-RU"/>
              </w:rPr>
              <w:tab/>
            </w:r>
            <w:r w:rsidR="00F54731" w:rsidRPr="00F54731">
              <w:rPr>
                <w:rFonts w:ascii="Times New Roman" w:eastAsia="Times New Roman" w:hAnsi="Times New Roman" w:cs="Times New Roman"/>
                <w:caps/>
                <w:noProof/>
                <w:color w:val="0000FF" w:themeColor="hyperlink"/>
                <w:spacing w:val="15"/>
                <w:sz w:val="26"/>
                <w:szCs w:val="26"/>
                <w:u w:val="single"/>
                <w:lang w:eastAsia="ru-RU"/>
              </w:rPr>
              <w:t>Зона озелененных территорий специального назначения</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_Toc146884690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20</w:t>
            </w:r>
            <w:r w:rsidR="00F54731" w:rsidRPr="00F54731">
              <w:rPr>
                <w:rFonts w:ascii="Times New Roman" w:hAnsi="Times New Roman" w:cs="Times New Roman"/>
                <w:noProof/>
                <w:webHidden/>
                <w:sz w:val="26"/>
                <w:szCs w:val="26"/>
              </w:rPr>
              <w:fldChar w:fldCharType="end"/>
            </w:r>
          </w:hyperlink>
        </w:p>
        <w:p w:rsidR="00F54731" w:rsidRPr="00F54731" w:rsidRDefault="00CD20F7" w:rsidP="00F54731">
          <w:pPr>
            <w:tabs>
              <w:tab w:val="right" w:leader="dot" w:pos="9628"/>
            </w:tabs>
            <w:spacing w:after="100"/>
            <w:rPr>
              <w:rFonts w:ascii="Times New Roman" w:eastAsiaTheme="minorEastAsia" w:hAnsi="Times New Roman" w:cs="Times New Roman"/>
              <w:noProof/>
              <w:kern w:val="2"/>
              <w:sz w:val="26"/>
              <w:szCs w:val="26"/>
              <w:lang w:eastAsia="ru-RU"/>
            </w:rPr>
          </w:pPr>
          <w:hyperlink w:anchor="_Toc146884691" w:history="1">
            <w:r w:rsidR="00F54731" w:rsidRPr="00F54731">
              <w:rPr>
                <w:rFonts w:ascii="Times New Roman" w:eastAsia="Times New Roman" w:hAnsi="Times New Roman" w:cs="Times New Roman"/>
                <w:bCs/>
                <w:caps/>
                <w:noProof/>
                <w:color w:val="0000FF" w:themeColor="hyperlink"/>
                <w:spacing w:val="15"/>
                <w:sz w:val="26"/>
                <w:szCs w:val="26"/>
                <w:u w:val="single"/>
              </w:rPr>
              <w:t>Приложения:</w:t>
            </w:r>
            <w:r w:rsidR="00F54731" w:rsidRPr="00F54731">
              <w:rPr>
                <w:rFonts w:ascii="Times New Roman" w:hAnsi="Times New Roman" w:cs="Times New Roman"/>
                <w:noProof/>
                <w:webHidden/>
                <w:sz w:val="26"/>
                <w:szCs w:val="26"/>
              </w:rPr>
              <w:tab/>
            </w:r>
            <w:r w:rsidR="00F54731" w:rsidRPr="00F54731">
              <w:rPr>
                <w:rFonts w:ascii="Times New Roman" w:hAnsi="Times New Roman" w:cs="Times New Roman"/>
                <w:noProof/>
                <w:webHidden/>
                <w:sz w:val="26"/>
                <w:szCs w:val="26"/>
              </w:rPr>
              <w:fldChar w:fldCharType="begin"/>
            </w:r>
            <w:r w:rsidR="00F54731" w:rsidRPr="00F54731">
              <w:rPr>
                <w:rFonts w:ascii="Times New Roman" w:hAnsi="Times New Roman" w:cs="Times New Roman"/>
                <w:noProof/>
                <w:webHidden/>
                <w:sz w:val="26"/>
                <w:szCs w:val="26"/>
              </w:rPr>
              <w:instrText xml:space="preserve"> PAGEREF _Toc146884691 \h </w:instrText>
            </w:r>
            <w:r w:rsidR="00F54731" w:rsidRPr="00F54731">
              <w:rPr>
                <w:rFonts w:ascii="Times New Roman" w:hAnsi="Times New Roman" w:cs="Times New Roman"/>
                <w:noProof/>
                <w:webHidden/>
                <w:sz w:val="26"/>
                <w:szCs w:val="26"/>
              </w:rPr>
            </w:r>
            <w:r w:rsidR="00F54731" w:rsidRPr="00F54731">
              <w:rPr>
                <w:rFonts w:ascii="Times New Roman" w:hAnsi="Times New Roman" w:cs="Times New Roman"/>
                <w:noProof/>
                <w:webHidden/>
                <w:sz w:val="26"/>
                <w:szCs w:val="26"/>
              </w:rPr>
              <w:fldChar w:fldCharType="separate"/>
            </w:r>
            <w:r w:rsidR="00D508F4">
              <w:rPr>
                <w:rFonts w:ascii="Times New Roman" w:hAnsi="Times New Roman" w:cs="Times New Roman"/>
                <w:noProof/>
                <w:webHidden/>
                <w:sz w:val="26"/>
                <w:szCs w:val="26"/>
              </w:rPr>
              <w:t>20</w:t>
            </w:r>
            <w:r w:rsidR="00F54731" w:rsidRPr="00F54731">
              <w:rPr>
                <w:rFonts w:ascii="Times New Roman" w:hAnsi="Times New Roman" w:cs="Times New Roman"/>
                <w:noProof/>
                <w:webHidden/>
                <w:sz w:val="26"/>
                <w:szCs w:val="26"/>
              </w:rPr>
              <w:fldChar w:fldCharType="end"/>
            </w:r>
          </w:hyperlink>
        </w:p>
        <w:p w:rsidR="00F54731" w:rsidRPr="00F54731" w:rsidRDefault="00F54731" w:rsidP="00F54731">
          <w:pPr>
            <w:tabs>
              <w:tab w:val="left" w:pos="880"/>
              <w:tab w:val="right" w:leader="dot" w:pos="9345"/>
            </w:tabs>
            <w:spacing w:before="60" w:after="60" w:line="240" w:lineRule="auto"/>
            <w:ind w:left="400"/>
            <w:rPr>
              <w:rFonts w:ascii="Times New Roman" w:eastAsia="Times New Roman" w:hAnsi="Times New Roman" w:cs="Times New Roman"/>
              <w:sz w:val="26"/>
              <w:szCs w:val="26"/>
            </w:rPr>
          </w:pPr>
          <w:r w:rsidRPr="00F54731">
            <w:rPr>
              <w:rFonts w:ascii="Times New Roman" w:eastAsia="Times New Roman" w:hAnsi="Times New Roman" w:cs="Times New Roman"/>
              <w:sz w:val="26"/>
              <w:szCs w:val="26"/>
            </w:rPr>
            <w:fldChar w:fldCharType="end"/>
          </w:r>
        </w:p>
      </w:sdtContent>
    </w:sdt>
    <w:p w:rsidR="00F54731" w:rsidRPr="00F54731" w:rsidRDefault="00F54731" w:rsidP="00F54731">
      <w:pPr>
        <w:pBdr>
          <w:top w:val="single" w:sz="24" w:space="0" w:color="72A376"/>
          <w:left w:val="single" w:sz="24" w:space="0" w:color="72A376"/>
          <w:bottom w:val="single" w:sz="24" w:space="0" w:color="72A376"/>
          <w:right w:val="single" w:sz="24" w:space="0" w:color="72A376"/>
        </w:pBdr>
        <w:shd w:val="clear" w:color="auto" w:fill="72A376"/>
        <w:spacing w:before="360" w:after="360"/>
        <w:outlineLvl w:val="0"/>
        <w:rPr>
          <w:rFonts w:ascii="Times New Roman" w:eastAsia="Times New Roman" w:hAnsi="Times New Roman" w:cs="Times New Roman"/>
          <w:b/>
          <w:bCs/>
          <w:caps/>
          <w:color w:val="FFFFFF"/>
          <w:spacing w:val="15"/>
          <w:sz w:val="24"/>
          <w:szCs w:val="24"/>
        </w:rPr>
      </w:pPr>
      <w:bookmarkStart w:id="1" w:name="_Toc146884672"/>
      <w:bookmarkStart w:id="2" w:name="_Toc379907739"/>
      <w:bookmarkStart w:id="3" w:name="_Toc380350664"/>
      <w:r w:rsidRPr="00F54731">
        <w:rPr>
          <w:rFonts w:ascii="Times New Roman" w:eastAsia="Times New Roman" w:hAnsi="Times New Roman" w:cs="Times New Roman"/>
          <w:b/>
          <w:bCs/>
          <w:caps/>
          <w:color w:val="FFFFFF"/>
          <w:spacing w:val="15"/>
          <w:sz w:val="24"/>
          <w:szCs w:val="24"/>
        </w:rPr>
        <w:lastRenderedPageBreak/>
        <w:t>Содержание градостроительной документации. Перечень графических и текстовых материалов</w:t>
      </w:r>
      <w:bookmarkEnd w:id="1"/>
    </w:p>
    <w:tbl>
      <w:tblPr>
        <w:tblW w:w="9640" w:type="dxa"/>
        <w:tblInd w:w="-34" w:type="dxa"/>
        <w:tblLayout w:type="fixed"/>
        <w:tblLook w:val="04A0" w:firstRow="1" w:lastRow="0" w:firstColumn="1" w:lastColumn="0" w:noHBand="0" w:noVBand="1"/>
      </w:tblPr>
      <w:tblGrid>
        <w:gridCol w:w="709"/>
        <w:gridCol w:w="6521"/>
        <w:gridCol w:w="850"/>
        <w:gridCol w:w="1560"/>
      </w:tblGrid>
      <w:tr w:rsidR="00F54731" w:rsidRPr="00F54731" w:rsidTr="00CD20F7">
        <w:trPr>
          <w:trHeight w:val="818"/>
          <w:tblHeader/>
        </w:trPr>
        <w:tc>
          <w:tcPr>
            <w:tcW w:w="709" w:type="dxa"/>
            <w:tcBorders>
              <w:top w:val="single" w:sz="4" w:space="0" w:color="000000"/>
              <w:left w:val="single" w:sz="4" w:space="0" w:color="000000"/>
              <w:bottom w:val="single" w:sz="4" w:space="0" w:color="000000"/>
              <w:right w:val="nil"/>
            </w:tcBorders>
            <w:shd w:val="clear" w:color="auto" w:fill="C0C0C0"/>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gramStart"/>
            <w:r w:rsidRPr="00F54731">
              <w:rPr>
                <w:rFonts w:ascii="Times New Roman" w:eastAsia="Times New Roman" w:hAnsi="Times New Roman" w:cs="Times New Roman"/>
                <w:bCs/>
                <w:sz w:val="20"/>
                <w:szCs w:val="20"/>
                <w:lang w:eastAsia="ru-RU"/>
              </w:rPr>
              <w:t>п</w:t>
            </w:r>
            <w:proofErr w:type="gramEnd"/>
            <w:r w:rsidRPr="00F54731">
              <w:rPr>
                <w:rFonts w:ascii="Times New Roman" w:eastAsia="Times New Roman" w:hAnsi="Times New Roman" w:cs="Times New Roman"/>
                <w:bCs/>
                <w:sz w:val="20"/>
                <w:szCs w:val="20"/>
                <w:lang w:eastAsia="ru-RU"/>
              </w:rPr>
              <w:t>/п</w:t>
            </w:r>
          </w:p>
        </w:tc>
        <w:tc>
          <w:tcPr>
            <w:tcW w:w="6521" w:type="dxa"/>
            <w:tcBorders>
              <w:top w:val="single" w:sz="4" w:space="0" w:color="000000"/>
              <w:left w:val="single" w:sz="4" w:space="0" w:color="000000"/>
              <w:bottom w:val="single" w:sz="4" w:space="0" w:color="000000"/>
              <w:right w:val="nil"/>
            </w:tcBorders>
            <w:shd w:val="clear" w:color="auto" w:fill="C0C0C0"/>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раздела, графических материалов</w:t>
            </w:r>
          </w:p>
        </w:tc>
        <w:tc>
          <w:tcPr>
            <w:tcW w:w="850" w:type="dxa"/>
            <w:tcBorders>
              <w:top w:val="single" w:sz="4" w:space="0" w:color="000000"/>
              <w:left w:val="single" w:sz="4" w:space="0" w:color="000000"/>
              <w:bottom w:val="single" w:sz="4" w:space="0" w:color="000000"/>
              <w:right w:val="nil"/>
            </w:tcBorders>
            <w:shd w:val="clear" w:color="auto" w:fill="C0C0C0"/>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гриф</w:t>
            </w:r>
          </w:p>
        </w:tc>
        <w:tc>
          <w:tcPr>
            <w:tcW w:w="1560" w:type="dxa"/>
            <w:tcBorders>
              <w:top w:val="single" w:sz="4" w:space="0" w:color="000000"/>
              <w:left w:val="single" w:sz="4" w:space="0" w:color="000000"/>
              <w:bottom w:val="single" w:sz="4" w:space="0" w:color="000000"/>
              <w:right w:val="single" w:sz="4" w:space="0" w:color="auto"/>
            </w:tcBorders>
            <w:shd w:val="clear" w:color="auto" w:fill="C0C0C0"/>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Масштаб карт, формат текста</w:t>
            </w:r>
          </w:p>
        </w:tc>
      </w:tr>
      <w:tr w:rsidR="00F54731" w:rsidRPr="00F54731" w:rsidTr="00CD20F7">
        <w:trPr>
          <w:trHeight w:val="467"/>
        </w:trPr>
        <w:tc>
          <w:tcPr>
            <w:tcW w:w="709" w:type="dxa"/>
            <w:tcBorders>
              <w:top w:val="single" w:sz="4" w:space="0" w:color="auto"/>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p>
        </w:tc>
        <w:tc>
          <w:tcPr>
            <w:tcW w:w="8931" w:type="dxa"/>
            <w:gridSpan w:val="3"/>
            <w:tcBorders>
              <w:top w:val="single" w:sz="4" w:space="0" w:color="auto"/>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u w:val="single"/>
                <w:lang w:eastAsia="ru-RU"/>
              </w:rPr>
            </w:pPr>
            <w:r w:rsidRPr="00F54731">
              <w:rPr>
                <w:rFonts w:ascii="Times New Roman" w:eastAsia="Times New Roman" w:hAnsi="Times New Roman" w:cs="Times New Roman"/>
                <w:bCs/>
                <w:sz w:val="20"/>
                <w:szCs w:val="20"/>
                <w:u w:val="single"/>
                <w:lang w:eastAsia="ru-RU"/>
              </w:rPr>
              <w:t>Материалы генерального плана (в новой редакции):</w:t>
            </w:r>
          </w:p>
        </w:tc>
      </w:tr>
      <w:tr w:rsidR="00F54731" w:rsidRPr="00F54731" w:rsidTr="00CD20F7">
        <w:trPr>
          <w:trHeight w:val="23"/>
        </w:trPr>
        <w:tc>
          <w:tcPr>
            <w:tcW w:w="709" w:type="dxa"/>
            <w:tcBorders>
              <w:top w:val="single" w:sz="4" w:space="0" w:color="000000"/>
              <w:left w:val="single" w:sz="4" w:space="0" w:color="000000"/>
              <w:bottom w:val="single" w:sz="4" w:space="0" w:color="auto"/>
              <w:right w:val="nil"/>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w:t>
            </w:r>
          </w:p>
        </w:tc>
        <w:tc>
          <w:tcPr>
            <w:tcW w:w="6521" w:type="dxa"/>
            <w:tcBorders>
              <w:top w:val="single" w:sz="4" w:space="0" w:color="000000"/>
              <w:left w:val="single" w:sz="4" w:space="0" w:color="000000"/>
              <w:bottom w:val="single" w:sz="4" w:space="0" w:color="auto"/>
              <w:right w:val="nil"/>
            </w:tcBorders>
            <w:vAlign w:val="center"/>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Положение о территориальном планировании</w:t>
            </w:r>
          </w:p>
        </w:tc>
        <w:tc>
          <w:tcPr>
            <w:tcW w:w="850" w:type="dxa"/>
            <w:tcBorders>
              <w:top w:val="single" w:sz="4" w:space="0" w:color="000000"/>
              <w:left w:val="single" w:sz="4" w:space="0" w:color="000000"/>
              <w:bottom w:val="single" w:sz="4" w:space="0" w:color="auto"/>
              <w:right w:val="nil"/>
            </w:tcBorders>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н/с</w:t>
            </w:r>
          </w:p>
        </w:tc>
        <w:tc>
          <w:tcPr>
            <w:tcW w:w="1560" w:type="dxa"/>
            <w:tcBorders>
              <w:top w:val="single" w:sz="4" w:space="0" w:color="000000"/>
              <w:left w:val="single" w:sz="4" w:space="0" w:color="000000"/>
              <w:bottom w:val="single" w:sz="4" w:space="0" w:color="auto"/>
              <w:right w:val="single" w:sz="4" w:space="0" w:color="auto"/>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Сшив формата  А</w:t>
            </w:r>
            <w:proofErr w:type="gramStart"/>
            <w:r w:rsidRPr="00F54731">
              <w:rPr>
                <w:rFonts w:ascii="Times New Roman" w:eastAsia="Times New Roman" w:hAnsi="Times New Roman" w:cs="Times New Roman"/>
                <w:sz w:val="20"/>
                <w:szCs w:val="20"/>
                <w:lang w:eastAsia="ru-RU"/>
              </w:rPr>
              <w:t>4</w:t>
            </w:r>
            <w:proofErr w:type="gramEnd"/>
          </w:p>
        </w:tc>
      </w:tr>
      <w:tr w:rsidR="00F54731" w:rsidRPr="00F54731" w:rsidTr="00CD20F7">
        <w:trPr>
          <w:trHeight w:val="23"/>
        </w:trPr>
        <w:tc>
          <w:tcPr>
            <w:tcW w:w="709" w:type="dxa"/>
            <w:tcBorders>
              <w:top w:val="single" w:sz="4" w:space="0" w:color="000000"/>
              <w:left w:val="single" w:sz="4" w:space="0" w:color="000000"/>
              <w:bottom w:val="single" w:sz="4" w:space="0" w:color="auto"/>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w:t>
            </w:r>
          </w:p>
        </w:tc>
        <w:tc>
          <w:tcPr>
            <w:tcW w:w="6521" w:type="dxa"/>
            <w:tcBorders>
              <w:top w:val="single" w:sz="4" w:space="0" w:color="000000"/>
              <w:left w:val="single" w:sz="4" w:space="0" w:color="000000"/>
              <w:bottom w:val="single" w:sz="4" w:space="0" w:color="auto"/>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Карта границ населенных пунктов, входящих в состав </w:t>
            </w:r>
            <w:proofErr w:type="spellStart"/>
            <w:r w:rsidRPr="00F54731">
              <w:rPr>
                <w:rFonts w:ascii="Times New Roman" w:eastAsia="Times New Roman" w:hAnsi="Times New Roman" w:cs="Times New Roman"/>
                <w:sz w:val="20"/>
                <w:szCs w:val="20"/>
                <w:lang w:eastAsia="ru-RU"/>
              </w:rPr>
              <w:t>Пановского</w:t>
            </w:r>
            <w:proofErr w:type="spellEnd"/>
            <w:r w:rsidRPr="00F54731">
              <w:rPr>
                <w:rFonts w:ascii="Times New Roman" w:eastAsia="Times New Roman" w:hAnsi="Times New Roman" w:cs="Times New Roman"/>
                <w:sz w:val="20"/>
                <w:szCs w:val="20"/>
                <w:lang w:eastAsia="ru-RU"/>
              </w:rPr>
              <w:t xml:space="preserve"> сельского поселения</w:t>
            </w:r>
          </w:p>
        </w:tc>
        <w:tc>
          <w:tcPr>
            <w:tcW w:w="850" w:type="dxa"/>
            <w:tcBorders>
              <w:top w:val="single" w:sz="4" w:space="0" w:color="000000"/>
              <w:left w:val="single" w:sz="4" w:space="0" w:color="000000"/>
              <w:bottom w:val="single" w:sz="4" w:space="0" w:color="auto"/>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auto"/>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1:25 000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w:t>
            </w:r>
          </w:p>
        </w:tc>
        <w:tc>
          <w:tcPr>
            <w:tcW w:w="6521"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Карта функциональных зон </w:t>
            </w:r>
            <w:proofErr w:type="spellStart"/>
            <w:r w:rsidRPr="00F54731">
              <w:rPr>
                <w:rFonts w:ascii="Times New Roman" w:eastAsia="Times New Roman" w:hAnsi="Times New Roman" w:cs="Times New Roman"/>
                <w:sz w:val="20"/>
                <w:szCs w:val="20"/>
                <w:lang w:eastAsia="ru-RU"/>
              </w:rPr>
              <w:t>Пановского</w:t>
            </w:r>
            <w:proofErr w:type="spellEnd"/>
            <w:r w:rsidRPr="00F54731">
              <w:rPr>
                <w:rFonts w:ascii="Times New Roman" w:eastAsia="Times New Roman" w:hAnsi="Times New Roman" w:cs="Times New Roman"/>
                <w:sz w:val="20"/>
                <w:szCs w:val="20"/>
                <w:lang w:eastAsia="ru-RU"/>
              </w:rPr>
              <w:t xml:space="preserve"> сельского поселения</w:t>
            </w:r>
          </w:p>
        </w:tc>
        <w:tc>
          <w:tcPr>
            <w:tcW w:w="850" w:type="dxa"/>
            <w:tcBorders>
              <w:top w:val="single" w:sz="4" w:space="0" w:color="000000"/>
              <w:left w:val="single" w:sz="4" w:space="0" w:color="000000"/>
              <w:bottom w:val="single" w:sz="4" w:space="0" w:color="000000"/>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1:25 000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3.1</w:t>
            </w:r>
          </w:p>
        </w:tc>
        <w:tc>
          <w:tcPr>
            <w:tcW w:w="6521" w:type="dxa"/>
            <w:tcBorders>
              <w:top w:val="single" w:sz="4" w:space="0" w:color="000000"/>
              <w:left w:val="single" w:sz="4" w:space="0" w:color="000000"/>
              <w:bottom w:val="single" w:sz="4" w:space="0" w:color="000000"/>
              <w:right w:val="nil"/>
            </w:tcBorders>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Фрагменты карты функциональных зон </w:t>
            </w:r>
          </w:p>
        </w:tc>
        <w:tc>
          <w:tcPr>
            <w:tcW w:w="850" w:type="dxa"/>
            <w:tcBorders>
              <w:top w:val="single" w:sz="4" w:space="0" w:color="000000"/>
              <w:left w:val="single" w:sz="4" w:space="0" w:color="000000"/>
              <w:bottom w:val="single" w:sz="4" w:space="0" w:color="000000"/>
              <w:right w:val="nil"/>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3.2</w:t>
            </w:r>
          </w:p>
        </w:tc>
        <w:tc>
          <w:tcPr>
            <w:tcW w:w="6521" w:type="dxa"/>
            <w:tcBorders>
              <w:top w:val="single" w:sz="4" w:space="0" w:color="000000"/>
              <w:left w:val="single" w:sz="4" w:space="0" w:color="000000"/>
              <w:bottom w:val="single" w:sz="4" w:space="0" w:color="000000"/>
              <w:right w:val="nil"/>
            </w:tcBorders>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Фрагменты карты функциональных зон </w:t>
            </w:r>
          </w:p>
        </w:tc>
        <w:tc>
          <w:tcPr>
            <w:tcW w:w="850" w:type="dxa"/>
            <w:tcBorders>
              <w:top w:val="single" w:sz="4" w:space="0" w:color="000000"/>
              <w:left w:val="single" w:sz="4" w:space="0" w:color="000000"/>
              <w:bottom w:val="single" w:sz="4" w:space="0" w:color="000000"/>
              <w:right w:val="nil"/>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3.3</w:t>
            </w:r>
          </w:p>
        </w:tc>
        <w:tc>
          <w:tcPr>
            <w:tcW w:w="6521" w:type="dxa"/>
            <w:tcBorders>
              <w:top w:val="single" w:sz="4" w:space="0" w:color="000000"/>
              <w:left w:val="single" w:sz="4" w:space="0" w:color="000000"/>
              <w:bottom w:val="single" w:sz="4" w:space="0" w:color="000000"/>
              <w:right w:val="nil"/>
            </w:tcBorders>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Фрагменты карты функциональных зон </w:t>
            </w:r>
          </w:p>
        </w:tc>
        <w:tc>
          <w:tcPr>
            <w:tcW w:w="850" w:type="dxa"/>
            <w:tcBorders>
              <w:top w:val="single" w:sz="4" w:space="0" w:color="000000"/>
              <w:left w:val="single" w:sz="4" w:space="0" w:color="000000"/>
              <w:bottom w:val="single" w:sz="4" w:space="0" w:color="000000"/>
              <w:right w:val="nil"/>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3.4</w:t>
            </w:r>
          </w:p>
        </w:tc>
        <w:tc>
          <w:tcPr>
            <w:tcW w:w="6521" w:type="dxa"/>
            <w:tcBorders>
              <w:top w:val="single" w:sz="4" w:space="0" w:color="000000"/>
              <w:left w:val="single" w:sz="4" w:space="0" w:color="000000"/>
              <w:bottom w:val="single" w:sz="4" w:space="0" w:color="000000"/>
              <w:right w:val="nil"/>
            </w:tcBorders>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Фрагменты карты функциональных зон </w:t>
            </w:r>
          </w:p>
        </w:tc>
        <w:tc>
          <w:tcPr>
            <w:tcW w:w="850" w:type="dxa"/>
            <w:tcBorders>
              <w:top w:val="single" w:sz="4" w:space="0" w:color="000000"/>
              <w:left w:val="single" w:sz="4" w:space="0" w:color="000000"/>
              <w:bottom w:val="single" w:sz="4" w:space="0" w:color="000000"/>
              <w:right w:val="nil"/>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w:t>
            </w:r>
          </w:p>
        </w:tc>
        <w:tc>
          <w:tcPr>
            <w:tcW w:w="6521" w:type="dxa"/>
            <w:tcBorders>
              <w:top w:val="single" w:sz="4" w:space="0" w:color="000000"/>
              <w:left w:val="single" w:sz="4" w:space="0" w:color="000000"/>
              <w:bottom w:val="single" w:sz="4" w:space="0" w:color="000000"/>
              <w:right w:val="nil"/>
            </w:tcBorders>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Карта планируемого размещения объектов местного значения </w:t>
            </w:r>
          </w:p>
        </w:tc>
        <w:tc>
          <w:tcPr>
            <w:tcW w:w="850" w:type="dxa"/>
            <w:tcBorders>
              <w:top w:val="single" w:sz="4" w:space="0" w:color="000000"/>
              <w:left w:val="single" w:sz="4" w:space="0" w:color="000000"/>
              <w:bottom w:val="single" w:sz="4" w:space="0" w:color="000000"/>
              <w:right w:val="nil"/>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1:25 000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5</w:t>
            </w:r>
          </w:p>
        </w:tc>
        <w:tc>
          <w:tcPr>
            <w:tcW w:w="6521" w:type="dxa"/>
            <w:tcBorders>
              <w:top w:val="single" w:sz="4" w:space="0" w:color="000000"/>
              <w:left w:val="single" w:sz="4" w:space="0" w:color="000000"/>
              <w:bottom w:val="single" w:sz="4" w:space="0" w:color="000000"/>
              <w:right w:val="nil"/>
            </w:tcBorders>
            <w:vAlign w:val="center"/>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Сведения, предусмотренные п.3.1 ст.19, п.5.1  ст. 23 и п.6.1 ст.30 Градостроительного кодекса </w:t>
            </w:r>
          </w:p>
        </w:tc>
        <w:tc>
          <w:tcPr>
            <w:tcW w:w="850" w:type="dxa"/>
            <w:tcBorders>
              <w:top w:val="single" w:sz="4" w:space="0" w:color="000000"/>
              <w:left w:val="single" w:sz="4" w:space="0" w:color="000000"/>
              <w:bottom w:val="single" w:sz="4" w:space="0" w:color="000000"/>
              <w:right w:val="nil"/>
            </w:tcBorders>
            <w:vAlign w:val="center"/>
          </w:tcPr>
          <w:p w:rsidR="00F54731" w:rsidRPr="00F54731" w:rsidRDefault="00F54731" w:rsidP="00F54731">
            <w:pPr>
              <w:spacing w:before="60" w:after="6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tcPr>
          <w:p w:rsidR="00F54731" w:rsidRPr="00F54731" w:rsidRDefault="00F54731" w:rsidP="00F54731">
            <w:pPr>
              <w:spacing w:before="60" w:after="60" w:line="240" w:lineRule="auto"/>
              <w:ind w:right="-108"/>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 эл. виде</w:t>
            </w:r>
          </w:p>
        </w:tc>
      </w:tr>
      <w:tr w:rsidR="00F54731" w:rsidRPr="00F54731" w:rsidTr="00CD20F7">
        <w:trPr>
          <w:trHeight w:val="407"/>
        </w:trPr>
        <w:tc>
          <w:tcPr>
            <w:tcW w:w="709" w:type="dxa"/>
            <w:tcBorders>
              <w:top w:val="nil"/>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p>
        </w:tc>
        <w:tc>
          <w:tcPr>
            <w:tcW w:w="8931" w:type="dxa"/>
            <w:gridSpan w:val="3"/>
            <w:tcBorders>
              <w:top w:val="nil"/>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u w:val="single"/>
                <w:lang w:eastAsia="ru-RU"/>
              </w:rPr>
            </w:pPr>
            <w:r w:rsidRPr="00F54731">
              <w:rPr>
                <w:rFonts w:ascii="Times New Roman" w:eastAsia="Times New Roman" w:hAnsi="Times New Roman" w:cs="Times New Roman"/>
                <w:bCs/>
                <w:sz w:val="20"/>
                <w:szCs w:val="20"/>
                <w:u w:val="single"/>
                <w:lang w:eastAsia="ru-RU"/>
              </w:rPr>
              <w:t>Материалы по обоснованию генерального плана в текстовой форме:</w:t>
            </w:r>
          </w:p>
        </w:tc>
      </w:tr>
      <w:tr w:rsidR="00F54731" w:rsidRPr="00F54731" w:rsidTr="00CD20F7">
        <w:trPr>
          <w:trHeight w:val="23"/>
        </w:trPr>
        <w:tc>
          <w:tcPr>
            <w:tcW w:w="709" w:type="dxa"/>
            <w:tcBorders>
              <w:top w:val="nil"/>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6</w:t>
            </w:r>
          </w:p>
        </w:tc>
        <w:tc>
          <w:tcPr>
            <w:tcW w:w="6521" w:type="dxa"/>
            <w:tcBorders>
              <w:top w:val="nil"/>
              <w:left w:val="single" w:sz="4" w:space="0" w:color="000000"/>
              <w:bottom w:val="single" w:sz="4" w:space="0" w:color="000000"/>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Материалы по обоснованию. Пояснительная записка</w:t>
            </w:r>
          </w:p>
        </w:tc>
        <w:tc>
          <w:tcPr>
            <w:tcW w:w="850" w:type="dxa"/>
            <w:tcBorders>
              <w:top w:val="nil"/>
              <w:left w:val="single" w:sz="4" w:space="0" w:color="000000"/>
              <w:bottom w:val="single" w:sz="4" w:space="0" w:color="000000"/>
              <w:right w:val="nil"/>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н/с</w:t>
            </w:r>
          </w:p>
        </w:tc>
        <w:tc>
          <w:tcPr>
            <w:tcW w:w="1560" w:type="dxa"/>
            <w:tcBorders>
              <w:top w:val="nil"/>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Сшив формата  А</w:t>
            </w:r>
            <w:proofErr w:type="gramStart"/>
            <w:r w:rsidRPr="00F54731">
              <w:rPr>
                <w:rFonts w:ascii="Times New Roman" w:eastAsia="Times New Roman" w:hAnsi="Times New Roman" w:cs="Times New Roman"/>
                <w:sz w:val="20"/>
                <w:szCs w:val="20"/>
                <w:lang w:eastAsia="ru-RU"/>
              </w:rPr>
              <w:t>4</w:t>
            </w:r>
            <w:proofErr w:type="gramEnd"/>
          </w:p>
        </w:tc>
      </w:tr>
      <w:tr w:rsidR="00F54731" w:rsidRPr="00F54731" w:rsidTr="00CD20F7">
        <w:trPr>
          <w:trHeight w:val="465"/>
        </w:trPr>
        <w:tc>
          <w:tcPr>
            <w:tcW w:w="709" w:type="dxa"/>
            <w:tcBorders>
              <w:top w:val="nil"/>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p>
        </w:tc>
        <w:tc>
          <w:tcPr>
            <w:tcW w:w="8931" w:type="dxa"/>
            <w:gridSpan w:val="3"/>
            <w:tcBorders>
              <w:top w:val="nil"/>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u w:val="single"/>
                <w:lang w:eastAsia="ru-RU"/>
              </w:rPr>
            </w:pPr>
            <w:r w:rsidRPr="00F54731">
              <w:rPr>
                <w:rFonts w:ascii="Times New Roman" w:eastAsia="Times New Roman" w:hAnsi="Times New Roman" w:cs="Times New Roman"/>
                <w:bCs/>
                <w:sz w:val="20"/>
                <w:szCs w:val="20"/>
                <w:u w:val="single"/>
                <w:lang w:eastAsia="ru-RU"/>
              </w:rPr>
              <w:t>Материалы по обоснованию генерального плана в графической форме:</w:t>
            </w:r>
          </w:p>
        </w:tc>
      </w:tr>
      <w:tr w:rsidR="00F54731" w:rsidRPr="00F54731" w:rsidTr="00CD20F7">
        <w:trPr>
          <w:trHeight w:val="64"/>
        </w:trPr>
        <w:tc>
          <w:tcPr>
            <w:tcW w:w="709" w:type="dxa"/>
            <w:tcBorders>
              <w:top w:val="nil"/>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w:t>
            </w:r>
          </w:p>
        </w:tc>
        <w:tc>
          <w:tcPr>
            <w:tcW w:w="6521" w:type="dxa"/>
            <w:tcBorders>
              <w:top w:val="nil"/>
              <w:left w:val="single" w:sz="4" w:space="0" w:color="000000"/>
              <w:bottom w:val="single" w:sz="4" w:space="0" w:color="000000"/>
              <w:right w:val="nil"/>
            </w:tcBorders>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Материалы по обоснованию в виде карт. </w:t>
            </w:r>
          </w:p>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Карта планируемого размещения объектов федерального, регионального и местного (районного) значения </w:t>
            </w:r>
          </w:p>
        </w:tc>
        <w:tc>
          <w:tcPr>
            <w:tcW w:w="850" w:type="dxa"/>
            <w:tcBorders>
              <w:top w:val="nil"/>
              <w:left w:val="single" w:sz="4" w:space="0" w:color="000000"/>
              <w:bottom w:val="single" w:sz="4" w:space="0" w:color="000000"/>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nil"/>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1:25 000</w:t>
            </w:r>
          </w:p>
        </w:tc>
      </w:tr>
      <w:tr w:rsidR="00F54731" w:rsidRPr="00F54731" w:rsidTr="00CD20F7">
        <w:trPr>
          <w:trHeight w:val="64"/>
        </w:trPr>
        <w:tc>
          <w:tcPr>
            <w:tcW w:w="709" w:type="dxa"/>
            <w:tcBorders>
              <w:top w:val="nil"/>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8</w:t>
            </w:r>
          </w:p>
        </w:tc>
        <w:tc>
          <w:tcPr>
            <w:tcW w:w="6521" w:type="dxa"/>
            <w:tcBorders>
              <w:top w:val="nil"/>
              <w:left w:val="single" w:sz="4" w:space="0" w:color="000000"/>
              <w:bottom w:val="single" w:sz="4" w:space="0" w:color="000000"/>
              <w:right w:val="nil"/>
            </w:tcBorders>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Материалы по обоснованию в виде карт. </w:t>
            </w:r>
          </w:p>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Карта зон с особыми условиями использования территорий (с указанием границ лесничеств)</w:t>
            </w:r>
          </w:p>
        </w:tc>
        <w:tc>
          <w:tcPr>
            <w:tcW w:w="850" w:type="dxa"/>
            <w:tcBorders>
              <w:top w:val="nil"/>
              <w:left w:val="single" w:sz="4" w:space="0" w:color="000000"/>
              <w:bottom w:val="single" w:sz="4" w:space="0" w:color="000000"/>
              <w:right w:val="nil"/>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nil"/>
              <w:left w:val="single" w:sz="4" w:space="0" w:color="000000"/>
              <w:bottom w:val="single" w:sz="4" w:space="0" w:color="000000"/>
              <w:right w:val="single" w:sz="4" w:space="0" w:color="auto"/>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1:25 000</w:t>
            </w:r>
          </w:p>
        </w:tc>
      </w:tr>
      <w:tr w:rsidR="00F54731" w:rsidRPr="00F54731" w:rsidTr="00CD20F7">
        <w:trPr>
          <w:trHeight w:val="64"/>
        </w:trPr>
        <w:tc>
          <w:tcPr>
            <w:tcW w:w="709" w:type="dxa"/>
            <w:tcBorders>
              <w:top w:val="nil"/>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9</w:t>
            </w:r>
          </w:p>
        </w:tc>
        <w:tc>
          <w:tcPr>
            <w:tcW w:w="6521" w:type="dxa"/>
            <w:tcBorders>
              <w:top w:val="nil"/>
              <w:left w:val="single" w:sz="4" w:space="0" w:color="000000"/>
              <w:bottom w:val="single" w:sz="4" w:space="0" w:color="000000"/>
              <w:right w:val="nil"/>
            </w:tcBorders>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Материалы по обоснованию в виде карт. </w:t>
            </w:r>
          </w:p>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Карта территорий, подверженных риску возникновения чрезвычайных ситуаций природного и техногенного характера</w:t>
            </w:r>
          </w:p>
        </w:tc>
        <w:tc>
          <w:tcPr>
            <w:tcW w:w="850" w:type="dxa"/>
            <w:tcBorders>
              <w:top w:val="nil"/>
              <w:left w:val="single" w:sz="4" w:space="0" w:color="000000"/>
              <w:bottom w:val="single" w:sz="4" w:space="0" w:color="000000"/>
              <w:right w:val="nil"/>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nil"/>
              <w:left w:val="single" w:sz="4" w:space="0" w:color="000000"/>
              <w:bottom w:val="single" w:sz="4" w:space="0" w:color="000000"/>
              <w:right w:val="single" w:sz="4" w:space="0" w:color="auto"/>
            </w:tcBorders>
            <w:vAlign w:val="center"/>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1:25 000</w:t>
            </w:r>
          </w:p>
        </w:tc>
      </w:tr>
    </w:tbl>
    <w:p w:rsidR="00F54731" w:rsidRPr="00F54731" w:rsidRDefault="00F54731" w:rsidP="00F54731">
      <w:pPr>
        <w:spacing w:before="120" w:after="120" w:line="240" w:lineRule="auto"/>
        <w:ind w:firstLine="709"/>
        <w:jc w:val="both"/>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br w:type="page"/>
      </w:r>
    </w:p>
    <w:p w:rsidR="00F54731" w:rsidRPr="00F54731" w:rsidRDefault="00F54731" w:rsidP="00F54731">
      <w:pPr>
        <w:pBdr>
          <w:top w:val="single" w:sz="24" w:space="0" w:color="72A376"/>
          <w:left w:val="single" w:sz="24" w:space="1" w:color="72A376"/>
          <w:bottom w:val="single" w:sz="24" w:space="0" w:color="72A376"/>
          <w:right w:val="single" w:sz="24" w:space="0" w:color="72A376"/>
        </w:pBdr>
        <w:shd w:val="clear" w:color="auto" w:fill="72A376"/>
        <w:spacing w:before="360" w:after="360"/>
        <w:outlineLvl w:val="0"/>
        <w:rPr>
          <w:rFonts w:ascii="Times New Roman" w:eastAsia="Times New Roman" w:hAnsi="Times New Roman" w:cs="Times New Roman"/>
          <w:b/>
          <w:bCs/>
          <w:caps/>
          <w:color w:val="FFFFFF"/>
          <w:spacing w:val="15"/>
          <w:sz w:val="24"/>
          <w:szCs w:val="24"/>
        </w:rPr>
      </w:pPr>
      <w:bookmarkStart w:id="4" w:name="_Toc117961668"/>
      <w:bookmarkStart w:id="5" w:name="_Toc146884673"/>
      <w:bookmarkEnd w:id="2"/>
      <w:bookmarkEnd w:id="3"/>
      <w:r w:rsidRPr="00F54731">
        <w:rPr>
          <w:rFonts w:ascii="Times New Roman" w:eastAsia="Times New Roman" w:hAnsi="Times New Roman" w:cs="Times New Roman"/>
          <w:b/>
          <w:bCs/>
          <w:caps/>
          <w:color w:val="FFFFFF"/>
          <w:spacing w:val="15"/>
          <w:sz w:val="24"/>
          <w:szCs w:val="24"/>
        </w:rPr>
        <w:lastRenderedPageBreak/>
        <w:t>Раздел 1. Сведения о видах, назначении, наименованиях, характеристиках и местоположении планируемых для размещения объектов местного значения Пановского сельского поселения</w:t>
      </w:r>
      <w:bookmarkEnd w:id="4"/>
      <w:bookmarkEnd w:id="5"/>
    </w:p>
    <w:p w:rsidR="00F54731" w:rsidRPr="00F54731" w:rsidRDefault="00F54731" w:rsidP="00F54731">
      <w:pPr>
        <w:spacing w:before="120" w:after="12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Перечень планируемых объектов местного значения, размещаемых в пределах границ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СП, сформирован на основании материалов действующего генерального плана, материалов по обоснованию настоящего проекта изменений, действующих муниципальных программ, программ комплексного развития систем коммунальной инфраструктуры поселения, инвестиционных программ субъектов естественных монополий, организаций коммунального комплекса. </w:t>
      </w:r>
    </w:p>
    <w:p w:rsidR="00F54731" w:rsidRPr="00F54731" w:rsidRDefault="00F54731" w:rsidP="00F54731">
      <w:pPr>
        <w:spacing w:before="120" w:after="120" w:line="240" w:lineRule="auto"/>
        <w:ind w:firstLine="851"/>
        <w:jc w:val="both"/>
        <w:rPr>
          <w:rFonts w:ascii="Times New Roman" w:eastAsia="Times New Roman" w:hAnsi="Times New Roman" w:cs="Times New Roman"/>
          <w:sz w:val="24"/>
          <w:szCs w:val="24"/>
          <w:lang w:eastAsia="ru-RU"/>
        </w:rPr>
      </w:pPr>
      <w:proofErr w:type="gramStart"/>
      <w:r w:rsidRPr="00F54731">
        <w:rPr>
          <w:rFonts w:ascii="Times New Roman" w:eastAsia="Times New Roman" w:hAnsi="Times New Roman" w:cs="Times New Roman"/>
          <w:sz w:val="24"/>
          <w:szCs w:val="24"/>
          <w:lang w:eastAsia="ru-RU"/>
        </w:rPr>
        <w:t xml:space="preserve">Сведения о характеристиках зон с особыми условиями использования территорий (ЗОУИТ) в случае, если установление таких зон требуется в соответствии с законодательством (разрешенные виды использования земельных участков в границах зоны, запрещенные виды использования земельных участков в границах зоны), приведены в виде отсылочных норм на нормативные правовые акты, регулирующие вопросы установления тех или иных </w:t>
      </w:r>
      <w:r w:rsidRPr="00F54731">
        <w:rPr>
          <w:rFonts w:ascii="Times New Roman" w:eastAsiaTheme="minorEastAsia" w:hAnsi="Times New Roman" w:cs="Times New Roman"/>
          <w:sz w:val="24"/>
          <w:szCs w:val="24"/>
        </w:rPr>
        <w:t>зон с особыми условиями использования территории</w:t>
      </w:r>
      <w:r w:rsidRPr="00F54731">
        <w:rPr>
          <w:rFonts w:ascii="Times New Roman" w:eastAsia="Times New Roman" w:hAnsi="Times New Roman" w:cs="Times New Roman"/>
          <w:sz w:val="24"/>
          <w:szCs w:val="24"/>
          <w:lang w:eastAsia="ru-RU"/>
        </w:rPr>
        <w:t>.</w:t>
      </w:r>
      <w:proofErr w:type="gramEnd"/>
      <w:r w:rsidRPr="00F54731">
        <w:rPr>
          <w:rFonts w:ascii="Times New Roman" w:eastAsia="Times New Roman" w:hAnsi="Times New Roman" w:cs="Times New Roman"/>
          <w:sz w:val="24"/>
          <w:szCs w:val="24"/>
          <w:lang w:eastAsia="ru-RU"/>
        </w:rPr>
        <w:t xml:space="preserve"> Ссылки приведены в сокращении. Расшифровку сокращений см. ниже:</w:t>
      </w:r>
    </w:p>
    <w:p w:rsidR="00F54731" w:rsidRPr="00F54731" w:rsidRDefault="00F54731" w:rsidP="00F54731">
      <w:pPr>
        <w:tabs>
          <w:tab w:val="left" w:pos="1560"/>
        </w:tabs>
        <w:spacing w:before="120" w:after="120" w:line="240" w:lineRule="auto"/>
        <w:ind w:left="1560" w:hanging="156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b/>
          <w:sz w:val="24"/>
          <w:szCs w:val="24"/>
          <w:lang w:eastAsia="ru-RU"/>
        </w:rPr>
        <w:t>СанПиН 1200</w:t>
      </w:r>
      <w:r w:rsidRPr="00F54731">
        <w:rPr>
          <w:rFonts w:ascii="Times New Roman" w:eastAsia="Times New Roman" w:hAnsi="Times New Roman" w:cs="Times New Roman"/>
          <w:b/>
          <w:sz w:val="24"/>
          <w:szCs w:val="24"/>
          <w:lang w:eastAsia="ru-RU"/>
        </w:rPr>
        <w:tab/>
      </w:r>
      <w:r w:rsidRPr="00F54731">
        <w:rPr>
          <w:rFonts w:ascii="Times New Roman" w:eastAsia="Times New Roman" w:hAnsi="Times New Roman" w:cs="Times New Roman"/>
          <w:sz w:val="24"/>
          <w:szCs w:val="24"/>
          <w:lang w:eastAsia="ru-RU"/>
        </w:rPr>
        <w:t>СанПиН 2.2.1/2.1.1.1200-03 «Санитарно-защитные зоны и санитарная классификация предприятий, сооружений и иных объектов» в ред. изм. №4, утв. постановлением Главного санитарного врача РФ от 25.04.2014г. № 31;</w:t>
      </w:r>
    </w:p>
    <w:p w:rsidR="00F54731" w:rsidRPr="00F54731" w:rsidRDefault="00F54731" w:rsidP="00F54731">
      <w:pPr>
        <w:spacing w:before="120" w:after="120" w:line="240" w:lineRule="auto"/>
        <w:ind w:left="1560" w:hanging="156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b/>
          <w:sz w:val="24"/>
          <w:szCs w:val="24"/>
          <w:lang w:eastAsia="ru-RU"/>
        </w:rPr>
        <w:t>СанПиН 1100</w:t>
      </w:r>
      <w:r w:rsidRPr="00F54731">
        <w:rPr>
          <w:rFonts w:ascii="Times New Roman" w:eastAsia="Times New Roman" w:hAnsi="Times New Roman" w:cs="Times New Roman"/>
          <w:b/>
          <w:sz w:val="24"/>
          <w:szCs w:val="24"/>
          <w:lang w:eastAsia="ru-RU"/>
        </w:rPr>
        <w:tab/>
      </w:r>
      <w:r w:rsidRPr="00F54731">
        <w:rPr>
          <w:rFonts w:ascii="Times New Roman" w:eastAsia="Times New Roman" w:hAnsi="Times New Roman" w:cs="Times New Roman"/>
          <w:sz w:val="24"/>
          <w:szCs w:val="24"/>
          <w:lang w:eastAsia="ru-RU"/>
        </w:rPr>
        <w:t>СанПиН 2.1.4..1110-02 «Зоны санитарной охраны источников водоснабжения и водопроводов питьевого назначения», утв. постановлением Главного санитарного врача РФ от 14.03.2002г. № 10.</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Радиус зоны от границ земельного участка и её площадь приведены в таблицах 1.1 – 1.6 в случаях, если имеющиеся данные по характеристикам объекта позволяют однозначно судить о величине такого радиуса и площади.</w:t>
      </w:r>
    </w:p>
    <w:p w:rsidR="00F54731" w:rsidRPr="00F54731" w:rsidRDefault="00F54731" w:rsidP="00F54731">
      <w:pPr>
        <w:numPr>
          <w:ilvl w:val="1"/>
          <w:numId w:val="6"/>
        </w:numPr>
        <w:spacing w:after="0" w:line="240" w:lineRule="auto"/>
        <w:contextualSpacing/>
        <w:rPr>
          <w:rFonts w:ascii="Times New Roman" w:eastAsia="Calibri" w:hAnsi="Times New Roman" w:cs="Times New Roman"/>
          <w:bCs/>
          <w:i/>
          <w:sz w:val="24"/>
          <w:szCs w:val="24"/>
          <w:lang w:eastAsia="ru-RU"/>
        </w:rPr>
      </w:pPr>
      <w:bookmarkStart w:id="6" w:name="_Toc89090443"/>
      <w:bookmarkStart w:id="7" w:name="_Toc84943785"/>
      <w:r w:rsidRPr="00F54731">
        <w:rPr>
          <w:rFonts w:ascii="Times New Roman" w:eastAsia="Calibri" w:hAnsi="Times New Roman" w:cs="Times New Roman"/>
          <w:bCs/>
          <w:i/>
          <w:sz w:val="24"/>
          <w:szCs w:val="24"/>
          <w:lang w:eastAsia="ru-RU"/>
        </w:rPr>
        <w:t xml:space="preserve">Планируемые для размещения на территории </w:t>
      </w:r>
      <w:proofErr w:type="spellStart"/>
      <w:r w:rsidRPr="00F54731">
        <w:rPr>
          <w:rFonts w:ascii="Times New Roman" w:eastAsia="Calibri" w:hAnsi="Times New Roman" w:cs="Times New Roman"/>
          <w:bCs/>
          <w:i/>
          <w:sz w:val="24"/>
          <w:szCs w:val="24"/>
          <w:lang w:eastAsia="ru-RU"/>
        </w:rPr>
        <w:t>Пановского</w:t>
      </w:r>
      <w:proofErr w:type="spellEnd"/>
      <w:r w:rsidRPr="00F54731">
        <w:rPr>
          <w:rFonts w:ascii="Times New Roman" w:eastAsia="Calibri" w:hAnsi="Times New Roman" w:cs="Times New Roman"/>
          <w:bCs/>
          <w:i/>
          <w:sz w:val="24"/>
          <w:szCs w:val="24"/>
          <w:lang w:eastAsia="ru-RU"/>
        </w:rPr>
        <w:t xml:space="preserve"> СП Палехского района объекты местного значения в области водоснабжения</w:t>
      </w:r>
    </w:p>
    <w:tbl>
      <w:tblPr>
        <w:tblpPr w:leftFromText="180" w:rightFromText="180" w:vertAnchor="text" w:tblpXSpec="center" w:tblpY="1"/>
        <w:tblOverlap w:val="never"/>
        <w:tblW w:w="5031"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3"/>
        <w:gridCol w:w="1401"/>
        <w:gridCol w:w="1771"/>
        <w:gridCol w:w="1400"/>
        <w:gridCol w:w="2134"/>
        <w:gridCol w:w="952"/>
        <w:gridCol w:w="1814"/>
      </w:tblGrid>
      <w:tr w:rsidR="00F54731" w:rsidRPr="00F54731" w:rsidTr="00CD20F7">
        <w:trPr>
          <w:cantSplit/>
          <w:trHeight w:val="1134"/>
          <w:tblHeader/>
          <w:jc w:val="center"/>
        </w:trPr>
        <w:tc>
          <w:tcPr>
            <w:tcW w:w="22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spellStart"/>
            <w:r w:rsidRPr="00F54731">
              <w:rPr>
                <w:rFonts w:ascii="Times New Roman" w:eastAsia="Times New Roman" w:hAnsi="Times New Roman" w:cs="Times New Roman"/>
                <w:bCs/>
                <w:sz w:val="20"/>
                <w:szCs w:val="20"/>
                <w:lang w:eastAsia="ru-RU"/>
              </w:rPr>
              <w:t>пп</w:t>
            </w:r>
            <w:proofErr w:type="spellEnd"/>
          </w:p>
        </w:tc>
        <w:tc>
          <w:tcPr>
            <w:tcW w:w="70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Назначение объекта</w:t>
            </w:r>
          </w:p>
        </w:tc>
        <w:tc>
          <w:tcPr>
            <w:tcW w:w="89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объекта</w:t>
            </w:r>
          </w:p>
        </w:tc>
        <w:tc>
          <w:tcPr>
            <w:tcW w:w="70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Основные характеристики объекта</w:t>
            </w:r>
          </w:p>
        </w:tc>
        <w:tc>
          <w:tcPr>
            <w:tcW w:w="107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Местоположение объекта</w:t>
            </w:r>
          </w:p>
        </w:tc>
        <w:tc>
          <w:tcPr>
            <w:tcW w:w="48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Очередность строительства</w:t>
            </w:r>
          </w:p>
        </w:tc>
        <w:tc>
          <w:tcPr>
            <w:tcW w:w="9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Характеристики </w:t>
            </w:r>
          </w:p>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ЗОУИТ</w:t>
            </w:r>
          </w:p>
        </w:tc>
      </w:tr>
      <w:tr w:rsidR="00F54731" w:rsidRPr="00F54731" w:rsidTr="00CD20F7">
        <w:trPr>
          <w:trHeight w:val="538"/>
          <w:jc w:val="center"/>
        </w:trPr>
        <w:tc>
          <w:tcPr>
            <w:tcW w:w="22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w:t>
            </w:r>
          </w:p>
        </w:tc>
        <w:tc>
          <w:tcPr>
            <w:tcW w:w="706" w:type="pct"/>
            <w:vMerge w:val="restar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 xml:space="preserve">Водозаборы, водохозяйственные сооружения, насосные станции </w:t>
            </w:r>
          </w:p>
        </w:tc>
        <w:tc>
          <w:tcPr>
            <w:tcW w:w="893"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водозабора (артезианской скважины)</w:t>
            </w:r>
          </w:p>
        </w:tc>
        <w:tc>
          <w:tcPr>
            <w:tcW w:w="70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1 артезианская скважина, напор 30м</w:t>
            </w:r>
          </w:p>
        </w:tc>
        <w:tc>
          <w:tcPr>
            <w:tcW w:w="107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p>
        </w:tc>
        <w:tc>
          <w:tcPr>
            <w:tcW w:w="480"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val="restar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r w:rsidRPr="00F54731">
              <w:rPr>
                <w:rFonts w:ascii="Times New Roman" w:eastAsia="Times New Roman" w:hAnsi="Times New Roman" w:cs="Times New Roman"/>
                <w:bCs/>
                <w:sz w:val="20"/>
                <w:szCs w:val="20"/>
                <w:lang w:eastAsia="ar-SA" w:bidi="ru-RU"/>
              </w:rPr>
              <w:t>Устанавливается зона санитарной охраны в соответствии с  п.2.4.2 СанПиН 2.1.4.1110-02</w:t>
            </w:r>
          </w:p>
        </w:tc>
      </w:tr>
      <w:tr w:rsidR="00F54731" w:rsidRPr="00F54731" w:rsidTr="00CD20F7">
        <w:trPr>
          <w:trHeight w:val="418"/>
          <w:jc w:val="center"/>
        </w:trPr>
        <w:tc>
          <w:tcPr>
            <w:tcW w:w="22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1.2</w:t>
            </w:r>
          </w:p>
        </w:tc>
        <w:tc>
          <w:tcPr>
            <w:tcW w:w="7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водозабора (артезианской скважины)</w:t>
            </w:r>
          </w:p>
        </w:tc>
        <w:tc>
          <w:tcPr>
            <w:tcW w:w="70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1 артезианская скважина, напор 30м</w:t>
            </w:r>
          </w:p>
        </w:tc>
        <w:tc>
          <w:tcPr>
            <w:tcW w:w="107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p>
        </w:tc>
        <w:tc>
          <w:tcPr>
            <w:tcW w:w="480"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F54731" w:rsidRPr="00F54731" w:rsidTr="00CD20F7">
        <w:trPr>
          <w:trHeight w:val="367"/>
          <w:jc w:val="center"/>
        </w:trPr>
        <w:tc>
          <w:tcPr>
            <w:tcW w:w="22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1.3</w:t>
            </w:r>
          </w:p>
        </w:tc>
        <w:tc>
          <w:tcPr>
            <w:tcW w:w="7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водозабора (артезианской скважины)</w:t>
            </w:r>
          </w:p>
        </w:tc>
        <w:tc>
          <w:tcPr>
            <w:tcW w:w="70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1 артезианская скважина, напор 76м</w:t>
            </w:r>
          </w:p>
        </w:tc>
        <w:tc>
          <w:tcPr>
            <w:tcW w:w="107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w:t>
            </w:r>
          </w:p>
        </w:tc>
        <w:tc>
          <w:tcPr>
            <w:tcW w:w="480"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F54731" w:rsidRPr="00F54731" w:rsidTr="00CD20F7">
        <w:trPr>
          <w:trHeight w:val="473"/>
          <w:jc w:val="center"/>
        </w:trPr>
        <w:tc>
          <w:tcPr>
            <w:tcW w:w="22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1.4</w:t>
            </w:r>
          </w:p>
        </w:tc>
        <w:tc>
          <w:tcPr>
            <w:tcW w:w="7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водозабора (артезианской скважины)</w:t>
            </w:r>
          </w:p>
        </w:tc>
        <w:tc>
          <w:tcPr>
            <w:tcW w:w="70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1 артезианская скважина, напор 34м</w:t>
            </w:r>
          </w:p>
        </w:tc>
        <w:tc>
          <w:tcPr>
            <w:tcW w:w="107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Яковлево</w:t>
            </w:r>
          </w:p>
        </w:tc>
        <w:tc>
          <w:tcPr>
            <w:tcW w:w="480"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F54731" w:rsidRPr="00F54731" w:rsidTr="00CD20F7">
        <w:trPr>
          <w:trHeight w:val="409"/>
          <w:jc w:val="center"/>
        </w:trPr>
        <w:tc>
          <w:tcPr>
            <w:tcW w:w="22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1.5</w:t>
            </w:r>
          </w:p>
        </w:tc>
        <w:tc>
          <w:tcPr>
            <w:tcW w:w="7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 xml:space="preserve">Реконструкция водозабора (артезианской </w:t>
            </w:r>
            <w:r w:rsidRPr="00F54731">
              <w:rPr>
                <w:rFonts w:ascii="Times New Roman" w:eastAsiaTheme="minorEastAsia" w:hAnsi="Times New Roman" w:cs="Times New Roman"/>
                <w:sz w:val="20"/>
                <w:szCs w:val="20"/>
              </w:rPr>
              <w:lastRenderedPageBreak/>
              <w:t>скважины)</w:t>
            </w:r>
          </w:p>
        </w:tc>
        <w:tc>
          <w:tcPr>
            <w:tcW w:w="70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lastRenderedPageBreak/>
              <w:t xml:space="preserve">1 артезианская скважина, </w:t>
            </w:r>
            <w:r w:rsidRPr="00F54731">
              <w:rPr>
                <w:rFonts w:ascii="Times New Roman" w:eastAsiaTheme="minorEastAsia" w:hAnsi="Times New Roman" w:cs="Times New Roman"/>
                <w:sz w:val="20"/>
                <w:szCs w:val="20"/>
                <w:lang w:bidi="ru-RU"/>
              </w:rPr>
              <w:lastRenderedPageBreak/>
              <w:t>напор 65м</w:t>
            </w:r>
          </w:p>
        </w:tc>
        <w:tc>
          <w:tcPr>
            <w:tcW w:w="107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lastRenderedPageBreak/>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Сакулино</w:t>
            </w:r>
            <w:proofErr w:type="spellEnd"/>
          </w:p>
        </w:tc>
        <w:tc>
          <w:tcPr>
            <w:tcW w:w="480"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F54731" w:rsidRPr="00F54731" w:rsidTr="00CD20F7">
        <w:trPr>
          <w:trHeight w:val="514"/>
          <w:jc w:val="center"/>
        </w:trPr>
        <w:tc>
          <w:tcPr>
            <w:tcW w:w="22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lastRenderedPageBreak/>
              <w:t>1.6</w:t>
            </w:r>
          </w:p>
        </w:tc>
        <w:tc>
          <w:tcPr>
            <w:tcW w:w="7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Реконструкция водозабора (артезианской скважины)</w:t>
            </w:r>
          </w:p>
        </w:tc>
        <w:tc>
          <w:tcPr>
            <w:tcW w:w="70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1 артезианская скважина, напор 65м</w:t>
            </w:r>
          </w:p>
        </w:tc>
        <w:tc>
          <w:tcPr>
            <w:tcW w:w="107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Жуково</w:t>
            </w:r>
          </w:p>
        </w:tc>
        <w:tc>
          <w:tcPr>
            <w:tcW w:w="480"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F54731" w:rsidRPr="00F54731" w:rsidTr="00CD20F7">
        <w:trPr>
          <w:trHeight w:val="281"/>
          <w:jc w:val="center"/>
        </w:trPr>
        <w:tc>
          <w:tcPr>
            <w:tcW w:w="22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1.7</w:t>
            </w:r>
          </w:p>
        </w:tc>
        <w:tc>
          <w:tcPr>
            <w:tcW w:w="706" w:type="pct"/>
            <w:vMerge/>
            <w:tcBorders>
              <w:left w:val="single" w:sz="4" w:space="0" w:color="000000"/>
              <w:right w:val="single" w:sz="4" w:space="0" w:color="000000"/>
            </w:tcBorders>
            <w:textDirection w:val="btLr"/>
            <w:vAlign w:val="center"/>
          </w:tcPr>
          <w:p w:rsidR="00F54731" w:rsidRPr="00F54731" w:rsidRDefault="00F54731" w:rsidP="00F54731">
            <w:pPr>
              <w:suppressAutoHyphens/>
              <w:spacing w:after="0" w:line="240" w:lineRule="auto"/>
              <w:ind w:left="113" w:right="-108"/>
              <w:jc w:val="center"/>
              <w:rPr>
                <w:rFonts w:ascii="Times New Roman" w:eastAsia="Times New Roman" w:hAnsi="Times New Roman" w:cs="Times New Roman"/>
                <w:sz w:val="20"/>
                <w:szCs w:val="20"/>
                <w:lang w:eastAsia="ar-SA"/>
              </w:rPr>
            </w:pPr>
          </w:p>
        </w:tc>
        <w:tc>
          <w:tcPr>
            <w:tcW w:w="89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водонапорной башни</w:t>
            </w:r>
          </w:p>
        </w:tc>
        <w:tc>
          <w:tcPr>
            <w:tcW w:w="706"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ВНБ-15куб</w:t>
            </w:r>
            <w:proofErr w:type="gramStart"/>
            <w:r w:rsidRPr="00F54731">
              <w:rPr>
                <w:rFonts w:ascii="Times New Roman" w:eastAsiaTheme="minorEastAsia" w:hAnsi="Times New Roman" w:cs="Times New Roman"/>
                <w:sz w:val="20"/>
                <w:szCs w:val="20"/>
                <w:lang w:bidi="ru-RU"/>
              </w:rPr>
              <w:t>.м</w:t>
            </w:r>
            <w:proofErr w:type="gramEnd"/>
          </w:p>
        </w:tc>
        <w:tc>
          <w:tcPr>
            <w:tcW w:w="107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p>
        </w:tc>
        <w:tc>
          <w:tcPr>
            <w:tcW w:w="480"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F54731" w:rsidRPr="00F54731" w:rsidTr="00CD20F7">
        <w:trPr>
          <w:trHeight w:val="217"/>
          <w:jc w:val="center"/>
        </w:trPr>
        <w:tc>
          <w:tcPr>
            <w:tcW w:w="22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1.8</w:t>
            </w:r>
          </w:p>
        </w:tc>
        <w:tc>
          <w:tcPr>
            <w:tcW w:w="706" w:type="pct"/>
            <w:vMerge/>
            <w:tcBorders>
              <w:left w:val="single" w:sz="4" w:space="0" w:color="000000"/>
              <w:right w:val="single" w:sz="4" w:space="0" w:color="000000"/>
            </w:tcBorders>
            <w:textDirection w:val="btLr"/>
            <w:vAlign w:val="center"/>
          </w:tcPr>
          <w:p w:rsidR="00F54731" w:rsidRPr="00F54731" w:rsidRDefault="00F54731" w:rsidP="00F54731">
            <w:pPr>
              <w:suppressAutoHyphens/>
              <w:spacing w:after="0" w:line="240" w:lineRule="auto"/>
              <w:ind w:left="113" w:right="-108"/>
              <w:jc w:val="center"/>
              <w:rPr>
                <w:rFonts w:ascii="Times New Roman" w:eastAsia="Times New Roman" w:hAnsi="Times New Roman" w:cs="Times New Roman"/>
                <w:sz w:val="20"/>
                <w:szCs w:val="20"/>
                <w:lang w:eastAsia="ar-SA"/>
              </w:rPr>
            </w:pPr>
          </w:p>
        </w:tc>
        <w:tc>
          <w:tcPr>
            <w:tcW w:w="89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водонапорной башни</w:t>
            </w:r>
          </w:p>
        </w:tc>
        <w:tc>
          <w:tcPr>
            <w:tcW w:w="706"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ВНБ-15куб</w:t>
            </w:r>
            <w:proofErr w:type="gramStart"/>
            <w:r w:rsidRPr="00F54731">
              <w:rPr>
                <w:rFonts w:ascii="Times New Roman" w:eastAsiaTheme="minorEastAsia" w:hAnsi="Times New Roman" w:cs="Times New Roman"/>
                <w:sz w:val="20"/>
                <w:szCs w:val="20"/>
                <w:lang w:bidi="ru-RU"/>
              </w:rPr>
              <w:t>.м</w:t>
            </w:r>
            <w:proofErr w:type="gramEnd"/>
          </w:p>
        </w:tc>
        <w:tc>
          <w:tcPr>
            <w:tcW w:w="107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w:t>
            </w:r>
          </w:p>
        </w:tc>
        <w:tc>
          <w:tcPr>
            <w:tcW w:w="480"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F54731" w:rsidRPr="00F54731" w:rsidTr="00CD20F7">
        <w:trPr>
          <w:trHeight w:val="465"/>
          <w:jc w:val="center"/>
        </w:trPr>
        <w:tc>
          <w:tcPr>
            <w:tcW w:w="22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1.9</w:t>
            </w:r>
          </w:p>
        </w:tc>
        <w:tc>
          <w:tcPr>
            <w:tcW w:w="706" w:type="pct"/>
            <w:vMerge/>
            <w:tcBorders>
              <w:left w:val="single" w:sz="4" w:space="0" w:color="000000"/>
              <w:right w:val="single" w:sz="4" w:space="0" w:color="000000"/>
            </w:tcBorders>
            <w:textDirection w:val="btLr"/>
            <w:vAlign w:val="center"/>
          </w:tcPr>
          <w:p w:rsidR="00F54731" w:rsidRPr="00F54731" w:rsidRDefault="00F54731" w:rsidP="00F54731">
            <w:pPr>
              <w:suppressAutoHyphens/>
              <w:spacing w:after="0" w:line="240" w:lineRule="auto"/>
              <w:ind w:left="113" w:right="-108"/>
              <w:jc w:val="center"/>
              <w:rPr>
                <w:rFonts w:ascii="Times New Roman" w:eastAsia="Times New Roman" w:hAnsi="Times New Roman" w:cs="Times New Roman"/>
                <w:sz w:val="20"/>
                <w:szCs w:val="20"/>
                <w:lang w:eastAsia="ar-SA"/>
              </w:rPr>
            </w:pPr>
          </w:p>
        </w:tc>
        <w:tc>
          <w:tcPr>
            <w:tcW w:w="89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водонапорной башни</w:t>
            </w:r>
          </w:p>
        </w:tc>
        <w:tc>
          <w:tcPr>
            <w:tcW w:w="706"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ВНБ-15куб</w:t>
            </w:r>
            <w:proofErr w:type="gramStart"/>
            <w:r w:rsidRPr="00F54731">
              <w:rPr>
                <w:rFonts w:ascii="Times New Roman" w:eastAsiaTheme="minorEastAsia" w:hAnsi="Times New Roman" w:cs="Times New Roman"/>
                <w:sz w:val="20"/>
                <w:szCs w:val="20"/>
                <w:lang w:bidi="ru-RU"/>
              </w:rPr>
              <w:t>.м</w:t>
            </w:r>
            <w:proofErr w:type="gramEnd"/>
          </w:p>
        </w:tc>
        <w:tc>
          <w:tcPr>
            <w:tcW w:w="107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Яковлево</w:t>
            </w:r>
          </w:p>
        </w:tc>
        <w:tc>
          <w:tcPr>
            <w:tcW w:w="480"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F54731" w:rsidRPr="00F54731" w:rsidTr="00CD20F7">
        <w:trPr>
          <w:trHeight w:val="415"/>
          <w:jc w:val="center"/>
        </w:trPr>
        <w:tc>
          <w:tcPr>
            <w:tcW w:w="22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1.10</w:t>
            </w:r>
          </w:p>
        </w:tc>
        <w:tc>
          <w:tcPr>
            <w:tcW w:w="706" w:type="pct"/>
            <w:vMerge/>
            <w:tcBorders>
              <w:left w:val="single" w:sz="4" w:space="0" w:color="000000"/>
              <w:right w:val="single" w:sz="4" w:space="0" w:color="000000"/>
            </w:tcBorders>
            <w:textDirection w:val="btLr"/>
            <w:vAlign w:val="center"/>
          </w:tcPr>
          <w:p w:rsidR="00F54731" w:rsidRPr="00F54731" w:rsidRDefault="00F54731" w:rsidP="00F54731">
            <w:pPr>
              <w:suppressAutoHyphens/>
              <w:spacing w:after="0" w:line="240" w:lineRule="auto"/>
              <w:ind w:left="113" w:right="-108"/>
              <w:jc w:val="center"/>
              <w:rPr>
                <w:rFonts w:ascii="Times New Roman" w:eastAsia="Times New Roman" w:hAnsi="Times New Roman" w:cs="Times New Roman"/>
                <w:sz w:val="20"/>
                <w:szCs w:val="20"/>
                <w:lang w:eastAsia="ar-SA"/>
              </w:rPr>
            </w:pPr>
          </w:p>
        </w:tc>
        <w:tc>
          <w:tcPr>
            <w:tcW w:w="89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водонапорной башни</w:t>
            </w:r>
          </w:p>
        </w:tc>
        <w:tc>
          <w:tcPr>
            <w:tcW w:w="706"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ВНБ-15куб</w:t>
            </w:r>
            <w:proofErr w:type="gramStart"/>
            <w:r w:rsidRPr="00F54731">
              <w:rPr>
                <w:rFonts w:ascii="Times New Roman" w:eastAsiaTheme="minorEastAsia" w:hAnsi="Times New Roman" w:cs="Times New Roman"/>
                <w:sz w:val="20"/>
                <w:szCs w:val="20"/>
                <w:lang w:bidi="ru-RU"/>
              </w:rPr>
              <w:t>.м</w:t>
            </w:r>
            <w:proofErr w:type="gramEnd"/>
          </w:p>
        </w:tc>
        <w:tc>
          <w:tcPr>
            <w:tcW w:w="107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Сакулино</w:t>
            </w:r>
            <w:proofErr w:type="spellEnd"/>
          </w:p>
        </w:tc>
        <w:tc>
          <w:tcPr>
            <w:tcW w:w="480"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F54731" w:rsidRPr="00F54731" w:rsidTr="00CD20F7">
        <w:trPr>
          <w:trHeight w:val="365"/>
          <w:jc w:val="center"/>
        </w:trPr>
        <w:tc>
          <w:tcPr>
            <w:tcW w:w="22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1.11</w:t>
            </w:r>
          </w:p>
        </w:tc>
        <w:tc>
          <w:tcPr>
            <w:tcW w:w="706" w:type="pct"/>
            <w:vMerge/>
            <w:tcBorders>
              <w:left w:val="single" w:sz="4" w:space="0" w:color="000000"/>
              <w:right w:val="single" w:sz="4" w:space="0" w:color="000000"/>
            </w:tcBorders>
            <w:textDirection w:val="btLr"/>
            <w:vAlign w:val="center"/>
          </w:tcPr>
          <w:p w:rsidR="00F54731" w:rsidRPr="00F54731" w:rsidRDefault="00F54731" w:rsidP="00F54731">
            <w:pPr>
              <w:suppressAutoHyphens/>
              <w:spacing w:after="0" w:line="240" w:lineRule="auto"/>
              <w:ind w:left="113" w:right="-108"/>
              <w:jc w:val="center"/>
              <w:rPr>
                <w:rFonts w:ascii="Times New Roman" w:eastAsia="Times New Roman" w:hAnsi="Times New Roman" w:cs="Times New Roman"/>
                <w:sz w:val="20"/>
                <w:szCs w:val="20"/>
                <w:lang w:eastAsia="ar-SA"/>
              </w:rPr>
            </w:pPr>
          </w:p>
        </w:tc>
        <w:tc>
          <w:tcPr>
            <w:tcW w:w="89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водонапорной башни</w:t>
            </w:r>
          </w:p>
        </w:tc>
        <w:tc>
          <w:tcPr>
            <w:tcW w:w="706"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ВНБ-15куб</w:t>
            </w:r>
            <w:proofErr w:type="gramStart"/>
            <w:r w:rsidRPr="00F54731">
              <w:rPr>
                <w:rFonts w:ascii="Times New Roman" w:eastAsiaTheme="minorEastAsia" w:hAnsi="Times New Roman" w:cs="Times New Roman"/>
                <w:sz w:val="20"/>
                <w:szCs w:val="20"/>
                <w:lang w:bidi="ru-RU"/>
              </w:rPr>
              <w:t>.м</w:t>
            </w:r>
            <w:proofErr w:type="gramEnd"/>
          </w:p>
        </w:tc>
        <w:tc>
          <w:tcPr>
            <w:tcW w:w="107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Жуково</w:t>
            </w:r>
          </w:p>
        </w:tc>
        <w:tc>
          <w:tcPr>
            <w:tcW w:w="480"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F54731" w:rsidRPr="00F54731" w:rsidTr="00CD20F7">
        <w:trPr>
          <w:trHeight w:val="470"/>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1.12</w:t>
            </w:r>
          </w:p>
        </w:tc>
        <w:tc>
          <w:tcPr>
            <w:tcW w:w="706" w:type="pct"/>
            <w:vMerge/>
            <w:tcBorders>
              <w:left w:val="single" w:sz="4" w:space="0" w:color="000000"/>
              <w:right w:val="single" w:sz="4" w:space="0" w:color="000000"/>
            </w:tcBorders>
            <w:textDirection w:val="btLr"/>
            <w:vAlign w:val="center"/>
          </w:tcPr>
          <w:p w:rsidR="00F54731" w:rsidRPr="00F54731" w:rsidRDefault="00F54731" w:rsidP="00F54731">
            <w:pPr>
              <w:suppressAutoHyphens/>
              <w:spacing w:after="0" w:line="240" w:lineRule="auto"/>
              <w:ind w:left="113" w:right="-108"/>
              <w:jc w:val="center"/>
              <w:rPr>
                <w:rFonts w:ascii="Times New Roman" w:eastAsia="Times New Roman" w:hAnsi="Times New Roman" w:cs="Times New Roman"/>
                <w:sz w:val="20"/>
                <w:szCs w:val="20"/>
                <w:lang w:eastAsia="ar-SA"/>
              </w:rPr>
            </w:pPr>
          </w:p>
        </w:tc>
        <w:tc>
          <w:tcPr>
            <w:tcW w:w="89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водонапорной башни</w:t>
            </w:r>
          </w:p>
        </w:tc>
        <w:tc>
          <w:tcPr>
            <w:tcW w:w="706"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ВНБ-15куб</w:t>
            </w:r>
            <w:proofErr w:type="gramStart"/>
            <w:r w:rsidRPr="00F54731">
              <w:rPr>
                <w:rFonts w:ascii="Times New Roman" w:eastAsiaTheme="minorEastAsia" w:hAnsi="Times New Roman" w:cs="Times New Roman"/>
                <w:sz w:val="20"/>
                <w:szCs w:val="20"/>
                <w:lang w:bidi="ru-RU"/>
              </w:rPr>
              <w:t>.м</w:t>
            </w:r>
            <w:proofErr w:type="gramEnd"/>
          </w:p>
        </w:tc>
        <w:tc>
          <w:tcPr>
            <w:tcW w:w="1076" w:type="pct"/>
            <w:tcBorders>
              <w:top w:val="single" w:sz="4" w:space="0" w:color="000000"/>
              <w:left w:val="single" w:sz="4" w:space="0" w:color="000000"/>
              <w:bottom w:val="single" w:sz="4" w:space="0" w:color="000000"/>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Соймицы</w:t>
            </w:r>
            <w:proofErr w:type="spellEnd"/>
            <w:r w:rsidRPr="00F54731">
              <w:rPr>
                <w:rFonts w:ascii="Times New Roman" w:eastAsia="Times New Roman" w:hAnsi="Times New Roman" w:cs="Times New Roman"/>
                <w:bCs/>
                <w:sz w:val="20"/>
                <w:szCs w:val="20"/>
                <w:lang w:eastAsia="ar-SA"/>
              </w:rPr>
              <w:t> </w:t>
            </w:r>
          </w:p>
        </w:tc>
        <w:tc>
          <w:tcPr>
            <w:tcW w:w="480" w:type="pct"/>
            <w:tcBorders>
              <w:top w:val="single" w:sz="4" w:space="0" w:color="000000"/>
              <w:left w:val="single" w:sz="4" w:space="0" w:color="000000"/>
              <w:bottom w:val="single" w:sz="4" w:space="0" w:color="000000"/>
              <w:right w:val="single" w:sz="4" w:space="0" w:color="000000"/>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F54731" w:rsidRPr="00F54731" w:rsidTr="00CD20F7">
        <w:trPr>
          <w:trHeight w:val="279"/>
          <w:jc w:val="center"/>
        </w:trPr>
        <w:tc>
          <w:tcPr>
            <w:tcW w:w="22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2.1</w:t>
            </w:r>
          </w:p>
        </w:tc>
        <w:tc>
          <w:tcPr>
            <w:tcW w:w="706" w:type="pct"/>
            <w:vMerge w:val="restar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Магистральные и разводящие водопроводные сети</w:t>
            </w:r>
          </w:p>
        </w:tc>
        <w:tc>
          <w:tcPr>
            <w:tcW w:w="89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Реконструкция сетей водопровода</w:t>
            </w:r>
          </w:p>
        </w:tc>
        <w:tc>
          <w:tcPr>
            <w:tcW w:w="706"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Протяженность </w:t>
            </w:r>
          </w:p>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ru-RU"/>
              </w:rPr>
              <w:t>3,5 км</w:t>
            </w:r>
          </w:p>
        </w:tc>
        <w:tc>
          <w:tcPr>
            <w:tcW w:w="1076"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sz w:val="20"/>
                <w:szCs w:val="20"/>
                <w:lang w:eastAsia="ar-SA"/>
              </w:rPr>
              <w:t>Пановское</w:t>
            </w:r>
            <w:proofErr w:type="spellEnd"/>
            <w:r w:rsidRPr="00F54731">
              <w:rPr>
                <w:rFonts w:ascii="Times New Roman" w:eastAsia="Times New Roman" w:hAnsi="Times New Roman" w:cs="Times New Roman"/>
                <w:sz w:val="20"/>
                <w:szCs w:val="20"/>
                <w:lang w:eastAsia="ar-SA"/>
              </w:rPr>
              <w:t xml:space="preserve"> СП, </w:t>
            </w:r>
            <w:r w:rsidRPr="00F54731">
              <w:rPr>
                <w:rFonts w:ascii="Times New Roman" w:eastAsia="Calibri" w:hAnsi="Times New Roman" w:cs="Times New Roman"/>
                <w:sz w:val="20"/>
                <w:szCs w:val="20"/>
              </w:rPr>
              <w:t xml:space="preserve"> </w:t>
            </w:r>
            <w:r w:rsidRPr="00F54731">
              <w:rPr>
                <w:rFonts w:ascii="Times New Roman" w:eastAsia="Times New Roman" w:hAnsi="Times New Roman" w:cs="Times New Roman"/>
                <w:sz w:val="20"/>
                <w:szCs w:val="20"/>
                <w:lang w:eastAsia="ar-SA"/>
              </w:rPr>
              <w:t>д. </w:t>
            </w:r>
            <w:proofErr w:type="spellStart"/>
            <w:r w:rsidRPr="00F54731">
              <w:rPr>
                <w:rFonts w:ascii="Times New Roman" w:eastAsia="Times New Roman" w:hAnsi="Times New Roman" w:cs="Times New Roman"/>
                <w:sz w:val="20"/>
                <w:szCs w:val="20"/>
                <w:lang w:eastAsia="ar-SA"/>
              </w:rPr>
              <w:t>Паново</w:t>
            </w:r>
            <w:proofErr w:type="spellEnd"/>
            <w:r w:rsidRPr="00F54731">
              <w:rPr>
                <w:rFonts w:ascii="Times New Roman" w:eastAsia="Times New Roman" w:hAnsi="Times New Roman" w:cs="Times New Roman"/>
                <w:sz w:val="20"/>
                <w:szCs w:val="20"/>
                <w:lang w:eastAsia="ar-SA"/>
              </w:rPr>
              <w:t>, д. </w:t>
            </w:r>
            <w:proofErr w:type="spellStart"/>
            <w:r w:rsidRPr="00F54731">
              <w:rPr>
                <w:rFonts w:ascii="Times New Roman" w:eastAsia="Times New Roman" w:hAnsi="Times New Roman" w:cs="Times New Roman"/>
                <w:sz w:val="20"/>
                <w:szCs w:val="20"/>
                <w:lang w:eastAsia="ar-SA"/>
              </w:rPr>
              <w:t>Бокари</w:t>
            </w:r>
            <w:proofErr w:type="spellEnd"/>
          </w:p>
        </w:tc>
        <w:tc>
          <w:tcPr>
            <w:tcW w:w="480" w:type="pct"/>
            <w:tcBorders>
              <w:top w:val="single" w:sz="4" w:space="0" w:color="000000"/>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val="restar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r w:rsidRPr="00F54731">
              <w:rPr>
                <w:rFonts w:ascii="Times New Roman" w:eastAsia="Times New Roman" w:hAnsi="Times New Roman" w:cs="Times New Roman"/>
                <w:bCs/>
                <w:sz w:val="20"/>
                <w:szCs w:val="20"/>
                <w:lang w:eastAsia="ar-SA" w:bidi="ru-RU"/>
              </w:rPr>
              <w:t>Установление зоны с особыми условиями использования территории не требуется</w:t>
            </w:r>
          </w:p>
        </w:tc>
      </w:tr>
      <w:tr w:rsidR="00F54731" w:rsidRPr="00F54731" w:rsidTr="00CD20F7">
        <w:trPr>
          <w:trHeight w:val="357"/>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2.2</w:t>
            </w:r>
          </w:p>
        </w:tc>
        <w:tc>
          <w:tcPr>
            <w:tcW w:w="7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9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Реконструкция сетей водопровода</w:t>
            </w:r>
          </w:p>
        </w:tc>
        <w:tc>
          <w:tcPr>
            <w:tcW w:w="706"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ru-RU"/>
              </w:rPr>
              <w:t>Протяженность 0,62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sz w:val="20"/>
                <w:szCs w:val="20"/>
                <w:lang w:val="en-US" w:eastAsia="ar-SA"/>
              </w:rPr>
            </w:pPr>
            <w:proofErr w:type="spellStart"/>
            <w:r w:rsidRPr="00F54731">
              <w:rPr>
                <w:rFonts w:ascii="Times New Roman" w:eastAsia="Times New Roman" w:hAnsi="Times New Roman" w:cs="Times New Roman"/>
                <w:sz w:val="20"/>
                <w:szCs w:val="20"/>
                <w:lang w:eastAsia="ar-SA"/>
              </w:rPr>
              <w:t>Пановское</w:t>
            </w:r>
            <w:proofErr w:type="spellEnd"/>
            <w:r w:rsidRPr="00F54731">
              <w:rPr>
                <w:rFonts w:ascii="Times New Roman" w:eastAsia="Times New Roman" w:hAnsi="Times New Roman" w:cs="Times New Roman"/>
                <w:sz w:val="20"/>
                <w:szCs w:val="20"/>
                <w:lang w:eastAsia="ar-SA"/>
              </w:rPr>
              <w:t xml:space="preserve"> СП, д. Яковлево</w:t>
            </w:r>
          </w:p>
        </w:tc>
        <w:tc>
          <w:tcPr>
            <w:tcW w:w="480" w:type="pct"/>
            <w:tcBorders>
              <w:top w:val="single" w:sz="4" w:space="0" w:color="000000"/>
              <w:left w:val="single" w:sz="4" w:space="0" w:color="000000"/>
              <w:bottom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r>
      <w:tr w:rsidR="00F54731" w:rsidRPr="00F54731" w:rsidTr="00CD20F7">
        <w:trPr>
          <w:trHeight w:val="321"/>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2.3</w:t>
            </w:r>
          </w:p>
        </w:tc>
        <w:tc>
          <w:tcPr>
            <w:tcW w:w="7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9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Реконструкция сетей водопровода</w:t>
            </w:r>
          </w:p>
        </w:tc>
        <w:tc>
          <w:tcPr>
            <w:tcW w:w="706"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ru-RU"/>
              </w:rPr>
              <w:t>Протяженность 3,0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sz w:val="20"/>
                <w:szCs w:val="20"/>
                <w:lang w:val="en-US" w:eastAsia="ar-SA"/>
              </w:rPr>
            </w:pPr>
            <w:proofErr w:type="spellStart"/>
            <w:r w:rsidRPr="00F54731">
              <w:rPr>
                <w:rFonts w:ascii="Times New Roman" w:eastAsia="Times New Roman" w:hAnsi="Times New Roman" w:cs="Times New Roman"/>
                <w:sz w:val="20"/>
                <w:szCs w:val="20"/>
                <w:lang w:eastAsia="ar-SA"/>
              </w:rPr>
              <w:t>Пановское</w:t>
            </w:r>
            <w:proofErr w:type="spellEnd"/>
            <w:r w:rsidRPr="00F54731">
              <w:rPr>
                <w:rFonts w:ascii="Times New Roman" w:eastAsia="Times New Roman" w:hAnsi="Times New Roman" w:cs="Times New Roman"/>
                <w:sz w:val="20"/>
                <w:szCs w:val="20"/>
                <w:lang w:eastAsia="ar-SA"/>
              </w:rPr>
              <w:t xml:space="preserve"> СП, д. Пеньки</w:t>
            </w:r>
          </w:p>
        </w:tc>
        <w:tc>
          <w:tcPr>
            <w:tcW w:w="480" w:type="pct"/>
            <w:tcBorders>
              <w:top w:val="single" w:sz="4" w:space="0" w:color="000000"/>
              <w:left w:val="single" w:sz="4" w:space="0" w:color="000000"/>
              <w:bottom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r>
      <w:tr w:rsidR="00F54731" w:rsidRPr="00F54731" w:rsidTr="00CD20F7">
        <w:trPr>
          <w:trHeight w:val="559"/>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2.4</w:t>
            </w:r>
          </w:p>
        </w:tc>
        <w:tc>
          <w:tcPr>
            <w:tcW w:w="7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9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Реконструкция сетей водопровода</w:t>
            </w:r>
          </w:p>
        </w:tc>
        <w:tc>
          <w:tcPr>
            <w:tcW w:w="706"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ru-RU"/>
              </w:rPr>
              <w:t>Протяженность 2,1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sz w:val="20"/>
                <w:szCs w:val="20"/>
                <w:lang w:eastAsia="ar-SA"/>
              </w:rPr>
              <w:t>Пановское</w:t>
            </w:r>
            <w:proofErr w:type="spellEnd"/>
            <w:r w:rsidRPr="00F54731">
              <w:rPr>
                <w:rFonts w:ascii="Times New Roman" w:eastAsia="Times New Roman" w:hAnsi="Times New Roman" w:cs="Times New Roman"/>
                <w:sz w:val="20"/>
                <w:szCs w:val="20"/>
                <w:lang w:eastAsia="ar-SA"/>
              </w:rPr>
              <w:t xml:space="preserve"> СП, </w:t>
            </w:r>
            <w:r w:rsidRPr="00F54731">
              <w:rPr>
                <w:rFonts w:ascii="Times New Roman" w:eastAsia="Calibri" w:hAnsi="Times New Roman" w:cs="Times New Roman"/>
                <w:sz w:val="20"/>
                <w:szCs w:val="20"/>
              </w:rPr>
              <w:t xml:space="preserve"> </w:t>
            </w:r>
            <w:r w:rsidRPr="00F54731">
              <w:rPr>
                <w:rFonts w:ascii="Times New Roman" w:eastAsia="Times New Roman" w:hAnsi="Times New Roman" w:cs="Times New Roman"/>
                <w:sz w:val="20"/>
                <w:szCs w:val="20"/>
                <w:lang w:eastAsia="ar-SA"/>
              </w:rPr>
              <w:t>д. Пеньк</w:t>
            </w:r>
            <w:proofErr w:type="gramStart"/>
            <w:r w:rsidRPr="00F54731">
              <w:rPr>
                <w:rFonts w:ascii="Times New Roman" w:eastAsia="Times New Roman" w:hAnsi="Times New Roman" w:cs="Times New Roman"/>
                <w:sz w:val="20"/>
                <w:szCs w:val="20"/>
                <w:lang w:eastAsia="ar-SA"/>
              </w:rPr>
              <w:t>и-</w:t>
            </w:r>
            <w:proofErr w:type="gramEnd"/>
            <w:r w:rsidRPr="00F54731">
              <w:rPr>
                <w:rFonts w:ascii="Times New Roman" w:eastAsia="Times New Roman" w:hAnsi="Times New Roman" w:cs="Times New Roman"/>
                <w:sz w:val="20"/>
                <w:szCs w:val="20"/>
                <w:lang w:eastAsia="ar-SA"/>
              </w:rPr>
              <w:t xml:space="preserve"> д. </w:t>
            </w:r>
            <w:proofErr w:type="spellStart"/>
            <w:r w:rsidRPr="00F54731">
              <w:rPr>
                <w:rFonts w:ascii="Times New Roman" w:eastAsia="Times New Roman" w:hAnsi="Times New Roman" w:cs="Times New Roman"/>
                <w:sz w:val="20"/>
                <w:szCs w:val="20"/>
                <w:lang w:eastAsia="ar-SA"/>
              </w:rPr>
              <w:t>Колзаки</w:t>
            </w:r>
            <w:proofErr w:type="spellEnd"/>
          </w:p>
        </w:tc>
        <w:tc>
          <w:tcPr>
            <w:tcW w:w="480" w:type="pct"/>
            <w:tcBorders>
              <w:top w:val="single" w:sz="4" w:space="0" w:color="000000"/>
              <w:left w:val="single" w:sz="4" w:space="0" w:color="000000"/>
              <w:bottom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r>
      <w:tr w:rsidR="00F54731" w:rsidRPr="00F54731" w:rsidTr="00CD20F7">
        <w:trPr>
          <w:trHeight w:val="558"/>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2.5</w:t>
            </w:r>
          </w:p>
        </w:tc>
        <w:tc>
          <w:tcPr>
            <w:tcW w:w="7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9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Реконструкция сетей водопровода</w:t>
            </w:r>
          </w:p>
        </w:tc>
        <w:tc>
          <w:tcPr>
            <w:tcW w:w="706"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ru-RU"/>
              </w:rPr>
              <w:t>Протяженность 0,9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sz w:val="20"/>
                <w:szCs w:val="20"/>
                <w:lang w:eastAsia="ar-SA"/>
              </w:rPr>
              <w:t>Пановское</w:t>
            </w:r>
            <w:proofErr w:type="spellEnd"/>
            <w:r w:rsidRPr="00F54731">
              <w:rPr>
                <w:rFonts w:ascii="Times New Roman" w:eastAsia="Times New Roman" w:hAnsi="Times New Roman" w:cs="Times New Roman"/>
                <w:sz w:val="20"/>
                <w:szCs w:val="20"/>
                <w:lang w:eastAsia="ar-SA"/>
              </w:rPr>
              <w:t xml:space="preserve"> СП,</w:t>
            </w:r>
            <w:r w:rsidRPr="00F54731">
              <w:rPr>
                <w:rFonts w:ascii="Times New Roman" w:eastAsia="Times New Roman" w:hAnsi="Times New Roman" w:cs="Times New Roman"/>
                <w:sz w:val="20"/>
                <w:szCs w:val="20"/>
                <w:lang w:val="en-US" w:eastAsia="ar-SA"/>
              </w:rPr>
              <w:t xml:space="preserve"> </w:t>
            </w:r>
            <w:proofErr w:type="spellStart"/>
            <w:r w:rsidRPr="00F54731">
              <w:rPr>
                <w:rFonts w:ascii="Times New Roman" w:eastAsia="Times New Roman" w:hAnsi="Times New Roman" w:cs="Times New Roman"/>
                <w:sz w:val="20"/>
                <w:szCs w:val="20"/>
                <w:lang w:eastAsia="ar-SA"/>
              </w:rPr>
              <w:t>Сакулино</w:t>
            </w:r>
            <w:proofErr w:type="spellEnd"/>
          </w:p>
        </w:tc>
        <w:tc>
          <w:tcPr>
            <w:tcW w:w="480" w:type="pct"/>
            <w:tcBorders>
              <w:top w:val="single" w:sz="4" w:space="0" w:color="000000"/>
              <w:left w:val="single" w:sz="4" w:space="0" w:color="000000"/>
              <w:bottom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r>
      <w:tr w:rsidR="00F54731" w:rsidRPr="00F54731" w:rsidTr="00CD20F7">
        <w:trPr>
          <w:trHeight w:val="286"/>
          <w:jc w:val="center"/>
        </w:trPr>
        <w:tc>
          <w:tcPr>
            <w:tcW w:w="223"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2.6</w:t>
            </w:r>
          </w:p>
        </w:tc>
        <w:tc>
          <w:tcPr>
            <w:tcW w:w="7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9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Реконструкция сетей водопровода</w:t>
            </w:r>
          </w:p>
        </w:tc>
        <w:tc>
          <w:tcPr>
            <w:tcW w:w="706"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ru-RU"/>
              </w:rPr>
              <w:t>Протяженность 2,1 км</w:t>
            </w:r>
          </w:p>
        </w:tc>
        <w:tc>
          <w:tcPr>
            <w:tcW w:w="1076" w:type="pct"/>
            <w:tcBorders>
              <w:top w:val="single" w:sz="4" w:space="0" w:color="000000"/>
              <w:left w:val="single" w:sz="4" w:space="0" w:color="000000"/>
              <w:bottom w:val="single" w:sz="4" w:space="0" w:color="000000"/>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sz w:val="20"/>
                <w:szCs w:val="20"/>
                <w:lang w:eastAsia="ar-SA"/>
              </w:rPr>
              <w:t>Пановское</w:t>
            </w:r>
            <w:proofErr w:type="spellEnd"/>
            <w:r w:rsidRPr="00F54731">
              <w:rPr>
                <w:rFonts w:ascii="Times New Roman" w:eastAsia="Times New Roman" w:hAnsi="Times New Roman" w:cs="Times New Roman"/>
                <w:sz w:val="20"/>
                <w:szCs w:val="20"/>
                <w:lang w:eastAsia="ar-SA"/>
              </w:rPr>
              <w:t xml:space="preserve"> СП, </w:t>
            </w:r>
            <w:r w:rsidRPr="00F54731">
              <w:rPr>
                <w:rFonts w:ascii="Times New Roman" w:eastAsia="Calibri" w:hAnsi="Times New Roman" w:cs="Times New Roman"/>
                <w:sz w:val="20"/>
                <w:szCs w:val="20"/>
              </w:rPr>
              <w:t xml:space="preserve"> </w:t>
            </w:r>
            <w:r w:rsidRPr="00F54731">
              <w:rPr>
                <w:rFonts w:ascii="Times New Roman" w:eastAsia="Times New Roman" w:hAnsi="Times New Roman" w:cs="Times New Roman"/>
                <w:sz w:val="20"/>
                <w:szCs w:val="20"/>
                <w:lang w:eastAsia="ar-SA"/>
              </w:rPr>
              <w:t>д. Жуково-д. </w:t>
            </w:r>
            <w:proofErr w:type="spellStart"/>
            <w:r w:rsidRPr="00F54731">
              <w:rPr>
                <w:rFonts w:ascii="Times New Roman" w:eastAsia="Times New Roman" w:hAnsi="Times New Roman" w:cs="Times New Roman"/>
                <w:sz w:val="20"/>
                <w:szCs w:val="20"/>
                <w:lang w:eastAsia="ar-SA"/>
              </w:rPr>
              <w:t>Хотеново</w:t>
            </w:r>
            <w:proofErr w:type="spellEnd"/>
            <w:r w:rsidRPr="00F54731">
              <w:rPr>
                <w:rFonts w:ascii="Times New Roman" w:eastAsia="Times New Roman" w:hAnsi="Times New Roman" w:cs="Times New Roman"/>
                <w:sz w:val="20"/>
                <w:szCs w:val="20"/>
                <w:lang w:eastAsia="ar-SA"/>
              </w:rPr>
              <w:t xml:space="preserve"> -</w:t>
            </w:r>
            <w:r w:rsidRPr="00F54731">
              <w:rPr>
                <w:rFonts w:ascii="Times New Roman" w:eastAsia="Times New Roman" w:hAnsi="Times New Roman" w:cs="Times New Roman"/>
                <w:sz w:val="20"/>
                <w:szCs w:val="20"/>
                <w:lang w:val="en-US" w:eastAsia="ar-SA"/>
              </w:rPr>
              <w:t xml:space="preserve"> </w:t>
            </w:r>
            <w:r w:rsidRPr="00F54731">
              <w:rPr>
                <w:rFonts w:ascii="Times New Roman" w:eastAsia="Times New Roman" w:hAnsi="Times New Roman" w:cs="Times New Roman"/>
                <w:sz w:val="20"/>
                <w:szCs w:val="20"/>
                <w:lang w:eastAsia="ar-SA"/>
              </w:rPr>
              <w:t>с. </w:t>
            </w:r>
            <w:proofErr w:type="spellStart"/>
            <w:r w:rsidRPr="00F54731">
              <w:rPr>
                <w:rFonts w:ascii="Times New Roman" w:eastAsia="Times New Roman" w:hAnsi="Times New Roman" w:cs="Times New Roman"/>
                <w:sz w:val="20"/>
                <w:szCs w:val="20"/>
                <w:lang w:eastAsia="ar-SA"/>
              </w:rPr>
              <w:t>Сакулино</w:t>
            </w:r>
            <w:proofErr w:type="spellEnd"/>
          </w:p>
        </w:tc>
        <w:tc>
          <w:tcPr>
            <w:tcW w:w="480" w:type="pct"/>
            <w:tcBorders>
              <w:top w:val="single" w:sz="4" w:space="0" w:color="000000"/>
              <w:left w:val="single" w:sz="4" w:space="0" w:color="000000"/>
              <w:bottom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r>
    </w:tbl>
    <w:p w:rsidR="00F54731" w:rsidRPr="00F54731" w:rsidRDefault="00F54731" w:rsidP="00F54731">
      <w:pPr>
        <w:numPr>
          <w:ilvl w:val="1"/>
          <w:numId w:val="6"/>
        </w:numPr>
        <w:spacing w:after="0" w:line="240" w:lineRule="auto"/>
        <w:contextualSpacing/>
        <w:rPr>
          <w:rFonts w:ascii="Times New Roman" w:eastAsia="Calibri" w:hAnsi="Times New Roman" w:cs="Times New Roman"/>
          <w:bCs/>
          <w:i/>
          <w:sz w:val="20"/>
          <w:szCs w:val="20"/>
          <w:lang w:eastAsia="ru-RU"/>
        </w:rPr>
      </w:pPr>
      <w:r w:rsidRPr="00F54731">
        <w:rPr>
          <w:rFonts w:ascii="Times New Roman" w:eastAsia="Calibri" w:hAnsi="Times New Roman" w:cs="Times New Roman"/>
          <w:bCs/>
          <w:i/>
          <w:sz w:val="20"/>
          <w:szCs w:val="20"/>
          <w:lang w:eastAsia="ru-RU"/>
        </w:rPr>
        <w:t xml:space="preserve">Планируемые для размещения на территории </w:t>
      </w:r>
      <w:proofErr w:type="spellStart"/>
      <w:r w:rsidRPr="00F54731">
        <w:rPr>
          <w:rFonts w:ascii="Times New Roman" w:eastAsia="Calibri" w:hAnsi="Times New Roman" w:cs="Times New Roman"/>
          <w:bCs/>
          <w:i/>
          <w:sz w:val="20"/>
          <w:szCs w:val="20"/>
          <w:lang w:eastAsia="ru-RU"/>
        </w:rPr>
        <w:t>Пановского</w:t>
      </w:r>
      <w:proofErr w:type="spellEnd"/>
      <w:r w:rsidRPr="00F54731">
        <w:rPr>
          <w:rFonts w:ascii="Times New Roman" w:eastAsia="Calibri" w:hAnsi="Times New Roman" w:cs="Times New Roman"/>
          <w:bCs/>
          <w:i/>
          <w:sz w:val="20"/>
          <w:szCs w:val="20"/>
          <w:lang w:eastAsia="ru-RU"/>
        </w:rPr>
        <w:t xml:space="preserve"> СП Палехского района объекты местного значения в области водоотведения (в том числе дождевая канализация)</w:t>
      </w:r>
    </w:p>
    <w:tbl>
      <w:tblPr>
        <w:tblpPr w:leftFromText="180" w:rightFromText="180" w:vertAnchor="text" w:tblpXSpec="center" w:tblpY="1"/>
        <w:tblOverlap w:val="never"/>
        <w:tblW w:w="5022"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8"/>
        <w:gridCol w:w="1414"/>
        <w:gridCol w:w="1711"/>
        <w:gridCol w:w="1511"/>
        <w:gridCol w:w="2076"/>
        <w:gridCol w:w="944"/>
        <w:gridCol w:w="1793"/>
      </w:tblGrid>
      <w:tr w:rsidR="00F54731" w:rsidRPr="00F54731" w:rsidTr="00CD20F7">
        <w:trPr>
          <w:tblHeader/>
          <w:jc w:val="center"/>
        </w:trPr>
        <w:tc>
          <w:tcPr>
            <w:tcW w:w="22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spellStart"/>
            <w:r w:rsidRPr="00F54731">
              <w:rPr>
                <w:rFonts w:ascii="Times New Roman" w:eastAsia="Times New Roman" w:hAnsi="Times New Roman" w:cs="Times New Roman"/>
                <w:bCs/>
                <w:sz w:val="20"/>
                <w:szCs w:val="20"/>
                <w:lang w:eastAsia="ru-RU"/>
              </w:rPr>
              <w:t>пп</w:t>
            </w:r>
            <w:proofErr w:type="spellEnd"/>
          </w:p>
        </w:tc>
        <w:tc>
          <w:tcPr>
            <w:tcW w:w="71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Назначение объекта</w:t>
            </w:r>
          </w:p>
        </w:tc>
        <w:tc>
          <w:tcPr>
            <w:tcW w:w="86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объекта</w:t>
            </w:r>
          </w:p>
        </w:tc>
        <w:tc>
          <w:tcPr>
            <w:tcW w:w="7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Основные характеристики объекта</w:t>
            </w:r>
          </w:p>
        </w:tc>
        <w:tc>
          <w:tcPr>
            <w:tcW w:w="104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Местоположение объекта</w:t>
            </w:r>
          </w:p>
        </w:tc>
        <w:tc>
          <w:tcPr>
            <w:tcW w:w="47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Очередность строительства</w:t>
            </w:r>
          </w:p>
        </w:tc>
        <w:tc>
          <w:tcPr>
            <w:tcW w:w="90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Характеристики </w:t>
            </w:r>
          </w:p>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ЗОУИТ</w:t>
            </w:r>
          </w:p>
        </w:tc>
      </w:tr>
      <w:tr w:rsidR="00F54731" w:rsidRPr="00F54731" w:rsidTr="00CD20F7">
        <w:trPr>
          <w:trHeight w:val="518"/>
          <w:jc w:val="center"/>
        </w:trPr>
        <w:tc>
          <w:tcPr>
            <w:tcW w:w="226"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w:t>
            </w:r>
          </w:p>
        </w:tc>
        <w:tc>
          <w:tcPr>
            <w:tcW w:w="714" w:type="pct"/>
            <w:vMerge w:val="restar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Очистные сооружения</w:t>
            </w:r>
          </w:p>
        </w:tc>
        <w:tc>
          <w:tcPr>
            <w:tcW w:w="864" w:type="pct"/>
            <w:tcBorders>
              <w:left w:val="single" w:sz="4" w:space="0" w:color="000000"/>
              <w:right w:val="single" w:sz="4" w:space="0" w:color="000000"/>
            </w:tcBorders>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Локальные канализационные  очистные сооружения (ЛКОС)</w:t>
            </w:r>
          </w:p>
        </w:tc>
        <w:tc>
          <w:tcPr>
            <w:tcW w:w="76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Мощность до 30м³/</w:t>
            </w:r>
            <w:proofErr w:type="spellStart"/>
            <w:r w:rsidRPr="00F54731">
              <w:rPr>
                <w:rFonts w:ascii="Times New Roman" w:eastAsia="Times New Roman" w:hAnsi="Times New Roman" w:cs="Times New Roman"/>
                <w:sz w:val="20"/>
                <w:szCs w:val="20"/>
                <w:lang w:eastAsia="ar-SA"/>
              </w:rPr>
              <w:t>сут</w:t>
            </w:r>
            <w:proofErr w:type="spellEnd"/>
            <w:r w:rsidRPr="00F54731">
              <w:rPr>
                <w:rFonts w:ascii="Times New Roman" w:eastAsia="Times New Roman" w:hAnsi="Times New Roman" w:cs="Times New Roman"/>
                <w:sz w:val="20"/>
                <w:szCs w:val="20"/>
                <w:lang w:eastAsia="ar-SA"/>
              </w:rPr>
              <w:t>.</w:t>
            </w:r>
          </w:p>
        </w:tc>
        <w:tc>
          <w:tcPr>
            <w:tcW w:w="1049" w:type="pct"/>
            <w:tcBorders>
              <w:top w:val="single" w:sz="4" w:space="0" w:color="auto"/>
              <w:left w:val="single" w:sz="4" w:space="0" w:color="000000"/>
              <w:right w:val="single" w:sz="4" w:space="0" w:color="000000"/>
            </w:tcBorders>
            <w:vAlign w:val="center"/>
          </w:tcPr>
          <w:p w:rsidR="00F54731" w:rsidRPr="00F54731" w:rsidRDefault="00F54731" w:rsidP="00F54731">
            <w:pPr>
              <w:tabs>
                <w:tab w:val="left" w:pos="1946"/>
              </w:tabs>
              <w:suppressAutoHyphens/>
              <w:spacing w:after="0" w:line="240" w:lineRule="auto"/>
              <w:ind w:right="-108"/>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xml:space="preserve"> </w:t>
            </w:r>
          </w:p>
        </w:tc>
        <w:tc>
          <w:tcPr>
            <w:tcW w:w="477"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6" w:type="pct"/>
            <w:vMerge w:val="restar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Устанавливается СЗЗ в соответствии с проектом СанПиН 2.2.1/2.1.1.1200-03 «Санитарно-защитные зоны и санитарная классификация предприятий, сооружений и иных объектов</w:t>
            </w:r>
          </w:p>
        </w:tc>
      </w:tr>
      <w:tr w:rsidR="00F54731" w:rsidRPr="00F54731" w:rsidTr="00CD20F7">
        <w:trPr>
          <w:trHeight w:val="527"/>
          <w:jc w:val="center"/>
        </w:trPr>
        <w:tc>
          <w:tcPr>
            <w:tcW w:w="226"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1.2</w:t>
            </w:r>
          </w:p>
        </w:tc>
        <w:tc>
          <w:tcPr>
            <w:tcW w:w="714"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64" w:type="pct"/>
            <w:tcBorders>
              <w:left w:val="single" w:sz="4" w:space="0" w:color="000000"/>
              <w:right w:val="single" w:sz="4" w:space="0" w:color="000000"/>
            </w:tcBorders>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Локальные канализационные  очистные сооружения (ЛКОС)</w:t>
            </w:r>
          </w:p>
        </w:tc>
        <w:tc>
          <w:tcPr>
            <w:tcW w:w="76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Мощность до 50м³/</w:t>
            </w:r>
            <w:proofErr w:type="spellStart"/>
            <w:r w:rsidRPr="00F54731">
              <w:rPr>
                <w:rFonts w:ascii="Times New Roman" w:eastAsia="Times New Roman" w:hAnsi="Times New Roman" w:cs="Times New Roman"/>
                <w:sz w:val="20"/>
                <w:szCs w:val="20"/>
                <w:lang w:eastAsia="ar-SA"/>
              </w:rPr>
              <w:t>сут</w:t>
            </w:r>
            <w:proofErr w:type="spellEnd"/>
            <w:r w:rsidRPr="00F54731">
              <w:rPr>
                <w:rFonts w:ascii="Times New Roman" w:eastAsia="Times New Roman" w:hAnsi="Times New Roman" w:cs="Times New Roman"/>
                <w:sz w:val="20"/>
                <w:szCs w:val="20"/>
                <w:lang w:eastAsia="ar-SA"/>
              </w:rPr>
              <w:t>.</w:t>
            </w:r>
          </w:p>
        </w:tc>
        <w:tc>
          <w:tcPr>
            <w:tcW w:w="1049" w:type="pct"/>
            <w:tcBorders>
              <w:top w:val="single" w:sz="4" w:space="0" w:color="auto"/>
              <w:left w:val="single" w:sz="4" w:space="0" w:color="000000"/>
              <w:right w:val="single" w:sz="4" w:space="0" w:color="000000"/>
            </w:tcBorders>
            <w:vAlign w:val="center"/>
          </w:tcPr>
          <w:p w:rsidR="00F54731" w:rsidRPr="00F54731" w:rsidRDefault="00F54731" w:rsidP="00F54731">
            <w:pPr>
              <w:tabs>
                <w:tab w:val="left" w:pos="1946"/>
              </w:tabs>
              <w:suppressAutoHyphens/>
              <w:spacing w:after="0" w:line="240" w:lineRule="auto"/>
              <w:ind w:right="-108"/>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восточная окраина села</w:t>
            </w:r>
          </w:p>
        </w:tc>
        <w:tc>
          <w:tcPr>
            <w:tcW w:w="477"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bidi="ru-RU"/>
              </w:rPr>
            </w:pPr>
          </w:p>
        </w:tc>
      </w:tr>
      <w:tr w:rsidR="00F54731" w:rsidRPr="00F54731" w:rsidTr="00CD20F7">
        <w:trPr>
          <w:trHeight w:val="456"/>
          <w:jc w:val="center"/>
        </w:trPr>
        <w:tc>
          <w:tcPr>
            <w:tcW w:w="226"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2.1</w:t>
            </w:r>
          </w:p>
        </w:tc>
        <w:tc>
          <w:tcPr>
            <w:tcW w:w="714" w:type="pct"/>
            <w:vMerge w:val="restar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Канализационные сети</w:t>
            </w:r>
          </w:p>
        </w:tc>
        <w:tc>
          <w:tcPr>
            <w:tcW w:w="864" w:type="pct"/>
            <w:tcBorders>
              <w:left w:val="single" w:sz="4" w:space="0" w:color="000000"/>
              <w:right w:val="single" w:sz="4" w:space="0" w:color="000000"/>
            </w:tcBorders>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Строительство канализационных селей</w:t>
            </w:r>
          </w:p>
        </w:tc>
        <w:tc>
          <w:tcPr>
            <w:tcW w:w="763" w:type="pct"/>
            <w:tcBorders>
              <w:left w:val="single" w:sz="4" w:space="0" w:color="000000"/>
              <w:right w:val="single" w:sz="4" w:space="0" w:color="000000"/>
            </w:tcBorders>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Протяженность </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val="en-US" w:eastAsia="ru-RU"/>
              </w:rPr>
              <w:t>2</w:t>
            </w:r>
            <w:r w:rsidRPr="00F54731">
              <w:rPr>
                <w:rFonts w:ascii="Times New Roman" w:eastAsia="Times New Roman" w:hAnsi="Times New Roman" w:cs="Times New Roman"/>
                <w:sz w:val="20"/>
                <w:szCs w:val="20"/>
                <w:lang w:eastAsia="ru-RU"/>
              </w:rPr>
              <w:t>,</w:t>
            </w:r>
            <w:r w:rsidRPr="00F54731">
              <w:rPr>
                <w:rFonts w:ascii="Times New Roman" w:eastAsia="Times New Roman" w:hAnsi="Times New Roman" w:cs="Times New Roman"/>
                <w:sz w:val="20"/>
                <w:szCs w:val="20"/>
                <w:lang w:val="en-US" w:eastAsia="ru-RU"/>
              </w:rPr>
              <w:t>2</w:t>
            </w:r>
            <w:r w:rsidRPr="00F54731">
              <w:rPr>
                <w:rFonts w:ascii="Times New Roman" w:eastAsia="Times New Roman" w:hAnsi="Times New Roman" w:cs="Times New Roman"/>
                <w:sz w:val="20"/>
                <w:szCs w:val="20"/>
                <w:lang w:eastAsia="ru-RU"/>
              </w:rPr>
              <w:t xml:space="preserve"> км</w:t>
            </w:r>
          </w:p>
        </w:tc>
        <w:tc>
          <w:tcPr>
            <w:tcW w:w="1049" w:type="pct"/>
            <w:tcBorders>
              <w:top w:val="single" w:sz="4" w:space="0" w:color="auto"/>
              <w:left w:val="single" w:sz="4" w:space="0" w:color="000000"/>
              <w:right w:val="single" w:sz="4" w:space="0" w:color="000000"/>
            </w:tcBorders>
            <w:vAlign w:val="center"/>
          </w:tcPr>
          <w:p w:rsidR="00F54731" w:rsidRPr="00F54731" w:rsidRDefault="00F54731" w:rsidP="00F54731">
            <w:pPr>
              <w:tabs>
                <w:tab w:val="left" w:pos="1946"/>
              </w:tabs>
              <w:suppressAutoHyphens/>
              <w:spacing w:after="0" w:line="240" w:lineRule="auto"/>
              <w:ind w:right="-108"/>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xml:space="preserve"> (центральная часть)</w:t>
            </w:r>
          </w:p>
        </w:tc>
        <w:tc>
          <w:tcPr>
            <w:tcW w:w="477"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6" w:type="pct"/>
            <w:vMerge w:val="restart"/>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Установление зоны с особыми условиями использования </w:t>
            </w:r>
            <w:r w:rsidRPr="00F54731">
              <w:rPr>
                <w:rFonts w:ascii="Times New Roman" w:eastAsia="Times New Roman" w:hAnsi="Times New Roman" w:cs="Times New Roman"/>
                <w:bCs/>
                <w:sz w:val="20"/>
                <w:szCs w:val="20"/>
                <w:lang w:eastAsia="ar-SA"/>
              </w:rPr>
              <w:lastRenderedPageBreak/>
              <w:t>территории не требуется</w:t>
            </w:r>
          </w:p>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p>
        </w:tc>
      </w:tr>
      <w:tr w:rsidR="00F54731" w:rsidRPr="00F54731" w:rsidTr="00CD20F7">
        <w:trPr>
          <w:trHeight w:val="420"/>
          <w:jc w:val="center"/>
        </w:trPr>
        <w:tc>
          <w:tcPr>
            <w:tcW w:w="226"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2.2</w:t>
            </w:r>
          </w:p>
        </w:tc>
        <w:tc>
          <w:tcPr>
            <w:tcW w:w="714"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64" w:type="pct"/>
            <w:tcBorders>
              <w:left w:val="single" w:sz="4" w:space="0" w:color="000000"/>
              <w:right w:val="single" w:sz="4" w:space="0" w:color="000000"/>
            </w:tcBorders>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 xml:space="preserve">Реконструкция </w:t>
            </w:r>
            <w:r w:rsidRPr="00F54731">
              <w:rPr>
                <w:rFonts w:ascii="Times New Roman" w:eastAsia="Times New Roman" w:hAnsi="Times New Roman" w:cs="Times New Roman"/>
                <w:sz w:val="20"/>
                <w:szCs w:val="20"/>
                <w:lang w:eastAsia="ar-SA"/>
              </w:rPr>
              <w:lastRenderedPageBreak/>
              <w:t>канализационных сетей</w:t>
            </w:r>
          </w:p>
        </w:tc>
        <w:tc>
          <w:tcPr>
            <w:tcW w:w="763" w:type="pct"/>
            <w:tcBorders>
              <w:left w:val="single" w:sz="4" w:space="0" w:color="000000"/>
              <w:right w:val="single" w:sz="4" w:space="0" w:color="000000"/>
            </w:tcBorders>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lastRenderedPageBreak/>
              <w:t>Протяженност</w:t>
            </w:r>
            <w:r w:rsidRPr="00F54731">
              <w:rPr>
                <w:rFonts w:ascii="Times New Roman" w:eastAsia="Times New Roman" w:hAnsi="Times New Roman" w:cs="Times New Roman"/>
                <w:sz w:val="20"/>
                <w:szCs w:val="20"/>
                <w:lang w:eastAsia="ru-RU"/>
              </w:rPr>
              <w:lastRenderedPageBreak/>
              <w:t xml:space="preserve">ь </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val="en-US" w:eastAsia="ru-RU"/>
              </w:rPr>
              <w:t>1</w:t>
            </w:r>
            <w:r w:rsidRPr="00F54731">
              <w:rPr>
                <w:rFonts w:ascii="Times New Roman" w:eastAsia="Times New Roman" w:hAnsi="Times New Roman" w:cs="Times New Roman"/>
                <w:sz w:val="20"/>
                <w:szCs w:val="20"/>
                <w:lang w:eastAsia="ru-RU"/>
              </w:rPr>
              <w:t>,</w:t>
            </w:r>
            <w:r w:rsidRPr="00F54731">
              <w:rPr>
                <w:rFonts w:ascii="Times New Roman" w:eastAsia="Times New Roman" w:hAnsi="Times New Roman" w:cs="Times New Roman"/>
                <w:sz w:val="20"/>
                <w:szCs w:val="20"/>
                <w:lang w:val="en-US" w:eastAsia="ru-RU"/>
              </w:rPr>
              <w:t>2</w:t>
            </w:r>
            <w:r w:rsidRPr="00F54731">
              <w:rPr>
                <w:rFonts w:ascii="Times New Roman" w:eastAsia="Times New Roman" w:hAnsi="Times New Roman" w:cs="Times New Roman"/>
                <w:sz w:val="20"/>
                <w:szCs w:val="20"/>
                <w:lang w:eastAsia="ru-RU"/>
              </w:rPr>
              <w:t xml:space="preserve"> км</w:t>
            </w:r>
          </w:p>
        </w:tc>
        <w:tc>
          <w:tcPr>
            <w:tcW w:w="1049" w:type="pct"/>
            <w:tcBorders>
              <w:top w:val="single" w:sz="4" w:space="0" w:color="auto"/>
              <w:left w:val="single" w:sz="4" w:space="0" w:color="000000"/>
              <w:right w:val="single" w:sz="4" w:space="0" w:color="000000"/>
            </w:tcBorders>
            <w:vAlign w:val="center"/>
          </w:tcPr>
          <w:p w:rsidR="00F54731" w:rsidRPr="00F54731" w:rsidRDefault="00F54731" w:rsidP="00F54731">
            <w:pPr>
              <w:tabs>
                <w:tab w:val="left" w:pos="1946"/>
              </w:tabs>
              <w:suppressAutoHyphens/>
              <w:spacing w:after="0" w:line="240" w:lineRule="auto"/>
              <w:ind w:right="-108"/>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lastRenderedPageBreak/>
              <w:t>Пановское</w:t>
            </w:r>
            <w:proofErr w:type="spellEnd"/>
            <w:r w:rsidRPr="00F54731">
              <w:rPr>
                <w:rFonts w:ascii="Times New Roman" w:eastAsia="Times New Roman" w:hAnsi="Times New Roman" w:cs="Times New Roman"/>
                <w:bCs/>
                <w:sz w:val="20"/>
                <w:szCs w:val="20"/>
                <w:lang w:eastAsia="ar-SA"/>
              </w:rPr>
              <w:t xml:space="preserve"> СП, </w:t>
            </w:r>
            <w:r w:rsidRPr="00F54731">
              <w:rPr>
                <w:rFonts w:ascii="Times New Roman" w:eastAsia="Times New Roman" w:hAnsi="Times New Roman" w:cs="Times New Roman"/>
                <w:bCs/>
                <w:sz w:val="20"/>
                <w:szCs w:val="20"/>
                <w:lang w:eastAsia="ar-SA"/>
              </w:rPr>
              <w:lastRenderedPageBreak/>
              <w:t>д. Пеньки (центральная часть)</w:t>
            </w:r>
          </w:p>
        </w:tc>
        <w:tc>
          <w:tcPr>
            <w:tcW w:w="477"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lastRenderedPageBreak/>
              <w:t>до 2033г.</w:t>
            </w:r>
          </w:p>
        </w:tc>
        <w:tc>
          <w:tcPr>
            <w:tcW w:w="9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p>
        </w:tc>
      </w:tr>
      <w:tr w:rsidR="00F54731" w:rsidRPr="00F54731" w:rsidTr="00CD20F7">
        <w:trPr>
          <w:trHeight w:val="384"/>
          <w:jc w:val="center"/>
        </w:trPr>
        <w:tc>
          <w:tcPr>
            <w:tcW w:w="226"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lastRenderedPageBreak/>
              <w:t>2.3</w:t>
            </w:r>
          </w:p>
        </w:tc>
        <w:tc>
          <w:tcPr>
            <w:tcW w:w="714"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64" w:type="pct"/>
            <w:tcBorders>
              <w:left w:val="single" w:sz="4" w:space="0" w:color="000000"/>
              <w:right w:val="single" w:sz="4" w:space="0" w:color="000000"/>
            </w:tcBorders>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Строительство канализационного коллектора</w:t>
            </w:r>
          </w:p>
        </w:tc>
        <w:tc>
          <w:tcPr>
            <w:tcW w:w="763" w:type="pct"/>
            <w:tcBorders>
              <w:left w:val="single" w:sz="4" w:space="0" w:color="000000"/>
              <w:right w:val="single" w:sz="4" w:space="0" w:color="000000"/>
            </w:tcBorders>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Протяженность </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0,25 км</w:t>
            </w:r>
          </w:p>
        </w:tc>
        <w:tc>
          <w:tcPr>
            <w:tcW w:w="1049" w:type="pct"/>
            <w:tcBorders>
              <w:top w:val="single" w:sz="4" w:space="0" w:color="auto"/>
              <w:left w:val="single" w:sz="4" w:space="0" w:color="000000"/>
              <w:right w:val="single" w:sz="4" w:space="0" w:color="000000"/>
            </w:tcBorders>
            <w:vAlign w:val="center"/>
          </w:tcPr>
          <w:p w:rsidR="00F54731" w:rsidRPr="00F54731" w:rsidRDefault="00F54731" w:rsidP="00F54731">
            <w:pPr>
              <w:tabs>
                <w:tab w:val="left" w:pos="1946"/>
              </w:tabs>
              <w:suppressAutoHyphens/>
              <w:spacing w:after="0" w:line="240" w:lineRule="auto"/>
              <w:ind w:right="-108"/>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от ул. Мира до территории ЛКОС</w:t>
            </w:r>
          </w:p>
        </w:tc>
        <w:tc>
          <w:tcPr>
            <w:tcW w:w="477"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p>
        </w:tc>
      </w:tr>
      <w:tr w:rsidR="00F54731" w:rsidRPr="00F54731" w:rsidTr="00CD20F7">
        <w:trPr>
          <w:trHeight w:val="521"/>
          <w:jc w:val="center"/>
        </w:trPr>
        <w:tc>
          <w:tcPr>
            <w:tcW w:w="226"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3.1</w:t>
            </w:r>
          </w:p>
        </w:tc>
        <w:tc>
          <w:tcPr>
            <w:tcW w:w="714" w:type="pct"/>
            <w:vMerge w:val="restar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 xml:space="preserve">Объекты ливневой канализации </w:t>
            </w:r>
          </w:p>
        </w:tc>
        <w:tc>
          <w:tcPr>
            <w:tcW w:w="864" w:type="pct"/>
            <w:tcBorders>
              <w:top w:val="single" w:sz="4" w:space="0" w:color="auto"/>
              <w:left w:val="single" w:sz="4" w:space="0" w:color="000000"/>
              <w:right w:val="single" w:sz="4" w:space="0" w:color="000000"/>
            </w:tcBorders>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Сети ливневой канализации (преимущественно открытого типа)</w:t>
            </w:r>
          </w:p>
        </w:tc>
        <w:tc>
          <w:tcPr>
            <w:tcW w:w="763" w:type="pct"/>
            <w:tcBorders>
              <w:top w:val="single" w:sz="4" w:space="0" w:color="auto"/>
              <w:left w:val="single" w:sz="4" w:space="0" w:color="000000"/>
              <w:right w:val="single" w:sz="4" w:space="0" w:color="000000"/>
            </w:tcBorders>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Протяженность </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 км</w:t>
            </w:r>
          </w:p>
        </w:tc>
        <w:tc>
          <w:tcPr>
            <w:tcW w:w="1049" w:type="pct"/>
            <w:tcBorders>
              <w:top w:val="single" w:sz="4" w:space="0" w:color="auto"/>
              <w:left w:val="single" w:sz="4" w:space="0" w:color="000000"/>
              <w:right w:val="single" w:sz="4" w:space="0" w:color="000000"/>
            </w:tcBorders>
            <w:vAlign w:val="center"/>
          </w:tcPr>
          <w:p w:rsidR="00F54731" w:rsidRPr="00F54731" w:rsidRDefault="00F54731" w:rsidP="00F54731">
            <w:pPr>
              <w:tabs>
                <w:tab w:val="left" w:pos="1946"/>
              </w:tabs>
              <w:suppressAutoHyphens/>
              <w:spacing w:after="0" w:line="240" w:lineRule="auto"/>
              <w:ind w:right="-108"/>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xml:space="preserve"> (центральная часть)</w:t>
            </w:r>
          </w:p>
        </w:tc>
        <w:tc>
          <w:tcPr>
            <w:tcW w:w="477"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6" w:type="pct"/>
            <w:vMerge w:val="restar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Установление зоны с особыми условиями использования территории не требуется</w:t>
            </w:r>
          </w:p>
        </w:tc>
      </w:tr>
      <w:tr w:rsidR="00F54731" w:rsidRPr="00F54731" w:rsidTr="00CD20F7">
        <w:trPr>
          <w:trHeight w:val="531"/>
          <w:jc w:val="center"/>
        </w:trPr>
        <w:tc>
          <w:tcPr>
            <w:tcW w:w="226"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3.2</w:t>
            </w:r>
          </w:p>
        </w:tc>
        <w:tc>
          <w:tcPr>
            <w:tcW w:w="714"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64" w:type="pct"/>
            <w:tcBorders>
              <w:top w:val="single" w:sz="4" w:space="0" w:color="auto"/>
              <w:left w:val="single" w:sz="4" w:space="0" w:color="000000"/>
              <w:right w:val="single" w:sz="4" w:space="0" w:color="000000"/>
            </w:tcBorders>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Сети ливневой канализации (преимущественно открытого типа)</w:t>
            </w:r>
          </w:p>
        </w:tc>
        <w:tc>
          <w:tcPr>
            <w:tcW w:w="763" w:type="pct"/>
            <w:tcBorders>
              <w:top w:val="single" w:sz="4" w:space="0" w:color="auto"/>
              <w:left w:val="single" w:sz="4" w:space="0" w:color="000000"/>
              <w:right w:val="single" w:sz="4" w:space="0" w:color="000000"/>
            </w:tcBorders>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Протяженность </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0,7 км</w:t>
            </w:r>
          </w:p>
        </w:tc>
        <w:tc>
          <w:tcPr>
            <w:tcW w:w="1049" w:type="pct"/>
            <w:tcBorders>
              <w:top w:val="single" w:sz="4" w:space="0" w:color="auto"/>
              <w:left w:val="single" w:sz="4" w:space="0" w:color="000000"/>
              <w:right w:val="single" w:sz="4" w:space="0" w:color="000000"/>
            </w:tcBorders>
            <w:vAlign w:val="center"/>
          </w:tcPr>
          <w:p w:rsidR="00F54731" w:rsidRPr="00F54731" w:rsidRDefault="00F54731" w:rsidP="00F54731">
            <w:pPr>
              <w:tabs>
                <w:tab w:val="left" w:pos="1946"/>
              </w:tabs>
              <w:suppressAutoHyphens/>
              <w:spacing w:after="0" w:line="240" w:lineRule="auto"/>
              <w:ind w:right="-108"/>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(центральная часть)</w:t>
            </w:r>
          </w:p>
        </w:tc>
        <w:tc>
          <w:tcPr>
            <w:tcW w:w="477"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6"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p>
        </w:tc>
      </w:tr>
      <w:tr w:rsidR="00F54731" w:rsidRPr="00F54731" w:rsidTr="00CD20F7">
        <w:trPr>
          <w:trHeight w:val="541"/>
          <w:jc w:val="center"/>
        </w:trPr>
        <w:tc>
          <w:tcPr>
            <w:tcW w:w="226"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4.1</w:t>
            </w:r>
          </w:p>
        </w:tc>
        <w:tc>
          <w:tcPr>
            <w:tcW w:w="714" w:type="pct"/>
            <w:vMerge w:val="restar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Объекты ливневой канализации (очистные сооружения)</w:t>
            </w:r>
          </w:p>
        </w:tc>
        <w:tc>
          <w:tcPr>
            <w:tcW w:w="864"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Очистное сооружение ливневой канализации</w:t>
            </w:r>
          </w:p>
        </w:tc>
        <w:tc>
          <w:tcPr>
            <w:tcW w:w="763" w:type="pct"/>
            <w:tcBorders>
              <w:top w:val="single" w:sz="4" w:space="0" w:color="auto"/>
              <w:left w:val="single" w:sz="4" w:space="0" w:color="000000"/>
              <w:right w:val="single" w:sz="4" w:space="0" w:color="000000"/>
            </w:tcBorders>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Мощность до 40м³/</w:t>
            </w:r>
            <w:proofErr w:type="spellStart"/>
            <w:r w:rsidRPr="00F54731">
              <w:rPr>
                <w:rFonts w:ascii="Times New Roman" w:eastAsia="Times New Roman" w:hAnsi="Times New Roman" w:cs="Times New Roman"/>
                <w:sz w:val="20"/>
                <w:szCs w:val="20"/>
                <w:lang w:eastAsia="ar-SA"/>
              </w:rPr>
              <w:t>сут</w:t>
            </w:r>
            <w:proofErr w:type="spellEnd"/>
            <w:r w:rsidRPr="00F54731">
              <w:rPr>
                <w:rFonts w:ascii="Times New Roman" w:eastAsia="Times New Roman" w:hAnsi="Times New Roman" w:cs="Times New Roman"/>
                <w:sz w:val="20"/>
                <w:szCs w:val="20"/>
                <w:lang w:eastAsia="ar-SA"/>
              </w:rPr>
              <w:t>.</w:t>
            </w:r>
          </w:p>
        </w:tc>
        <w:tc>
          <w:tcPr>
            <w:tcW w:w="1049" w:type="pct"/>
            <w:tcBorders>
              <w:top w:val="single" w:sz="4" w:space="0" w:color="auto"/>
              <w:left w:val="single" w:sz="4" w:space="0" w:color="000000"/>
              <w:right w:val="single" w:sz="4" w:space="0" w:color="000000"/>
            </w:tcBorders>
            <w:vAlign w:val="center"/>
          </w:tcPr>
          <w:p w:rsidR="00F54731" w:rsidRPr="00F54731" w:rsidRDefault="00F54731" w:rsidP="00F54731">
            <w:pPr>
              <w:tabs>
                <w:tab w:val="left" w:pos="1946"/>
              </w:tabs>
              <w:suppressAutoHyphens/>
              <w:spacing w:after="0" w:line="240" w:lineRule="auto"/>
              <w:ind w:right="-108"/>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xml:space="preserve"> (центральная часть)</w:t>
            </w:r>
          </w:p>
        </w:tc>
        <w:tc>
          <w:tcPr>
            <w:tcW w:w="477"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6" w:type="pct"/>
            <w:vMerge w:val="restar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Установление зоны с особыми условиями использования территории не требуется</w:t>
            </w:r>
          </w:p>
        </w:tc>
      </w:tr>
      <w:tr w:rsidR="00F54731" w:rsidRPr="00F54731" w:rsidTr="00CD20F7">
        <w:trPr>
          <w:trHeight w:val="421"/>
          <w:jc w:val="center"/>
        </w:trPr>
        <w:tc>
          <w:tcPr>
            <w:tcW w:w="226" w:type="pct"/>
            <w:tcBorders>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4.2</w:t>
            </w:r>
          </w:p>
        </w:tc>
        <w:tc>
          <w:tcPr>
            <w:tcW w:w="714" w:type="pct"/>
            <w:vMerge/>
            <w:tcBorders>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p>
        </w:tc>
        <w:tc>
          <w:tcPr>
            <w:tcW w:w="864" w:type="pct"/>
            <w:tcBorders>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Очистное сооружение ливневой канализации</w:t>
            </w:r>
          </w:p>
        </w:tc>
        <w:tc>
          <w:tcPr>
            <w:tcW w:w="763" w:type="pct"/>
            <w:tcBorders>
              <w:left w:val="single" w:sz="4" w:space="0" w:color="000000"/>
              <w:bottom w:val="single" w:sz="4" w:space="0" w:color="auto"/>
              <w:right w:val="single" w:sz="4" w:space="0" w:color="000000"/>
            </w:tcBorders>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Мощность до 40м³/</w:t>
            </w:r>
            <w:proofErr w:type="spellStart"/>
            <w:r w:rsidRPr="00F54731">
              <w:rPr>
                <w:rFonts w:ascii="Times New Roman" w:eastAsia="Times New Roman" w:hAnsi="Times New Roman" w:cs="Times New Roman"/>
                <w:sz w:val="20"/>
                <w:szCs w:val="20"/>
                <w:lang w:eastAsia="ar-SA"/>
              </w:rPr>
              <w:t>сут</w:t>
            </w:r>
            <w:proofErr w:type="spellEnd"/>
            <w:r w:rsidRPr="00F54731">
              <w:rPr>
                <w:rFonts w:ascii="Times New Roman" w:eastAsia="Times New Roman" w:hAnsi="Times New Roman" w:cs="Times New Roman"/>
                <w:sz w:val="20"/>
                <w:szCs w:val="20"/>
                <w:lang w:eastAsia="ar-SA"/>
              </w:rPr>
              <w:t>.</w:t>
            </w:r>
          </w:p>
        </w:tc>
        <w:tc>
          <w:tcPr>
            <w:tcW w:w="1049" w:type="pct"/>
            <w:tcBorders>
              <w:left w:val="single" w:sz="4" w:space="0" w:color="000000"/>
              <w:bottom w:val="single" w:sz="4" w:space="0" w:color="auto"/>
              <w:right w:val="single" w:sz="4" w:space="0" w:color="auto"/>
            </w:tcBorders>
            <w:vAlign w:val="center"/>
          </w:tcPr>
          <w:p w:rsidR="00F54731" w:rsidRPr="00F54731" w:rsidRDefault="00F54731" w:rsidP="00F54731">
            <w:pPr>
              <w:tabs>
                <w:tab w:val="left" w:pos="1946"/>
              </w:tabs>
              <w:suppressAutoHyphens/>
              <w:spacing w:after="0" w:line="240" w:lineRule="auto"/>
              <w:ind w:right="-108"/>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(центральная часть)</w:t>
            </w:r>
          </w:p>
        </w:tc>
        <w:tc>
          <w:tcPr>
            <w:tcW w:w="477" w:type="pct"/>
            <w:tcBorders>
              <w:left w:val="single" w:sz="4" w:space="0" w:color="auto"/>
              <w:bottom w:val="single" w:sz="4" w:space="0" w:color="auto"/>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6" w:type="pct"/>
            <w:vMerge/>
            <w:tcBorders>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p>
        </w:tc>
      </w:tr>
    </w:tbl>
    <w:p w:rsidR="00F54731" w:rsidRPr="00F54731" w:rsidRDefault="00F54731" w:rsidP="00F54731">
      <w:pPr>
        <w:numPr>
          <w:ilvl w:val="1"/>
          <w:numId w:val="6"/>
        </w:numPr>
        <w:spacing w:after="0" w:line="240" w:lineRule="auto"/>
        <w:contextualSpacing/>
        <w:rPr>
          <w:rFonts w:ascii="Times New Roman" w:eastAsia="Calibri" w:hAnsi="Times New Roman" w:cs="Times New Roman"/>
          <w:bCs/>
          <w:i/>
          <w:sz w:val="20"/>
          <w:szCs w:val="20"/>
          <w:lang w:eastAsia="ru-RU"/>
        </w:rPr>
      </w:pPr>
      <w:r w:rsidRPr="00F54731">
        <w:rPr>
          <w:rFonts w:ascii="Times New Roman" w:eastAsia="Calibri" w:hAnsi="Times New Roman" w:cs="Times New Roman"/>
          <w:bCs/>
          <w:i/>
          <w:sz w:val="20"/>
          <w:szCs w:val="20"/>
          <w:lang w:eastAsia="ru-RU"/>
        </w:rPr>
        <w:t xml:space="preserve">Планируемые для размещения на территории </w:t>
      </w:r>
      <w:proofErr w:type="spellStart"/>
      <w:r w:rsidRPr="00F54731">
        <w:rPr>
          <w:rFonts w:ascii="Times New Roman" w:eastAsia="Calibri" w:hAnsi="Times New Roman" w:cs="Times New Roman"/>
          <w:bCs/>
          <w:i/>
          <w:sz w:val="20"/>
          <w:szCs w:val="20"/>
          <w:lang w:eastAsia="ru-RU"/>
        </w:rPr>
        <w:t>Пановского</w:t>
      </w:r>
      <w:proofErr w:type="spellEnd"/>
      <w:r w:rsidRPr="00F54731">
        <w:rPr>
          <w:rFonts w:ascii="Times New Roman" w:eastAsia="Calibri" w:hAnsi="Times New Roman" w:cs="Times New Roman"/>
          <w:bCs/>
          <w:i/>
          <w:sz w:val="20"/>
          <w:szCs w:val="20"/>
          <w:lang w:eastAsia="ru-RU"/>
        </w:rPr>
        <w:t xml:space="preserve"> СП Палехского района объекты местного значения в области газоснабжения</w:t>
      </w:r>
    </w:p>
    <w:tbl>
      <w:tblPr>
        <w:tblpPr w:leftFromText="180" w:rightFromText="180" w:vertAnchor="text" w:tblpX="-21" w:tblpY="1"/>
        <w:tblOverlap w:val="never"/>
        <w:tblW w:w="5022"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446"/>
        <w:gridCol w:w="1493"/>
        <w:gridCol w:w="1680"/>
        <w:gridCol w:w="1492"/>
        <w:gridCol w:w="2049"/>
        <w:gridCol w:w="942"/>
        <w:gridCol w:w="1795"/>
      </w:tblGrid>
      <w:tr w:rsidR="00F54731" w:rsidRPr="00F54731" w:rsidTr="00CD20F7">
        <w:trPr>
          <w:trHeight w:val="871"/>
          <w:tblHeader/>
        </w:trPr>
        <w:tc>
          <w:tcPr>
            <w:tcW w:w="22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spellStart"/>
            <w:r w:rsidRPr="00F54731">
              <w:rPr>
                <w:rFonts w:ascii="Times New Roman" w:eastAsia="Times New Roman" w:hAnsi="Times New Roman" w:cs="Times New Roman"/>
                <w:bCs/>
                <w:sz w:val="20"/>
                <w:szCs w:val="20"/>
                <w:lang w:eastAsia="ru-RU"/>
              </w:rPr>
              <w:t>пп</w:t>
            </w:r>
            <w:proofErr w:type="spellEnd"/>
          </w:p>
        </w:tc>
        <w:tc>
          <w:tcPr>
            <w:tcW w:w="75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Назначение объекта</w:t>
            </w:r>
          </w:p>
        </w:tc>
        <w:tc>
          <w:tcPr>
            <w:tcW w:w="84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объекта</w:t>
            </w:r>
          </w:p>
        </w:tc>
        <w:tc>
          <w:tcPr>
            <w:tcW w:w="75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Основные характеристики объекта</w:t>
            </w:r>
          </w:p>
        </w:tc>
        <w:tc>
          <w:tcPr>
            <w:tcW w:w="10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Местоположение объекта</w:t>
            </w:r>
          </w:p>
        </w:tc>
        <w:tc>
          <w:tcPr>
            <w:tcW w:w="47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113"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Очередность строительства</w:t>
            </w:r>
          </w:p>
        </w:tc>
        <w:tc>
          <w:tcPr>
            <w:tcW w:w="90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Характеристики </w:t>
            </w:r>
          </w:p>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ЗОУИТ</w:t>
            </w:r>
          </w:p>
        </w:tc>
      </w:tr>
      <w:tr w:rsidR="00F54731" w:rsidRPr="00F54731" w:rsidTr="00CD20F7">
        <w:trPr>
          <w:trHeight w:val="842"/>
        </w:trPr>
        <w:tc>
          <w:tcPr>
            <w:tcW w:w="225"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val="en-US" w:eastAsia="ar-SA"/>
              </w:rPr>
            </w:pPr>
            <w:r w:rsidRPr="00F54731">
              <w:rPr>
                <w:rFonts w:ascii="Times New Roman" w:eastAsia="Times New Roman" w:hAnsi="Times New Roman" w:cs="Times New Roman"/>
                <w:sz w:val="20"/>
                <w:szCs w:val="20"/>
                <w:lang w:val="en-US" w:eastAsia="ar-SA"/>
              </w:rPr>
              <w:t>1.1</w:t>
            </w:r>
          </w:p>
        </w:tc>
        <w:tc>
          <w:tcPr>
            <w:tcW w:w="754" w:type="pct"/>
            <w:vMerge w:val="restar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bCs/>
                <w:sz w:val="20"/>
                <w:szCs w:val="20"/>
                <w:lang w:eastAsia="ar-SA"/>
              </w:rPr>
              <w:t>Сети газоснабжения</w:t>
            </w:r>
          </w:p>
        </w:tc>
        <w:tc>
          <w:tcPr>
            <w:tcW w:w="848" w:type="pct"/>
            <w:vMerge w:val="restar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Строительство распределительных сетей, установка ГРПШ</w:t>
            </w:r>
          </w:p>
        </w:tc>
        <w:tc>
          <w:tcPr>
            <w:tcW w:w="754"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Газопроводы низкого давления,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0,6 км</w:t>
            </w:r>
          </w:p>
        </w:tc>
        <w:tc>
          <w:tcPr>
            <w:tcW w:w="1035" w:type="pct"/>
            <w:tcBorders>
              <w:top w:val="single" w:sz="4" w:space="0" w:color="auto"/>
            </w:tcBorders>
            <w:vAlign w:val="center"/>
          </w:tcPr>
          <w:p w:rsidR="00F54731" w:rsidRPr="00F54731" w:rsidRDefault="00F54731" w:rsidP="00F54731">
            <w:pPr>
              <w:suppressAutoHyphens/>
              <w:spacing w:after="0" w:line="240" w:lineRule="auto"/>
              <w:ind w:right="-11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w:t>
            </w:r>
          </w:p>
          <w:p w:rsidR="00F54731" w:rsidRPr="00F54731" w:rsidRDefault="00F54731" w:rsidP="00F54731">
            <w:pPr>
              <w:suppressAutoHyphens/>
              <w:spacing w:after="0" w:line="240" w:lineRule="auto"/>
              <w:ind w:right="-112"/>
              <w:jc w:val="center"/>
              <w:rPr>
                <w:rFonts w:ascii="Times New Roman" w:eastAsia="Times New Roman" w:hAnsi="Times New Roman" w:cs="Times New Roman"/>
                <w:sz w:val="20"/>
                <w:szCs w:val="20"/>
                <w:highlight w:val="yellow"/>
                <w:lang w:eastAsia="ru-RU"/>
              </w:rPr>
            </w:pPr>
            <w:r w:rsidRPr="00F54731">
              <w:rPr>
                <w:rFonts w:ascii="Times New Roman" w:eastAsia="Times New Roman" w:hAnsi="Times New Roman" w:cs="Times New Roman"/>
                <w:bCs/>
                <w:sz w:val="20"/>
                <w:szCs w:val="20"/>
                <w:lang w:eastAsia="ar-SA"/>
              </w:rPr>
              <w:t>д. </w:t>
            </w:r>
            <w:proofErr w:type="spellStart"/>
            <w:r w:rsidRPr="00F54731">
              <w:rPr>
                <w:rFonts w:ascii="Times New Roman" w:eastAsia="Times New Roman" w:hAnsi="Times New Roman" w:cs="Times New Roman"/>
                <w:bCs/>
                <w:sz w:val="20"/>
                <w:szCs w:val="20"/>
                <w:lang w:eastAsia="ar-SA"/>
              </w:rPr>
              <w:t>Сакулино</w:t>
            </w:r>
            <w:proofErr w:type="spellEnd"/>
          </w:p>
        </w:tc>
        <w:tc>
          <w:tcPr>
            <w:tcW w:w="476"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907" w:type="pct"/>
            <w:vMerge w:val="restar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Размеры охранных зон устанавливаются в соответствии с п.7 Постановления Правительства РФ от 20.11.2000 № 878.</w:t>
            </w:r>
          </w:p>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
        </w:tc>
      </w:tr>
      <w:tr w:rsidR="00F54731" w:rsidRPr="00F54731" w:rsidTr="00CD20F7">
        <w:trPr>
          <w:trHeight w:val="746"/>
        </w:trPr>
        <w:tc>
          <w:tcPr>
            <w:tcW w:w="225"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1.2</w:t>
            </w:r>
          </w:p>
        </w:tc>
        <w:tc>
          <w:tcPr>
            <w:tcW w:w="754"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
        </w:tc>
        <w:tc>
          <w:tcPr>
            <w:tcW w:w="848"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
        </w:tc>
        <w:tc>
          <w:tcPr>
            <w:tcW w:w="754"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Газопроводы низкого давления,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0,5 км</w:t>
            </w:r>
          </w:p>
        </w:tc>
        <w:tc>
          <w:tcPr>
            <w:tcW w:w="1035" w:type="pct"/>
            <w:tcBorders>
              <w:top w:val="single" w:sz="4" w:space="0" w:color="auto"/>
            </w:tcBorders>
            <w:vAlign w:val="center"/>
          </w:tcPr>
          <w:p w:rsidR="00F54731" w:rsidRPr="00F54731" w:rsidRDefault="00F54731" w:rsidP="00F54731">
            <w:pPr>
              <w:suppressAutoHyphens/>
              <w:spacing w:after="0" w:line="240" w:lineRule="auto"/>
              <w:ind w:right="-11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w:t>
            </w:r>
          </w:p>
          <w:p w:rsidR="00F54731" w:rsidRPr="00F54731" w:rsidRDefault="00F54731" w:rsidP="00F54731">
            <w:pPr>
              <w:suppressAutoHyphens/>
              <w:spacing w:after="0" w:line="240" w:lineRule="auto"/>
              <w:ind w:right="-112"/>
              <w:jc w:val="center"/>
              <w:rPr>
                <w:rFonts w:ascii="Times New Roman" w:eastAsia="Times New Roman" w:hAnsi="Times New Roman" w:cs="Times New Roman"/>
                <w:sz w:val="20"/>
                <w:szCs w:val="20"/>
                <w:highlight w:val="yellow"/>
                <w:lang w:eastAsia="ru-RU"/>
              </w:rPr>
            </w:pPr>
            <w:r w:rsidRPr="00F54731">
              <w:rPr>
                <w:rFonts w:ascii="Times New Roman" w:eastAsia="Times New Roman" w:hAnsi="Times New Roman" w:cs="Times New Roman"/>
                <w:bCs/>
                <w:sz w:val="20"/>
                <w:szCs w:val="20"/>
                <w:lang w:eastAsia="ar-SA"/>
              </w:rPr>
              <w:t>д. Жуково</w:t>
            </w:r>
          </w:p>
        </w:tc>
        <w:tc>
          <w:tcPr>
            <w:tcW w:w="476"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907"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
        </w:tc>
      </w:tr>
      <w:tr w:rsidR="00F54731" w:rsidRPr="00F54731" w:rsidTr="00CD20F7">
        <w:trPr>
          <w:trHeight w:val="673"/>
        </w:trPr>
        <w:tc>
          <w:tcPr>
            <w:tcW w:w="225"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1.3</w:t>
            </w:r>
          </w:p>
        </w:tc>
        <w:tc>
          <w:tcPr>
            <w:tcW w:w="754"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
        </w:tc>
        <w:tc>
          <w:tcPr>
            <w:tcW w:w="848"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
        </w:tc>
        <w:tc>
          <w:tcPr>
            <w:tcW w:w="754"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Газопроводы низкого давления,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0,6 км</w:t>
            </w:r>
          </w:p>
        </w:tc>
        <w:tc>
          <w:tcPr>
            <w:tcW w:w="1035" w:type="pct"/>
            <w:tcBorders>
              <w:top w:val="single" w:sz="4" w:space="0" w:color="auto"/>
            </w:tcBorders>
            <w:vAlign w:val="center"/>
          </w:tcPr>
          <w:p w:rsidR="00F54731" w:rsidRPr="00F54731" w:rsidRDefault="00F54731" w:rsidP="00F54731">
            <w:pPr>
              <w:suppressAutoHyphens/>
              <w:spacing w:after="0" w:line="240" w:lineRule="auto"/>
              <w:ind w:right="-11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w:t>
            </w:r>
          </w:p>
          <w:p w:rsidR="00F54731" w:rsidRPr="00F54731" w:rsidRDefault="00F54731" w:rsidP="00F54731">
            <w:pPr>
              <w:suppressAutoHyphens/>
              <w:spacing w:after="0" w:line="240" w:lineRule="auto"/>
              <w:ind w:right="-112"/>
              <w:jc w:val="center"/>
              <w:rPr>
                <w:rFonts w:ascii="Times New Roman" w:eastAsia="Times New Roman" w:hAnsi="Times New Roman" w:cs="Times New Roman"/>
                <w:sz w:val="20"/>
                <w:szCs w:val="20"/>
                <w:highlight w:val="yellow"/>
                <w:lang w:eastAsia="ru-RU"/>
              </w:rPr>
            </w:pPr>
            <w:r w:rsidRPr="00F54731">
              <w:rPr>
                <w:rFonts w:ascii="Times New Roman" w:eastAsia="Times New Roman" w:hAnsi="Times New Roman" w:cs="Times New Roman"/>
                <w:bCs/>
                <w:sz w:val="20"/>
                <w:szCs w:val="20"/>
                <w:lang w:eastAsia="ar-SA"/>
              </w:rPr>
              <w:t>д. </w:t>
            </w:r>
            <w:proofErr w:type="spellStart"/>
            <w:r w:rsidRPr="00F54731">
              <w:rPr>
                <w:rFonts w:ascii="Times New Roman" w:eastAsia="Times New Roman" w:hAnsi="Times New Roman" w:cs="Times New Roman"/>
                <w:bCs/>
                <w:sz w:val="20"/>
                <w:szCs w:val="20"/>
                <w:lang w:eastAsia="ar-SA"/>
              </w:rPr>
              <w:t>Хотенково</w:t>
            </w:r>
            <w:proofErr w:type="spellEnd"/>
          </w:p>
        </w:tc>
        <w:tc>
          <w:tcPr>
            <w:tcW w:w="476"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907"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
        </w:tc>
      </w:tr>
      <w:tr w:rsidR="00F54731" w:rsidRPr="00F54731" w:rsidTr="00CD20F7">
        <w:trPr>
          <w:trHeight w:val="715"/>
        </w:trPr>
        <w:tc>
          <w:tcPr>
            <w:tcW w:w="225"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1.4</w:t>
            </w:r>
          </w:p>
        </w:tc>
        <w:tc>
          <w:tcPr>
            <w:tcW w:w="754"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
        </w:tc>
        <w:tc>
          <w:tcPr>
            <w:tcW w:w="848"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
        </w:tc>
        <w:tc>
          <w:tcPr>
            <w:tcW w:w="754"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Газопроводы низкого давления,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0,3 км</w:t>
            </w:r>
          </w:p>
        </w:tc>
        <w:tc>
          <w:tcPr>
            <w:tcW w:w="1035" w:type="pct"/>
            <w:tcBorders>
              <w:top w:val="single" w:sz="4" w:space="0" w:color="auto"/>
            </w:tcBorders>
            <w:vAlign w:val="center"/>
          </w:tcPr>
          <w:p w:rsidR="00F54731" w:rsidRPr="00F54731" w:rsidRDefault="00F54731" w:rsidP="00F54731">
            <w:pPr>
              <w:suppressAutoHyphens/>
              <w:spacing w:after="0" w:line="240" w:lineRule="auto"/>
              <w:ind w:right="-11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w:t>
            </w:r>
          </w:p>
          <w:p w:rsidR="00F54731" w:rsidRPr="00F54731" w:rsidRDefault="00F54731" w:rsidP="00F54731">
            <w:pPr>
              <w:suppressAutoHyphens/>
              <w:spacing w:after="0" w:line="240" w:lineRule="auto"/>
              <w:ind w:right="-112"/>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д. Юркино</w:t>
            </w:r>
          </w:p>
        </w:tc>
        <w:tc>
          <w:tcPr>
            <w:tcW w:w="476"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7"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
        </w:tc>
      </w:tr>
    </w:tbl>
    <w:p w:rsidR="00F54731" w:rsidRPr="00F54731" w:rsidRDefault="00F54731" w:rsidP="00F54731">
      <w:pPr>
        <w:numPr>
          <w:ilvl w:val="1"/>
          <w:numId w:val="6"/>
        </w:numPr>
        <w:spacing w:after="0" w:line="240" w:lineRule="auto"/>
        <w:contextualSpacing/>
        <w:rPr>
          <w:rFonts w:ascii="Times New Roman" w:eastAsia="Calibri" w:hAnsi="Times New Roman" w:cs="Times New Roman"/>
          <w:bCs/>
          <w:i/>
          <w:sz w:val="20"/>
          <w:szCs w:val="20"/>
          <w:lang w:eastAsia="ru-RU"/>
        </w:rPr>
      </w:pPr>
      <w:r w:rsidRPr="00F54731">
        <w:rPr>
          <w:rFonts w:ascii="Times New Roman" w:eastAsia="Calibri" w:hAnsi="Times New Roman" w:cs="Times New Roman"/>
          <w:bCs/>
          <w:i/>
          <w:sz w:val="20"/>
          <w:szCs w:val="20"/>
          <w:lang w:eastAsia="ru-RU"/>
        </w:rPr>
        <w:t xml:space="preserve">Планируемые для размещения на территории </w:t>
      </w:r>
      <w:proofErr w:type="spellStart"/>
      <w:r w:rsidRPr="00F54731">
        <w:rPr>
          <w:rFonts w:ascii="Times New Roman" w:eastAsia="Calibri" w:hAnsi="Times New Roman" w:cs="Times New Roman"/>
          <w:bCs/>
          <w:i/>
          <w:sz w:val="20"/>
          <w:szCs w:val="20"/>
          <w:lang w:eastAsia="ru-RU"/>
        </w:rPr>
        <w:t>Пановского</w:t>
      </w:r>
      <w:proofErr w:type="spellEnd"/>
      <w:r w:rsidRPr="00F54731">
        <w:rPr>
          <w:rFonts w:ascii="Times New Roman" w:eastAsia="Calibri" w:hAnsi="Times New Roman" w:cs="Times New Roman"/>
          <w:bCs/>
          <w:i/>
          <w:sz w:val="20"/>
          <w:szCs w:val="20"/>
          <w:lang w:eastAsia="ru-RU"/>
        </w:rPr>
        <w:t xml:space="preserve"> СП Палехского района объекты местного значения в области автомобильных дорог в границах населенных пунктов</w:t>
      </w:r>
    </w:p>
    <w:tbl>
      <w:tblPr>
        <w:tblpPr w:leftFromText="180" w:rightFromText="180" w:vertAnchor="text" w:tblpX="46" w:tblpY="1"/>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452"/>
        <w:gridCol w:w="1457"/>
        <w:gridCol w:w="1742"/>
        <w:gridCol w:w="1452"/>
        <w:gridCol w:w="1933"/>
        <w:gridCol w:w="1066"/>
        <w:gridCol w:w="1752"/>
      </w:tblGrid>
      <w:tr w:rsidR="00F54731" w:rsidRPr="00F54731" w:rsidTr="00CD20F7">
        <w:trPr>
          <w:trHeight w:val="871"/>
          <w:tblHeader/>
        </w:trPr>
        <w:tc>
          <w:tcPr>
            <w:tcW w:w="22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spellStart"/>
            <w:r w:rsidRPr="00F54731">
              <w:rPr>
                <w:rFonts w:ascii="Times New Roman" w:eastAsia="Times New Roman" w:hAnsi="Times New Roman" w:cs="Times New Roman"/>
                <w:bCs/>
                <w:sz w:val="20"/>
                <w:szCs w:val="20"/>
                <w:lang w:eastAsia="ru-RU"/>
              </w:rPr>
              <w:t>пп</w:t>
            </w:r>
            <w:proofErr w:type="spellEnd"/>
          </w:p>
        </w:tc>
        <w:tc>
          <w:tcPr>
            <w:tcW w:w="73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Назначение объекта</w:t>
            </w:r>
          </w:p>
        </w:tc>
        <w:tc>
          <w:tcPr>
            <w:tcW w:w="88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объекта</w:t>
            </w:r>
          </w:p>
        </w:tc>
        <w:tc>
          <w:tcPr>
            <w:tcW w:w="73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Основные характеристики объекта</w:t>
            </w:r>
          </w:p>
        </w:tc>
        <w:tc>
          <w:tcPr>
            <w:tcW w:w="98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Местоположение объекта</w:t>
            </w:r>
          </w:p>
        </w:tc>
        <w:tc>
          <w:tcPr>
            <w:tcW w:w="54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Очередность строительства</w:t>
            </w:r>
          </w:p>
        </w:tc>
        <w:tc>
          <w:tcPr>
            <w:tcW w:w="88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Характеристики </w:t>
            </w:r>
          </w:p>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ЗОУИТ</w:t>
            </w:r>
          </w:p>
        </w:tc>
      </w:tr>
      <w:tr w:rsidR="00F54731" w:rsidRPr="00F54731" w:rsidTr="00CD20F7">
        <w:trPr>
          <w:trHeight w:val="958"/>
        </w:trPr>
        <w:tc>
          <w:tcPr>
            <w:tcW w:w="229"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w:t>
            </w:r>
          </w:p>
        </w:tc>
        <w:tc>
          <w:tcPr>
            <w:tcW w:w="739" w:type="pct"/>
            <w:vMerge w:val="restar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Автомобильные дороги местного значения в границах </w:t>
            </w:r>
            <w:r w:rsidRPr="00F54731">
              <w:rPr>
                <w:rFonts w:ascii="Times New Roman" w:eastAsia="Times New Roman" w:hAnsi="Times New Roman" w:cs="Times New Roman"/>
                <w:bCs/>
                <w:sz w:val="20"/>
                <w:szCs w:val="20"/>
                <w:lang w:eastAsia="ar-SA"/>
              </w:rPr>
              <w:lastRenderedPageBreak/>
              <w:t>населенных пунктов</w:t>
            </w:r>
          </w:p>
        </w:tc>
        <w:tc>
          <w:tcPr>
            <w:tcW w:w="884"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lastRenderedPageBreak/>
              <w:t>Реконструкция местных улиц</w:t>
            </w:r>
          </w:p>
        </w:tc>
        <w:tc>
          <w:tcPr>
            <w:tcW w:w="737"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Улицы в жилой застройке, устройство твердого </w:t>
            </w:r>
            <w:r w:rsidRPr="00F54731">
              <w:rPr>
                <w:rFonts w:ascii="Times New Roman" w:eastAsia="Times New Roman" w:hAnsi="Times New Roman" w:cs="Times New Roman"/>
                <w:bCs/>
                <w:sz w:val="20"/>
                <w:szCs w:val="20"/>
                <w:lang w:eastAsia="ar-SA"/>
              </w:rPr>
              <w:lastRenderedPageBreak/>
              <w:t>покрытия протяженность 6,3 км</w:t>
            </w:r>
          </w:p>
        </w:tc>
        <w:tc>
          <w:tcPr>
            <w:tcW w:w="981" w:type="pct"/>
            <w:tcBorders>
              <w:top w:val="single" w:sz="4" w:space="0" w:color="auto"/>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proofErr w:type="gramStart"/>
            <w:r w:rsidRPr="00F54731">
              <w:rPr>
                <w:rFonts w:ascii="Times New Roman" w:eastAsia="Times New Roman" w:hAnsi="Times New Roman" w:cs="Times New Roman"/>
                <w:bCs/>
                <w:sz w:val="20"/>
                <w:szCs w:val="20"/>
                <w:lang w:eastAsia="ar-SA"/>
              </w:rPr>
              <w:lastRenderedPageBreak/>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xml:space="preserve">, ул. Мира, ул. Молодежная,  ул. Новая, ул. 1я </w:t>
            </w:r>
            <w:r w:rsidRPr="00F54731">
              <w:rPr>
                <w:rFonts w:ascii="Times New Roman" w:eastAsia="Times New Roman" w:hAnsi="Times New Roman" w:cs="Times New Roman"/>
                <w:bCs/>
                <w:sz w:val="20"/>
                <w:szCs w:val="20"/>
                <w:lang w:eastAsia="ar-SA"/>
              </w:rPr>
              <w:lastRenderedPageBreak/>
              <w:t>Полевая, ул. 2я Полевая, ул. Центральная</w:t>
            </w:r>
            <w:proofErr w:type="gramEnd"/>
          </w:p>
        </w:tc>
        <w:tc>
          <w:tcPr>
            <w:tcW w:w="541"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lastRenderedPageBreak/>
              <w:t>до 2033г.</w:t>
            </w:r>
          </w:p>
        </w:tc>
        <w:tc>
          <w:tcPr>
            <w:tcW w:w="889" w:type="pct"/>
            <w:vMerge w:val="restar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 xml:space="preserve">Установление зоны с особыми условиями использования территории не </w:t>
            </w:r>
            <w:r w:rsidRPr="00F54731">
              <w:rPr>
                <w:rFonts w:ascii="Times New Roman" w:eastAsia="Times New Roman" w:hAnsi="Times New Roman" w:cs="Times New Roman"/>
                <w:sz w:val="20"/>
                <w:szCs w:val="20"/>
                <w:lang w:eastAsia="ar-SA"/>
              </w:rPr>
              <w:lastRenderedPageBreak/>
              <w:t>требуется</w:t>
            </w:r>
          </w:p>
        </w:tc>
      </w:tr>
      <w:tr w:rsidR="00F54731" w:rsidRPr="00F54731" w:rsidTr="00CD20F7">
        <w:trPr>
          <w:trHeight w:val="1118"/>
        </w:trPr>
        <w:tc>
          <w:tcPr>
            <w:tcW w:w="229"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lastRenderedPageBreak/>
              <w:t>1.2</w:t>
            </w:r>
          </w:p>
        </w:tc>
        <w:tc>
          <w:tcPr>
            <w:tcW w:w="739"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
        </w:tc>
        <w:tc>
          <w:tcPr>
            <w:tcW w:w="884" w:type="pct"/>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местных улиц</w:t>
            </w:r>
          </w:p>
        </w:tc>
        <w:tc>
          <w:tcPr>
            <w:tcW w:w="737"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Улицы в жилой застройке,  устройство твердого покрытия протяженностью  1,6 км</w:t>
            </w:r>
          </w:p>
        </w:tc>
        <w:tc>
          <w:tcPr>
            <w:tcW w:w="981" w:type="pct"/>
            <w:tcBorders>
              <w:top w:val="single" w:sz="4" w:space="0" w:color="auto"/>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proofErr w:type="gram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ул. Комсомольская,  ул. Мира, ул. Первомайская, ул. Школьная, проезд № 1, проезд № 2</w:t>
            </w:r>
            <w:proofErr w:type="gramEnd"/>
          </w:p>
        </w:tc>
        <w:tc>
          <w:tcPr>
            <w:tcW w:w="541"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889" w:type="pct"/>
            <w:vMerge/>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
        </w:tc>
      </w:tr>
      <w:tr w:rsidR="00F54731" w:rsidRPr="00F54731" w:rsidTr="00CD20F7">
        <w:trPr>
          <w:trHeight w:val="511"/>
        </w:trPr>
        <w:tc>
          <w:tcPr>
            <w:tcW w:w="229"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1.3</w:t>
            </w:r>
          </w:p>
        </w:tc>
        <w:tc>
          <w:tcPr>
            <w:tcW w:w="739"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
        </w:tc>
        <w:tc>
          <w:tcPr>
            <w:tcW w:w="884" w:type="pct"/>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местных улиц</w:t>
            </w:r>
          </w:p>
        </w:tc>
        <w:tc>
          <w:tcPr>
            <w:tcW w:w="737"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Улицы в жилой застройке,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2,1 км</w:t>
            </w:r>
          </w:p>
        </w:tc>
        <w:tc>
          <w:tcPr>
            <w:tcW w:w="981" w:type="pct"/>
            <w:tcBorders>
              <w:top w:val="single" w:sz="4" w:space="0" w:color="auto"/>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Соймицы</w:t>
            </w:r>
            <w:proofErr w:type="spellEnd"/>
            <w:r w:rsidRPr="00F54731">
              <w:rPr>
                <w:rFonts w:ascii="Times New Roman" w:eastAsia="Times New Roman" w:hAnsi="Times New Roman" w:cs="Times New Roman"/>
                <w:bCs/>
                <w:sz w:val="20"/>
                <w:szCs w:val="20"/>
                <w:lang w:eastAsia="ar-SA"/>
              </w:rPr>
              <w:t>, ул. Ветеранов, ул. </w:t>
            </w:r>
            <w:proofErr w:type="gramStart"/>
            <w:r w:rsidRPr="00F54731">
              <w:rPr>
                <w:rFonts w:ascii="Times New Roman" w:eastAsia="Times New Roman" w:hAnsi="Times New Roman" w:cs="Times New Roman"/>
                <w:bCs/>
                <w:sz w:val="20"/>
                <w:szCs w:val="20"/>
                <w:lang w:eastAsia="ar-SA"/>
              </w:rPr>
              <w:t>Молодежная</w:t>
            </w:r>
            <w:proofErr w:type="gramEnd"/>
            <w:r w:rsidRPr="00F54731">
              <w:rPr>
                <w:rFonts w:ascii="Times New Roman" w:eastAsia="Times New Roman" w:hAnsi="Times New Roman" w:cs="Times New Roman"/>
                <w:bCs/>
                <w:sz w:val="20"/>
                <w:szCs w:val="20"/>
                <w:lang w:eastAsia="ar-SA"/>
              </w:rPr>
              <w:t xml:space="preserve">, проезд № 1 </w:t>
            </w:r>
          </w:p>
        </w:tc>
        <w:tc>
          <w:tcPr>
            <w:tcW w:w="541"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889" w:type="pct"/>
            <w:vMerge/>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
        </w:tc>
      </w:tr>
      <w:tr w:rsidR="00F54731" w:rsidRPr="00F54731" w:rsidTr="00CD20F7">
        <w:trPr>
          <w:trHeight w:val="695"/>
        </w:trPr>
        <w:tc>
          <w:tcPr>
            <w:tcW w:w="229"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1.4</w:t>
            </w:r>
          </w:p>
        </w:tc>
        <w:tc>
          <w:tcPr>
            <w:tcW w:w="739"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
        </w:tc>
        <w:tc>
          <w:tcPr>
            <w:tcW w:w="884" w:type="pct"/>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местных улиц</w:t>
            </w:r>
          </w:p>
        </w:tc>
        <w:tc>
          <w:tcPr>
            <w:tcW w:w="737"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Улицы в жилой застройке,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1,8 км</w:t>
            </w:r>
          </w:p>
        </w:tc>
        <w:tc>
          <w:tcPr>
            <w:tcW w:w="981" w:type="pct"/>
            <w:tcBorders>
              <w:top w:val="single" w:sz="4" w:space="0" w:color="auto"/>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Сакулино</w:t>
            </w:r>
            <w:proofErr w:type="spellEnd"/>
          </w:p>
        </w:tc>
        <w:tc>
          <w:tcPr>
            <w:tcW w:w="541"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889" w:type="pct"/>
            <w:vMerge/>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
        </w:tc>
      </w:tr>
      <w:tr w:rsidR="00F54731" w:rsidRPr="00F54731" w:rsidTr="00CD20F7">
        <w:trPr>
          <w:trHeight w:val="966"/>
        </w:trPr>
        <w:tc>
          <w:tcPr>
            <w:tcW w:w="229"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1.5</w:t>
            </w:r>
          </w:p>
        </w:tc>
        <w:tc>
          <w:tcPr>
            <w:tcW w:w="739" w:type="pct"/>
            <w:vMerge/>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
        </w:tc>
        <w:tc>
          <w:tcPr>
            <w:tcW w:w="884" w:type="pct"/>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местных улиц</w:t>
            </w:r>
          </w:p>
        </w:tc>
        <w:tc>
          <w:tcPr>
            <w:tcW w:w="737"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Улицы в жилой застройке,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1,9 км</w:t>
            </w:r>
          </w:p>
        </w:tc>
        <w:tc>
          <w:tcPr>
            <w:tcW w:w="981" w:type="pct"/>
            <w:tcBorders>
              <w:top w:val="single" w:sz="4" w:space="0" w:color="auto"/>
            </w:tcBorders>
            <w:vAlign w:val="center"/>
          </w:tcPr>
          <w:p w:rsidR="00F54731" w:rsidRPr="00F54731" w:rsidRDefault="00F54731" w:rsidP="00F54731">
            <w:pPr>
              <w:suppressAutoHyphens/>
              <w:spacing w:after="0" w:line="240" w:lineRule="auto"/>
              <w:ind w:right="-110"/>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w:t>
            </w:r>
          </w:p>
          <w:p w:rsidR="00F54731" w:rsidRPr="00F54731" w:rsidRDefault="00F54731" w:rsidP="00F54731">
            <w:pPr>
              <w:suppressAutoHyphens/>
              <w:spacing w:after="0" w:line="240" w:lineRule="auto"/>
              <w:ind w:right="-110"/>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д. </w:t>
            </w:r>
            <w:proofErr w:type="spellStart"/>
            <w:r w:rsidRPr="00F54731">
              <w:rPr>
                <w:rFonts w:ascii="Times New Roman" w:eastAsia="Times New Roman" w:hAnsi="Times New Roman" w:cs="Times New Roman"/>
                <w:bCs/>
                <w:sz w:val="20"/>
                <w:szCs w:val="20"/>
                <w:lang w:eastAsia="ar-SA"/>
              </w:rPr>
              <w:t>Бокари</w:t>
            </w:r>
            <w:proofErr w:type="spellEnd"/>
            <w:r w:rsidRPr="00F54731">
              <w:rPr>
                <w:rFonts w:ascii="Times New Roman" w:eastAsia="Times New Roman" w:hAnsi="Times New Roman" w:cs="Times New Roman"/>
                <w:bCs/>
                <w:sz w:val="20"/>
                <w:szCs w:val="20"/>
                <w:lang w:eastAsia="ar-SA"/>
              </w:rPr>
              <w:t xml:space="preserve"> </w:t>
            </w:r>
          </w:p>
        </w:tc>
        <w:tc>
          <w:tcPr>
            <w:tcW w:w="541" w:type="pc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889" w:type="pct"/>
            <w:vMerge/>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
        </w:tc>
      </w:tr>
    </w:tbl>
    <w:p w:rsidR="00F54731" w:rsidRPr="00F54731" w:rsidRDefault="00F54731" w:rsidP="00F54731">
      <w:pPr>
        <w:numPr>
          <w:ilvl w:val="1"/>
          <w:numId w:val="6"/>
        </w:numPr>
        <w:spacing w:after="120" w:line="240" w:lineRule="auto"/>
        <w:contextualSpacing/>
        <w:rPr>
          <w:rFonts w:ascii="Times New Roman" w:eastAsia="Calibri" w:hAnsi="Times New Roman" w:cs="Times New Roman"/>
          <w:bCs/>
          <w:i/>
          <w:sz w:val="20"/>
          <w:szCs w:val="20"/>
          <w:lang w:eastAsia="ru-RU"/>
        </w:rPr>
      </w:pPr>
      <w:r w:rsidRPr="00F54731">
        <w:rPr>
          <w:rFonts w:ascii="Times New Roman" w:eastAsia="Calibri" w:hAnsi="Times New Roman" w:cs="Times New Roman"/>
          <w:bCs/>
          <w:i/>
          <w:sz w:val="20"/>
          <w:szCs w:val="20"/>
          <w:lang w:eastAsia="ru-RU"/>
        </w:rPr>
        <w:t xml:space="preserve">Планируемые для размещения на территории </w:t>
      </w:r>
      <w:proofErr w:type="spellStart"/>
      <w:r w:rsidRPr="00F54731">
        <w:rPr>
          <w:rFonts w:ascii="Times New Roman" w:eastAsia="Calibri" w:hAnsi="Times New Roman" w:cs="Times New Roman"/>
          <w:bCs/>
          <w:i/>
          <w:sz w:val="20"/>
          <w:szCs w:val="20"/>
          <w:lang w:eastAsia="ru-RU"/>
        </w:rPr>
        <w:t>Пановского</w:t>
      </w:r>
      <w:proofErr w:type="spellEnd"/>
      <w:r w:rsidRPr="00F54731">
        <w:rPr>
          <w:rFonts w:ascii="Times New Roman" w:eastAsia="Calibri" w:hAnsi="Times New Roman" w:cs="Times New Roman"/>
          <w:bCs/>
          <w:i/>
          <w:sz w:val="20"/>
          <w:szCs w:val="20"/>
          <w:lang w:eastAsia="ru-RU"/>
        </w:rPr>
        <w:t xml:space="preserve"> СП Палехского района объекты местного значения для массового отдыха жителей</w:t>
      </w:r>
    </w:p>
    <w:tbl>
      <w:tblPr>
        <w:tblpPr w:leftFromText="180" w:rightFromText="180" w:vertAnchor="text" w:tblpX="40" w:tblpY="1"/>
        <w:tblOverlap w:val="neve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5"/>
        <w:gridCol w:w="1433"/>
        <w:gridCol w:w="1721"/>
        <w:gridCol w:w="1462"/>
        <w:gridCol w:w="1878"/>
        <w:gridCol w:w="1131"/>
        <w:gridCol w:w="1764"/>
      </w:tblGrid>
      <w:tr w:rsidR="00F54731" w:rsidRPr="00F54731" w:rsidTr="00CD20F7">
        <w:trPr>
          <w:tblHeader/>
        </w:trPr>
        <w:tc>
          <w:tcPr>
            <w:tcW w:w="236"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F54731" w:rsidRPr="00F54731" w:rsidRDefault="00F54731" w:rsidP="00F54731">
            <w:pPr>
              <w:spacing w:after="12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spellStart"/>
            <w:r w:rsidRPr="00F54731">
              <w:rPr>
                <w:rFonts w:ascii="Times New Roman" w:eastAsia="Times New Roman" w:hAnsi="Times New Roman" w:cs="Times New Roman"/>
                <w:bCs/>
                <w:sz w:val="20"/>
                <w:szCs w:val="20"/>
                <w:lang w:eastAsia="ru-RU"/>
              </w:rPr>
              <w:t>пп</w:t>
            </w:r>
            <w:proofErr w:type="spellEnd"/>
          </w:p>
        </w:tc>
        <w:tc>
          <w:tcPr>
            <w:tcW w:w="727"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F54731" w:rsidRPr="00F54731" w:rsidRDefault="00F54731" w:rsidP="00F54731">
            <w:pPr>
              <w:spacing w:after="12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Назначение объекта</w:t>
            </w:r>
          </w:p>
        </w:tc>
        <w:tc>
          <w:tcPr>
            <w:tcW w:w="873"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F54731" w:rsidRPr="00F54731" w:rsidRDefault="00F54731" w:rsidP="00F54731">
            <w:pPr>
              <w:spacing w:after="12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объекта</w:t>
            </w:r>
          </w:p>
        </w:tc>
        <w:tc>
          <w:tcPr>
            <w:tcW w:w="742"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F54731" w:rsidRPr="00F54731" w:rsidRDefault="00F54731" w:rsidP="00F54731">
            <w:pPr>
              <w:spacing w:after="12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Основные характеристики объекта</w:t>
            </w:r>
          </w:p>
        </w:tc>
        <w:tc>
          <w:tcPr>
            <w:tcW w:w="953"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F54731" w:rsidRPr="00F54731" w:rsidRDefault="00F54731" w:rsidP="00F54731">
            <w:pPr>
              <w:spacing w:after="12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Местоположение объекта</w:t>
            </w:r>
          </w:p>
        </w:tc>
        <w:tc>
          <w:tcPr>
            <w:tcW w:w="574"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F54731" w:rsidRPr="00F54731" w:rsidRDefault="00F54731" w:rsidP="00F54731">
            <w:pPr>
              <w:spacing w:after="12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Очередность строительства</w:t>
            </w:r>
          </w:p>
        </w:tc>
        <w:tc>
          <w:tcPr>
            <w:tcW w:w="895"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rsidR="00F54731" w:rsidRPr="00F54731" w:rsidRDefault="00F54731" w:rsidP="00F54731">
            <w:pPr>
              <w:spacing w:after="12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Характеристики </w:t>
            </w:r>
          </w:p>
          <w:p w:rsidR="00F54731" w:rsidRPr="00F54731" w:rsidRDefault="00F54731" w:rsidP="00F54731">
            <w:pPr>
              <w:spacing w:after="12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ЗОУИТ</w:t>
            </w:r>
          </w:p>
        </w:tc>
      </w:tr>
      <w:tr w:rsidR="00F54731" w:rsidRPr="00F54731" w:rsidTr="00CD20F7">
        <w:trPr>
          <w:trHeight w:val="274"/>
        </w:trPr>
        <w:tc>
          <w:tcPr>
            <w:tcW w:w="236"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1.1</w:t>
            </w:r>
          </w:p>
        </w:tc>
        <w:tc>
          <w:tcPr>
            <w:tcW w:w="727" w:type="pct"/>
            <w:vMerge w:val="restar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Рекреационные объекты  для массового отдыха жителей</w:t>
            </w:r>
          </w:p>
        </w:tc>
        <w:tc>
          <w:tcPr>
            <w:tcW w:w="87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Сквер с детской площадкой</w:t>
            </w:r>
          </w:p>
        </w:tc>
        <w:tc>
          <w:tcPr>
            <w:tcW w:w="742"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Комплексное благоустройство и озеленение, освещение, устройство ограждения, площадь 1,2 га</w:t>
            </w:r>
          </w:p>
        </w:tc>
        <w:tc>
          <w:tcPr>
            <w:tcW w:w="953"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ул. Мира</w:t>
            </w:r>
          </w:p>
        </w:tc>
        <w:tc>
          <w:tcPr>
            <w:tcW w:w="574"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895" w:type="pct"/>
            <w:vMerge w:val="restar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Установление зоны с особыми условиями использования территории не требуется</w:t>
            </w:r>
          </w:p>
        </w:tc>
      </w:tr>
      <w:tr w:rsidR="00F54731" w:rsidRPr="00F54731" w:rsidTr="00CD20F7">
        <w:trPr>
          <w:trHeight w:val="274"/>
        </w:trPr>
        <w:tc>
          <w:tcPr>
            <w:tcW w:w="236"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1.2</w:t>
            </w:r>
          </w:p>
        </w:tc>
        <w:tc>
          <w:tcPr>
            <w:tcW w:w="727" w:type="pct"/>
            <w:vMerge/>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p>
        </w:tc>
        <w:tc>
          <w:tcPr>
            <w:tcW w:w="87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Сквер с детской площадкой</w:t>
            </w:r>
          </w:p>
        </w:tc>
        <w:tc>
          <w:tcPr>
            <w:tcW w:w="742"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Комплексное благоустройство освещение, устройство ограждения, площадь 0,2 га</w:t>
            </w:r>
          </w:p>
        </w:tc>
        <w:tc>
          <w:tcPr>
            <w:tcW w:w="953"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ул. 40 лет Победы</w:t>
            </w:r>
          </w:p>
        </w:tc>
        <w:tc>
          <w:tcPr>
            <w:tcW w:w="574"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895" w:type="pct"/>
            <w:vMerge/>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
        </w:tc>
      </w:tr>
      <w:tr w:rsidR="00F54731" w:rsidRPr="00F54731" w:rsidTr="00CD20F7">
        <w:trPr>
          <w:trHeight w:val="274"/>
        </w:trPr>
        <w:tc>
          <w:tcPr>
            <w:tcW w:w="236"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1.3</w:t>
            </w:r>
          </w:p>
        </w:tc>
        <w:tc>
          <w:tcPr>
            <w:tcW w:w="727" w:type="pct"/>
            <w:vMerge/>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p>
        </w:tc>
        <w:tc>
          <w:tcPr>
            <w:tcW w:w="873"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Сквер с детской площадкой</w:t>
            </w:r>
          </w:p>
        </w:tc>
        <w:tc>
          <w:tcPr>
            <w:tcW w:w="742" w:type="pct"/>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Комплексное благоустройство и озеленение, освещение, устройство ограждения, площадь 0,2 га</w:t>
            </w:r>
          </w:p>
        </w:tc>
        <w:tc>
          <w:tcPr>
            <w:tcW w:w="953"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Соймицы</w:t>
            </w:r>
            <w:proofErr w:type="spellEnd"/>
          </w:p>
        </w:tc>
        <w:tc>
          <w:tcPr>
            <w:tcW w:w="574"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895" w:type="pct"/>
            <w:vMerge/>
            <w:tcBorders>
              <w:top w:val="single" w:sz="4" w:space="0" w:color="auto"/>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
        </w:tc>
      </w:tr>
      <w:tr w:rsidR="00F54731" w:rsidRPr="00F54731" w:rsidTr="00CD20F7">
        <w:trPr>
          <w:trHeight w:val="801"/>
        </w:trPr>
        <w:tc>
          <w:tcPr>
            <w:tcW w:w="236"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lastRenderedPageBreak/>
              <w:t>1.4</w:t>
            </w:r>
          </w:p>
        </w:tc>
        <w:tc>
          <w:tcPr>
            <w:tcW w:w="727"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ind w:right="-108"/>
              <w:jc w:val="center"/>
              <w:rPr>
                <w:rFonts w:ascii="Times New Roman" w:eastAsia="Times New Roman" w:hAnsi="Times New Roman" w:cs="Times New Roman"/>
                <w:bCs/>
                <w:sz w:val="20"/>
                <w:szCs w:val="20"/>
                <w:lang w:eastAsia="ar-SA"/>
              </w:rPr>
            </w:pPr>
          </w:p>
        </w:tc>
        <w:tc>
          <w:tcPr>
            <w:tcW w:w="873"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Сквер с детской площадкой</w:t>
            </w:r>
          </w:p>
        </w:tc>
        <w:tc>
          <w:tcPr>
            <w:tcW w:w="742" w:type="pct"/>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Комплексное благоустройство и озеленение, освещение, устройство ограждения, площадь 0,3 га</w:t>
            </w:r>
          </w:p>
        </w:tc>
        <w:tc>
          <w:tcPr>
            <w:tcW w:w="953"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Сакулино</w:t>
            </w:r>
            <w:proofErr w:type="spellEnd"/>
          </w:p>
        </w:tc>
        <w:tc>
          <w:tcPr>
            <w:tcW w:w="574" w:type="pct"/>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895" w:type="pct"/>
            <w:vMerge/>
            <w:tcBorders>
              <w:left w:val="single" w:sz="4" w:space="0" w:color="000000"/>
              <w:right w:val="single" w:sz="4" w:space="0" w:color="000000"/>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
        </w:tc>
      </w:tr>
    </w:tbl>
    <w:p w:rsidR="00F54731" w:rsidRPr="00F54731" w:rsidRDefault="00F54731" w:rsidP="00F54731">
      <w:pPr>
        <w:numPr>
          <w:ilvl w:val="1"/>
          <w:numId w:val="6"/>
        </w:numPr>
        <w:spacing w:after="0"/>
        <w:contextualSpacing/>
        <w:rPr>
          <w:rFonts w:ascii="Times New Roman" w:eastAsia="Calibri" w:hAnsi="Times New Roman" w:cs="Times New Roman"/>
          <w:bCs/>
          <w:i/>
          <w:sz w:val="20"/>
          <w:szCs w:val="20"/>
          <w:lang w:eastAsia="ru-RU"/>
        </w:rPr>
      </w:pPr>
      <w:r w:rsidRPr="00F54731">
        <w:rPr>
          <w:rFonts w:ascii="Times New Roman" w:eastAsia="Calibri" w:hAnsi="Times New Roman" w:cs="Times New Roman"/>
          <w:bCs/>
          <w:i/>
          <w:sz w:val="20"/>
          <w:szCs w:val="20"/>
          <w:lang w:eastAsia="ru-RU"/>
        </w:rPr>
        <w:t xml:space="preserve">Иные планируемые для размещения на территории </w:t>
      </w:r>
      <w:proofErr w:type="spellStart"/>
      <w:r w:rsidRPr="00F54731">
        <w:rPr>
          <w:rFonts w:ascii="Times New Roman" w:eastAsia="Calibri" w:hAnsi="Times New Roman" w:cs="Times New Roman"/>
          <w:bCs/>
          <w:i/>
          <w:sz w:val="20"/>
          <w:szCs w:val="20"/>
          <w:lang w:eastAsia="ru-RU"/>
        </w:rPr>
        <w:t>Пановского</w:t>
      </w:r>
      <w:proofErr w:type="spellEnd"/>
      <w:r w:rsidRPr="00F54731">
        <w:rPr>
          <w:rFonts w:ascii="Times New Roman" w:eastAsia="Calibri" w:hAnsi="Times New Roman" w:cs="Times New Roman"/>
          <w:bCs/>
          <w:i/>
          <w:sz w:val="20"/>
          <w:szCs w:val="20"/>
          <w:lang w:eastAsia="ru-RU"/>
        </w:rPr>
        <w:t xml:space="preserve"> СП Палехского района объекты местного значения </w:t>
      </w:r>
    </w:p>
    <w:tbl>
      <w:tblPr>
        <w:tblpPr w:leftFromText="180" w:rightFromText="180" w:vertAnchor="text" w:tblpX="46" w:tblpY="1"/>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472"/>
        <w:gridCol w:w="1405"/>
        <w:gridCol w:w="1713"/>
        <w:gridCol w:w="1421"/>
        <w:gridCol w:w="1925"/>
        <w:gridCol w:w="1123"/>
        <w:gridCol w:w="1795"/>
      </w:tblGrid>
      <w:tr w:rsidR="00F54731" w:rsidRPr="00F54731" w:rsidTr="00CD20F7">
        <w:trPr>
          <w:trHeight w:val="871"/>
          <w:tblHeader/>
        </w:trPr>
        <w:tc>
          <w:tcPr>
            <w:tcW w:w="23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spellStart"/>
            <w:r w:rsidRPr="00F54731">
              <w:rPr>
                <w:rFonts w:ascii="Times New Roman" w:eastAsia="Times New Roman" w:hAnsi="Times New Roman" w:cs="Times New Roman"/>
                <w:bCs/>
                <w:sz w:val="20"/>
                <w:szCs w:val="20"/>
                <w:lang w:eastAsia="ru-RU"/>
              </w:rPr>
              <w:t>пп</w:t>
            </w:r>
            <w:proofErr w:type="spellEnd"/>
          </w:p>
        </w:tc>
        <w:tc>
          <w:tcPr>
            <w:tcW w:w="71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33" w:right="-57" w:hanging="24"/>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Назначение объекта</w:t>
            </w:r>
          </w:p>
        </w:tc>
        <w:tc>
          <w:tcPr>
            <w:tcW w:w="86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объекта</w:t>
            </w:r>
          </w:p>
        </w:tc>
        <w:tc>
          <w:tcPr>
            <w:tcW w:w="72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Основные характеристики объекта</w:t>
            </w:r>
          </w:p>
        </w:tc>
        <w:tc>
          <w:tcPr>
            <w:tcW w:w="97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Местоположение объекта</w:t>
            </w:r>
          </w:p>
        </w:tc>
        <w:tc>
          <w:tcPr>
            <w:tcW w:w="57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Очередность строительства</w:t>
            </w:r>
          </w:p>
        </w:tc>
        <w:tc>
          <w:tcPr>
            <w:tcW w:w="91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Характеристики </w:t>
            </w:r>
          </w:p>
          <w:p w:rsidR="00F54731" w:rsidRPr="00F54731" w:rsidRDefault="00F54731" w:rsidP="00F54731">
            <w:pPr>
              <w:spacing w:after="0" w:line="240" w:lineRule="auto"/>
              <w:ind w:left="-57" w:right="-57"/>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ЗОУИТ</w:t>
            </w:r>
          </w:p>
        </w:tc>
      </w:tr>
      <w:tr w:rsidR="00F54731" w:rsidRPr="00F54731" w:rsidTr="00CD20F7">
        <w:trPr>
          <w:trHeight w:val="802"/>
        </w:trPr>
        <w:tc>
          <w:tcPr>
            <w:tcW w:w="239" w:type="pct"/>
            <w:tcBorders>
              <w:top w:val="single" w:sz="4" w:space="0" w:color="auto"/>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w:t>
            </w:r>
          </w:p>
        </w:tc>
        <w:tc>
          <w:tcPr>
            <w:tcW w:w="713" w:type="pct"/>
            <w:vMerge w:val="restar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Calibri" w:hAnsi="Times New Roman" w:cs="Times New Roman"/>
                <w:sz w:val="20"/>
                <w:szCs w:val="20"/>
              </w:rPr>
              <w:t>Источники противопожарного водоснабжения</w:t>
            </w:r>
          </w:p>
        </w:tc>
        <w:tc>
          <w:tcPr>
            <w:tcW w:w="869" w:type="pct"/>
            <w:tcBorders>
              <w:top w:val="single" w:sz="4" w:space="0" w:color="auto"/>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пожарного водоема с организацией пожарного пирса</w:t>
            </w:r>
          </w:p>
        </w:tc>
        <w:tc>
          <w:tcPr>
            <w:tcW w:w="721" w:type="pct"/>
            <w:tcBorders>
              <w:top w:val="single" w:sz="4" w:space="0" w:color="auto"/>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Расчистка водоема, укрепление берега на площади 0,1 га, устройство пирса площадь, 60м2</w:t>
            </w:r>
          </w:p>
        </w:tc>
        <w:tc>
          <w:tcPr>
            <w:tcW w:w="977" w:type="pct"/>
            <w:tcBorders>
              <w:top w:val="single" w:sz="4" w:space="0" w:color="auto"/>
              <w:bottom w:val="single" w:sz="4" w:space="0" w:color="auto"/>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ул. Мира</w:t>
            </w:r>
          </w:p>
        </w:tc>
        <w:tc>
          <w:tcPr>
            <w:tcW w:w="570" w:type="pct"/>
            <w:tcBorders>
              <w:top w:val="single" w:sz="4" w:space="0" w:color="auto"/>
              <w:bottom w:val="single" w:sz="4" w:space="0" w:color="auto"/>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1" w:type="pct"/>
            <w:vMerge w:val="restart"/>
            <w:tcBorders>
              <w:top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bidi="ru-RU"/>
              </w:rPr>
            </w:pPr>
            <w:r w:rsidRPr="00F54731">
              <w:rPr>
                <w:rFonts w:ascii="Times New Roman" w:eastAsia="Times New Roman" w:hAnsi="Times New Roman" w:cs="Times New Roman"/>
                <w:bCs/>
                <w:sz w:val="20"/>
                <w:szCs w:val="20"/>
                <w:lang w:eastAsia="ar-SA" w:bidi="ru-RU"/>
              </w:rPr>
              <w:t>Установление зоны с особыми условиями использования территории не требуется</w:t>
            </w:r>
          </w:p>
        </w:tc>
      </w:tr>
      <w:tr w:rsidR="00F54731" w:rsidRPr="00F54731" w:rsidTr="00CD20F7">
        <w:trPr>
          <w:trHeight w:val="802"/>
        </w:trPr>
        <w:tc>
          <w:tcPr>
            <w:tcW w:w="239" w:type="pct"/>
            <w:tcBorders>
              <w:top w:val="single" w:sz="4" w:space="0" w:color="auto"/>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1.2</w:t>
            </w:r>
          </w:p>
        </w:tc>
        <w:tc>
          <w:tcPr>
            <w:tcW w:w="713" w:type="pct"/>
            <w:vMerge/>
            <w:vAlign w:val="center"/>
          </w:tcPr>
          <w:p w:rsidR="00F54731" w:rsidRPr="00F54731" w:rsidRDefault="00F54731" w:rsidP="00F54731">
            <w:pPr>
              <w:suppressAutoHyphens/>
              <w:spacing w:after="0" w:line="240" w:lineRule="auto"/>
              <w:jc w:val="center"/>
              <w:rPr>
                <w:rFonts w:ascii="Times New Roman" w:eastAsia="Calibri" w:hAnsi="Times New Roman" w:cs="Times New Roman"/>
                <w:sz w:val="20"/>
                <w:szCs w:val="20"/>
              </w:rPr>
            </w:pPr>
          </w:p>
        </w:tc>
        <w:tc>
          <w:tcPr>
            <w:tcW w:w="869" w:type="pct"/>
            <w:tcBorders>
              <w:top w:val="single" w:sz="4" w:space="0" w:color="auto"/>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пожарного водоема с организацией пожарного пирса</w:t>
            </w:r>
          </w:p>
        </w:tc>
        <w:tc>
          <w:tcPr>
            <w:tcW w:w="721" w:type="pct"/>
            <w:tcBorders>
              <w:top w:val="single" w:sz="4" w:space="0" w:color="auto"/>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Расчистка водоема, укрепление берега на площади 0,1 га, устройство пирса площадь, 60м2</w:t>
            </w:r>
          </w:p>
        </w:tc>
        <w:tc>
          <w:tcPr>
            <w:tcW w:w="977" w:type="pct"/>
            <w:tcBorders>
              <w:top w:val="single" w:sz="4" w:space="0" w:color="auto"/>
              <w:bottom w:val="single" w:sz="4" w:space="0" w:color="auto"/>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Сакулино</w:t>
            </w:r>
            <w:proofErr w:type="spellEnd"/>
          </w:p>
        </w:tc>
        <w:tc>
          <w:tcPr>
            <w:tcW w:w="570" w:type="pct"/>
            <w:tcBorders>
              <w:top w:val="single" w:sz="4" w:space="0" w:color="auto"/>
              <w:bottom w:val="single" w:sz="4" w:space="0" w:color="auto"/>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1" w:type="pct"/>
            <w:vMerge/>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bidi="ru-RU"/>
              </w:rPr>
            </w:pPr>
          </w:p>
        </w:tc>
      </w:tr>
      <w:tr w:rsidR="00F54731" w:rsidRPr="00F54731" w:rsidTr="00CD20F7">
        <w:trPr>
          <w:trHeight w:val="802"/>
        </w:trPr>
        <w:tc>
          <w:tcPr>
            <w:tcW w:w="239" w:type="pct"/>
            <w:tcBorders>
              <w:top w:val="single" w:sz="4" w:space="0" w:color="auto"/>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1.3</w:t>
            </w:r>
          </w:p>
        </w:tc>
        <w:tc>
          <w:tcPr>
            <w:tcW w:w="713" w:type="pct"/>
            <w:vMerge/>
            <w:vAlign w:val="center"/>
          </w:tcPr>
          <w:p w:rsidR="00F54731" w:rsidRPr="00F54731" w:rsidRDefault="00F54731" w:rsidP="00F54731">
            <w:pPr>
              <w:suppressAutoHyphens/>
              <w:spacing w:after="0" w:line="240" w:lineRule="auto"/>
              <w:jc w:val="center"/>
              <w:rPr>
                <w:rFonts w:ascii="Times New Roman" w:eastAsia="Calibri" w:hAnsi="Times New Roman" w:cs="Times New Roman"/>
                <w:sz w:val="20"/>
                <w:szCs w:val="20"/>
              </w:rPr>
            </w:pPr>
          </w:p>
        </w:tc>
        <w:tc>
          <w:tcPr>
            <w:tcW w:w="869" w:type="pct"/>
            <w:tcBorders>
              <w:top w:val="single" w:sz="4" w:space="0" w:color="auto"/>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пожарного водоема с организацией пожарного пирса</w:t>
            </w:r>
          </w:p>
        </w:tc>
        <w:tc>
          <w:tcPr>
            <w:tcW w:w="721" w:type="pct"/>
            <w:tcBorders>
              <w:top w:val="single" w:sz="4" w:space="0" w:color="auto"/>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Расчистка водоема, укрепление берега на площади 0,1 га, устройство пирса площадь, 60м2</w:t>
            </w:r>
          </w:p>
        </w:tc>
        <w:tc>
          <w:tcPr>
            <w:tcW w:w="977" w:type="pct"/>
            <w:tcBorders>
              <w:top w:val="single" w:sz="4" w:space="0" w:color="auto"/>
              <w:bottom w:val="single" w:sz="4" w:space="0" w:color="auto"/>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Соймицы</w:t>
            </w:r>
            <w:proofErr w:type="spellEnd"/>
            <w:r w:rsidRPr="00F54731">
              <w:rPr>
                <w:rFonts w:ascii="Times New Roman" w:eastAsia="Times New Roman" w:hAnsi="Times New Roman" w:cs="Times New Roman"/>
                <w:bCs/>
                <w:sz w:val="20"/>
                <w:szCs w:val="20"/>
                <w:lang w:eastAsia="ar-SA"/>
              </w:rPr>
              <w:t>, на северной окраине села</w:t>
            </w:r>
          </w:p>
        </w:tc>
        <w:tc>
          <w:tcPr>
            <w:tcW w:w="570" w:type="pct"/>
            <w:tcBorders>
              <w:top w:val="single" w:sz="4" w:space="0" w:color="auto"/>
              <w:bottom w:val="single" w:sz="4" w:space="0" w:color="auto"/>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1" w:type="pct"/>
            <w:vMerge/>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bidi="ru-RU"/>
              </w:rPr>
            </w:pPr>
          </w:p>
        </w:tc>
      </w:tr>
      <w:tr w:rsidR="00F54731" w:rsidRPr="00F54731" w:rsidTr="00CD20F7">
        <w:trPr>
          <w:trHeight w:val="802"/>
        </w:trPr>
        <w:tc>
          <w:tcPr>
            <w:tcW w:w="239" w:type="pct"/>
            <w:tcBorders>
              <w:top w:val="single" w:sz="4" w:space="0" w:color="auto"/>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1.4</w:t>
            </w:r>
          </w:p>
        </w:tc>
        <w:tc>
          <w:tcPr>
            <w:tcW w:w="713" w:type="pct"/>
            <w:vMerge/>
            <w:tcBorders>
              <w:bottom w:val="single" w:sz="4" w:space="0" w:color="auto"/>
            </w:tcBorders>
            <w:vAlign w:val="center"/>
          </w:tcPr>
          <w:p w:rsidR="00F54731" w:rsidRPr="00F54731" w:rsidRDefault="00F54731" w:rsidP="00F54731">
            <w:pPr>
              <w:suppressAutoHyphens/>
              <w:spacing w:after="0" w:line="240" w:lineRule="auto"/>
              <w:jc w:val="center"/>
              <w:rPr>
                <w:rFonts w:ascii="Times New Roman" w:eastAsia="Calibri" w:hAnsi="Times New Roman" w:cs="Times New Roman"/>
                <w:sz w:val="20"/>
                <w:szCs w:val="20"/>
              </w:rPr>
            </w:pPr>
          </w:p>
        </w:tc>
        <w:tc>
          <w:tcPr>
            <w:tcW w:w="869" w:type="pct"/>
            <w:tcBorders>
              <w:top w:val="single" w:sz="4" w:space="0" w:color="auto"/>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пожарного водоема с организацией пожарного пирса</w:t>
            </w:r>
          </w:p>
        </w:tc>
        <w:tc>
          <w:tcPr>
            <w:tcW w:w="721" w:type="pct"/>
            <w:tcBorders>
              <w:top w:val="single" w:sz="4" w:space="0" w:color="auto"/>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Расчистка водоема, укрепление берега на площади 0,1 га, устройство пирса площадь, 60м2</w:t>
            </w:r>
          </w:p>
        </w:tc>
        <w:tc>
          <w:tcPr>
            <w:tcW w:w="977" w:type="pct"/>
            <w:tcBorders>
              <w:top w:val="single" w:sz="4" w:space="0" w:color="auto"/>
              <w:bottom w:val="single" w:sz="4" w:space="0" w:color="auto"/>
            </w:tcBorders>
            <w:vAlign w:val="center"/>
          </w:tcPr>
          <w:p w:rsidR="00F54731" w:rsidRPr="00F54731" w:rsidRDefault="00F54731" w:rsidP="00F54731">
            <w:pPr>
              <w:suppressAutoHyphens/>
              <w:spacing w:after="0" w:line="240" w:lineRule="auto"/>
              <w:ind w:right="-32"/>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на южной окраине </w:t>
            </w:r>
          </w:p>
        </w:tc>
        <w:tc>
          <w:tcPr>
            <w:tcW w:w="570" w:type="pct"/>
            <w:tcBorders>
              <w:top w:val="single" w:sz="4" w:space="0" w:color="auto"/>
              <w:bottom w:val="single" w:sz="4" w:space="0" w:color="auto"/>
            </w:tcBorders>
            <w:vAlign w:val="center"/>
          </w:tcPr>
          <w:p w:rsidR="00F54731" w:rsidRPr="00F54731" w:rsidRDefault="00F54731" w:rsidP="00F54731">
            <w:pPr>
              <w:suppressAutoHyphens/>
              <w:spacing w:after="0" w:line="240" w:lineRule="auto"/>
              <w:ind w:right="-107"/>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1" w:type="pct"/>
            <w:vMerge/>
            <w:tcBorders>
              <w:bottom w:val="single" w:sz="4" w:space="0" w:color="auto"/>
            </w:tcBorders>
            <w:vAlign w:val="center"/>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bidi="ru-RU"/>
              </w:rPr>
            </w:pPr>
          </w:p>
        </w:tc>
      </w:tr>
      <w:bookmarkEnd w:id="6"/>
      <w:bookmarkEnd w:id="7"/>
    </w:tbl>
    <w:p w:rsidR="00F54731" w:rsidRPr="00F54731" w:rsidRDefault="00F54731" w:rsidP="00F54731">
      <w:pPr>
        <w:spacing w:before="120" w:after="120" w:line="240" w:lineRule="auto"/>
        <w:jc w:val="both"/>
        <w:rPr>
          <w:rFonts w:ascii="Times New Roman" w:eastAsia="Times New Roman" w:hAnsi="Times New Roman" w:cs="Times New Roman"/>
          <w:sz w:val="20"/>
          <w:szCs w:val="20"/>
          <w:lang w:eastAsia="ru-RU"/>
        </w:rPr>
      </w:pPr>
    </w:p>
    <w:p w:rsidR="00F54731" w:rsidRPr="00F54731" w:rsidRDefault="00F54731" w:rsidP="00F54731">
      <w:pPr>
        <w:pBdr>
          <w:top w:val="single" w:sz="24" w:space="0" w:color="72A376"/>
          <w:left w:val="single" w:sz="24" w:space="1" w:color="72A376"/>
          <w:bottom w:val="single" w:sz="24" w:space="0" w:color="72A376"/>
          <w:right w:val="single" w:sz="24" w:space="0" w:color="72A376"/>
        </w:pBdr>
        <w:shd w:val="clear" w:color="auto" w:fill="72A376"/>
        <w:spacing w:after="0" w:line="240" w:lineRule="auto"/>
        <w:ind w:firstLine="709"/>
        <w:outlineLvl w:val="0"/>
        <w:rPr>
          <w:rFonts w:ascii="Times New Roman" w:eastAsia="Times New Roman" w:hAnsi="Times New Roman" w:cs="Times New Roman"/>
          <w:b/>
          <w:bCs/>
          <w:caps/>
          <w:color w:val="FFFFFF"/>
          <w:spacing w:val="15"/>
          <w:sz w:val="24"/>
          <w:szCs w:val="24"/>
        </w:rPr>
      </w:pPr>
      <w:bookmarkStart w:id="8" w:name="_Toc39726159"/>
      <w:bookmarkStart w:id="9" w:name="_Toc117961675"/>
      <w:bookmarkStart w:id="10" w:name="_Toc146884674"/>
      <w:r w:rsidRPr="00F54731">
        <w:rPr>
          <w:rFonts w:ascii="Times New Roman" w:eastAsia="Times New Roman" w:hAnsi="Times New Roman" w:cs="Times New Roman"/>
          <w:b/>
          <w:bCs/>
          <w:caps/>
          <w:color w:val="FFFFFF"/>
          <w:spacing w:val="15"/>
          <w:sz w:val="24"/>
          <w:szCs w:val="24"/>
        </w:rPr>
        <w:t xml:space="preserve">Раздел 2. Параметры функциональных зон, сведения о планируемых для размещения в функциональных зонах объектах федерального значения, объектах регионального </w:t>
      </w:r>
      <w:r w:rsidRPr="00F54731">
        <w:rPr>
          <w:rFonts w:ascii="Times New Roman" w:eastAsia="Times New Roman" w:hAnsi="Times New Roman" w:cs="Times New Roman"/>
          <w:b/>
          <w:bCs/>
          <w:caps/>
          <w:color w:val="FFFFFF"/>
          <w:spacing w:val="15"/>
          <w:sz w:val="24"/>
          <w:szCs w:val="24"/>
        </w:rPr>
        <w:lastRenderedPageBreak/>
        <w:t>значения, объектах местного значения, за исключением линейных объектов</w:t>
      </w:r>
      <w:bookmarkEnd w:id="8"/>
      <w:bookmarkEnd w:id="9"/>
      <w:bookmarkEnd w:id="10"/>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соответствии с требованиями Градостроительного кодекса для функциональных зон установлены следующие параметры:</w:t>
      </w:r>
    </w:p>
    <w:p w:rsidR="00F54731" w:rsidRPr="00F54731" w:rsidRDefault="00F54731" w:rsidP="00F54731">
      <w:pPr>
        <w:numPr>
          <w:ilvl w:val="0"/>
          <w:numId w:val="1"/>
        </w:numPr>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максимально допустимый коэффициент застройки зоны (за исключением зон инженерной и транспортной инфраструктур и зон сельскохозяйственного использования);</w:t>
      </w:r>
    </w:p>
    <w:p w:rsidR="00F54731" w:rsidRPr="00F54731" w:rsidRDefault="00F54731" w:rsidP="00F54731">
      <w:pPr>
        <w:numPr>
          <w:ilvl w:val="0"/>
          <w:numId w:val="1"/>
        </w:numPr>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максимальная и средняя этажность застройки зоны (за исключением зон инженерной и транспортной инфраструктур и зон сельскохозяйственного использования);</w:t>
      </w:r>
    </w:p>
    <w:p w:rsidR="00F54731" w:rsidRPr="00F54731" w:rsidRDefault="00F54731" w:rsidP="00F54731">
      <w:pPr>
        <w:numPr>
          <w:ilvl w:val="0"/>
          <w:numId w:val="1"/>
        </w:numPr>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плотность населения (для функциональных зон, в которых возможно размещение жилья). </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Коэффициент застройки - отношение площади, занятой под зданиями и сооружениями, к площади участка (квартала). Коэффициенты застройки приведены в соответствии с </w:t>
      </w:r>
      <w:hyperlink r:id="rId8" w:history="1">
        <w:r w:rsidRPr="00F54731">
          <w:rPr>
            <w:rFonts w:ascii="Times New Roman" w:eastAsia="Times New Roman" w:hAnsi="Times New Roman" w:cs="Times New Roman"/>
            <w:sz w:val="24"/>
            <w:szCs w:val="24"/>
          </w:rPr>
          <w:t>СП 42.13330</w:t>
        </w:r>
      </w:hyperlink>
      <w:r w:rsidRPr="00F54731">
        <w:rPr>
          <w:rFonts w:ascii="Times New Roman" w:eastAsia="Times New Roman" w:hAnsi="Times New Roman" w:cs="Times New Roman"/>
          <w:sz w:val="24"/>
          <w:szCs w:val="24"/>
        </w:rPr>
        <w:t xml:space="preserve"> "СНиП 2.07.01-89* Градостроительство. Планировка и застройка городских и сельских поселений".</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Максимальная и средняя этажность застройки зоны принята в соответствии с </w:t>
      </w:r>
      <w:hyperlink r:id="rId9" w:history="1">
        <w:r w:rsidRPr="00F54731">
          <w:rPr>
            <w:rFonts w:ascii="Times New Roman" w:eastAsia="Times New Roman" w:hAnsi="Times New Roman" w:cs="Times New Roman"/>
            <w:sz w:val="24"/>
            <w:szCs w:val="24"/>
          </w:rPr>
          <w:t>СП 42.13330</w:t>
        </w:r>
      </w:hyperlink>
      <w:r w:rsidRPr="00F54731">
        <w:rPr>
          <w:rFonts w:ascii="Times New Roman" w:eastAsia="Times New Roman" w:hAnsi="Times New Roman" w:cs="Times New Roman"/>
          <w:sz w:val="24"/>
          <w:szCs w:val="24"/>
        </w:rPr>
        <w:t xml:space="preserve"> "СНиП 2.07.01-89* Градостроительство. Планировка и застройка городских и сельских поселений". Для прочих зон применение на основе анализа проектного функционального зонирования, имеющихся проектных разработок. В отдельных случаях максимальная и средняя этажность не нормируются, т.к. выбор этажности объектов обусловлен техническими регламентами или понятие «этаж» трудно применимо для конкретного объекта</w:t>
      </w:r>
      <w:r w:rsidRPr="00F54731">
        <w:rPr>
          <w:rFonts w:ascii="Times New Roman" w:eastAsia="Times New Roman" w:hAnsi="Times New Roman" w:cs="Times New Roman"/>
          <w:sz w:val="24"/>
          <w:szCs w:val="24"/>
          <w:vertAlign w:val="superscript"/>
        </w:rPr>
        <w:footnoteReference w:id="1"/>
      </w:r>
      <w:r w:rsidRPr="00F54731">
        <w:rPr>
          <w:rFonts w:ascii="Times New Roman" w:eastAsia="Times New Roman" w:hAnsi="Times New Roman" w:cs="Times New Roman"/>
          <w:sz w:val="24"/>
          <w:szCs w:val="24"/>
        </w:rPr>
        <w:t>.  Значения этажности, установленные генеральным планом, применяются в части, не противоречащей значениям этажности, установленным техническими регламентами, требованиями по охране объектов культурного наследия и иными ограничениями.</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 xml:space="preserve">Сведения о планируемых для размещения объектах федерального значения (за исключением линейных объектов) приведены в соответствии с утверждёнными на дату подготовки проекта (август 2023г.) документами территориального планирования Российской Федерации. </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Сведения </w:t>
      </w:r>
      <w:proofErr w:type="gramStart"/>
      <w:r w:rsidRPr="00F54731">
        <w:rPr>
          <w:rFonts w:ascii="Times New Roman" w:eastAsia="Times New Roman" w:hAnsi="Times New Roman" w:cs="Times New Roman"/>
          <w:sz w:val="24"/>
          <w:szCs w:val="24"/>
        </w:rPr>
        <w:t>о планируемых для размещения объектах регионального значения приведены в соответствии с действующей редакцией схемы территориального планирования Ивановской области на дату</w:t>
      </w:r>
      <w:proofErr w:type="gramEnd"/>
      <w:r w:rsidRPr="00F54731">
        <w:rPr>
          <w:rFonts w:ascii="Times New Roman" w:eastAsia="Times New Roman" w:hAnsi="Times New Roman" w:cs="Times New Roman"/>
          <w:sz w:val="24"/>
          <w:szCs w:val="24"/>
        </w:rPr>
        <w:t xml:space="preserve"> выполнения проекта генерального плана (август 2023 г.).</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 xml:space="preserve">Сведения о планируемых для размещения объектах местного (районного) значения на территории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не приведены по причине их отсутствия в действующей редакцией схемы территориального планирования района на дату выполнения проекта генерального плана (август 2023 г.).</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Сведения о планируемых для размещения объектах местного значения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приведены в соответствии с Разделом 1 настоящего Положения.</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
    <w:p w:rsidR="00F54731" w:rsidRPr="00F54731" w:rsidRDefault="00F54731" w:rsidP="00F54731">
      <w:pPr>
        <w:pBdr>
          <w:top w:val="single" w:sz="24" w:space="0" w:color="E2ECE3"/>
          <w:left w:val="single" w:sz="24" w:space="0" w:color="E2ECE3"/>
          <w:bottom w:val="single" w:sz="24" w:space="0" w:color="E2ECE3"/>
          <w:right w:val="single" w:sz="24" w:space="0" w:color="E2ECE3"/>
        </w:pBdr>
        <w:shd w:val="clear" w:color="auto" w:fill="E2ECE3"/>
        <w:spacing w:after="0" w:line="240" w:lineRule="auto"/>
        <w:ind w:firstLine="709"/>
        <w:outlineLvl w:val="1"/>
        <w:rPr>
          <w:rFonts w:ascii="Times New Roman" w:eastAsia="Times New Roman" w:hAnsi="Times New Roman" w:cs="Times New Roman"/>
          <w:caps/>
          <w:spacing w:val="15"/>
          <w:sz w:val="24"/>
          <w:szCs w:val="24"/>
        </w:rPr>
      </w:pPr>
      <w:bookmarkStart w:id="11" w:name="_Toc39726160"/>
      <w:bookmarkStart w:id="12" w:name="_Toc139194034"/>
      <w:bookmarkStart w:id="13" w:name="_Toc146884675"/>
      <w:bookmarkStart w:id="14" w:name="_Toc37269359"/>
      <w:bookmarkStart w:id="15" w:name="_Toc39726181"/>
      <w:bookmarkStart w:id="16" w:name="_Toc117961693"/>
      <w:r w:rsidRPr="00F54731">
        <w:rPr>
          <w:rFonts w:ascii="Times New Roman" w:eastAsia="Times New Roman" w:hAnsi="Times New Roman" w:cs="Times New Roman"/>
          <w:caps/>
          <w:spacing w:val="15"/>
          <w:sz w:val="24"/>
          <w:szCs w:val="24"/>
        </w:rPr>
        <w:t>ФУНКЦИОНАЛЬНЫЕ ЗОНЫ:</w:t>
      </w:r>
      <w:bookmarkEnd w:id="11"/>
      <w:bookmarkEnd w:id="12"/>
      <w:bookmarkEnd w:id="13"/>
    </w:p>
    <w:p w:rsidR="00F54731" w:rsidRPr="00F54731" w:rsidRDefault="00F54731" w:rsidP="00F54731">
      <w:pPr>
        <w:numPr>
          <w:ilvl w:val="0"/>
          <w:numId w:val="2"/>
        </w:numPr>
        <w:pBdr>
          <w:top w:val="single" w:sz="6" w:space="2" w:color="72A376"/>
          <w:left w:val="single" w:sz="6" w:space="2" w:color="72A376"/>
        </w:pBdr>
        <w:spacing w:after="0" w:line="240" w:lineRule="auto"/>
        <w:ind w:firstLine="709"/>
        <w:contextualSpacing/>
        <w:outlineLvl w:val="2"/>
        <w:rPr>
          <w:rFonts w:ascii="Times New Roman" w:eastAsia="Times New Roman" w:hAnsi="Times New Roman" w:cs="Times New Roman"/>
          <w:caps/>
          <w:color w:val="365338"/>
          <w:spacing w:val="15"/>
          <w:sz w:val="24"/>
          <w:szCs w:val="24"/>
          <w:lang w:eastAsia="ru-RU"/>
        </w:rPr>
      </w:pPr>
      <w:bookmarkStart w:id="17" w:name="_Toc67494017"/>
      <w:bookmarkStart w:id="18" w:name="_Toc139194035"/>
      <w:bookmarkStart w:id="19" w:name="_Toc146884676"/>
      <w:r w:rsidRPr="00F54731">
        <w:rPr>
          <w:rFonts w:ascii="Times New Roman" w:eastAsia="Times New Roman" w:hAnsi="Times New Roman" w:cs="Times New Roman"/>
          <w:caps/>
          <w:color w:val="365338"/>
          <w:spacing w:val="15"/>
          <w:sz w:val="24"/>
          <w:szCs w:val="24"/>
          <w:lang w:eastAsia="ru-RU"/>
        </w:rPr>
        <w:t>Зона застройки индивидуальными жилыми домами</w:t>
      </w:r>
      <w:bookmarkEnd w:id="17"/>
      <w:bookmarkEnd w:id="18"/>
      <w:bookmarkEnd w:id="19"/>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w:t>
      </w:r>
      <w:proofErr w:type="gramEnd"/>
      <w:r w:rsidRPr="00F54731">
        <w:rPr>
          <w:rFonts w:ascii="Times New Roman" w:eastAsia="Times New Roman" w:hAnsi="Times New Roman" w:cs="Times New Roman"/>
          <w:sz w:val="24"/>
          <w:szCs w:val="24"/>
        </w:rPr>
        <w:t xml:space="preserve"> для размещения преимущественно индивидуальных отдельно стоящих жилых домов (не выше 3-х надземных этажей) с приусадебными земельными участками и блокированных жилых домов (с количеством этажей не более чем 3-х), в том числе с </w:t>
      </w:r>
      <w:proofErr w:type="spellStart"/>
      <w:r w:rsidRPr="00F54731">
        <w:rPr>
          <w:rFonts w:ascii="Times New Roman" w:eastAsia="Times New Roman" w:hAnsi="Times New Roman" w:cs="Times New Roman"/>
          <w:sz w:val="24"/>
          <w:szCs w:val="24"/>
        </w:rPr>
        <w:t>приквартирными</w:t>
      </w:r>
      <w:proofErr w:type="spellEnd"/>
      <w:r w:rsidRPr="00F54731">
        <w:rPr>
          <w:rFonts w:ascii="Times New Roman" w:eastAsia="Times New Roman" w:hAnsi="Times New Roman" w:cs="Times New Roman"/>
          <w:sz w:val="24"/>
          <w:szCs w:val="24"/>
        </w:rPr>
        <w:t xml:space="preserve"> земельными участками, и сопутствующих объектов обслуживания жилой застройки и объектов первичной ступени культурно-бытового обслуживания.</w:t>
      </w:r>
    </w:p>
    <w:p w:rsidR="00F54731" w:rsidRPr="00F54731" w:rsidRDefault="00F54731" w:rsidP="00F54731">
      <w:pPr>
        <w:numPr>
          <w:ilvl w:val="1"/>
          <w:numId w:val="4"/>
        </w:numPr>
        <w:pBdr>
          <w:top w:val="dotted" w:sz="6" w:space="2" w:color="72A376"/>
          <w:left w:val="dotted" w:sz="6" w:space="2" w:color="72A376"/>
        </w:pBdr>
        <w:spacing w:after="0" w:line="240" w:lineRule="auto"/>
        <w:ind w:firstLine="709"/>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Параметры функциональной зоны</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lastRenderedPageBreak/>
        <w:t>Для зоны застройки индивидуальными жилыми домами установлены следующие параметры функциональной зоны: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5"/>
        <w:gridCol w:w="1155"/>
        <w:gridCol w:w="4344"/>
      </w:tblGrid>
      <w:tr w:rsidR="00F54731" w:rsidRPr="00F54731" w:rsidTr="00CD20F7">
        <w:trPr>
          <w:trHeight w:val="621"/>
        </w:trPr>
        <w:tc>
          <w:tcPr>
            <w:tcW w:w="2210" w:type="pct"/>
            <w:tcBorders>
              <w:top w:val="single" w:sz="4" w:space="0" w:color="auto"/>
              <w:left w:val="single" w:sz="4" w:space="0" w:color="auto"/>
              <w:bottom w:val="single" w:sz="4" w:space="0" w:color="auto"/>
              <w:right w:val="single" w:sz="4" w:space="0" w:color="auto"/>
            </w:tcBorders>
            <w:shd w:val="clear" w:color="auto" w:fill="BFBFBF"/>
            <w:vAlign w:val="center"/>
          </w:tcPr>
          <w:p w:rsidR="00F54731" w:rsidRPr="00F54731" w:rsidRDefault="00F54731" w:rsidP="00F54731">
            <w:pPr>
              <w:spacing w:after="0" w:line="240" w:lineRule="auto"/>
              <w:jc w:val="center"/>
              <w:rPr>
                <w:rFonts w:ascii="Times New Roman" w:eastAsia="Times New Roman" w:hAnsi="Times New Roman" w:cs="Times New Roman"/>
                <w:bCs/>
                <w:sz w:val="20"/>
                <w:szCs w:val="20"/>
              </w:rPr>
            </w:pPr>
            <w:r w:rsidRPr="00F54731">
              <w:rPr>
                <w:rFonts w:ascii="Times New Roman" w:eastAsia="Times New Roman" w:hAnsi="Times New Roman" w:cs="Times New Roman"/>
                <w:bCs/>
                <w:sz w:val="20"/>
                <w:szCs w:val="20"/>
              </w:rPr>
              <w:t>Наименование параметра</w:t>
            </w:r>
          </w:p>
        </w:tc>
        <w:tc>
          <w:tcPr>
            <w:tcW w:w="586" w:type="pct"/>
            <w:tcBorders>
              <w:top w:val="single" w:sz="4" w:space="0" w:color="auto"/>
              <w:left w:val="single" w:sz="4" w:space="0" w:color="auto"/>
              <w:bottom w:val="single" w:sz="4" w:space="0" w:color="auto"/>
              <w:right w:val="single" w:sz="4" w:space="0" w:color="auto"/>
            </w:tcBorders>
            <w:shd w:val="clear" w:color="auto" w:fill="BFBFBF"/>
            <w:vAlign w:val="center"/>
          </w:tcPr>
          <w:p w:rsidR="00F54731" w:rsidRPr="00F54731" w:rsidRDefault="00F54731" w:rsidP="00F54731">
            <w:pPr>
              <w:spacing w:after="0" w:line="240" w:lineRule="auto"/>
              <w:jc w:val="center"/>
              <w:rPr>
                <w:rFonts w:ascii="Times New Roman" w:eastAsia="Times New Roman" w:hAnsi="Times New Roman" w:cs="Times New Roman"/>
                <w:bCs/>
                <w:sz w:val="20"/>
                <w:szCs w:val="20"/>
              </w:rPr>
            </w:pPr>
            <w:r w:rsidRPr="00F54731">
              <w:rPr>
                <w:rFonts w:ascii="Times New Roman" w:eastAsia="Times New Roman" w:hAnsi="Times New Roman" w:cs="Times New Roman"/>
                <w:bCs/>
                <w:sz w:val="20"/>
                <w:szCs w:val="20"/>
              </w:rPr>
              <w:t>Ед. изм.</w:t>
            </w:r>
          </w:p>
        </w:tc>
        <w:tc>
          <w:tcPr>
            <w:tcW w:w="2204" w:type="pct"/>
            <w:tcBorders>
              <w:top w:val="single" w:sz="4" w:space="0" w:color="auto"/>
              <w:left w:val="single" w:sz="4" w:space="0" w:color="auto"/>
              <w:bottom w:val="single" w:sz="4" w:space="0" w:color="auto"/>
              <w:right w:val="single" w:sz="4" w:space="0" w:color="auto"/>
            </w:tcBorders>
            <w:shd w:val="clear" w:color="auto" w:fill="BFBFBF"/>
            <w:vAlign w:val="center"/>
          </w:tcPr>
          <w:p w:rsidR="00F54731" w:rsidRPr="00F54731" w:rsidRDefault="00F54731" w:rsidP="00F54731">
            <w:pPr>
              <w:spacing w:after="0" w:line="240" w:lineRule="auto"/>
              <w:jc w:val="center"/>
              <w:rPr>
                <w:rFonts w:ascii="Times New Roman" w:eastAsia="Times New Roman" w:hAnsi="Times New Roman" w:cs="Times New Roman"/>
                <w:bCs/>
                <w:sz w:val="20"/>
                <w:szCs w:val="20"/>
              </w:rPr>
            </w:pPr>
            <w:r w:rsidRPr="00F54731">
              <w:rPr>
                <w:rFonts w:ascii="Times New Roman" w:eastAsia="Times New Roman" w:hAnsi="Times New Roman" w:cs="Times New Roman"/>
                <w:bCs/>
                <w:sz w:val="20"/>
                <w:szCs w:val="20"/>
              </w:rPr>
              <w:t>Значение</w:t>
            </w:r>
          </w:p>
        </w:tc>
      </w:tr>
      <w:tr w:rsidR="00F54731" w:rsidRPr="00F54731" w:rsidTr="00CD20F7">
        <w:tc>
          <w:tcPr>
            <w:tcW w:w="2210" w:type="pct"/>
            <w:tcBorders>
              <w:top w:val="single" w:sz="4" w:space="0" w:color="auto"/>
            </w:tcBorders>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максимально допустимый коэффициент застройки зоны</w:t>
            </w:r>
          </w:p>
        </w:tc>
        <w:tc>
          <w:tcPr>
            <w:tcW w:w="586" w:type="pct"/>
            <w:tcBorders>
              <w:top w:val="single" w:sz="4" w:space="0" w:color="auto"/>
            </w:tcBorders>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ед.</w:t>
            </w:r>
          </w:p>
        </w:tc>
        <w:tc>
          <w:tcPr>
            <w:tcW w:w="2204" w:type="pct"/>
            <w:tcBorders>
              <w:top w:val="single" w:sz="4" w:space="0" w:color="auto"/>
            </w:tcBorders>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для индивидуальных жилых домов: и вспомогательных построек</w:t>
            </w:r>
          </w:p>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при площади участка до 1000 кв. м – 0,6;</w:t>
            </w:r>
          </w:p>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при площади участка свыше 1000 кв. м – 0,2;</w:t>
            </w:r>
          </w:p>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для блокированных жилых домов – 0,3.</w:t>
            </w:r>
          </w:p>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для иных видов – 0,8.</w:t>
            </w:r>
          </w:p>
        </w:tc>
      </w:tr>
      <w:tr w:rsidR="00F54731" w:rsidRPr="00F54731" w:rsidTr="00CD20F7">
        <w:tc>
          <w:tcPr>
            <w:tcW w:w="2210" w:type="pct"/>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этажность застройки зоны:</w:t>
            </w:r>
          </w:p>
        </w:tc>
        <w:tc>
          <w:tcPr>
            <w:tcW w:w="586" w:type="pct"/>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p>
        </w:tc>
        <w:tc>
          <w:tcPr>
            <w:tcW w:w="2204" w:type="pct"/>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p>
        </w:tc>
      </w:tr>
      <w:tr w:rsidR="00F54731" w:rsidRPr="00F54731" w:rsidTr="00CD20F7">
        <w:trPr>
          <w:trHeight w:val="487"/>
        </w:trPr>
        <w:tc>
          <w:tcPr>
            <w:tcW w:w="2210" w:type="pct"/>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максимальная</w:t>
            </w:r>
          </w:p>
        </w:tc>
        <w:tc>
          <w:tcPr>
            <w:tcW w:w="586" w:type="pct"/>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proofErr w:type="spellStart"/>
            <w:r w:rsidRPr="00F54731">
              <w:rPr>
                <w:rFonts w:ascii="Times New Roman" w:eastAsia="Times New Roman" w:hAnsi="Times New Roman" w:cs="Times New Roman"/>
                <w:sz w:val="20"/>
                <w:szCs w:val="20"/>
              </w:rPr>
              <w:t>эт</w:t>
            </w:r>
            <w:proofErr w:type="spellEnd"/>
            <w:r w:rsidRPr="00F54731">
              <w:rPr>
                <w:rFonts w:ascii="Times New Roman" w:eastAsia="Times New Roman" w:hAnsi="Times New Roman" w:cs="Times New Roman"/>
                <w:sz w:val="20"/>
                <w:szCs w:val="20"/>
              </w:rPr>
              <w:t>.</w:t>
            </w:r>
          </w:p>
        </w:tc>
        <w:tc>
          <w:tcPr>
            <w:tcW w:w="2204" w:type="pct"/>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для индивидуальных и блокированных жилых домов - 3 этажа (включая мансардный этаж)</w:t>
            </w:r>
          </w:p>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 xml:space="preserve"> для иных видов - 4 этажа (включая мансардный этаж)</w:t>
            </w:r>
          </w:p>
        </w:tc>
      </w:tr>
      <w:tr w:rsidR="00F54731" w:rsidRPr="00F54731" w:rsidTr="00CD20F7">
        <w:tc>
          <w:tcPr>
            <w:tcW w:w="2210" w:type="pct"/>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средняя</w:t>
            </w:r>
          </w:p>
        </w:tc>
        <w:tc>
          <w:tcPr>
            <w:tcW w:w="586" w:type="pct"/>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proofErr w:type="spellStart"/>
            <w:r w:rsidRPr="00F54731">
              <w:rPr>
                <w:rFonts w:ascii="Times New Roman" w:eastAsia="Times New Roman" w:hAnsi="Times New Roman" w:cs="Times New Roman"/>
                <w:sz w:val="20"/>
                <w:szCs w:val="20"/>
              </w:rPr>
              <w:t>эт</w:t>
            </w:r>
            <w:proofErr w:type="spellEnd"/>
            <w:r w:rsidRPr="00F54731">
              <w:rPr>
                <w:rFonts w:ascii="Times New Roman" w:eastAsia="Times New Roman" w:hAnsi="Times New Roman" w:cs="Times New Roman"/>
                <w:sz w:val="20"/>
                <w:szCs w:val="20"/>
              </w:rPr>
              <w:t>.</w:t>
            </w:r>
          </w:p>
        </w:tc>
        <w:tc>
          <w:tcPr>
            <w:tcW w:w="2204" w:type="pct"/>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2</w:t>
            </w:r>
          </w:p>
        </w:tc>
      </w:tr>
      <w:tr w:rsidR="00F54731" w:rsidRPr="00F54731" w:rsidTr="00CD20F7">
        <w:trPr>
          <w:trHeight w:val="185"/>
        </w:trPr>
        <w:tc>
          <w:tcPr>
            <w:tcW w:w="2210" w:type="pct"/>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минимальная</w:t>
            </w:r>
          </w:p>
        </w:tc>
        <w:tc>
          <w:tcPr>
            <w:tcW w:w="586" w:type="pct"/>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proofErr w:type="spellStart"/>
            <w:r w:rsidRPr="00F54731">
              <w:rPr>
                <w:rFonts w:ascii="Times New Roman" w:eastAsia="Times New Roman" w:hAnsi="Times New Roman" w:cs="Times New Roman"/>
                <w:sz w:val="20"/>
                <w:szCs w:val="20"/>
              </w:rPr>
              <w:t>эт</w:t>
            </w:r>
            <w:proofErr w:type="spellEnd"/>
            <w:r w:rsidRPr="00F54731">
              <w:rPr>
                <w:rFonts w:ascii="Times New Roman" w:eastAsia="Times New Roman" w:hAnsi="Times New Roman" w:cs="Times New Roman"/>
                <w:sz w:val="20"/>
                <w:szCs w:val="20"/>
              </w:rPr>
              <w:t>.</w:t>
            </w:r>
          </w:p>
        </w:tc>
        <w:tc>
          <w:tcPr>
            <w:tcW w:w="2204" w:type="pct"/>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1</w:t>
            </w:r>
          </w:p>
        </w:tc>
      </w:tr>
    </w:tbl>
    <w:p w:rsidR="00F54731" w:rsidRPr="00F54731" w:rsidRDefault="00F54731" w:rsidP="00F54731">
      <w:pPr>
        <w:numPr>
          <w:ilvl w:val="1"/>
          <w:numId w:val="4"/>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федерального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4"/>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регионального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w:t>
      </w:r>
    </w:p>
    <w:p w:rsidR="00F54731" w:rsidRPr="00F54731" w:rsidRDefault="00F54731" w:rsidP="00F54731">
      <w:pPr>
        <w:numPr>
          <w:ilvl w:val="1"/>
          <w:numId w:val="4"/>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 </w:t>
      </w: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20" w:name="_Toc67494021"/>
      <w:bookmarkStart w:id="21" w:name="_Toc139194037"/>
      <w:bookmarkStart w:id="22" w:name="_Toc146884677"/>
      <w:r w:rsidRPr="00F54731">
        <w:rPr>
          <w:rFonts w:ascii="Times New Roman" w:eastAsia="Times New Roman" w:hAnsi="Times New Roman" w:cs="Times New Roman"/>
          <w:caps/>
          <w:color w:val="365338"/>
          <w:spacing w:val="15"/>
          <w:sz w:val="24"/>
          <w:szCs w:val="24"/>
          <w:lang w:eastAsia="ru-RU"/>
        </w:rPr>
        <w:t>Многофункциональная общественно-деловая зона</w:t>
      </w:r>
      <w:bookmarkEnd w:id="20"/>
      <w:bookmarkEnd w:id="21"/>
      <w:bookmarkEnd w:id="22"/>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 для размещения объектов делового, общественного и коммерческого назначения (культуры, предпринимательской деятельности, общественного питания, социального и коммунально-бытового назначения, административные, научно-исследовательские учреждения, культовые здания, объекты административного, делового, финансового назначения, торговли, гостиницы, иные объекты, связанные с обеспечением жизнедеятельности граждан и сопутствующие объекты инженерной инфраструктуры), коммунально-бытового назначения, вспомогательной инфраструктуры, а также для обслуживания объектов, необходимых для осуществления производственной и предпринимательской деятельности.</w:t>
      </w:r>
      <w:proofErr w:type="gramEnd"/>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многофункциональной общественно-деловой зоны установлены следующие параметры:</w:t>
      </w:r>
    </w:p>
    <w:tbl>
      <w:tblPr>
        <w:tblStyle w:val="ae"/>
        <w:tblW w:w="0" w:type="auto"/>
        <w:tblLook w:val="04A0" w:firstRow="1" w:lastRow="0" w:firstColumn="1" w:lastColumn="0" w:noHBand="0" w:noVBand="1"/>
      </w:tblPr>
      <w:tblGrid>
        <w:gridCol w:w="4361"/>
        <w:gridCol w:w="1134"/>
        <w:gridCol w:w="4359"/>
      </w:tblGrid>
      <w:tr w:rsidR="00F54731" w:rsidRPr="00F54731" w:rsidTr="00CD20F7">
        <w:trPr>
          <w:trHeight w:val="621"/>
        </w:trPr>
        <w:tc>
          <w:tcPr>
            <w:tcW w:w="436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Cs/>
                <w:sz w:val="20"/>
                <w:szCs w:val="20"/>
              </w:rPr>
            </w:pPr>
            <w:r w:rsidRPr="00F54731">
              <w:rPr>
                <w:rFonts w:ascii="Times New Roman" w:hAnsi="Times New Roman" w:cs="Times New Roman"/>
                <w:bCs/>
                <w:sz w:val="20"/>
                <w:szCs w:val="20"/>
              </w:rPr>
              <w:lastRenderedPageBreak/>
              <w:t>Наименование параметра</w:t>
            </w:r>
          </w:p>
        </w:tc>
        <w:tc>
          <w:tcPr>
            <w:tcW w:w="113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Cs/>
                <w:sz w:val="20"/>
                <w:szCs w:val="20"/>
              </w:rPr>
            </w:pPr>
            <w:r w:rsidRPr="00F54731">
              <w:rPr>
                <w:rFonts w:ascii="Times New Roman" w:hAnsi="Times New Roman" w:cs="Times New Roman"/>
                <w:bCs/>
                <w:sz w:val="20"/>
                <w:szCs w:val="20"/>
              </w:rPr>
              <w:t>Ед. изм.</w:t>
            </w:r>
          </w:p>
        </w:tc>
        <w:tc>
          <w:tcPr>
            <w:tcW w:w="43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Cs/>
                <w:sz w:val="20"/>
                <w:szCs w:val="20"/>
              </w:rPr>
            </w:pPr>
            <w:r w:rsidRPr="00F54731">
              <w:rPr>
                <w:rFonts w:ascii="Times New Roman" w:hAnsi="Times New Roman" w:cs="Times New Roman"/>
                <w:bCs/>
                <w:sz w:val="20"/>
                <w:szCs w:val="20"/>
              </w:rPr>
              <w:t>Значение</w:t>
            </w:r>
          </w:p>
        </w:tc>
      </w:tr>
      <w:tr w:rsidR="00F54731" w:rsidRPr="00F54731" w:rsidTr="00CD20F7">
        <w:tc>
          <w:tcPr>
            <w:tcW w:w="4361" w:type="dxa"/>
            <w:tcBorders>
              <w:top w:val="single" w:sz="4" w:space="0" w:color="auto"/>
            </w:tcBorders>
            <w:vAlign w:val="center"/>
          </w:tcPr>
          <w:p w:rsidR="00F54731" w:rsidRPr="00F54731" w:rsidRDefault="00F54731" w:rsidP="00F54731">
            <w:pPr>
              <w:rPr>
                <w:rFonts w:ascii="Times New Roman" w:hAnsi="Times New Roman" w:cs="Times New Roman"/>
                <w:sz w:val="20"/>
                <w:szCs w:val="20"/>
              </w:rPr>
            </w:pPr>
            <w:r w:rsidRPr="00F54731">
              <w:rPr>
                <w:rFonts w:ascii="Times New Roman" w:hAnsi="Times New Roman" w:cs="Times New Roman"/>
                <w:sz w:val="20"/>
                <w:szCs w:val="20"/>
              </w:rPr>
              <w:t>максимально допустимый коэффициент застройки зоны</w:t>
            </w:r>
          </w:p>
        </w:tc>
        <w:tc>
          <w:tcPr>
            <w:tcW w:w="1134" w:type="dxa"/>
            <w:tcBorders>
              <w:top w:val="single" w:sz="4" w:space="0" w:color="auto"/>
            </w:tcBorders>
            <w:vAlign w:val="center"/>
          </w:tcPr>
          <w:p w:rsidR="00F54731" w:rsidRPr="00F54731" w:rsidRDefault="00F54731" w:rsidP="00F54731">
            <w:pPr>
              <w:jc w:val="center"/>
              <w:rPr>
                <w:rFonts w:ascii="Times New Roman" w:hAnsi="Times New Roman" w:cs="Times New Roman"/>
                <w:sz w:val="20"/>
                <w:szCs w:val="20"/>
              </w:rPr>
            </w:pPr>
            <w:r w:rsidRPr="00F54731">
              <w:rPr>
                <w:rFonts w:ascii="Times New Roman" w:hAnsi="Times New Roman" w:cs="Times New Roman"/>
                <w:sz w:val="20"/>
                <w:szCs w:val="20"/>
              </w:rPr>
              <w:t>ед.</w:t>
            </w:r>
          </w:p>
        </w:tc>
        <w:tc>
          <w:tcPr>
            <w:tcW w:w="4359" w:type="dxa"/>
            <w:tcBorders>
              <w:top w:val="single" w:sz="4" w:space="0" w:color="auto"/>
            </w:tcBorders>
            <w:vAlign w:val="center"/>
          </w:tcPr>
          <w:p w:rsidR="00F54731" w:rsidRPr="00F54731" w:rsidRDefault="00F54731" w:rsidP="00F54731">
            <w:pPr>
              <w:jc w:val="center"/>
              <w:rPr>
                <w:rFonts w:ascii="Times New Roman" w:hAnsi="Times New Roman" w:cs="Times New Roman"/>
                <w:sz w:val="20"/>
                <w:szCs w:val="20"/>
              </w:rPr>
            </w:pPr>
            <w:r w:rsidRPr="00F54731">
              <w:rPr>
                <w:rFonts w:ascii="Times New Roman" w:hAnsi="Times New Roman" w:cs="Times New Roman"/>
                <w:sz w:val="20"/>
                <w:szCs w:val="20"/>
              </w:rPr>
              <w:t>0,8</w:t>
            </w:r>
          </w:p>
        </w:tc>
      </w:tr>
      <w:tr w:rsidR="00F54731" w:rsidRPr="00F54731" w:rsidTr="00CD20F7">
        <w:trPr>
          <w:trHeight w:val="390"/>
        </w:trPr>
        <w:tc>
          <w:tcPr>
            <w:tcW w:w="4361" w:type="dxa"/>
            <w:vAlign w:val="center"/>
          </w:tcPr>
          <w:p w:rsidR="00F54731" w:rsidRPr="00F54731" w:rsidRDefault="00F54731" w:rsidP="00F54731">
            <w:pPr>
              <w:rPr>
                <w:rFonts w:ascii="Times New Roman" w:hAnsi="Times New Roman" w:cs="Times New Roman"/>
                <w:sz w:val="20"/>
                <w:szCs w:val="20"/>
              </w:rPr>
            </w:pPr>
            <w:r w:rsidRPr="00F54731">
              <w:rPr>
                <w:rFonts w:ascii="Times New Roman" w:hAnsi="Times New Roman" w:cs="Times New Roman"/>
                <w:sz w:val="20"/>
                <w:szCs w:val="20"/>
              </w:rPr>
              <w:t>этажность застройки зоны:</w:t>
            </w:r>
          </w:p>
        </w:tc>
        <w:tc>
          <w:tcPr>
            <w:tcW w:w="1134" w:type="dxa"/>
            <w:vAlign w:val="center"/>
          </w:tcPr>
          <w:p w:rsidR="00F54731" w:rsidRPr="00F54731" w:rsidRDefault="00F54731" w:rsidP="00F54731">
            <w:pPr>
              <w:jc w:val="center"/>
              <w:rPr>
                <w:rFonts w:ascii="Times New Roman" w:hAnsi="Times New Roman" w:cs="Times New Roman"/>
                <w:sz w:val="20"/>
                <w:szCs w:val="20"/>
              </w:rPr>
            </w:pPr>
          </w:p>
        </w:tc>
        <w:tc>
          <w:tcPr>
            <w:tcW w:w="4359" w:type="dxa"/>
            <w:vAlign w:val="center"/>
          </w:tcPr>
          <w:p w:rsidR="00F54731" w:rsidRPr="00F54731" w:rsidRDefault="00F54731" w:rsidP="00F54731">
            <w:pPr>
              <w:jc w:val="center"/>
              <w:rPr>
                <w:rFonts w:ascii="Times New Roman" w:hAnsi="Times New Roman" w:cs="Times New Roman"/>
                <w:sz w:val="20"/>
                <w:szCs w:val="20"/>
              </w:rPr>
            </w:pPr>
          </w:p>
        </w:tc>
      </w:tr>
      <w:tr w:rsidR="00F54731" w:rsidRPr="00F54731" w:rsidTr="00CD20F7">
        <w:tc>
          <w:tcPr>
            <w:tcW w:w="4361" w:type="dxa"/>
            <w:vAlign w:val="center"/>
          </w:tcPr>
          <w:p w:rsidR="00F54731" w:rsidRPr="00F54731" w:rsidRDefault="00F54731" w:rsidP="00F54731">
            <w:pPr>
              <w:rPr>
                <w:rFonts w:ascii="Times New Roman" w:hAnsi="Times New Roman" w:cs="Times New Roman"/>
                <w:sz w:val="20"/>
                <w:szCs w:val="20"/>
              </w:rPr>
            </w:pPr>
            <w:r w:rsidRPr="00F54731">
              <w:rPr>
                <w:rFonts w:ascii="Times New Roman" w:hAnsi="Times New Roman" w:cs="Times New Roman"/>
                <w:sz w:val="20"/>
                <w:szCs w:val="20"/>
              </w:rPr>
              <w:t>максимальная</w:t>
            </w:r>
          </w:p>
        </w:tc>
        <w:tc>
          <w:tcPr>
            <w:tcW w:w="1134" w:type="dxa"/>
            <w:vAlign w:val="center"/>
          </w:tcPr>
          <w:p w:rsidR="00F54731" w:rsidRPr="00F54731" w:rsidRDefault="00F54731" w:rsidP="00F54731">
            <w:pPr>
              <w:jc w:val="center"/>
              <w:rPr>
                <w:rFonts w:ascii="Times New Roman" w:hAnsi="Times New Roman" w:cs="Times New Roman"/>
                <w:sz w:val="20"/>
                <w:szCs w:val="20"/>
              </w:rPr>
            </w:pPr>
            <w:proofErr w:type="spellStart"/>
            <w:r w:rsidRPr="00F54731">
              <w:rPr>
                <w:rFonts w:ascii="Times New Roman" w:hAnsi="Times New Roman" w:cs="Times New Roman"/>
                <w:sz w:val="20"/>
                <w:szCs w:val="20"/>
              </w:rPr>
              <w:t>эт</w:t>
            </w:r>
            <w:proofErr w:type="spellEnd"/>
            <w:r w:rsidRPr="00F54731">
              <w:rPr>
                <w:rFonts w:ascii="Times New Roman" w:hAnsi="Times New Roman" w:cs="Times New Roman"/>
                <w:sz w:val="20"/>
                <w:szCs w:val="20"/>
              </w:rPr>
              <w:t>.</w:t>
            </w:r>
          </w:p>
        </w:tc>
        <w:tc>
          <w:tcPr>
            <w:tcW w:w="4359" w:type="dxa"/>
            <w:vAlign w:val="center"/>
          </w:tcPr>
          <w:p w:rsidR="00F54731" w:rsidRPr="00F54731" w:rsidRDefault="00F54731" w:rsidP="00F54731">
            <w:pPr>
              <w:jc w:val="center"/>
              <w:rPr>
                <w:rFonts w:ascii="Times New Roman" w:hAnsi="Times New Roman" w:cs="Times New Roman"/>
                <w:sz w:val="20"/>
                <w:szCs w:val="20"/>
              </w:rPr>
            </w:pPr>
            <w:r w:rsidRPr="00F54731">
              <w:rPr>
                <w:rFonts w:ascii="Times New Roman" w:hAnsi="Times New Roman" w:cs="Times New Roman"/>
                <w:sz w:val="20"/>
                <w:szCs w:val="20"/>
              </w:rPr>
              <w:t>4</w:t>
            </w:r>
          </w:p>
        </w:tc>
      </w:tr>
      <w:tr w:rsidR="00F54731" w:rsidRPr="00F54731" w:rsidTr="00CD20F7">
        <w:tc>
          <w:tcPr>
            <w:tcW w:w="4361" w:type="dxa"/>
            <w:vAlign w:val="center"/>
          </w:tcPr>
          <w:p w:rsidR="00F54731" w:rsidRPr="00F54731" w:rsidRDefault="00F54731" w:rsidP="00F54731">
            <w:pPr>
              <w:rPr>
                <w:rFonts w:ascii="Times New Roman" w:hAnsi="Times New Roman" w:cs="Times New Roman"/>
                <w:sz w:val="20"/>
                <w:szCs w:val="20"/>
              </w:rPr>
            </w:pPr>
            <w:r w:rsidRPr="00F54731">
              <w:rPr>
                <w:rFonts w:ascii="Times New Roman" w:hAnsi="Times New Roman" w:cs="Times New Roman"/>
                <w:sz w:val="20"/>
                <w:szCs w:val="20"/>
              </w:rPr>
              <w:t>средняя</w:t>
            </w:r>
          </w:p>
        </w:tc>
        <w:tc>
          <w:tcPr>
            <w:tcW w:w="1134" w:type="dxa"/>
            <w:vAlign w:val="center"/>
          </w:tcPr>
          <w:p w:rsidR="00F54731" w:rsidRPr="00F54731" w:rsidRDefault="00F54731" w:rsidP="00F54731">
            <w:pPr>
              <w:jc w:val="center"/>
              <w:rPr>
                <w:rFonts w:ascii="Times New Roman" w:hAnsi="Times New Roman" w:cs="Times New Roman"/>
                <w:sz w:val="20"/>
                <w:szCs w:val="20"/>
              </w:rPr>
            </w:pPr>
            <w:proofErr w:type="spellStart"/>
            <w:r w:rsidRPr="00F54731">
              <w:rPr>
                <w:rFonts w:ascii="Times New Roman" w:hAnsi="Times New Roman" w:cs="Times New Roman"/>
                <w:sz w:val="20"/>
                <w:szCs w:val="20"/>
              </w:rPr>
              <w:t>эт</w:t>
            </w:r>
            <w:proofErr w:type="spellEnd"/>
            <w:r w:rsidRPr="00F54731">
              <w:rPr>
                <w:rFonts w:ascii="Times New Roman" w:hAnsi="Times New Roman" w:cs="Times New Roman"/>
                <w:sz w:val="20"/>
                <w:szCs w:val="20"/>
              </w:rPr>
              <w:t>.</w:t>
            </w:r>
          </w:p>
        </w:tc>
        <w:tc>
          <w:tcPr>
            <w:tcW w:w="4359" w:type="dxa"/>
            <w:vAlign w:val="center"/>
          </w:tcPr>
          <w:p w:rsidR="00F54731" w:rsidRPr="00F54731" w:rsidRDefault="00F54731" w:rsidP="00F54731">
            <w:pPr>
              <w:jc w:val="center"/>
              <w:rPr>
                <w:rFonts w:ascii="Times New Roman" w:hAnsi="Times New Roman" w:cs="Times New Roman"/>
                <w:sz w:val="20"/>
                <w:szCs w:val="20"/>
              </w:rPr>
            </w:pPr>
            <w:r w:rsidRPr="00F54731">
              <w:rPr>
                <w:rFonts w:ascii="Times New Roman" w:hAnsi="Times New Roman" w:cs="Times New Roman"/>
                <w:sz w:val="20"/>
                <w:szCs w:val="20"/>
              </w:rPr>
              <w:t>2</w:t>
            </w:r>
          </w:p>
        </w:tc>
      </w:tr>
      <w:tr w:rsidR="00F54731" w:rsidRPr="00F54731" w:rsidTr="00CD20F7">
        <w:tc>
          <w:tcPr>
            <w:tcW w:w="4361" w:type="dxa"/>
            <w:vAlign w:val="center"/>
          </w:tcPr>
          <w:p w:rsidR="00F54731" w:rsidRPr="00F54731" w:rsidRDefault="00F54731" w:rsidP="00F54731">
            <w:pPr>
              <w:rPr>
                <w:rFonts w:ascii="Times New Roman" w:hAnsi="Times New Roman" w:cs="Times New Roman"/>
                <w:sz w:val="20"/>
                <w:szCs w:val="20"/>
              </w:rPr>
            </w:pPr>
            <w:r w:rsidRPr="00F54731">
              <w:rPr>
                <w:rFonts w:ascii="Times New Roman" w:hAnsi="Times New Roman" w:cs="Times New Roman"/>
                <w:sz w:val="20"/>
                <w:szCs w:val="20"/>
              </w:rPr>
              <w:t>минимальная</w:t>
            </w:r>
          </w:p>
        </w:tc>
        <w:tc>
          <w:tcPr>
            <w:tcW w:w="1134" w:type="dxa"/>
            <w:vAlign w:val="center"/>
          </w:tcPr>
          <w:p w:rsidR="00F54731" w:rsidRPr="00F54731" w:rsidRDefault="00F54731" w:rsidP="00F54731">
            <w:pPr>
              <w:jc w:val="center"/>
              <w:rPr>
                <w:rFonts w:ascii="Times New Roman" w:hAnsi="Times New Roman" w:cs="Times New Roman"/>
                <w:sz w:val="20"/>
                <w:szCs w:val="20"/>
              </w:rPr>
            </w:pPr>
            <w:proofErr w:type="spellStart"/>
            <w:r w:rsidRPr="00F54731">
              <w:rPr>
                <w:rFonts w:ascii="Times New Roman" w:hAnsi="Times New Roman" w:cs="Times New Roman"/>
                <w:sz w:val="20"/>
                <w:szCs w:val="20"/>
              </w:rPr>
              <w:t>эт</w:t>
            </w:r>
            <w:proofErr w:type="spellEnd"/>
            <w:r w:rsidRPr="00F54731">
              <w:rPr>
                <w:rFonts w:ascii="Times New Roman" w:hAnsi="Times New Roman" w:cs="Times New Roman"/>
                <w:sz w:val="20"/>
                <w:szCs w:val="20"/>
              </w:rPr>
              <w:t>.</w:t>
            </w:r>
          </w:p>
        </w:tc>
        <w:tc>
          <w:tcPr>
            <w:tcW w:w="4359" w:type="dxa"/>
            <w:vAlign w:val="center"/>
          </w:tcPr>
          <w:p w:rsidR="00F54731" w:rsidRPr="00F54731" w:rsidRDefault="00F54731" w:rsidP="00F54731">
            <w:pPr>
              <w:jc w:val="center"/>
              <w:rPr>
                <w:rFonts w:ascii="Times New Roman" w:hAnsi="Times New Roman" w:cs="Times New Roman"/>
                <w:sz w:val="20"/>
                <w:szCs w:val="20"/>
              </w:rPr>
            </w:pPr>
            <w:r w:rsidRPr="00F54731">
              <w:rPr>
                <w:rFonts w:ascii="Times New Roman" w:hAnsi="Times New Roman" w:cs="Times New Roman"/>
                <w:sz w:val="20"/>
                <w:szCs w:val="20"/>
              </w:rPr>
              <w:t>1</w:t>
            </w:r>
          </w:p>
        </w:tc>
      </w:tr>
    </w:tbl>
    <w:p w:rsidR="00F54731" w:rsidRPr="00F54731" w:rsidRDefault="00F54731" w:rsidP="00F54731">
      <w:pPr>
        <w:rPr>
          <w:rFonts w:ascii="Times New Roman" w:eastAsia="Times New Roman" w:hAnsi="Times New Roman" w:cs="Times New Roman"/>
          <w:sz w:val="24"/>
          <w:szCs w:val="24"/>
        </w:rPr>
      </w:pP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федерального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регионального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w:t>
      </w: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23" w:name="_Toc67494022"/>
      <w:bookmarkStart w:id="24" w:name="_Toc139194038"/>
      <w:bookmarkStart w:id="25" w:name="_Toc146884678"/>
      <w:r w:rsidRPr="00F54731">
        <w:rPr>
          <w:rFonts w:ascii="Times New Roman" w:eastAsia="Times New Roman" w:hAnsi="Times New Roman" w:cs="Times New Roman"/>
          <w:caps/>
          <w:color w:val="365338"/>
          <w:spacing w:val="15"/>
          <w:sz w:val="24"/>
          <w:szCs w:val="24"/>
          <w:lang w:eastAsia="ru-RU"/>
        </w:rPr>
        <w:t>Зона специализированной общественной застройки</w:t>
      </w:r>
      <w:bookmarkEnd w:id="23"/>
      <w:bookmarkEnd w:id="24"/>
      <w:bookmarkEnd w:id="25"/>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w:t>
      </w:r>
      <w:proofErr w:type="gramEnd"/>
      <w:r w:rsidRPr="00F54731">
        <w:rPr>
          <w:rFonts w:ascii="Times New Roman" w:eastAsia="Times New Roman" w:hAnsi="Times New Roman" w:cs="Times New Roman"/>
          <w:sz w:val="24"/>
          <w:szCs w:val="24"/>
        </w:rPr>
        <w:t xml:space="preserve"> для размещения объектов дошкольных образовательных организаций, общеобразовательных организаций, организаций дополнительного образования, объектов культуры и искусства, здравоохранения, социального назначения, физической культуры и массового спорта, специализированной общественной застройки иных видов, а также вспомогательной инфраструктуры.</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зоны специализированной общественной застройки установлены следующие параметры:</w:t>
      </w:r>
    </w:p>
    <w:tbl>
      <w:tblPr>
        <w:tblStyle w:val="ae"/>
        <w:tblW w:w="0" w:type="auto"/>
        <w:tblLook w:val="04A0" w:firstRow="1" w:lastRow="0" w:firstColumn="1" w:lastColumn="0" w:noHBand="0" w:noVBand="1"/>
      </w:tblPr>
      <w:tblGrid>
        <w:gridCol w:w="4361"/>
        <w:gridCol w:w="1134"/>
        <w:gridCol w:w="4359"/>
      </w:tblGrid>
      <w:tr w:rsidR="00F54731" w:rsidRPr="00F54731" w:rsidTr="00CD20F7">
        <w:trPr>
          <w:trHeight w:val="621"/>
        </w:trPr>
        <w:tc>
          <w:tcPr>
            <w:tcW w:w="436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Cs/>
                <w:sz w:val="24"/>
                <w:szCs w:val="24"/>
              </w:rPr>
            </w:pPr>
            <w:r w:rsidRPr="00F54731">
              <w:rPr>
                <w:rFonts w:ascii="Times New Roman" w:hAnsi="Times New Roman" w:cs="Times New Roman"/>
                <w:bCs/>
                <w:sz w:val="24"/>
                <w:szCs w:val="24"/>
              </w:rPr>
              <w:t>Наименование параметра</w:t>
            </w:r>
          </w:p>
        </w:tc>
        <w:tc>
          <w:tcPr>
            <w:tcW w:w="113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Cs/>
                <w:sz w:val="24"/>
                <w:szCs w:val="24"/>
              </w:rPr>
            </w:pPr>
            <w:r w:rsidRPr="00F54731">
              <w:rPr>
                <w:rFonts w:ascii="Times New Roman" w:hAnsi="Times New Roman" w:cs="Times New Roman"/>
                <w:bCs/>
                <w:sz w:val="24"/>
                <w:szCs w:val="24"/>
              </w:rPr>
              <w:t>Ед. изм.</w:t>
            </w:r>
          </w:p>
        </w:tc>
        <w:tc>
          <w:tcPr>
            <w:tcW w:w="43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Cs/>
                <w:sz w:val="24"/>
                <w:szCs w:val="24"/>
              </w:rPr>
            </w:pPr>
            <w:r w:rsidRPr="00F54731">
              <w:rPr>
                <w:rFonts w:ascii="Times New Roman" w:hAnsi="Times New Roman" w:cs="Times New Roman"/>
                <w:bCs/>
                <w:sz w:val="24"/>
                <w:szCs w:val="24"/>
              </w:rPr>
              <w:t>Значение</w:t>
            </w:r>
          </w:p>
        </w:tc>
      </w:tr>
      <w:tr w:rsidR="00F54731" w:rsidRPr="00F54731" w:rsidTr="00CD20F7">
        <w:tc>
          <w:tcPr>
            <w:tcW w:w="4361" w:type="dxa"/>
            <w:tcBorders>
              <w:top w:val="single" w:sz="4" w:space="0" w:color="auto"/>
            </w:tcBorders>
            <w:vAlign w:val="center"/>
          </w:tcPr>
          <w:p w:rsidR="00F54731" w:rsidRPr="00F54731" w:rsidRDefault="00F54731" w:rsidP="00F54731">
            <w:pPr>
              <w:spacing w:before="60"/>
              <w:rPr>
                <w:rFonts w:ascii="Times New Roman" w:hAnsi="Times New Roman" w:cs="Times New Roman"/>
                <w:sz w:val="24"/>
                <w:szCs w:val="24"/>
              </w:rPr>
            </w:pPr>
            <w:r w:rsidRPr="00F54731">
              <w:rPr>
                <w:rFonts w:ascii="Times New Roman" w:hAnsi="Times New Roman" w:cs="Times New Roman"/>
                <w:sz w:val="24"/>
                <w:szCs w:val="24"/>
              </w:rPr>
              <w:t>максимально допустимый коэффициент застройки зоны</w:t>
            </w:r>
          </w:p>
        </w:tc>
        <w:tc>
          <w:tcPr>
            <w:tcW w:w="1134" w:type="dxa"/>
            <w:tcBorders>
              <w:top w:val="single" w:sz="4" w:space="0" w:color="auto"/>
            </w:tcBorders>
            <w:vAlign w:val="center"/>
          </w:tcPr>
          <w:p w:rsidR="00F54731" w:rsidRPr="00F54731" w:rsidRDefault="00F54731" w:rsidP="00F54731">
            <w:pPr>
              <w:spacing w:before="60"/>
              <w:jc w:val="center"/>
              <w:rPr>
                <w:rFonts w:ascii="Times New Roman" w:hAnsi="Times New Roman" w:cs="Times New Roman"/>
                <w:sz w:val="24"/>
                <w:szCs w:val="24"/>
              </w:rPr>
            </w:pPr>
            <w:r w:rsidRPr="00F54731">
              <w:rPr>
                <w:rFonts w:ascii="Times New Roman" w:hAnsi="Times New Roman" w:cs="Times New Roman"/>
                <w:sz w:val="24"/>
                <w:szCs w:val="24"/>
              </w:rPr>
              <w:t>ед.</w:t>
            </w:r>
          </w:p>
        </w:tc>
        <w:tc>
          <w:tcPr>
            <w:tcW w:w="4359" w:type="dxa"/>
            <w:tcBorders>
              <w:top w:val="single" w:sz="4" w:space="0" w:color="auto"/>
            </w:tcBorders>
            <w:vAlign w:val="center"/>
          </w:tcPr>
          <w:p w:rsidR="00F54731" w:rsidRPr="00F54731" w:rsidRDefault="00F54731" w:rsidP="00F54731">
            <w:pPr>
              <w:spacing w:before="60"/>
              <w:jc w:val="center"/>
              <w:rPr>
                <w:rFonts w:ascii="Times New Roman" w:hAnsi="Times New Roman" w:cs="Times New Roman"/>
                <w:sz w:val="24"/>
                <w:szCs w:val="24"/>
              </w:rPr>
            </w:pPr>
            <w:r w:rsidRPr="00F54731">
              <w:rPr>
                <w:rFonts w:ascii="Times New Roman" w:hAnsi="Times New Roman" w:cs="Times New Roman"/>
                <w:sz w:val="24"/>
                <w:szCs w:val="24"/>
              </w:rPr>
              <w:t>0,8</w:t>
            </w:r>
          </w:p>
        </w:tc>
      </w:tr>
      <w:tr w:rsidR="00F54731" w:rsidRPr="00F54731" w:rsidTr="00CD20F7">
        <w:tc>
          <w:tcPr>
            <w:tcW w:w="4361" w:type="dxa"/>
            <w:vAlign w:val="center"/>
          </w:tcPr>
          <w:p w:rsidR="00F54731" w:rsidRPr="00F54731" w:rsidRDefault="00F54731" w:rsidP="00F54731">
            <w:pPr>
              <w:spacing w:before="60"/>
              <w:rPr>
                <w:rFonts w:ascii="Times New Roman" w:hAnsi="Times New Roman" w:cs="Times New Roman"/>
                <w:sz w:val="24"/>
                <w:szCs w:val="24"/>
              </w:rPr>
            </w:pPr>
            <w:r w:rsidRPr="00F54731">
              <w:rPr>
                <w:rFonts w:ascii="Times New Roman" w:hAnsi="Times New Roman" w:cs="Times New Roman"/>
                <w:sz w:val="24"/>
                <w:szCs w:val="24"/>
              </w:rPr>
              <w:t>этажность застройки зоны:</w:t>
            </w:r>
          </w:p>
        </w:tc>
        <w:tc>
          <w:tcPr>
            <w:tcW w:w="1134" w:type="dxa"/>
            <w:vAlign w:val="center"/>
          </w:tcPr>
          <w:p w:rsidR="00F54731" w:rsidRPr="00F54731" w:rsidRDefault="00F54731" w:rsidP="00F54731">
            <w:pPr>
              <w:spacing w:before="60"/>
              <w:jc w:val="center"/>
              <w:rPr>
                <w:rFonts w:ascii="Times New Roman" w:hAnsi="Times New Roman" w:cs="Times New Roman"/>
                <w:sz w:val="24"/>
                <w:szCs w:val="24"/>
              </w:rPr>
            </w:pPr>
          </w:p>
        </w:tc>
        <w:tc>
          <w:tcPr>
            <w:tcW w:w="4359" w:type="dxa"/>
            <w:vAlign w:val="center"/>
          </w:tcPr>
          <w:p w:rsidR="00F54731" w:rsidRPr="00F54731" w:rsidRDefault="00F54731" w:rsidP="00F54731">
            <w:pPr>
              <w:spacing w:before="60"/>
              <w:jc w:val="center"/>
              <w:rPr>
                <w:rFonts w:ascii="Times New Roman" w:hAnsi="Times New Roman" w:cs="Times New Roman"/>
                <w:sz w:val="24"/>
                <w:szCs w:val="24"/>
              </w:rPr>
            </w:pPr>
          </w:p>
        </w:tc>
      </w:tr>
      <w:tr w:rsidR="00F54731" w:rsidRPr="00F54731" w:rsidTr="00CD20F7">
        <w:tc>
          <w:tcPr>
            <w:tcW w:w="4361" w:type="dxa"/>
            <w:vAlign w:val="center"/>
          </w:tcPr>
          <w:p w:rsidR="00F54731" w:rsidRPr="00F54731" w:rsidRDefault="00F54731" w:rsidP="00F54731">
            <w:pPr>
              <w:spacing w:before="60"/>
              <w:rPr>
                <w:rFonts w:ascii="Times New Roman" w:hAnsi="Times New Roman" w:cs="Times New Roman"/>
                <w:sz w:val="24"/>
                <w:szCs w:val="24"/>
              </w:rPr>
            </w:pPr>
            <w:r w:rsidRPr="00F54731">
              <w:rPr>
                <w:rFonts w:ascii="Times New Roman" w:hAnsi="Times New Roman" w:cs="Times New Roman"/>
                <w:sz w:val="24"/>
                <w:szCs w:val="24"/>
              </w:rPr>
              <w:lastRenderedPageBreak/>
              <w:t>максимальная</w:t>
            </w:r>
          </w:p>
        </w:tc>
        <w:tc>
          <w:tcPr>
            <w:tcW w:w="1134" w:type="dxa"/>
            <w:vAlign w:val="center"/>
          </w:tcPr>
          <w:p w:rsidR="00F54731" w:rsidRPr="00F54731" w:rsidRDefault="00F54731" w:rsidP="00F54731">
            <w:pPr>
              <w:spacing w:before="60"/>
              <w:jc w:val="center"/>
              <w:rPr>
                <w:rFonts w:ascii="Times New Roman" w:hAnsi="Times New Roman" w:cs="Times New Roman"/>
                <w:sz w:val="24"/>
                <w:szCs w:val="24"/>
              </w:rPr>
            </w:pPr>
            <w:proofErr w:type="spellStart"/>
            <w:r w:rsidRPr="00F54731">
              <w:rPr>
                <w:rFonts w:ascii="Times New Roman" w:hAnsi="Times New Roman" w:cs="Times New Roman"/>
                <w:sz w:val="24"/>
                <w:szCs w:val="24"/>
              </w:rPr>
              <w:t>эт</w:t>
            </w:r>
            <w:proofErr w:type="spellEnd"/>
            <w:r w:rsidRPr="00F54731">
              <w:rPr>
                <w:rFonts w:ascii="Times New Roman" w:hAnsi="Times New Roman" w:cs="Times New Roman"/>
                <w:sz w:val="24"/>
                <w:szCs w:val="24"/>
              </w:rPr>
              <w:t>.</w:t>
            </w:r>
          </w:p>
        </w:tc>
        <w:tc>
          <w:tcPr>
            <w:tcW w:w="4359" w:type="dxa"/>
            <w:vAlign w:val="center"/>
          </w:tcPr>
          <w:p w:rsidR="00F54731" w:rsidRPr="00F54731" w:rsidRDefault="00F54731" w:rsidP="00F54731">
            <w:pPr>
              <w:spacing w:before="60"/>
              <w:jc w:val="center"/>
              <w:rPr>
                <w:rFonts w:ascii="Times New Roman" w:hAnsi="Times New Roman" w:cs="Times New Roman"/>
                <w:sz w:val="24"/>
                <w:szCs w:val="24"/>
              </w:rPr>
            </w:pPr>
            <w:r w:rsidRPr="00F54731">
              <w:rPr>
                <w:rFonts w:ascii="Times New Roman" w:hAnsi="Times New Roman" w:cs="Times New Roman"/>
                <w:sz w:val="24"/>
                <w:szCs w:val="24"/>
              </w:rPr>
              <w:t>4</w:t>
            </w:r>
          </w:p>
        </w:tc>
      </w:tr>
      <w:tr w:rsidR="00F54731" w:rsidRPr="00F54731" w:rsidTr="00CD20F7">
        <w:tc>
          <w:tcPr>
            <w:tcW w:w="4361" w:type="dxa"/>
            <w:vAlign w:val="center"/>
          </w:tcPr>
          <w:p w:rsidR="00F54731" w:rsidRPr="00F54731" w:rsidRDefault="00F54731" w:rsidP="00F54731">
            <w:pPr>
              <w:spacing w:before="60"/>
              <w:rPr>
                <w:rFonts w:ascii="Times New Roman" w:hAnsi="Times New Roman" w:cs="Times New Roman"/>
                <w:sz w:val="24"/>
                <w:szCs w:val="24"/>
              </w:rPr>
            </w:pPr>
            <w:r w:rsidRPr="00F54731">
              <w:rPr>
                <w:rFonts w:ascii="Times New Roman" w:hAnsi="Times New Roman" w:cs="Times New Roman"/>
                <w:sz w:val="24"/>
                <w:szCs w:val="24"/>
              </w:rPr>
              <w:t>средняя</w:t>
            </w:r>
          </w:p>
        </w:tc>
        <w:tc>
          <w:tcPr>
            <w:tcW w:w="1134" w:type="dxa"/>
            <w:vAlign w:val="center"/>
          </w:tcPr>
          <w:p w:rsidR="00F54731" w:rsidRPr="00F54731" w:rsidRDefault="00F54731" w:rsidP="00F54731">
            <w:pPr>
              <w:spacing w:before="60"/>
              <w:jc w:val="center"/>
              <w:rPr>
                <w:rFonts w:ascii="Times New Roman" w:hAnsi="Times New Roman" w:cs="Times New Roman"/>
                <w:sz w:val="24"/>
                <w:szCs w:val="24"/>
              </w:rPr>
            </w:pPr>
            <w:proofErr w:type="spellStart"/>
            <w:r w:rsidRPr="00F54731">
              <w:rPr>
                <w:rFonts w:ascii="Times New Roman" w:hAnsi="Times New Roman" w:cs="Times New Roman"/>
                <w:sz w:val="24"/>
                <w:szCs w:val="24"/>
              </w:rPr>
              <w:t>эт</w:t>
            </w:r>
            <w:proofErr w:type="spellEnd"/>
            <w:r w:rsidRPr="00F54731">
              <w:rPr>
                <w:rFonts w:ascii="Times New Roman" w:hAnsi="Times New Roman" w:cs="Times New Roman"/>
                <w:sz w:val="24"/>
                <w:szCs w:val="24"/>
              </w:rPr>
              <w:t>.</w:t>
            </w:r>
          </w:p>
        </w:tc>
        <w:tc>
          <w:tcPr>
            <w:tcW w:w="4359" w:type="dxa"/>
            <w:vAlign w:val="center"/>
          </w:tcPr>
          <w:p w:rsidR="00F54731" w:rsidRPr="00F54731" w:rsidRDefault="00F54731" w:rsidP="00F54731">
            <w:pPr>
              <w:spacing w:before="60"/>
              <w:jc w:val="center"/>
              <w:rPr>
                <w:rFonts w:ascii="Times New Roman" w:hAnsi="Times New Roman" w:cs="Times New Roman"/>
                <w:sz w:val="24"/>
                <w:szCs w:val="24"/>
              </w:rPr>
            </w:pPr>
            <w:r w:rsidRPr="00F54731">
              <w:rPr>
                <w:rFonts w:ascii="Times New Roman" w:hAnsi="Times New Roman" w:cs="Times New Roman"/>
                <w:sz w:val="24"/>
                <w:szCs w:val="24"/>
              </w:rPr>
              <w:t>2</w:t>
            </w:r>
          </w:p>
        </w:tc>
      </w:tr>
      <w:tr w:rsidR="00F54731" w:rsidRPr="00F54731" w:rsidTr="00CD20F7">
        <w:tc>
          <w:tcPr>
            <w:tcW w:w="4361" w:type="dxa"/>
            <w:vAlign w:val="center"/>
          </w:tcPr>
          <w:p w:rsidR="00F54731" w:rsidRPr="00F54731" w:rsidRDefault="00F54731" w:rsidP="00F54731">
            <w:pPr>
              <w:spacing w:before="60"/>
              <w:rPr>
                <w:rFonts w:ascii="Times New Roman" w:hAnsi="Times New Roman" w:cs="Times New Roman"/>
                <w:sz w:val="24"/>
                <w:szCs w:val="24"/>
              </w:rPr>
            </w:pPr>
            <w:r w:rsidRPr="00F54731">
              <w:rPr>
                <w:rFonts w:ascii="Times New Roman" w:hAnsi="Times New Roman" w:cs="Times New Roman"/>
                <w:sz w:val="24"/>
                <w:szCs w:val="24"/>
              </w:rPr>
              <w:t>минимальная</w:t>
            </w:r>
          </w:p>
        </w:tc>
        <w:tc>
          <w:tcPr>
            <w:tcW w:w="1134" w:type="dxa"/>
            <w:vAlign w:val="center"/>
          </w:tcPr>
          <w:p w:rsidR="00F54731" w:rsidRPr="00F54731" w:rsidRDefault="00F54731" w:rsidP="00F54731">
            <w:pPr>
              <w:spacing w:before="60"/>
              <w:jc w:val="center"/>
              <w:rPr>
                <w:rFonts w:ascii="Times New Roman" w:hAnsi="Times New Roman" w:cs="Times New Roman"/>
                <w:sz w:val="24"/>
                <w:szCs w:val="24"/>
              </w:rPr>
            </w:pPr>
            <w:proofErr w:type="spellStart"/>
            <w:r w:rsidRPr="00F54731">
              <w:rPr>
                <w:rFonts w:ascii="Times New Roman" w:hAnsi="Times New Roman" w:cs="Times New Roman"/>
                <w:sz w:val="24"/>
                <w:szCs w:val="24"/>
              </w:rPr>
              <w:t>эт</w:t>
            </w:r>
            <w:proofErr w:type="spellEnd"/>
            <w:r w:rsidRPr="00F54731">
              <w:rPr>
                <w:rFonts w:ascii="Times New Roman" w:hAnsi="Times New Roman" w:cs="Times New Roman"/>
                <w:sz w:val="24"/>
                <w:szCs w:val="24"/>
              </w:rPr>
              <w:t>.</w:t>
            </w:r>
          </w:p>
        </w:tc>
        <w:tc>
          <w:tcPr>
            <w:tcW w:w="4359" w:type="dxa"/>
            <w:vAlign w:val="center"/>
          </w:tcPr>
          <w:p w:rsidR="00F54731" w:rsidRPr="00F54731" w:rsidRDefault="00F54731" w:rsidP="00F54731">
            <w:pPr>
              <w:spacing w:before="60"/>
              <w:jc w:val="center"/>
              <w:rPr>
                <w:rFonts w:ascii="Times New Roman" w:hAnsi="Times New Roman" w:cs="Times New Roman"/>
                <w:sz w:val="24"/>
                <w:szCs w:val="24"/>
              </w:rPr>
            </w:pPr>
            <w:r w:rsidRPr="00F54731">
              <w:rPr>
                <w:rFonts w:ascii="Times New Roman" w:hAnsi="Times New Roman" w:cs="Times New Roman"/>
                <w:sz w:val="24"/>
                <w:szCs w:val="24"/>
              </w:rPr>
              <w:t>1</w:t>
            </w:r>
          </w:p>
        </w:tc>
      </w:tr>
    </w:tbl>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федерального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регионального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 </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w:t>
      </w: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26" w:name="_Toc67494023"/>
      <w:bookmarkStart w:id="27" w:name="_Toc139194039"/>
      <w:bookmarkStart w:id="28" w:name="_Toc146884679"/>
      <w:r w:rsidRPr="00F54731">
        <w:rPr>
          <w:rFonts w:ascii="Times New Roman" w:eastAsia="Times New Roman" w:hAnsi="Times New Roman" w:cs="Times New Roman"/>
          <w:caps/>
          <w:color w:val="365338"/>
          <w:spacing w:val="15"/>
          <w:sz w:val="24"/>
          <w:szCs w:val="24"/>
          <w:lang w:eastAsia="ru-RU"/>
        </w:rPr>
        <w:t>Производственная зона</w:t>
      </w:r>
      <w:bookmarkEnd w:id="26"/>
      <w:bookmarkEnd w:id="27"/>
      <w:bookmarkEnd w:id="28"/>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w:t>
      </w:r>
      <w:proofErr w:type="gramEnd"/>
      <w:r w:rsidRPr="00F54731">
        <w:rPr>
          <w:rFonts w:ascii="Times New Roman" w:eastAsia="Times New Roman" w:hAnsi="Times New Roman" w:cs="Times New Roman"/>
          <w:sz w:val="24"/>
          <w:szCs w:val="24"/>
        </w:rPr>
        <w:t xml:space="preserve"> для размещения производственных предприятий, объектов недропользования, агропромышленных объектов, складских комплексов, сопутствующей инженерной и транспортной инфраструктуры, а также коммерческих объектов, объектов общественно-делового назначения, допускаемых к размещению в зонах производственного использования.</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производственной зоны установлены следующие параметры:</w:t>
      </w:r>
    </w:p>
    <w:tbl>
      <w:tblPr>
        <w:tblStyle w:val="ae"/>
        <w:tblW w:w="0" w:type="auto"/>
        <w:tblLook w:val="04A0" w:firstRow="1" w:lastRow="0" w:firstColumn="1" w:lastColumn="0" w:noHBand="0" w:noVBand="1"/>
      </w:tblPr>
      <w:tblGrid>
        <w:gridCol w:w="4243"/>
        <w:gridCol w:w="1111"/>
        <w:gridCol w:w="4217"/>
      </w:tblGrid>
      <w:tr w:rsidR="00F54731" w:rsidRPr="00F54731" w:rsidTr="00CD20F7">
        <w:trPr>
          <w:trHeight w:val="621"/>
        </w:trPr>
        <w:tc>
          <w:tcPr>
            <w:tcW w:w="424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
                <w:sz w:val="24"/>
                <w:szCs w:val="24"/>
              </w:rPr>
            </w:pPr>
            <w:r w:rsidRPr="00F54731">
              <w:rPr>
                <w:rFonts w:ascii="Times New Roman" w:hAnsi="Times New Roman" w:cs="Times New Roman"/>
                <w:b/>
                <w:sz w:val="24"/>
                <w:szCs w:val="24"/>
              </w:rPr>
              <w:t>Наименование параметра</w:t>
            </w:r>
          </w:p>
        </w:tc>
        <w:tc>
          <w:tcPr>
            <w:tcW w:w="1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
                <w:sz w:val="24"/>
                <w:szCs w:val="24"/>
              </w:rPr>
            </w:pPr>
            <w:r w:rsidRPr="00F54731">
              <w:rPr>
                <w:rFonts w:ascii="Times New Roman" w:hAnsi="Times New Roman" w:cs="Times New Roman"/>
                <w:b/>
                <w:sz w:val="24"/>
                <w:szCs w:val="24"/>
              </w:rPr>
              <w:t>Ед. изм.</w:t>
            </w:r>
          </w:p>
        </w:tc>
        <w:tc>
          <w:tcPr>
            <w:tcW w:w="421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
                <w:sz w:val="24"/>
                <w:szCs w:val="24"/>
              </w:rPr>
            </w:pPr>
            <w:r w:rsidRPr="00F54731">
              <w:rPr>
                <w:rFonts w:ascii="Times New Roman" w:hAnsi="Times New Roman" w:cs="Times New Roman"/>
                <w:b/>
                <w:sz w:val="24"/>
                <w:szCs w:val="24"/>
              </w:rPr>
              <w:t>Значение</w:t>
            </w:r>
          </w:p>
        </w:tc>
      </w:tr>
      <w:tr w:rsidR="00F54731" w:rsidRPr="00F54731" w:rsidTr="00CD20F7">
        <w:tc>
          <w:tcPr>
            <w:tcW w:w="4243" w:type="dxa"/>
            <w:tcBorders>
              <w:top w:val="single" w:sz="4" w:space="0" w:color="auto"/>
            </w:tcBorders>
            <w:vAlign w:val="center"/>
          </w:tcPr>
          <w:p w:rsidR="00F54731" w:rsidRPr="00F54731" w:rsidRDefault="00F54731" w:rsidP="00F54731">
            <w:pPr>
              <w:spacing w:before="60"/>
              <w:rPr>
                <w:rFonts w:ascii="Times New Roman" w:hAnsi="Times New Roman" w:cs="Times New Roman"/>
                <w:sz w:val="24"/>
                <w:szCs w:val="24"/>
              </w:rPr>
            </w:pPr>
            <w:r w:rsidRPr="00F54731">
              <w:rPr>
                <w:rFonts w:ascii="Times New Roman" w:hAnsi="Times New Roman" w:cs="Times New Roman"/>
                <w:sz w:val="24"/>
                <w:szCs w:val="24"/>
              </w:rPr>
              <w:t>максимально допустимый коэффициент застройки зоны</w:t>
            </w:r>
          </w:p>
        </w:tc>
        <w:tc>
          <w:tcPr>
            <w:tcW w:w="1111" w:type="dxa"/>
            <w:tcBorders>
              <w:top w:val="single" w:sz="4" w:space="0" w:color="auto"/>
            </w:tcBorders>
            <w:vAlign w:val="center"/>
          </w:tcPr>
          <w:p w:rsidR="00F54731" w:rsidRPr="00F54731" w:rsidRDefault="00F54731" w:rsidP="00F54731">
            <w:pPr>
              <w:spacing w:before="60"/>
              <w:jc w:val="center"/>
              <w:rPr>
                <w:rFonts w:ascii="Times New Roman" w:hAnsi="Times New Roman" w:cs="Times New Roman"/>
                <w:sz w:val="24"/>
                <w:szCs w:val="24"/>
              </w:rPr>
            </w:pPr>
            <w:r w:rsidRPr="00F54731">
              <w:rPr>
                <w:rFonts w:ascii="Times New Roman" w:hAnsi="Times New Roman" w:cs="Times New Roman"/>
                <w:sz w:val="24"/>
                <w:szCs w:val="24"/>
              </w:rPr>
              <w:t>ед.</w:t>
            </w:r>
          </w:p>
        </w:tc>
        <w:tc>
          <w:tcPr>
            <w:tcW w:w="4217" w:type="dxa"/>
            <w:tcBorders>
              <w:top w:val="single" w:sz="4" w:space="0" w:color="auto"/>
            </w:tcBorders>
            <w:vAlign w:val="center"/>
          </w:tcPr>
          <w:p w:rsidR="00F54731" w:rsidRPr="00F54731" w:rsidRDefault="00F54731" w:rsidP="00F54731">
            <w:pPr>
              <w:spacing w:before="60"/>
              <w:jc w:val="center"/>
              <w:rPr>
                <w:rFonts w:ascii="Times New Roman" w:hAnsi="Times New Roman" w:cs="Times New Roman"/>
                <w:sz w:val="24"/>
                <w:szCs w:val="24"/>
              </w:rPr>
            </w:pPr>
            <w:r w:rsidRPr="00F54731">
              <w:rPr>
                <w:rFonts w:ascii="Times New Roman" w:hAnsi="Times New Roman" w:cs="Times New Roman"/>
                <w:sz w:val="24"/>
                <w:szCs w:val="24"/>
              </w:rPr>
              <w:t>0,8</w:t>
            </w:r>
          </w:p>
        </w:tc>
      </w:tr>
      <w:tr w:rsidR="00F54731" w:rsidRPr="00F54731" w:rsidTr="00CD20F7">
        <w:tc>
          <w:tcPr>
            <w:tcW w:w="4243" w:type="dxa"/>
            <w:vAlign w:val="center"/>
          </w:tcPr>
          <w:p w:rsidR="00F54731" w:rsidRPr="00F54731" w:rsidRDefault="00F54731" w:rsidP="00F54731">
            <w:pPr>
              <w:spacing w:before="60"/>
              <w:rPr>
                <w:rFonts w:ascii="Times New Roman" w:hAnsi="Times New Roman" w:cs="Times New Roman"/>
                <w:sz w:val="24"/>
                <w:szCs w:val="24"/>
              </w:rPr>
            </w:pPr>
            <w:r w:rsidRPr="00F54731">
              <w:rPr>
                <w:rFonts w:ascii="Times New Roman" w:hAnsi="Times New Roman" w:cs="Times New Roman"/>
                <w:sz w:val="24"/>
                <w:szCs w:val="24"/>
              </w:rPr>
              <w:t>этажность застройки зоны:</w:t>
            </w:r>
          </w:p>
        </w:tc>
        <w:tc>
          <w:tcPr>
            <w:tcW w:w="1111" w:type="dxa"/>
            <w:vAlign w:val="center"/>
          </w:tcPr>
          <w:p w:rsidR="00F54731" w:rsidRPr="00F54731" w:rsidRDefault="00F54731" w:rsidP="00F54731">
            <w:pPr>
              <w:spacing w:before="60"/>
              <w:jc w:val="center"/>
              <w:rPr>
                <w:rFonts w:ascii="Times New Roman" w:hAnsi="Times New Roman" w:cs="Times New Roman"/>
                <w:sz w:val="24"/>
                <w:szCs w:val="24"/>
              </w:rPr>
            </w:pPr>
          </w:p>
        </w:tc>
        <w:tc>
          <w:tcPr>
            <w:tcW w:w="4217" w:type="dxa"/>
            <w:vAlign w:val="center"/>
          </w:tcPr>
          <w:p w:rsidR="00F54731" w:rsidRPr="00F54731" w:rsidRDefault="00F54731" w:rsidP="00F54731">
            <w:pPr>
              <w:spacing w:before="60"/>
              <w:jc w:val="center"/>
              <w:rPr>
                <w:rFonts w:ascii="Times New Roman" w:hAnsi="Times New Roman" w:cs="Times New Roman"/>
                <w:sz w:val="24"/>
                <w:szCs w:val="24"/>
              </w:rPr>
            </w:pPr>
          </w:p>
        </w:tc>
      </w:tr>
      <w:tr w:rsidR="00F54731" w:rsidRPr="00F54731" w:rsidTr="00CD20F7">
        <w:tc>
          <w:tcPr>
            <w:tcW w:w="4243" w:type="dxa"/>
            <w:vAlign w:val="center"/>
          </w:tcPr>
          <w:p w:rsidR="00F54731" w:rsidRPr="00F54731" w:rsidRDefault="00F54731" w:rsidP="00F54731">
            <w:pPr>
              <w:spacing w:before="60"/>
              <w:rPr>
                <w:rFonts w:ascii="Times New Roman" w:hAnsi="Times New Roman" w:cs="Times New Roman"/>
                <w:sz w:val="24"/>
                <w:szCs w:val="24"/>
              </w:rPr>
            </w:pPr>
            <w:r w:rsidRPr="00F54731">
              <w:rPr>
                <w:rFonts w:ascii="Times New Roman" w:hAnsi="Times New Roman" w:cs="Times New Roman"/>
                <w:sz w:val="24"/>
                <w:szCs w:val="24"/>
              </w:rPr>
              <w:t>максимальная</w:t>
            </w:r>
          </w:p>
        </w:tc>
        <w:tc>
          <w:tcPr>
            <w:tcW w:w="1111" w:type="dxa"/>
            <w:vAlign w:val="center"/>
          </w:tcPr>
          <w:p w:rsidR="00F54731" w:rsidRPr="00F54731" w:rsidRDefault="00F54731" w:rsidP="00F54731">
            <w:pPr>
              <w:spacing w:before="60"/>
              <w:jc w:val="center"/>
              <w:rPr>
                <w:rFonts w:ascii="Times New Roman" w:hAnsi="Times New Roman" w:cs="Times New Roman"/>
                <w:sz w:val="24"/>
                <w:szCs w:val="24"/>
              </w:rPr>
            </w:pPr>
            <w:proofErr w:type="spellStart"/>
            <w:r w:rsidRPr="00F54731">
              <w:rPr>
                <w:rFonts w:ascii="Times New Roman" w:hAnsi="Times New Roman" w:cs="Times New Roman"/>
                <w:sz w:val="24"/>
                <w:szCs w:val="24"/>
              </w:rPr>
              <w:t>эт</w:t>
            </w:r>
            <w:proofErr w:type="spellEnd"/>
            <w:r w:rsidRPr="00F54731">
              <w:rPr>
                <w:rFonts w:ascii="Times New Roman" w:hAnsi="Times New Roman" w:cs="Times New Roman"/>
                <w:sz w:val="24"/>
                <w:szCs w:val="24"/>
              </w:rPr>
              <w:t>.</w:t>
            </w:r>
          </w:p>
        </w:tc>
        <w:tc>
          <w:tcPr>
            <w:tcW w:w="4217" w:type="dxa"/>
            <w:vAlign w:val="center"/>
          </w:tcPr>
          <w:p w:rsidR="00F54731" w:rsidRPr="00F54731" w:rsidRDefault="00F54731" w:rsidP="00F54731">
            <w:pPr>
              <w:spacing w:before="60"/>
              <w:jc w:val="center"/>
              <w:rPr>
                <w:rFonts w:ascii="Times New Roman" w:hAnsi="Times New Roman" w:cs="Times New Roman"/>
                <w:sz w:val="24"/>
                <w:szCs w:val="24"/>
              </w:rPr>
            </w:pPr>
            <w:r w:rsidRPr="00F54731">
              <w:rPr>
                <w:rFonts w:ascii="Times New Roman" w:hAnsi="Times New Roman" w:cs="Times New Roman"/>
                <w:sz w:val="24"/>
                <w:szCs w:val="24"/>
              </w:rPr>
              <w:t xml:space="preserve">не </w:t>
            </w:r>
            <w:proofErr w:type="gramStart"/>
            <w:r w:rsidRPr="00F54731">
              <w:rPr>
                <w:rFonts w:ascii="Times New Roman" w:hAnsi="Times New Roman" w:cs="Times New Roman"/>
                <w:sz w:val="24"/>
                <w:szCs w:val="24"/>
              </w:rPr>
              <w:t>установлена</w:t>
            </w:r>
            <w:proofErr w:type="gramEnd"/>
          </w:p>
        </w:tc>
      </w:tr>
      <w:tr w:rsidR="00F54731" w:rsidRPr="00F54731" w:rsidTr="00CD20F7">
        <w:tc>
          <w:tcPr>
            <w:tcW w:w="4243" w:type="dxa"/>
            <w:vAlign w:val="center"/>
          </w:tcPr>
          <w:p w:rsidR="00F54731" w:rsidRPr="00F54731" w:rsidRDefault="00F54731" w:rsidP="00F54731">
            <w:pPr>
              <w:spacing w:before="60"/>
              <w:rPr>
                <w:rFonts w:ascii="Times New Roman" w:hAnsi="Times New Roman" w:cs="Times New Roman"/>
                <w:sz w:val="24"/>
                <w:szCs w:val="24"/>
              </w:rPr>
            </w:pPr>
            <w:r w:rsidRPr="00F54731">
              <w:rPr>
                <w:rFonts w:ascii="Times New Roman" w:hAnsi="Times New Roman" w:cs="Times New Roman"/>
                <w:sz w:val="24"/>
                <w:szCs w:val="24"/>
              </w:rPr>
              <w:t>средняя</w:t>
            </w:r>
          </w:p>
        </w:tc>
        <w:tc>
          <w:tcPr>
            <w:tcW w:w="1111" w:type="dxa"/>
            <w:vAlign w:val="center"/>
          </w:tcPr>
          <w:p w:rsidR="00F54731" w:rsidRPr="00F54731" w:rsidRDefault="00F54731" w:rsidP="00F54731">
            <w:pPr>
              <w:spacing w:before="60"/>
              <w:jc w:val="center"/>
              <w:rPr>
                <w:rFonts w:ascii="Times New Roman" w:hAnsi="Times New Roman" w:cs="Times New Roman"/>
                <w:sz w:val="24"/>
                <w:szCs w:val="24"/>
              </w:rPr>
            </w:pPr>
            <w:proofErr w:type="spellStart"/>
            <w:r w:rsidRPr="00F54731">
              <w:rPr>
                <w:rFonts w:ascii="Times New Roman" w:hAnsi="Times New Roman" w:cs="Times New Roman"/>
                <w:sz w:val="24"/>
                <w:szCs w:val="24"/>
              </w:rPr>
              <w:t>эт</w:t>
            </w:r>
            <w:proofErr w:type="spellEnd"/>
            <w:r w:rsidRPr="00F54731">
              <w:rPr>
                <w:rFonts w:ascii="Times New Roman" w:hAnsi="Times New Roman" w:cs="Times New Roman"/>
                <w:sz w:val="24"/>
                <w:szCs w:val="24"/>
              </w:rPr>
              <w:t>.</w:t>
            </w:r>
          </w:p>
        </w:tc>
        <w:tc>
          <w:tcPr>
            <w:tcW w:w="4217" w:type="dxa"/>
            <w:vAlign w:val="center"/>
          </w:tcPr>
          <w:p w:rsidR="00F54731" w:rsidRPr="00F54731" w:rsidRDefault="00F54731" w:rsidP="00F54731">
            <w:pPr>
              <w:spacing w:before="60"/>
              <w:jc w:val="center"/>
              <w:rPr>
                <w:rFonts w:ascii="Times New Roman" w:hAnsi="Times New Roman" w:cs="Times New Roman"/>
                <w:sz w:val="24"/>
                <w:szCs w:val="24"/>
              </w:rPr>
            </w:pPr>
            <w:r w:rsidRPr="00F54731">
              <w:rPr>
                <w:rFonts w:ascii="Times New Roman" w:hAnsi="Times New Roman" w:cs="Times New Roman"/>
                <w:sz w:val="24"/>
                <w:szCs w:val="24"/>
              </w:rPr>
              <w:t xml:space="preserve">не </w:t>
            </w:r>
            <w:proofErr w:type="gramStart"/>
            <w:r w:rsidRPr="00F54731">
              <w:rPr>
                <w:rFonts w:ascii="Times New Roman" w:hAnsi="Times New Roman" w:cs="Times New Roman"/>
                <w:sz w:val="24"/>
                <w:szCs w:val="24"/>
              </w:rPr>
              <w:t>установлена</w:t>
            </w:r>
            <w:proofErr w:type="gramEnd"/>
          </w:p>
        </w:tc>
      </w:tr>
      <w:tr w:rsidR="00F54731" w:rsidRPr="00F54731" w:rsidTr="00CD20F7">
        <w:tc>
          <w:tcPr>
            <w:tcW w:w="4243" w:type="dxa"/>
            <w:vAlign w:val="center"/>
          </w:tcPr>
          <w:p w:rsidR="00F54731" w:rsidRPr="00F54731" w:rsidRDefault="00F54731" w:rsidP="00F54731">
            <w:pPr>
              <w:spacing w:before="60"/>
              <w:rPr>
                <w:rFonts w:ascii="Times New Roman" w:hAnsi="Times New Roman" w:cs="Times New Roman"/>
                <w:sz w:val="24"/>
                <w:szCs w:val="24"/>
              </w:rPr>
            </w:pPr>
            <w:r w:rsidRPr="00F54731">
              <w:rPr>
                <w:rFonts w:ascii="Times New Roman" w:hAnsi="Times New Roman" w:cs="Times New Roman"/>
                <w:sz w:val="24"/>
                <w:szCs w:val="24"/>
              </w:rPr>
              <w:t>минимальная</w:t>
            </w:r>
          </w:p>
        </w:tc>
        <w:tc>
          <w:tcPr>
            <w:tcW w:w="1111" w:type="dxa"/>
            <w:vAlign w:val="center"/>
          </w:tcPr>
          <w:p w:rsidR="00F54731" w:rsidRPr="00F54731" w:rsidRDefault="00F54731" w:rsidP="00F54731">
            <w:pPr>
              <w:spacing w:before="60"/>
              <w:jc w:val="center"/>
              <w:rPr>
                <w:rFonts w:ascii="Times New Roman" w:hAnsi="Times New Roman" w:cs="Times New Roman"/>
                <w:sz w:val="24"/>
                <w:szCs w:val="24"/>
              </w:rPr>
            </w:pPr>
            <w:proofErr w:type="spellStart"/>
            <w:r w:rsidRPr="00F54731">
              <w:rPr>
                <w:rFonts w:ascii="Times New Roman" w:hAnsi="Times New Roman" w:cs="Times New Roman"/>
                <w:sz w:val="24"/>
                <w:szCs w:val="24"/>
              </w:rPr>
              <w:t>эт</w:t>
            </w:r>
            <w:proofErr w:type="spellEnd"/>
            <w:r w:rsidRPr="00F54731">
              <w:rPr>
                <w:rFonts w:ascii="Times New Roman" w:hAnsi="Times New Roman" w:cs="Times New Roman"/>
                <w:sz w:val="24"/>
                <w:szCs w:val="24"/>
              </w:rPr>
              <w:t>.</w:t>
            </w:r>
          </w:p>
        </w:tc>
        <w:tc>
          <w:tcPr>
            <w:tcW w:w="4217" w:type="dxa"/>
            <w:vAlign w:val="center"/>
          </w:tcPr>
          <w:p w:rsidR="00F54731" w:rsidRPr="00F54731" w:rsidRDefault="00F54731" w:rsidP="00F54731">
            <w:pPr>
              <w:spacing w:before="60"/>
              <w:jc w:val="center"/>
              <w:rPr>
                <w:rFonts w:ascii="Times New Roman" w:hAnsi="Times New Roman" w:cs="Times New Roman"/>
                <w:sz w:val="24"/>
                <w:szCs w:val="24"/>
              </w:rPr>
            </w:pPr>
            <w:r w:rsidRPr="00F54731">
              <w:rPr>
                <w:rFonts w:ascii="Times New Roman" w:hAnsi="Times New Roman" w:cs="Times New Roman"/>
                <w:sz w:val="24"/>
                <w:szCs w:val="24"/>
              </w:rPr>
              <w:t>1</w:t>
            </w:r>
          </w:p>
        </w:tc>
      </w:tr>
    </w:tbl>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федерального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lastRenderedPageBreak/>
        <w:t xml:space="preserve">Сведения о планируемых для размещения объектах регионального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w:t>
      </w: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29" w:name="_Toc39726167"/>
      <w:bookmarkStart w:id="30" w:name="_Toc117961682"/>
      <w:bookmarkStart w:id="31" w:name="_Toc146884680"/>
      <w:r w:rsidRPr="00F54731">
        <w:rPr>
          <w:rFonts w:ascii="Times New Roman" w:eastAsia="Times New Roman" w:hAnsi="Times New Roman" w:cs="Times New Roman"/>
          <w:caps/>
          <w:color w:val="365338"/>
          <w:spacing w:val="15"/>
          <w:sz w:val="24"/>
          <w:szCs w:val="24"/>
          <w:lang w:eastAsia="ru-RU"/>
        </w:rPr>
        <w:t>Коммунально-складская зона</w:t>
      </w:r>
      <w:bookmarkEnd w:id="29"/>
      <w:bookmarkEnd w:id="30"/>
      <w:bookmarkEnd w:id="31"/>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w:t>
      </w:r>
      <w:proofErr w:type="gramEnd"/>
      <w:r w:rsidRPr="00F54731">
        <w:rPr>
          <w:rFonts w:ascii="Times New Roman" w:eastAsia="Times New Roman" w:hAnsi="Times New Roman" w:cs="Times New Roman"/>
          <w:sz w:val="24"/>
          <w:szCs w:val="24"/>
        </w:rPr>
        <w:t xml:space="preserve"> для размещения коммунальных предприятий, складов, агропромышленных и сельскохозяйственных объектов, в том числе сооружений для хранения транспорта, сопутствующей инженерной и транспортной инфраструктуры, АЗС, АГЗС, а также коммерческих объектов, допускаемых к размещению в коммунально-складской зоне.</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 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коммунально-складской зоны не установлены параметры функциональной зоны.</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 Сведения о планируемых для размещения объектах федерального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регионального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пределах зоны размещаются планируемые объекты местного значения поселения в сфере электр</w:t>
      </w:r>
      <w:proofErr w:type="gramStart"/>
      <w:r w:rsidRPr="00F54731">
        <w:rPr>
          <w:rFonts w:ascii="Times New Roman" w:eastAsia="Times New Roman" w:hAnsi="Times New Roman" w:cs="Times New Roman"/>
          <w:sz w:val="24"/>
          <w:szCs w:val="24"/>
        </w:rPr>
        <w:t>о-</w:t>
      </w:r>
      <w:proofErr w:type="gramEnd"/>
      <w:r w:rsidRPr="00F54731">
        <w:rPr>
          <w:rFonts w:ascii="Times New Roman" w:eastAsia="Times New Roman" w:hAnsi="Times New Roman" w:cs="Times New Roman"/>
          <w:sz w:val="24"/>
          <w:szCs w:val="24"/>
        </w:rPr>
        <w:t>, газо-, водоснабжения,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w:t>
      </w: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32" w:name="_Toc67494025"/>
      <w:bookmarkStart w:id="33" w:name="_Toc139194041"/>
      <w:bookmarkStart w:id="34" w:name="_Toc146884681"/>
      <w:r w:rsidRPr="00F54731">
        <w:rPr>
          <w:rFonts w:ascii="Times New Roman" w:eastAsia="Times New Roman" w:hAnsi="Times New Roman" w:cs="Times New Roman"/>
          <w:caps/>
          <w:color w:val="365338"/>
          <w:spacing w:val="15"/>
          <w:sz w:val="24"/>
          <w:szCs w:val="24"/>
          <w:lang w:eastAsia="ru-RU"/>
        </w:rPr>
        <w:t>Зона инженерной инфраструктуры</w:t>
      </w:r>
      <w:bookmarkEnd w:id="32"/>
      <w:bookmarkEnd w:id="33"/>
      <w:bookmarkEnd w:id="34"/>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w:t>
      </w:r>
      <w:proofErr w:type="gramEnd"/>
      <w:r w:rsidRPr="00F54731">
        <w:rPr>
          <w:rFonts w:ascii="Times New Roman" w:eastAsia="Times New Roman" w:hAnsi="Times New Roman" w:cs="Times New Roman"/>
          <w:sz w:val="24"/>
          <w:szCs w:val="24"/>
        </w:rPr>
        <w:t xml:space="preserve"> для размещения объектов инженерного обеспечения.</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lastRenderedPageBreak/>
        <w:t xml:space="preserve"> 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зоны инженерной инфраструктуры не установлены параметры функциональной зоны.</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 Сведения о планируемых для размещения объектах федерального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регионального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 </w:t>
      </w:r>
    </w:p>
    <w:p w:rsidR="00F54731" w:rsidRPr="00F54731" w:rsidRDefault="00F54731" w:rsidP="00F54731">
      <w:pPr>
        <w:numPr>
          <w:ilvl w:val="1"/>
          <w:numId w:val="2"/>
        </w:numPr>
        <w:pBdr>
          <w:top w:val="dotted" w:sz="6" w:space="2"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w:t>
      </w: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35" w:name="_Toc67494026"/>
      <w:bookmarkStart w:id="36" w:name="_Toc139194042"/>
      <w:bookmarkStart w:id="37" w:name="_Toc146884682"/>
      <w:r w:rsidRPr="00F54731">
        <w:rPr>
          <w:rFonts w:ascii="Times New Roman" w:eastAsia="Times New Roman" w:hAnsi="Times New Roman" w:cs="Times New Roman"/>
          <w:caps/>
          <w:color w:val="365338"/>
          <w:spacing w:val="15"/>
          <w:sz w:val="24"/>
          <w:szCs w:val="24"/>
          <w:lang w:eastAsia="ru-RU"/>
        </w:rPr>
        <w:t>Зона транспортной инфраструктуры</w:t>
      </w:r>
      <w:bookmarkEnd w:id="35"/>
      <w:bookmarkEnd w:id="36"/>
      <w:bookmarkEnd w:id="37"/>
      <w:r w:rsidRPr="00F54731">
        <w:rPr>
          <w:rFonts w:ascii="Times New Roman" w:eastAsia="Times New Roman" w:hAnsi="Times New Roman" w:cs="Times New Roman"/>
          <w:caps/>
          <w:color w:val="365338"/>
          <w:spacing w:val="15"/>
          <w:sz w:val="24"/>
          <w:szCs w:val="24"/>
          <w:lang w:eastAsia="ru-RU"/>
        </w:rPr>
        <w:t xml:space="preserve">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w:t>
      </w:r>
      <w:proofErr w:type="gramEnd"/>
      <w:r w:rsidRPr="00F54731">
        <w:rPr>
          <w:rFonts w:ascii="Times New Roman" w:eastAsia="Times New Roman" w:hAnsi="Times New Roman" w:cs="Times New Roman"/>
          <w:sz w:val="24"/>
          <w:szCs w:val="24"/>
        </w:rPr>
        <w:t xml:space="preserve"> для размещения улиц, дорог, проездов, уличного озеленения, размещения объектов внешнего транспорта, в том числе полосы отвода автомобильных дорог, а также объекты инфраструктуры обеспечения движения. </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зоны транспортной инфраструктуры не установлены параметры функциональной зоны.</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федерального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регионального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lastRenderedPageBreak/>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 </w:t>
      </w: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38" w:name="_Toc67494027"/>
      <w:bookmarkStart w:id="39" w:name="_Toc139194043"/>
      <w:bookmarkStart w:id="40" w:name="_Toc146884683"/>
      <w:r w:rsidRPr="00F54731">
        <w:rPr>
          <w:rFonts w:ascii="Times New Roman" w:eastAsia="Times New Roman" w:hAnsi="Times New Roman" w:cs="Times New Roman"/>
          <w:caps/>
          <w:color w:val="365338"/>
          <w:spacing w:val="15"/>
          <w:sz w:val="24"/>
          <w:szCs w:val="24"/>
          <w:lang w:eastAsia="ru-RU"/>
        </w:rPr>
        <w:t>Зона сельскохозяйственного использования</w:t>
      </w:r>
      <w:bookmarkEnd w:id="38"/>
      <w:bookmarkEnd w:id="39"/>
      <w:bookmarkEnd w:id="40"/>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Территории, занятые сельскохозяйственными угодьями (в том числе пашнями, сенокосами, пастбищами для выпаса домашнего скота, залежами, территории, занятые многолетними насаждениями (садами и др.), внутрихозяйственными дорогами, коммуникациями, лесными насаждениями, предназначенными для обеспечения защиты земель от воздействия негативных (вредных) природных, антропогенных и техногенных явлений, водными объектами, а также зданиями, строениями, сооружениями, используемыми для производства, хранения и первичной переработки сельскохозяйственной продукции за границами населенного</w:t>
      </w:r>
      <w:proofErr w:type="gramEnd"/>
      <w:r w:rsidRPr="00F54731">
        <w:rPr>
          <w:rFonts w:ascii="Times New Roman" w:eastAsia="Times New Roman" w:hAnsi="Times New Roman" w:cs="Times New Roman"/>
          <w:sz w:val="24"/>
          <w:szCs w:val="24"/>
        </w:rPr>
        <w:t xml:space="preserve"> пункта на землях сельскохозяйственного назначения.</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зоны сельскохозяйственного использования не установлены параметры функциональной зоны.</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федерального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регионального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 </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В пределах зоны возможно размещение планируемых объектов местного значения поселения в сфере водоснабжения и водоотведения, электроснабжения, теплоснабжения, газоснабжения, автомобильных дорог местного значения в границах населенных пунктов и иные объекты, необходимые для решения вопросов местного значения поселения. </w:t>
      </w: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41" w:name="_Toc111490050"/>
      <w:bookmarkStart w:id="42" w:name="_Toc139194045"/>
      <w:bookmarkStart w:id="43" w:name="_Toc146884684"/>
      <w:r w:rsidRPr="00F54731">
        <w:rPr>
          <w:rFonts w:ascii="Times New Roman" w:eastAsia="Times New Roman" w:hAnsi="Times New Roman" w:cs="Times New Roman"/>
          <w:caps/>
          <w:color w:val="365338"/>
          <w:spacing w:val="15"/>
          <w:sz w:val="24"/>
          <w:szCs w:val="24"/>
          <w:lang w:eastAsia="ru-RU"/>
        </w:rPr>
        <w:t>Зона сельскохозяйственных угодий</w:t>
      </w:r>
      <w:bookmarkEnd w:id="41"/>
      <w:bookmarkEnd w:id="42"/>
      <w:bookmarkEnd w:id="43"/>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 для размещения территорий и земельных участков, занятых сельскохозяйственными угодьями (пашни, сенокосы, пастбища, залежи, земли, занятые многолетними насаждениями (садами, виноградниками и другими), предназначенными для ведения сельского хозяйства, выделенными за границами населенных пунктов на землях сельскохозяйственного назначения.</w:t>
      </w:r>
      <w:proofErr w:type="gramEnd"/>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lastRenderedPageBreak/>
        <w:t>Для зоны сельскохозяйственных угодий не установлены параметры функциональной зоны.</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федерального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регионального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пределах зоны размещение планируемых объектов местного значения поселения не предусмотрено.</w:t>
      </w: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44" w:name="_Toc39726173"/>
      <w:bookmarkStart w:id="45" w:name="_Toc139194046"/>
      <w:bookmarkStart w:id="46" w:name="_Toc146884685"/>
      <w:r w:rsidRPr="00F54731">
        <w:rPr>
          <w:rFonts w:ascii="Times New Roman" w:eastAsia="Times New Roman" w:hAnsi="Times New Roman" w:cs="Times New Roman"/>
          <w:caps/>
          <w:color w:val="365338"/>
          <w:spacing w:val="15"/>
          <w:sz w:val="24"/>
          <w:szCs w:val="24"/>
          <w:lang w:eastAsia="ru-RU"/>
        </w:rPr>
        <w:t>Производственная зона сельскохозяйственных предприятий</w:t>
      </w:r>
      <w:bookmarkEnd w:id="44"/>
      <w:bookmarkEnd w:id="45"/>
      <w:bookmarkEnd w:id="46"/>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w:t>
      </w:r>
      <w:proofErr w:type="gramEnd"/>
      <w:r w:rsidRPr="00F54731">
        <w:rPr>
          <w:rFonts w:ascii="Times New Roman" w:eastAsia="Times New Roman" w:hAnsi="Times New Roman" w:cs="Times New Roman"/>
          <w:sz w:val="24"/>
          <w:szCs w:val="24"/>
        </w:rPr>
        <w:t xml:space="preserve"> для размещения различных типов сельскохозяйственных предприятий (в том числе научно-исследовательских, учебных и иных, связанных с сельскохозяйственным производством), необходимых складских объектов, сопутствующей инженерной и транспортной инфраструктуры. </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производственной зоны сельскохозяйственных предприятий не установлены параметры функциональной зоны.</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федерального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регионального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lastRenderedPageBreak/>
        <w:t xml:space="preserve">В пределах зоны сельскохозяйственных предприятий размещение планируемых объектов местного значения поселения не предусмотрено. </w:t>
      </w:r>
    </w:p>
    <w:p w:rsidR="00F54731" w:rsidRPr="00F54731" w:rsidRDefault="00F54731" w:rsidP="00F54731">
      <w:pPr>
        <w:numPr>
          <w:ilvl w:val="0"/>
          <w:numId w:val="2"/>
        </w:numPr>
        <w:pBdr>
          <w:top w:val="single" w:sz="6" w:space="2" w:color="72A376"/>
          <w:left w:val="single" w:sz="6" w:space="2" w:color="72A376"/>
        </w:pBdr>
        <w:spacing w:before="300" w:after="0" w:line="240" w:lineRule="auto"/>
        <w:ind w:left="1069"/>
        <w:contextualSpacing/>
        <w:outlineLvl w:val="2"/>
        <w:rPr>
          <w:rFonts w:ascii="Times New Roman" w:eastAsia="Times New Roman" w:hAnsi="Times New Roman" w:cs="Times New Roman"/>
          <w:caps/>
          <w:color w:val="365338"/>
          <w:spacing w:val="15"/>
          <w:sz w:val="24"/>
          <w:szCs w:val="24"/>
          <w:lang w:eastAsia="ru-RU"/>
        </w:rPr>
      </w:pPr>
      <w:bookmarkStart w:id="47" w:name="_Toc146101970"/>
      <w:bookmarkStart w:id="48" w:name="_Toc146884686"/>
      <w:r w:rsidRPr="00F54731">
        <w:rPr>
          <w:rFonts w:ascii="Times New Roman" w:eastAsia="Times New Roman" w:hAnsi="Times New Roman" w:cs="Times New Roman"/>
          <w:caps/>
          <w:color w:val="365338"/>
          <w:spacing w:val="15"/>
          <w:sz w:val="24"/>
          <w:szCs w:val="24"/>
          <w:lang w:eastAsia="ru-RU"/>
        </w:rPr>
        <w:t>Зона рекреационного назначения</w:t>
      </w:r>
      <w:bookmarkEnd w:id="47"/>
      <w:bookmarkEnd w:id="48"/>
      <w:r w:rsidRPr="00F54731">
        <w:rPr>
          <w:rFonts w:ascii="Times New Roman" w:eastAsia="Times New Roman" w:hAnsi="Times New Roman" w:cs="Times New Roman"/>
          <w:caps/>
          <w:color w:val="365338"/>
          <w:spacing w:val="15"/>
          <w:sz w:val="24"/>
          <w:szCs w:val="24"/>
          <w:lang w:eastAsia="ru-RU"/>
        </w:rPr>
        <w:t xml:space="preserve">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w:t>
      </w:r>
      <w:proofErr w:type="gramEnd"/>
      <w:r w:rsidRPr="00F54731">
        <w:rPr>
          <w:rFonts w:ascii="Times New Roman" w:eastAsia="Times New Roman" w:hAnsi="Times New Roman" w:cs="Times New Roman"/>
          <w:sz w:val="24"/>
          <w:szCs w:val="24"/>
        </w:rPr>
        <w:t xml:space="preserve"> для размещения объектов отдыха и туризма, природных ландшафтов, в том числе лесной растительности. </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зоны озелененных территорий общего пользования установлены следующие параметры:</w:t>
      </w:r>
    </w:p>
    <w:tbl>
      <w:tblPr>
        <w:tblStyle w:val="ae"/>
        <w:tblW w:w="0" w:type="auto"/>
        <w:tblLook w:val="04A0" w:firstRow="1" w:lastRow="0" w:firstColumn="1" w:lastColumn="0" w:noHBand="0" w:noVBand="1"/>
      </w:tblPr>
      <w:tblGrid>
        <w:gridCol w:w="4361"/>
        <w:gridCol w:w="1134"/>
        <w:gridCol w:w="4359"/>
      </w:tblGrid>
      <w:tr w:rsidR="00F54731" w:rsidRPr="00F54731" w:rsidTr="00CD20F7">
        <w:trPr>
          <w:trHeight w:val="621"/>
          <w:tblHeader/>
        </w:trPr>
        <w:tc>
          <w:tcPr>
            <w:tcW w:w="436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Cs/>
                <w:sz w:val="24"/>
                <w:szCs w:val="24"/>
              </w:rPr>
            </w:pPr>
            <w:r w:rsidRPr="00F54731">
              <w:rPr>
                <w:rFonts w:ascii="Times New Roman" w:hAnsi="Times New Roman" w:cs="Times New Roman"/>
                <w:bCs/>
                <w:sz w:val="24"/>
                <w:szCs w:val="24"/>
              </w:rPr>
              <w:t>Наименование параметра</w:t>
            </w:r>
          </w:p>
        </w:tc>
        <w:tc>
          <w:tcPr>
            <w:tcW w:w="113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Cs/>
                <w:sz w:val="24"/>
                <w:szCs w:val="24"/>
              </w:rPr>
            </w:pPr>
            <w:r w:rsidRPr="00F54731">
              <w:rPr>
                <w:rFonts w:ascii="Times New Roman" w:hAnsi="Times New Roman" w:cs="Times New Roman"/>
                <w:bCs/>
                <w:sz w:val="24"/>
                <w:szCs w:val="24"/>
              </w:rPr>
              <w:t>Ед. изм.</w:t>
            </w:r>
          </w:p>
        </w:tc>
        <w:tc>
          <w:tcPr>
            <w:tcW w:w="43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Cs/>
                <w:sz w:val="24"/>
                <w:szCs w:val="24"/>
              </w:rPr>
            </w:pPr>
            <w:r w:rsidRPr="00F54731">
              <w:rPr>
                <w:rFonts w:ascii="Times New Roman" w:hAnsi="Times New Roman" w:cs="Times New Roman"/>
                <w:bCs/>
                <w:sz w:val="24"/>
                <w:szCs w:val="24"/>
              </w:rPr>
              <w:t>Значение</w:t>
            </w:r>
          </w:p>
        </w:tc>
      </w:tr>
      <w:tr w:rsidR="00F54731" w:rsidRPr="00F54731" w:rsidTr="00CD20F7">
        <w:tc>
          <w:tcPr>
            <w:tcW w:w="4361" w:type="dxa"/>
            <w:tcBorders>
              <w:top w:val="single" w:sz="4" w:space="0" w:color="auto"/>
            </w:tcBorders>
            <w:vAlign w:val="center"/>
          </w:tcPr>
          <w:p w:rsidR="00F54731" w:rsidRPr="00F54731" w:rsidRDefault="00F54731" w:rsidP="00F54731">
            <w:pPr>
              <w:rPr>
                <w:rFonts w:ascii="Times New Roman" w:hAnsi="Times New Roman" w:cs="Times New Roman"/>
                <w:sz w:val="24"/>
                <w:szCs w:val="24"/>
              </w:rPr>
            </w:pPr>
            <w:r w:rsidRPr="00F54731">
              <w:rPr>
                <w:rFonts w:ascii="Times New Roman" w:hAnsi="Times New Roman" w:cs="Times New Roman"/>
                <w:sz w:val="24"/>
                <w:szCs w:val="24"/>
              </w:rPr>
              <w:t>максимально допустимый коэффициент застройки зоны</w:t>
            </w:r>
          </w:p>
        </w:tc>
        <w:tc>
          <w:tcPr>
            <w:tcW w:w="1134" w:type="dxa"/>
            <w:tcBorders>
              <w:top w:val="single" w:sz="4" w:space="0" w:color="auto"/>
            </w:tcBorders>
            <w:vAlign w:val="center"/>
          </w:tcPr>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ед.</w:t>
            </w:r>
          </w:p>
        </w:tc>
        <w:tc>
          <w:tcPr>
            <w:tcW w:w="4359" w:type="dxa"/>
            <w:tcBorders>
              <w:top w:val="single" w:sz="4" w:space="0" w:color="auto"/>
            </w:tcBorders>
            <w:vAlign w:val="center"/>
          </w:tcPr>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 xml:space="preserve">0,2 </w:t>
            </w:r>
          </w:p>
          <w:p w:rsidR="00F54731" w:rsidRPr="00F54731" w:rsidRDefault="00F54731" w:rsidP="00F54731">
            <w:pPr>
              <w:jc w:val="center"/>
              <w:rPr>
                <w:rFonts w:ascii="Times New Roman" w:hAnsi="Times New Roman" w:cs="Times New Roman"/>
                <w:sz w:val="24"/>
                <w:szCs w:val="24"/>
              </w:rPr>
            </w:pPr>
          </w:p>
        </w:tc>
      </w:tr>
      <w:tr w:rsidR="00F54731" w:rsidRPr="00F54731" w:rsidTr="00CD20F7">
        <w:tc>
          <w:tcPr>
            <w:tcW w:w="4361" w:type="dxa"/>
            <w:vAlign w:val="center"/>
          </w:tcPr>
          <w:p w:rsidR="00F54731" w:rsidRPr="00F54731" w:rsidRDefault="00F54731" w:rsidP="00F54731">
            <w:pPr>
              <w:rPr>
                <w:rFonts w:ascii="Times New Roman" w:hAnsi="Times New Roman" w:cs="Times New Roman"/>
                <w:sz w:val="24"/>
                <w:szCs w:val="24"/>
              </w:rPr>
            </w:pPr>
            <w:r w:rsidRPr="00F54731">
              <w:rPr>
                <w:rFonts w:ascii="Times New Roman" w:hAnsi="Times New Roman" w:cs="Times New Roman"/>
                <w:sz w:val="24"/>
                <w:szCs w:val="24"/>
              </w:rPr>
              <w:t>этажность застройки зоны:</w:t>
            </w:r>
          </w:p>
        </w:tc>
        <w:tc>
          <w:tcPr>
            <w:tcW w:w="1134" w:type="dxa"/>
            <w:vAlign w:val="center"/>
          </w:tcPr>
          <w:p w:rsidR="00F54731" w:rsidRPr="00F54731" w:rsidRDefault="00F54731" w:rsidP="00F54731">
            <w:pPr>
              <w:jc w:val="center"/>
              <w:rPr>
                <w:rFonts w:ascii="Times New Roman" w:hAnsi="Times New Roman" w:cs="Times New Roman"/>
                <w:sz w:val="24"/>
                <w:szCs w:val="24"/>
              </w:rPr>
            </w:pPr>
          </w:p>
        </w:tc>
        <w:tc>
          <w:tcPr>
            <w:tcW w:w="4359" w:type="dxa"/>
            <w:vAlign w:val="center"/>
          </w:tcPr>
          <w:p w:rsidR="00F54731" w:rsidRPr="00F54731" w:rsidRDefault="00F54731" w:rsidP="00F54731">
            <w:pPr>
              <w:jc w:val="center"/>
              <w:rPr>
                <w:rFonts w:ascii="Times New Roman" w:hAnsi="Times New Roman" w:cs="Times New Roman"/>
                <w:sz w:val="24"/>
                <w:szCs w:val="24"/>
              </w:rPr>
            </w:pPr>
          </w:p>
        </w:tc>
      </w:tr>
      <w:tr w:rsidR="00F54731" w:rsidRPr="00F54731" w:rsidTr="00CD20F7">
        <w:tc>
          <w:tcPr>
            <w:tcW w:w="4361" w:type="dxa"/>
            <w:vAlign w:val="center"/>
          </w:tcPr>
          <w:p w:rsidR="00F54731" w:rsidRPr="00F54731" w:rsidRDefault="00F54731" w:rsidP="00F54731">
            <w:pPr>
              <w:rPr>
                <w:rFonts w:ascii="Times New Roman" w:hAnsi="Times New Roman" w:cs="Times New Roman"/>
                <w:sz w:val="24"/>
                <w:szCs w:val="24"/>
              </w:rPr>
            </w:pPr>
            <w:r w:rsidRPr="00F54731">
              <w:rPr>
                <w:rFonts w:ascii="Times New Roman" w:hAnsi="Times New Roman" w:cs="Times New Roman"/>
                <w:sz w:val="24"/>
                <w:szCs w:val="24"/>
              </w:rPr>
              <w:t>максимальная</w:t>
            </w:r>
          </w:p>
        </w:tc>
        <w:tc>
          <w:tcPr>
            <w:tcW w:w="1134" w:type="dxa"/>
            <w:vAlign w:val="center"/>
          </w:tcPr>
          <w:p w:rsidR="00F54731" w:rsidRPr="00F54731" w:rsidRDefault="00F54731" w:rsidP="00F54731">
            <w:pPr>
              <w:jc w:val="center"/>
              <w:rPr>
                <w:rFonts w:ascii="Times New Roman" w:hAnsi="Times New Roman" w:cs="Times New Roman"/>
                <w:sz w:val="24"/>
                <w:szCs w:val="24"/>
              </w:rPr>
            </w:pPr>
            <w:proofErr w:type="spellStart"/>
            <w:r w:rsidRPr="00F54731">
              <w:rPr>
                <w:rFonts w:ascii="Times New Roman" w:hAnsi="Times New Roman" w:cs="Times New Roman"/>
                <w:sz w:val="24"/>
                <w:szCs w:val="24"/>
              </w:rPr>
              <w:t>эт</w:t>
            </w:r>
            <w:proofErr w:type="spellEnd"/>
            <w:r w:rsidRPr="00F54731">
              <w:rPr>
                <w:rFonts w:ascii="Times New Roman" w:hAnsi="Times New Roman" w:cs="Times New Roman"/>
                <w:sz w:val="24"/>
                <w:szCs w:val="24"/>
              </w:rPr>
              <w:t>.</w:t>
            </w:r>
          </w:p>
        </w:tc>
        <w:tc>
          <w:tcPr>
            <w:tcW w:w="4359" w:type="dxa"/>
            <w:vAlign w:val="center"/>
          </w:tcPr>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 xml:space="preserve">Не </w:t>
            </w:r>
            <w:proofErr w:type="gramStart"/>
            <w:r w:rsidRPr="00F54731">
              <w:rPr>
                <w:rFonts w:ascii="Times New Roman" w:hAnsi="Times New Roman" w:cs="Times New Roman"/>
                <w:sz w:val="24"/>
                <w:szCs w:val="24"/>
              </w:rPr>
              <w:t>установлена</w:t>
            </w:r>
            <w:proofErr w:type="gramEnd"/>
          </w:p>
        </w:tc>
      </w:tr>
      <w:tr w:rsidR="00F54731" w:rsidRPr="00F54731" w:rsidTr="00CD20F7">
        <w:tc>
          <w:tcPr>
            <w:tcW w:w="4361" w:type="dxa"/>
            <w:vAlign w:val="center"/>
          </w:tcPr>
          <w:p w:rsidR="00F54731" w:rsidRPr="00F54731" w:rsidRDefault="00F54731" w:rsidP="00F54731">
            <w:pPr>
              <w:rPr>
                <w:rFonts w:ascii="Times New Roman" w:hAnsi="Times New Roman" w:cs="Times New Roman"/>
                <w:sz w:val="24"/>
                <w:szCs w:val="24"/>
              </w:rPr>
            </w:pPr>
            <w:r w:rsidRPr="00F54731">
              <w:rPr>
                <w:rFonts w:ascii="Times New Roman" w:hAnsi="Times New Roman" w:cs="Times New Roman"/>
                <w:sz w:val="24"/>
                <w:szCs w:val="24"/>
              </w:rPr>
              <w:t>средняя</w:t>
            </w:r>
          </w:p>
        </w:tc>
        <w:tc>
          <w:tcPr>
            <w:tcW w:w="1134" w:type="dxa"/>
            <w:vAlign w:val="center"/>
          </w:tcPr>
          <w:p w:rsidR="00F54731" w:rsidRPr="00F54731" w:rsidRDefault="00F54731" w:rsidP="00F54731">
            <w:pPr>
              <w:jc w:val="center"/>
              <w:rPr>
                <w:rFonts w:ascii="Times New Roman" w:hAnsi="Times New Roman" w:cs="Times New Roman"/>
                <w:sz w:val="24"/>
                <w:szCs w:val="24"/>
              </w:rPr>
            </w:pPr>
            <w:proofErr w:type="spellStart"/>
            <w:r w:rsidRPr="00F54731">
              <w:rPr>
                <w:rFonts w:ascii="Times New Roman" w:hAnsi="Times New Roman" w:cs="Times New Roman"/>
                <w:sz w:val="24"/>
                <w:szCs w:val="24"/>
              </w:rPr>
              <w:t>эт</w:t>
            </w:r>
            <w:proofErr w:type="spellEnd"/>
            <w:r w:rsidRPr="00F54731">
              <w:rPr>
                <w:rFonts w:ascii="Times New Roman" w:hAnsi="Times New Roman" w:cs="Times New Roman"/>
                <w:sz w:val="24"/>
                <w:szCs w:val="24"/>
              </w:rPr>
              <w:t>.</w:t>
            </w:r>
          </w:p>
        </w:tc>
        <w:tc>
          <w:tcPr>
            <w:tcW w:w="4359" w:type="dxa"/>
            <w:vAlign w:val="center"/>
          </w:tcPr>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 xml:space="preserve">Не </w:t>
            </w:r>
            <w:proofErr w:type="gramStart"/>
            <w:r w:rsidRPr="00F54731">
              <w:rPr>
                <w:rFonts w:ascii="Times New Roman" w:hAnsi="Times New Roman" w:cs="Times New Roman"/>
                <w:sz w:val="24"/>
                <w:szCs w:val="24"/>
              </w:rPr>
              <w:t>установлена</w:t>
            </w:r>
            <w:proofErr w:type="gramEnd"/>
          </w:p>
        </w:tc>
      </w:tr>
      <w:tr w:rsidR="00F54731" w:rsidRPr="00F54731" w:rsidTr="00CD20F7">
        <w:tc>
          <w:tcPr>
            <w:tcW w:w="4361" w:type="dxa"/>
            <w:vAlign w:val="center"/>
          </w:tcPr>
          <w:p w:rsidR="00F54731" w:rsidRPr="00F54731" w:rsidRDefault="00F54731" w:rsidP="00F54731">
            <w:pPr>
              <w:rPr>
                <w:rFonts w:ascii="Times New Roman" w:hAnsi="Times New Roman" w:cs="Times New Roman"/>
                <w:sz w:val="24"/>
                <w:szCs w:val="24"/>
              </w:rPr>
            </w:pPr>
            <w:r w:rsidRPr="00F54731">
              <w:rPr>
                <w:rFonts w:ascii="Times New Roman" w:hAnsi="Times New Roman" w:cs="Times New Roman"/>
                <w:sz w:val="24"/>
                <w:szCs w:val="24"/>
              </w:rPr>
              <w:t>минимальная</w:t>
            </w:r>
          </w:p>
        </w:tc>
        <w:tc>
          <w:tcPr>
            <w:tcW w:w="1134" w:type="dxa"/>
            <w:vAlign w:val="center"/>
          </w:tcPr>
          <w:p w:rsidR="00F54731" w:rsidRPr="00F54731" w:rsidRDefault="00F54731" w:rsidP="00F54731">
            <w:pPr>
              <w:jc w:val="center"/>
              <w:rPr>
                <w:rFonts w:ascii="Times New Roman" w:hAnsi="Times New Roman" w:cs="Times New Roman"/>
                <w:sz w:val="24"/>
                <w:szCs w:val="24"/>
              </w:rPr>
            </w:pPr>
            <w:proofErr w:type="spellStart"/>
            <w:r w:rsidRPr="00F54731">
              <w:rPr>
                <w:rFonts w:ascii="Times New Roman" w:hAnsi="Times New Roman" w:cs="Times New Roman"/>
                <w:sz w:val="24"/>
                <w:szCs w:val="24"/>
              </w:rPr>
              <w:t>эт</w:t>
            </w:r>
            <w:proofErr w:type="spellEnd"/>
            <w:r w:rsidRPr="00F54731">
              <w:rPr>
                <w:rFonts w:ascii="Times New Roman" w:hAnsi="Times New Roman" w:cs="Times New Roman"/>
                <w:sz w:val="24"/>
                <w:szCs w:val="24"/>
              </w:rPr>
              <w:t>.</w:t>
            </w:r>
          </w:p>
        </w:tc>
        <w:tc>
          <w:tcPr>
            <w:tcW w:w="4359" w:type="dxa"/>
            <w:vAlign w:val="center"/>
          </w:tcPr>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 xml:space="preserve">Не </w:t>
            </w:r>
            <w:proofErr w:type="gramStart"/>
            <w:r w:rsidRPr="00F54731">
              <w:rPr>
                <w:rFonts w:ascii="Times New Roman" w:hAnsi="Times New Roman" w:cs="Times New Roman"/>
                <w:sz w:val="24"/>
                <w:szCs w:val="24"/>
              </w:rPr>
              <w:t>установлена</w:t>
            </w:r>
            <w:proofErr w:type="gramEnd"/>
          </w:p>
        </w:tc>
      </w:tr>
    </w:tbl>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федерального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регионального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пределах зоны документами территориального планирования Ивановской области не предусмотрено размещение планируемых объектов регионального значения.</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пределах зоны возможно размещение планируемых объектов местного значения поселения в сфере автомобильных дорог местного значения в границах населенных пунктов, а также парки, скверы, бульвары, набережные, объектов местного значения поселения в сфере водоснабжения и водоотведения, электроснабжения, теплоснабжения и иных объекты, необходимые для решения вопросов местного значения поселения.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49" w:name="_Toc67494029"/>
      <w:bookmarkStart w:id="50" w:name="_Toc139194048"/>
      <w:bookmarkStart w:id="51" w:name="_Toc146884687"/>
      <w:r w:rsidRPr="00F54731">
        <w:rPr>
          <w:rFonts w:ascii="Times New Roman" w:eastAsia="Times New Roman" w:hAnsi="Times New Roman" w:cs="Times New Roman"/>
          <w:caps/>
          <w:color w:val="365338"/>
          <w:spacing w:val="15"/>
          <w:sz w:val="24"/>
          <w:szCs w:val="24"/>
          <w:lang w:eastAsia="ru-RU"/>
        </w:rPr>
        <w:lastRenderedPageBreak/>
        <w:t>Зона озелененных территорий общего пользования (парки, сады, скверы, бульвары)</w:t>
      </w:r>
      <w:bookmarkEnd w:id="49"/>
      <w:bookmarkEnd w:id="50"/>
      <w:bookmarkEnd w:id="51"/>
      <w:r w:rsidRPr="00F54731">
        <w:rPr>
          <w:rFonts w:ascii="Times New Roman" w:eastAsia="Times New Roman" w:hAnsi="Times New Roman" w:cs="Times New Roman"/>
          <w:caps/>
          <w:color w:val="365338"/>
          <w:spacing w:val="15"/>
          <w:sz w:val="24"/>
          <w:szCs w:val="24"/>
          <w:lang w:eastAsia="ru-RU"/>
        </w:rPr>
        <w:t xml:space="preserve">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w:t>
      </w:r>
      <w:proofErr w:type="gramEnd"/>
      <w:r w:rsidRPr="00F54731">
        <w:rPr>
          <w:rFonts w:ascii="Times New Roman" w:eastAsia="Times New Roman" w:hAnsi="Times New Roman" w:cs="Times New Roman"/>
          <w:sz w:val="24"/>
          <w:szCs w:val="24"/>
        </w:rPr>
        <w:t xml:space="preserve"> для размещения скверов, парков, бульваров, набережных, отдельных спортивных объектов, размещения уличного озеленения на крупных обособленных участках улично-дорожной сети, не выделенных в скверы и бульвары. </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зоны озелененных территорий общего пользования установлены следующие параметры:</w:t>
      </w:r>
    </w:p>
    <w:tbl>
      <w:tblPr>
        <w:tblStyle w:val="ae"/>
        <w:tblW w:w="0" w:type="auto"/>
        <w:tblLook w:val="04A0" w:firstRow="1" w:lastRow="0" w:firstColumn="1" w:lastColumn="0" w:noHBand="0" w:noVBand="1"/>
      </w:tblPr>
      <w:tblGrid>
        <w:gridCol w:w="4361"/>
        <w:gridCol w:w="1134"/>
        <w:gridCol w:w="4359"/>
      </w:tblGrid>
      <w:tr w:rsidR="00F54731" w:rsidRPr="00F54731" w:rsidTr="00CD20F7">
        <w:trPr>
          <w:trHeight w:val="621"/>
          <w:tblHeader/>
        </w:trPr>
        <w:tc>
          <w:tcPr>
            <w:tcW w:w="436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Cs/>
                <w:sz w:val="24"/>
                <w:szCs w:val="24"/>
              </w:rPr>
            </w:pPr>
            <w:r w:rsidRPr="00F54731">
              <w:rPr>
                <w:rFonts w:ascii="Times New Roman" w:hAnsi="Times New Roman" w:cs="Times New Roman"/>
                <w:bCs/>
                <w:sz w:val="24"/>
                <w:szCs w:val="24"/>
              </w:rPr>
              <w:t>Наименование параметра</w:t>
            </w:r>
          </w:p>
        </w:tc>
        <w:tc>
          <w:tcPr>
            <w:tcW w:w="113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Cs/>
                <w:sz w:val="24"/>
                <w:szCs w:val="24"/>
              </w:rPr>
            </w:pPr>
            <w:r w:rsidRPr="00F54731">
              <w:rPr>
                <w:rFonts w:ascii="Times New Roman" w:hAnsi="Times New Roman" w:cs="Times New Roman"/>
                <w:bCs/>
                <w:sz w:val="24"/>
                <w:szCs w:val="24"/>
              </w:rPr>
              <w:t>Ед. изм.</w:t>
            </w:r>
          </w:p>
        </w:tc>
        <w:tc>
          <w:tcPr>
            <w:tcW w:w="43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F54731" w:rsidRPr="00F54731" w:rsidRDefault="00F54731" w:rsidP="00F54731">
            <w:pPr>
              <w:jc w:val="center"/>
              <w:rPr>
                <w:rFonts w:ascii="Times New Roman" w:hAnsi="Times New Roman" w:cs="Times New Roman"/>
                <w:bCs/>
                <w:sz w:val="24"/>
                <w:szCs w:val="24"/>
              </w:rPr>
            </w:pPr>
            <w:r w:rsidRPr="00F54731">
              <w:rPr>
                <w:rFonts w:ascii="Times New Roman" w:hAnsi="Times New Roman" w:cs="Times New Roman"/>
                <w:bCs/>
                <w:sz w:val="24"/>
                <w:szCs w:val="24"/>
              </w:rPr>
              <w:t>Значение</w:t>
            </w:r>
          </w:p>
        </w:tc>
      </w:tr>
      <w:tr w:rsidR="00F54731" w:rsidRPr="00F54731" w:rsidTr="00CD20F7">
        <w:tc>
          <w:tcPr>
            <w:tcW w:w="4361" w:type="dxa"/>
            <w:tcBorders>
              <w:top w:val="single" w:sz="4" w:space="0" w:color="auto"/>
            </w:tcBorders>
            <w:vAlign w:val="center"/>
          </w:tcPr>
          <w:p w:rsidR="00F54731" w:rsidRPr="00F54731" w:rsidRDefault="00F54731" w:rsidP="00F54731">
            <w:pPr>
              <w:rPr>
                <w:rFonts w:ascii="Times New Roman" w:hAnsi="Times New Roman" w:cs="Times New Roman"/>
                <w:sz w:val="24"/>
                <w:szCs w:val="24"/>
              </w:rPr>
            </w:pPr>
            <w:r w:rsidRPr="00F54731">
              <w:rPr>
                <w:rFonts w:ascii="Times New Roman" w:hAnsi="Times New Roman" w:cs="Times New Roman"/>
                <w:sz w:val="24"/>
                <w:szCs w:val="24"/>
              </w:rPr>
              <w:t>максимально допустимый коэффициент застройки зоны</w:t>
            </w:r>
          </w:p>
        </w:tc>
        <w:tc>
          <w:tcPr>
            <w:tcW w:w="1134" w:type="dxa"/>
            <w:tcBorders>
              <w:top w:val="single" w:sz="4" w:space="0" w:color="auto"/>
            </w:tcBorders>
            <w:vAlign w:val="center"/>
          </w:tcPr>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ед.</w:t>
            </w:r>
          </w:p>
        </w:tc>
        <w:tc>
          <w:tcPr>
            <w:tcW w:w="4359" w:type="dxa"/>
            <w:tcBorders>
              <w:top w:val="single" w:sz="4" w:space="0" w:color="auto"/>
            </w:tcBorders>
            <w:vAlign w:val="center"/>
          </w:tcPr>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0,2 (для спортивных объектов)</w:t>
            </w:r>
          </w:p>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0,07 (для парков)</w:t>
            </w:r>
          </w:p>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0,05 (для садов, бульваров)</w:t>
            </w:r>
          </w:p>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 xml:space="preserve">0,0 (для скверов) </w:t>
            </w:r>
            <w:r w:rsidRPr="00F54731">
              <w:rPr>
                <w:rFonts w:ascii="Times New Roman" w:hAnsi="Times New Roman" w:cs="Times New Roman"/>
                <w:sz w:val="24"/>
                <w:szCs w:val="24"/>
              </w:rPr>
              <w:footnoteReference w:id="2"/>
            </w:r>
          </w:p>
        </w:tc>
      </w:tr>
      <w:tr w:rsidR="00F54731" w:rsidRPr="00F54731" w:rsidTr="00CD20F7">
        <w:tc>
          <w:tcPr>
            <w:tcW w:w="4361" w:type="dxa"/>
            <w:vAlign w:val="center"/>
          </w:tcPr>
          <w:p w:rsidR="00F54731" w:rsidRPr="00F54731" w:rsidRDefault="00F54731" w:rsidP="00F54731">
            <w:pPr>
              <w:rPr>
                <w:rFonts w:ascii="Times New Roman" w:hAnsi="Times New Roman" w:cs="Times New Roman"/>
                <w:sz w:val="24"/>
                <w:szCs w:val="24"/>
              </w:rPr>
            </w:pPr>
            <w:r w:rsidRPr="00F54731">
              <w:rPr>
                <w:rFonts w:ascii="Times New Roman" w:hAnsi="Times New Roman" w:cs="Times New Roman"/>
                <w:sz w:val="24"/>
                <w:szCs w:val="24"/>
              </w:rPr>
              <w:t>этажность застройки зоны:</w:t>
            </w:r>
          </w:p>
        </w:tc>
        <w:tc>
          <w:tcPr>
            <w:tcW w:w="1134" w:type="dxa"/>
            <w:vAlign w:val="center"/>
          </w:tcPr>
          <w:p w:rsidR="00F54731" w:rsidRPr="00F54731" w:rsidRDefault="00F54731" w:rsidP="00F54731">
            <w:pPr>
              <w:jc w:val="center"/>
              <w:rPr>
                <w:rFonts w:ascii="Times New Roman" w:hAnsi="Times New Roman" w:cs="Times New Roman"/>
                <w:sz w:val="24"/>
                <w:szCs w:val="24"/>
              </w:rPr>
            </w:pPr>
          </w:p>
        </w:tc>
        <w:tc>
          <w:tcPr>
            <w:tcW w:w="4359" w:type="dxa"/>
            <w:vAlign w:val="center"/>
          </w:tcPr>
          <w:p w:rsidR="00F54731" w:rsidRPr="00F54731" w:rsidRDefault="00F54731" w:rsidP="00F54731">
            <w:pPr>
              <w:jc w:val="center"/>
              <w:rPr>
                <w:rFonts w:ascii="Times New Roman" w:hAnsi="Times New Roman" w:cs="Times New Roman"/>
                <w:sz w:val="24"/>
                <w:szCs w:val="24"/>
              </w:rPr>
            </w:pPr>
          </w:p>
        </w:tc>
      </w:tr>
      <w:tr w:rsidR="00F54731" w:rsidRPr="00F54731" w:rsidTr="00CD20F7">
        <w:tc>
          <w:tcPr>
            <w:tcW w:w="4361" w:type="dxa"/>
            <w:vAlign w:val="center"/>
          </w:tcPr>
          <w:p w:rsidR="00F54731" w:rsidRPr="00F54731" w:rsidRDefault="00F54731" w:rsidP="00F54731">
            <w:pPr>
              <w:rPr>
                <w:rFonts w:ascii="Times New Roman" w:hAnsi="Times New Roman" w:cs="Times New Roman"/>
                <w:sz w:val="24"/>
                <w:szCs w:val="24"/>
              </w:rPr>
            </w:pPr>
            <w:r w:rsidRPr="00F54731">
              <w:rPr>
                <w:rFonts w:ascii="Times New Roman" w:hAnsi="Times New Roman" w:cs="Times New Roman"/>
                <w:sz w:val="24"/>
                <w:szCs w:val="24"/>
              </w:rPr>
              <w:t>максимальная</w:t>
            </w:r>
          </w:p>
        </w:tc>
        <w:tc>
          <w:tcPr>
            <w:tcW w:w="1134" w:type="dxa"/>
            <w:vAlign w:val="center"/>
          </w:tcPr>
          <w:p w:rsidR="00F54731" w:rsidRPr="00F54731" w:rsidRDefault="00F54731" w:rsidP="00F54731">
            <w:pPr>
              <w:jc w:val="center"/>
              <w:rPr>
                <w:rFonts w:ascii="Times New Roman" w:hAnsi="Times New Roman" w:cs="Times New Roman"/>
                <w:sz w:val="24"/>
                <w:szCs w:val="24"/>
              </w:rPr>
            </w:pPr>
            <w:proofErr w:type="spellStart"/>
            <w:r w:rsidRPr="00F54731">
              <w:rPr>
                <w:rFonts w:ascii="Times New Roman" w:hAnsi="Times New Roman" w:cs="Times New Roman"/>
                <w:sz w:val="24"/>
                <w:szCs w:val="24"/>
              </w:rPr>
              <w:t>эт</w:t>
            </w:r>
            <w:proofErr w:type="spellEnd"/>
            <w:r w:rsidRPr="00F54731">
              <w:rPr>
                <w:rFonts w:ascii="Times New Roman" w:hAnsi="Times New Roman" w:cs="Times New Roman"/>
                <w:sz w:val="24"/>
                <w:szCs w:val="24"/>
              </w:rPr>
              <w:t>.</w:t>
            </w:r>
          </w:p>
        </w:tc>
        <w:tc>
          <w:tcPr>
            <w:tcW w:w="4359" w:type="dxa"/>
            <w:vAlign w:val="center"/>
          </w:tcPr>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 xml:space="preserve">Не </w:t>
            </w:r>
            <w:proofErr w:type="gramStart"/>
            <w:r w:rsidRPr="00F54731">
              <w:rPr>
                <w:rFonts w:ascii="Times New Roman" w:hAnsi="Times New Roman" w:cs="Times New Roman"/>
                <w:sz w:val="24"/>
                <w:szCs w:val="24"/>
              </w:rPr>
              <w:t>установлена</w:t>
            </w:r>
            <w:proofErr w:type="gramEnd"/>
          </w:p>
        </w:tc>
      </w:tr>
      <w:tr w:rsidR="00F54731" w:rsidRPr="00F54731" w:rsidTr="00CD20F7">
        <w:tc>
          <w:tcPr>
            <w:tcW w:w="4361" w:type="dxa"/>
            <w:vAlign w:val="center"/>
          </w:tcPr>
          <w:p w:rsidR="00F54731" w:rsidRPr="00F54731" w:rsidRDefault="00F54731" w:rsidP="00F54731">
            <w:pPr>
              <w:rPr>
                <w:rFonts w:ascii="Times New Roman" w:hAnsi="Times New Roman" w:cs="Times New Roman"/>
                <w:sz w:val="24"/>
                <w:szCs w:val="24"/>
              </w:rPr>
            </w:pPr>
            <w:r w:rsidRPr="00F54731">
              <w:rPr>
                <w:rFonts w:ascii="Times New Roman" w:hAnsi="Times New Roman" w:cs="Times New Roman"/>
                <w:sz w:val="24"/>
                <w:szCs w:val="24"/>
              </w:rPr>
              <w:t>средняя</w:t>
            </w:r>
          </w:p>
        </w:tc>
        <w:tc>
          <w:tcPr>
            <w:tcW w:w="1134" w:type="dxa"/>
            <w:vAlign w:val="center"/>
          </w:tcPr>
          <w:p w:rsidR="00F54731" w:rsidRPr="00F54731" w:rsidRDefault="00F54731" w:rsidP="00F54731">
            <w:pPr>
              <w:jc w:val="center"/>
              <w:rPr>
                <w:rFonts w:ascii="Times New Roman" w:hAnsi="Times New Roman" w:cs="Times New Roman"/>
                <w:sz w:val="24"/>
                <w:szCs w:val="24"/>
              </w:rPr>
            </w:pPr>
            <w:proofErr w:type="spellStart"/>
            <w:r w:rsidRPr="00F54731">
              <w:rPr>
                <w:rFonts w:ascii="Times New Roman" w:hAnsi="Times New Roman" w:cs="Times New Roman"/>
                <w:sz w:val="24"/>
                <w:szCs w:val="24"/>
              </w:rPr>
              <w:t>эт</w:t>
            </w:r>
            <w:proofErr w:type="spellEnd"/>
            <w:r w:rsidRPr="00F54731">
              <w:rPr>
                <w:rFonts w:ascii="Times New Roman" w:hAnsi="Times New Roman" w:cs="Times New Roman"/>
                <w:sz w:val="24"/>
                <w:szCs w:val="24"/>
              </w:rPr>
              <w:t>.</w:t>
            </w:r>
          </w:p>
        </w:tc>
        <w:tc>
          <w:tcPr>
            <w:tcW w:w="4359" w:type="dxa"/>
            <w:vAlign w:val="center"/>
          </w:tcPr>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 xml:space="preserve">Не </w:t>
            </w:r>
            <w:proofErr w:type="gramStart"/>
            <w:r w:rsidRPr="00F54731">
              <w:rPr>
                <w:rFonts w:ascii="Times New Roman" w:hAnsi="Times New Roman" w:cs="Times New Roman"/>
                <w:sz w:val="24"/>
                <w:szCs w:val="24"/>
              </w:rPr>
              <w:t>установлена</w:t>
            </w:r>
            <w:proofErr w:type="gramEnd"/>
          </w:p>
        </w:tc>
      </w:tr>
      <w:tr w:rsidR="00F54731" w:rsidRPr="00F54731" w:rsidTr="00CD20F7">
        <w:tc>
          <w:tcPr>
            <w:tcW w:w="4361" w:type="dxa"/>
            <w:vAlign w:val="center"/>
          </w:tcPr>
          <w:p w:rsidR="00F54731" w:rsidRPr="00F54731" w:rsidRDefault="00F54731" w:rsidP="00F54731">
            <w:pPr>
              <w:rPr>
                <w:rFonts w:ascii="Times New Roman" w:hAnsi="Times New Roman" w:cs="Times New Roman"/>
                <w:sz w:val="24"/>
                <w:szCs w:val="24"/>
              </w:rPr>
            </w:pPr>
            <w:r w:rsidRPr="00F54731">
              <w:rPr>
                <w:rFonts w:ascii="Times New Roman" w:hAnsi="Times New Roman" w:cs="Times New Roman"/>
                <w:sz w:val="24"/>
                <w:szCs w:val="24"/>
              </w:rPr>
              <w:t>минимальная</w:t>
            </w:r>
          </w:p>
        </w:tc>
        <w:tc>
          <w:tcPr>
            <w:tcW w:w="1134" w:type="dxa"/>
            <w:vAlign w:val="center"/>
          </w:tcPr>
          <w:p w:rsidR="00F54731" w:rsidRPr="00F54731" w:rsidRDefault="00F54731" w:rsidP="00F54731">
            <w:pPr>
              <w:jc w:val="center"/>
              <w:rPr>
                <w:rFonts w:ascii="Times New Roman" w:hAnsi="Times New Roman" w:cs="Times New Roman"/>
                <w:sz w:val="24"/>
                <w:szCs w:val="24"/>
              </w:rPr>
            </w:pPr>
            <w:proofErr w:type="spellStart"/>
            <w:r w:rsidRPr="00F54731">
              <w:rPr>
                <w:rFonts w:ascii="Times New Roman" w:hAnsi="Times New Roman" w:cs="Times New Roman"/>
                <w:sz w:val="24"/>
                <w:szCs w:val="24"/>
              </w:rPr>
              <w:t>эт</w:t>
            </w:r>
            <w:proofErr w:type="spellEnd"/>
            <w:r w:rsidRPr="00F54731">
              <w:rPr>
                <w:rFonts w:ascii="Times New Roman" w:hAnsi="Times New Roman" w:cs="Times New Roman"/>
                <w:sz w:val="24"/>
                <w:szCs w:val="24"/>
              </w:rPr>
              <w:t>.</w:t>
            </w:r>
          </w:p>
        </w:tc>
        <w:tc>
          <w:tcPr>
            <w:tcW w:w="4359" w:type="dxa"/>
            <w:vAlign w:val="center"/>
          </w:tcPr>
          <w:p w:rsidR="00F54731" w:rsidRPr="00F54731" w:rsidRDefault="00F54731" w:rsidP="00F54731">
            <w:pPr>
              <w:jc w:val="center"/>
              <w:rPr>
                <w:rFonts w:ascii="Times New Roman" w:hAnsi="Times New Roman" w:cs="Times New Roman"/>
                <w:sz w:val="24"/>
                <w:szCs w:val="24"/>
              </w:rPr>
            </w:pPr>
            <w:r w:rsidRPr="00F54731">
              <w:rPr>
                <w:rFonts w:ascii="Times New Roman" w:hAnsi="Times New Roman" w:cs="Times New Roman"/>
                <w:sz w:val="24"/>
                <w:szCs w:val="24"/>
              </w:rPr>
              <w:t xml:space="preserve">Не </w:t>
            </w:r>
            <w:proofErr w:type="gramStart"/>
            <w:r w:rsidRPr="00F54731">
              <w:rPr>
                <w:rFonts w:ascii="Times New Roman" w:hAnsi="Times New Roman" w:cs="Times New Roman"/>
                <w:sz w:val="24"/>
                <w:szCs w:val="24"/>
              </w:rPr>
              <w:t>установлена</w:t>
            </w:r>
            <w:proofErr w:type="gramEnd"/>
          </w:p>
        </w:tc>
      </w:tr>
    </w:tbl>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федерального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регионального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пределах зоны документами территориального планирования Ивановской области не предусмотрено размещение планируемых объектов регионального значения.</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пределах зоны возможно размещение планируемых объектов местного значения поселения в сфере автомобильных дорог местного значения в границах населенных пунктов, а также парки, скверы, бульвары, набережные и иные объекты, необходимые для решения вопросов местного значения поселения.</w:t>
      </w: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52" w:name="_Toc67494030"/>
      <w:bookmarkStart w:id="53" w:name="_Toc139194050"/>
      <w:bookmarkStart w:id="54" w:name="_Toc146884688"/>
      <w:r w:rsidRPr="00F54731">
        <w:rPr>
          <w:rFonts w:ascii="Times New Roman" w:eastAsia="Times New Roman" w:hAnsi="Times New Roman" w:cs="Times New Roman"/>
          <w:caps/>
          <w:color w:val="365338"/>
          <w:spacing w:val="15"/>
          <w:sz w:val="24"/>
          <w:szCs w:val="24"/>
          <w:lang w:eastAsia="ru-RU"/>
        </w:rPr>
        <w:t>Зона лесов</w:t>
      </w:r>
      <w:bookmarkEnd w:id="52"/>
      <w:bookmarkEnd w:id="53"/>
      <w:bookmarkEnd w:id="54"/>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w:t>
      </w:r>
      <w:proofErr w:type="gramEnd"/>
      <w:r w:rsidRPr="00F54731">
        <w:rPr>
          <w:rFonts w:ascii="Times New Roman" w:eastAsia="Times New Roman" w:hAnsi="Times New Roman" w:cs="Times New Roman"/>
          <w:sz w:val="24"/>
          <w:szCs w:val="24"/>
        </w:rPr>
        <w:t xml:space="preserve"> для земельных участков лесов в составе земель лесного фонда. </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lastRenderedPageBreak/>
        <w:t>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зоны лесов  не установлены параметры функциональной зоны.</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федерального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регионального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В пределах зоны лесов размещение планируемых объектов местного значения поселения не предусмотрено. </w:t>
      </w: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55" w:name="_Toc67494032"/>
      <w:bookmarkStart w:id="56" w:name="_Toc139194051"/>
      <w:bookmarkStart w:id="57" w:name="_Toc146884689"/>
      <w:r w:rsidRPr="00F54731">
        <w:rPr>
          <w:rFonts w:ascii="Times New Roman" w:eastAsia="Times New Roman" w:hAnsi="Times New Roman" w:cs="Times New Roman"/>
          <w:caps/>
          <w:color w:val="365338"/>
          <w:spacing w:val="15"/>
          <w:sz w:val="24"/>
          <w:szCs w:val="24"/>
          <w:lang w:eastAsia="ru-RU"/>
        </w:rPr>
        <w:t>Зона кладбищ</w:t>
      </w:r>
      <w:bookmarkEnd w:id="55"/>
      <w:bookmarkEnd w:id="56"/>
      <w:bookmarkEnd w:id="57"/>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w:t>
      </w:r>
      <w:proofErr w:type="gramEnd"/>
      <w:r w:rsidRPr="00F54731">
        <w:rPr>
          <w:rFonts w:ascii="Times New Roman" w:eastAsia="Times New Roman" w:hAnsi="Times New Roman" w:cs="Times New Roman"/>
          <w:sz w:val="24"/>
          <w:szCs w:val="24"/>
        </w:rPr>
        <w:t xml:space="preserve"> для размещения объектов захоронения (кладбищ, крематориев, колумбариев), культовых объектов при них.</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зоны кладбищ установлены следующие параметры: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6"/>
        <w:gridCol w:w="1111"/>
        <w:gridCol w:w="4224"/>
      </w:tblGrid>
      <w:tr w:rsidR="00F54731" w:rsidRPr="00F54731" w:rsidTr="00CD20F7">
        <w:trPr>
          <w:trHeight w:val="621"/>
        </w:trPr>
        <w:tc>
          <w:tcPr>
            <w:tcW w:w="4236" w:type="dxa"/>
            <w:tcBorders>
              <w:top w:val="single" w:sz="4" w:space="0" w:color="auto"/>
              <w:left w:val="single" w:sz="4" w:space="0" w:color="auto"/>
              <w:bottom w:val="single" w:sz="4" w:space="0" w:color="auto"/>
              <w:right w:val="single" w:sz="4" w:space="0" w:color="auto"/>
            </w:tcBorders>
            <w:shd w:val="clear" w:color="auto" w:fill="BFBFBF"/>
            <w:vAlign w:val="center"/>
          </w:tcPr>
          <w:p w:rsidR="00F54731" w:rsidRPr="00F54731" w:rsidRDefault="00F54731" w:rsidP="00F54731">
            <w:pPr>
              <w:spacing w:after="0" w:line="240" w:lineRule="auto"/>
              <w:jc w:val="center"/>
              <w:rPr>
                <w:rFonts w:ascii="Times New Roman" w:eastAsia="Times New Roman" w:hAnsi="Times New Roman" w:cs="Times New Roman"/>
                <w:bCs/>
                <w:sz w:val="24"/>
                <w:szCs w:val="24"/>
              </w:rPr>
            </w:pPr>
            <w:r w:rsidRPr="00F54731">
              <w:rPr>
                <w:rFonts w:ascii="Times New Roman" w:eastAsia="Times New Roman" w:hAnsi="Times New Roman" w:cs="Times New Roman"/>
                <w:bCs/>
                <w:sz w:val="24"/>
                <w:szCs w:val="24"/>
              </w:rPr>
              <w:t>Наименование параметра</w:t>
            </w:r>
          </w:p>
        </w:tc>
        <w:tc>
          <w:tcPr>
            <w:tcW w:w="1111" w:type="dxa"/>
            <w:tcBorders>
              <w:top w:val="single" w:sz="4" w:space="0" w:color="auto"/>
              <w:left w:val="single" w:sz="4" w:space="0" w:color="auto"/>
              <w:bottom w:val="single" w:sz="4" w:space="0" w:color="auto"/>
              <w:right w:val="single" w:sz="4" w:space="0" w:color="auto"/>
            </w:tcBorders>
            <w:shd w:val="clear" w:color="auto" w:fill="BFBFBF"/>
            <w:vAlign w:val="center"/>
          </w:tcPr>
          <w:p w:rsidR="00F54731" w:rsidRPr="00F54731" w:rsidRDefault="00F54731" w:rsidP="00F54731">
            <w:pPr>
              <w:spacing w:after="0" w:line="240" w:lineRule="auto"/>
              <w:jc w:val="center"/>
              <w:rPr>
                <w:rFonts w:ascii="Times New Roman" w:eastAsia="Times New Roman" w:hAnsi="Times New Roman" w:cs="Times New Roman"/>
                <w:bCs/>
                <w:sz w:val="24"/>
                <w:szCs w:val="24"/>
              </w:rPr>
            </w:pPr>
            <w:r w:rsidRPr="00F54731">
              <w:rPr>
                <w:rFonts w:ascii="Times New Roman" w:eastAsia="Times New Roman" w:hAnsi="Times New Roman" w:cs="Times New Roman"/>
                <w:bCs/>
                <w:sz w:val="24"/>
                <w:szCs w:val="24"/>
              </w:rPr>
              <w:t>Ед. изм.</w:t>
            </w:r>
          </w:p>
        </w:tc>
        <w:tc>
          <w:tcPr>
            <w:tcW w:w="4224" w:type="dxa"/>
            <w:tcBorders>
              <w:top w:val="single" w:sz="4" w:space="0" w:color="auto"/>
              <w:left w:val="single" w:sz="4" w:space="0" w:color="auto"/>
              <w:bottom w:val="single" w:sz="4" w:space="0" w:color="auto"/>
              <w:right w:val="single" w:sz="4" w:space="0" w:color="auto"/>
            </w:tcBorders>
            <w:shd w:val="clear" w:color="auto" w:fill="BFBFBF"/>
            <w:vAlign w:val="center"/>
          </w:tcPr>
          <w:p w:rsidR="00F54731" w:rsidRPr="00F54731" w:rsidRDefault="00F54731" w:rsidP="00F54731">
            <w:pPr>
              <w:spacing w:after="0" w:line="240" w:lineRule="auto"/>
              <w:jc w:val="center"/>
              <w:rPr>
                <w:rFonts w:ascii="Times New Roman" w:eastAsia="Times New Roman" w:hAnsi="Times New Roman" w:cs="Times New Roman"/>
                <w:bCs/>
                <w:sz w:val="24"/>
                <w:szCs w:val="24"/>
              </w:rPr>
            </w:pPr>
            <w:r w:rsidRPr="00F54731">
              <w:rPr>
                <w:rFonts w:ascii="Times New Roman" w:eastAsia="Times New Roman" w:hAnsi="Times New Roman" w:cs="Times New Roman"/>
                <w:bCs/>
                <w:sz w:val="24"/>
                <w:szCs w:val="24"/>
              </w:rPr>
              <w:t>Значение</w:t>
            </w:r>
          </w:p>
        </w:tc>
      </w:tr>
      <w:tr w:rsidR="00F54731" w:rsidRPr="00F54731" w:rsidTr="00CD20F7">
        <w:tc>
          <w:tcPr>
            <w:tcW w:w="4236" w:type="dxa"/>
            <w:tcBorders>
              <w:top w:val="single" w:sz="4" w:space="0" w:color="auto"/>
            </w:tcBorders>
            <w:shd w:val="clear" w:color="auto" w:fill="auto"/>
            <w:vAlign w:val="center"/>
          </w:tcPr>
          <w:p w:rsidR="00F54731" w:rsidRPr="00F54731" w:rsidRDefault="00F54731" w:rsidP="00F54731">
            <w:pPr>
              <w:spacing w:after="0" w:line="240" w:lineRule="auto"/>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максимально допустимый коэффициент застройки зоны</w:t>
            </w:r>
          </w:p>
        </w:tc>
        <w:tc>
          <w:tcPr>
            <w:tcW w:w="1111" w:type="dxa"/>
            <w:tcBorders>
              <w:top w:val="single" w:sz="4" w:space="0" w:color="auto"/>
            </w:tcBorders>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ед.</w:t>
            </w:r>
          </w:p>
        </w:tc>
        <w:tc>
          <w:tcPr>
            <w:tcW w:w="4224" w:type="dxa"/>
            <w:tcBorders>
              <w:top w:val="single" w:sz="4" w:space="0" w:color="auto"/>
            </w:tcBorders>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0,8</w:t>
            </w:r>
          </w:p>
        </w:tc>
      </w:tr>
      <w:tr w:rsidR="00F54731" w:rsidRPr="00F54731" w:rsidTr="00CD20F7">
        <w:tc>
          <w:tcPr>
            <w:tcW w:w="4236" w:type="dxa"/>
            <w:shd w:val="clear" w:color="auto" w:fill="auto"/>
            <w:vAlign w:val="center"/>
          </w:tcPr>
          <w:p w:rsidR="00F54731" w:rsidRPr="00F54731" w:rsidRDefault="00F54731" w:rsidP="00F54731">
            <w:pPr>
              <w:spacing w:after="0" w:line="240" w:lineRule="auto"/>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этажность застройки зоны:</w:t>
            </w:r>
          </w:p>
        </w:tc>
        <w:tc>
          <w:tcPr>
            <w:tcW w:w="1111" w:type="dxa"/>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4"/>
                <w:szCs w:val="24"/>
              </w:rPr>
            </w:pPr>
          </w:p>
        </w:tc>
        <w:tc>
          <w:tcPr>
            <w:tcW w:w="4224" w:type="dxa"/>
            <w:shd w:val="clear" w:color="auto" w:fill="auto"/>
            <w:vAlign w:val="center"/>
          </w:tcPr>
          <w:p w:rsidR="00F54731" w:rsidRPr="00F54731" w:rsidRDefault="00F54731" w:rsidP="00F54731">
            <w:pPr>
              <w:spacing w:after="0" w:line="240" w:lineRule="auto"/>
              <w:jc w:val="center"/>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не </w:t>
            </w:r>
            <w:proofErr w:type="gramStart"/>
            <w:r w:rsidRPr="00F54731">
              <w:rPr>
                <w:rFonts w:ascii="Times New Roman" w:eastAsia="Times New Roman" w:hAnsi="Times New Roman" w:cs="Times New Roman"/>
                <w:sz w:val="24"/>
                <w:szCs w:val="24"/>
              </w:rPr>
              <w:t>установлена</w:t>
            </w:r>
            <w:proofErr w:type="gramEnd"/>
          </w:p>
        </w:tc>
      </w:tr>
    </w:tbl>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федерального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регионального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lastRenderedPageBreak/>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пределах зоны кладбищ предусмотрено размещение (расширение) 1 планируемого объекта местного значения поселения, необходимого для оказания ритуальных услуг (</w:t>
      </w:r>
      <w:proofErr w:type="gramStart"/>
      <w:r w:rsidRPr="00F54731">
        <w:rPr>
          <w:rFonts w:ascii="Times New Roman" w:eastAsia="Times New Roman" w:hAnsi="Times New Roman" w:cs="Times New Roman"/>
          <w:sz w:val="24"/>
          <w:szCs w:val="24"/>
        </w:rPr>
        <w:t>приведен</w:t>
      </w:r>
      <w:proofErr w:type="gramEnd"/>
      <w:r w:rsidRPr="00F54731">
        <w:rPr>
          <w:rFonts w:ascii="Times New Roman" w:eastAsia="Times New Roman" w:hAnsi="Times New Roman" w:cs="Times New Roman"/>
          <w:sz w:val="24"/>
          <w:szCs w:val="24"/>
        </w:rPr>
        <w:t xml:space="preserve">  в Таблице 6).</w:t>
      </w:r>
    </w:p>
    <w:p w:rsidR="00F54731" w:rsidRPr="00F54731" w:rsidRDefault="00F54731" w:rsidP="00F54731">
      <w:pPr>
        <w:numPr>
          <w:ilvl w:val="0"/>
          <w:numId w:val="2"/>
        </w:numPr>
        <w:pBdr>
          <w:top w:val="single" w:sz="6" w:space="2" w:color="72A376"/>
          <w:left w:val="single" w:sz="6" w:space="2" w:color="72A376"/>
        </w:pBdr>
        <w:spacing w:before="300" w:after="0" w:line="240" w:lineRule="auto"/>
        <w:contextualSpacing/>
        <w:outlineLvl w:val="2"/>
        <w:rPr>
          <w:rFonts w:ascii="Times New Roman" w:eastAsia="Times New Roman" w:hAnsi="Times New Roman" w:cs="Times New Roman"/>
          <w:caps/>
          <w:color w:val="365338"/>
          <w:spacing w:val="15"/>
          <w:sz w:val="24"/>
          <w:szCs w:val="24"/>
          <w:lang w:eastAsia="ru-RU"/>
        </w:rPr>
      </w:pPr>
      <w:bookmarkStart w:id="58" w:name="_Toc39726180"/>
      <w:bookmarkStart w:id="59" w:name="_Toc61622328"/>
      <w:bookmarkStart w:id="60" w:name="_Toc117961691"/>
      <w:bookmarkStart w:id="61" w:name="_Toc146884690"/>
      <w:r w:rsidRPr="00F54731">
        <w:rPr>
          <w:rFonts w:ascii="Times New Roman" w:eastAsia="Times New Roman" w:hAnsi="Times New Roman" w:cs="Times New Roman"/>
          <w:caps/>
          <w:color w:val="365338"/>
          <w:spacing w:val="15"/>
          <w:sz w:val="24"/>
          <w:szCs w:val="24"/>
          <w:lang w:eastAsia="ru-RU"/>
        </w:rPr>
        <w:t>Зон</w:t>
      </w:r>
      <w:bookmarkEnd w:id="58"/>
      <w:r w:rsidRPr="00F54731">
        <w:rPr>
          <w:rFonts w:ascii="Times New Roman" w:eastAsia="Times New Roman" w:hAnsi="Times New Roman" w:cs="Times New Roman"/>
          <w:caps/>
          <w:color w:val="365338"/>
          <w:spacing w:val="15"/>
          <w:sz w:val="24"/>
          <w:szCs w:val="24"/>
          <w:lang w:eastAsia="ru-RU"/>
        </w:rPr>
        <w:t>а озелененных территорий специального назначения</w:t>
      </w:r>
      <w:bookmarkEnd w:id="59"/>
      <w:bookmarkEnd w:id="60"/>
      <w:bookmarkEnd w:id="61"/>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Предназначена</w:t>
      </w:r>
      <w:proofErr w:type="gramEnd"/>
      <w:r w:rsidRPr="00F54731">
        <w:rPr>
          <w:rFonts w:ascii="Times New Roman" w:eastAsia="Times New Roman" w:hAnsi="Times New Roman" w:cs="Times New Roman"/>
          <w:sz w:val="24"/>
          <w:szCs w:val="24"/>
        </w:rPr>
        <w:t xml:space="preserve"> для размещения зеленых насаждений в санитарно-защитных зонах, санитарных разрывах или иных насаждений специального назначения, а также территорий, подверженных антропогенному воздействию, нарушенных территорий, </w:t>
      </w:r>
      <w:proofErr w:type="spellStart"/>
      <w:r w:rsidRPr="00F54731">
        <w:rPr>
          <w:rFonts w:ascii="Times New Roman" w:eastAsia="Times New Roman" w:hAnsi="Times New Roman" w:cs="Times New Roman"/>
          <w:sz w:val="24"/>
          <w:szCs w:val="24"/>
        </w:rPr>
        <w:t>неудобий</w:t>
      </w:r>
      <w:proofErr w:type="spellEnd"/>
      <w:r w:rsidRPr="00F54731">
        <w:rPr>
          <w:rFonts w:ascii="Times New Roman" w:eastAsia="Times New Roman" w:hAnsi="Times New Roman" w:cs="Times New Roman"/>
          <w:sz w:val="24"/>
          <w:szCs w:val="24"/>
        </w:rPr>
        <w:t xml:space="preserve"> и сохраняемых ландшафтов, не включенных в прочие функциональные зоны, подверженных наименьшему антропогенному воздействию. </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Параметры функциональной зоны</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Для зоны озелененных территорий специального назначения не установлены параметры функциональной зоны.</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федерального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федерального значения в пределах зоны озелененных территорий специального назначения не предусмотрено действующими документами территориального планирования Российской Федерации.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 xml:space="preserve">Сведения о планируемых для размещения объектах регионального значения </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Размещение планируемых объектов регионального значения в пределах зоны не предусмотрено действующими документами территориального планирования Ивановской области.</w:t>
      </w:r>
    </w:p>
    <w:p w:rsidR="00F54731" w:rsidRPr="00F54731" w:rsidRDefault="00F54731" w:rsidP="00F54731">
      <w:pPr>
        <w:numPr>
          <w:ilvl w:val="1"/>
          <w:numId w:val="2"/>
        </w:numPr>
        <w:pBdr>
          <w:top w:val="dotted" w:sz="6" w:space="0" w:color="72A376"/>
          <w:left w:val="dotted" w:sz="6" w:space="2" w:color="72A376"/>
        </w:pBdr>
        <w:spacing w:before="300" w:after="0" w:line="240" w:lineRule="auto"/>
        <w:contextualSpacing/>
        <w:outlineLvl w:val="3"/>
        <w:rPr>
          <w:rFonts w:ascii="Times New Roman" w:eastAsia="Times New Roman" w:hAnsi="Times New Roman" w:cs="Times New Roman"/>
          <w:caps/>
          <w:color w:val="527D55"/>
          <w:spacing w:val="10"/>
          <w:sz w:val="24"/>
          <w:szCs w:val="24"/>
          <w:lang w:eastAsia="ru-RU"/>
        </w:rPr>
      </w:pPr>
      <w:r w:rsidRPr="00F54731">
        <w:rPr>
          <w:rFonts w:ascii="Times New Roman" w:eastAsia="Times New Roman" w:hAnsi="Times New Roman" w:cs="Times New Roman"/>
          <w:caps/>
          <w:color w:val="527D55"/>
          <w:spacing w:val="10"/>
          <w:sz w:val="24"/>
          <w:szCs w:val="24"/>
          <w:lang w:eastAsia="ru-RU"/>
        </w:rPr>
        <w:t>Сведения о планируемых для размещения объектах местного значения</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t>Размещение планируемых объектов местного значения муниципального района не предусмотрено действующими документами территориального планирования Палехского района».</w:t>
      </w:r>
    </w:p>
    <w:p w:rsidR="00F54731" w:rsidRPr="00F54731" w:rsidRDefault="00F54731" w:rsidP="00F54731">
      <w:pPr>
        <w:spacing w:before="120" w:after="12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пределах зоны озелененных территорий специального назначения размещение планируемых объектов местного значения поселения не предусмотрено.</w:t>
      </w:r>
    </w:p>
    <w:p w:rsidR="00F54731" w:rsidRPr="00F54731" w:rsidRDefault="00F54731" w:rsidP="00F54731">
      <w:pPr>
        <w:pBdr>
          <w:top w:val="single" w:sz="24" w:space="0" w:color="72A376"/>
          <w:left w:val="single" w:sz="24" w:space="0" w:color="72A376"/>
          <w:bottom w:val="single" w:sz="24" w:space="0" w:color="72A376"/>
          <w:right w:val="single" w:sz="24" w:space="0" w:color="72A376"/>
        </w:pBdr>
        <w:shd w:val="clear" w:color="auto" w:fill="72A376"/>
        <w:spacing w:before="360" w:after="360"/>
        <w:outlineLvl w:val="0"/>
        <w:rPr>
          <w:rFonts w:ascii="Times New Roman" w:eastAsia="Times New Roman" w:hAnsi="Times New Roman" w:cs="Times New Roman"/>
          <w:bCs/>
          <w:caps/>
          <w:spacing w:val="15"/>
          <w:sz w:val="24"/>
          <w:szCs w:val="24"/>
        </w:rPr>
      </w:pPr>
      <w:bookmarkStart w:id="62" w:name="_Toc146884691"/>
      <w:r w:rsidRPr="00F54731">
        <w:rPr>
          <w:rFonts w:ascii="Times New Roman" w:eastAsia="Times New Roman" w:hAnsi="Times New Roman" w:cs="Times New Roman"/>
          <w:bCs/>
          <w:caps/>
          <w:spacing w:val="15"/>
          <w:sz w:val="24"/>
          <w:szCs w:val="24"/>
        </w:rPr>
        <w:t>Приложения:</w:t>
      </w:r>
      <w:bookmarkEnd w:id="14"/>
      <w:bookmarkEnd w:id="15"/>
      <w:bookmarkEnd w:id="16"/>
      <w:bookmarkEnd w:id="62"/>
    </w:p>
    <w:p w:rsidR="00F54731" w:rsidRPr="00F54731" w:rsidRDefault="00F54731" w:rsidP="00F54731">
      <w:pPr>
        <w:numPr>
          <w:ilvl w:val="0"/>
          <w:numId w:val="3"/>
        </w:numPr>
        <w:spacing w:before="120" w:after="120" w:line="240" w:lineRule="auto"/>
        <w:ind w:left="1418"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Карта границ населенных пунктов, входящих в состав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(на отдельном листе);</w:t>
      </w:r>
    </w:p>
    <w:p w:rsidR="00F54731" w:rsidRPr="00F54731" w:rsidRDefault="00F54731" w:rsidP="00F54731">
      <w:pPr>
        <w:numPr>
          <w:ilvl w:val="0"/>
          <w:numId w:val="3"/>
        </w:numPr>
        <w:spacing w:before="120" w:after="120" w:line="240" w:lineRule="auto"/>
        <w:ind w:left="1418"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Карта функциональных зон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(на отдельном листе);</w:t>
      </w:r>
    </w:p>
    <w:p w:rsidR="00F54731" w:rsidRPr="00F54731" w:rsidRDefault="00F54731" w:rsidP="00F54731">
      <w:pPr>
        <w:numPr>
          <w:ilvl w:val="0"/>
          <w:numId w:val="3"/>
        </w:numPr>
        <w:spacing w:before="120" w:after="120" w:line="240" w:lineRule="auto"/>
        <w:ind w:left="1418"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4 фрагмента карты функциональных зон (на отдельных листах);</w:t>
      </w:r>
    </w:p>
    <w:p w:rsidR="00F54731" w:rsidRPr="00F54731" w:rsidRDefault="00F54731" w:rsidP="00F54731">
      <w:pPr>
        <w:numPr>
          <w:ilvl w:val="0"/>
          <w:numId w:val="3"/>
        </w:numPr>
        <w:spacing w:before="120" w:after="120" w:line="240" w:lineRule="auto"/>
        <w:ind w:left="1418"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Карта планируемого размещения объектов местного значения (на отдельном листе).</w:t>
      </w:r>
    </w:p>
    <w:p w:rsidR="00F54731" w:rsidRPr="00F54731" w:rsidRDefault="00F54731" w:rsidP="00F54731">
      <w:pPr>
        <w:rPr>
          <w:rFonts w:ascii="Times New Roman" w:hAnsi="Times New Roman" w:cs="Times New Roman"/>
          <w:sz w:val="24"/>
          <w:szCs w:val="24"/>
        </w:rPr>
      </w:pPr>
    </w:p>
    <w:sdt>
      <w:sdtPr>
        <w:rPr>
          <w:rFonts w:ascii="Times New Roman" w:hAnsi="Times New Roman"/>
          <w:sz w:val="24"/>
          <w:szCs w:val="24"/>
        </w:rPr>
        <w:id w:val="1355844112"/>
        <w:docPartObj>
          <w:docPartGallery w:val="Table of Contents"/>
          <w:docPartUnique/>
        </w:docPartObj>
      </w:sdtPr>
      <w:sdtContent>
        <w:p w:rsidR="00F54731" w:rsidRPr="00F54731" w:rsidRDefault="00F54731" w:rsidP="00F54731">
          <w:pPr>
            <w:tabs>
              <w:tab w:val="right" w:leader="dot" w:pos="9628"/>
            </w:tabs>
            <w:spacing w:after="100"/>
            <w:rPr>
              <w:rFonts w:ascii="Times New Roman" w:eastAsia="Times New Roman" w:hAnsi="Times New Roman" w:cs="Times New Roman"/>
              <w:sz w:val="24"/>
              <w:szCs w:val="24"/>
            </w:rPr>
          </w:pPr>
          <w:r w:rsidRPr="00F54731">
            <w:rPr>
              <w:rFonts w:ascii="Times New Roman" w:eastAsia="Times New Roman" w:hAnsi="Times New Roman" w:cs="Times New Roman"/>
              <w:b/>
              <w:sz w:val="24"/>
              <w:szCs w:val="24"/>
            </w:rPr>
            <w:t>ТОМ 2 Материалы по обоснованию</w:t>
          </w:r>
        </w:p>
        <w:p w:rsidR="00F54731" w:rsidRPr="00F54731" w:rsidRDefault="00F54731" w:rsidP="00F54731">
          <w:pPr>
            <w:tabs>
              <w:tab w:val="left" w:pos="5835"/>
            </w:tabs>
            <w:rPr>
              <w:rFonts w:ascii="Times New Roman" w:hAnsi="Times New Roman" w:cs="Times New Roman"/>
              <w:sz w:val="24"/>
              <w:szCs w:val="24"/>
            </w:rPr>
          </w:pPr>
          <w:r w:rsidRPr="00F54731">
            <w:rPr>
              <w:rFonts w:ascii="Times New Roman" w:hAnsi="Times New Roman" w:cs="Times New Roman"/>
              <w:sz w:val="24"/>
              <w:szCs w:val="24"/>
            </w:rPr>
            <w:t>ОГЛАВЛЕНИЕ</w:t>
          </w:r>
          <w:r w:rsidRPr="00F54731">
            <w:rPr>
              <w:rFonts w:ascii="Times New Roman" w:hAnsi="Times New Roman" w:cs="Times New Roman"/>
              <w:sz w:val="24"/>
              <w:szCs w:val="24"/>
            </w:rPr>
            <w:tab/>
          </w:r>
        </w:p>
        <w:p w:rsidR="00F54731" w:rsidRPr="00F54731" w:rsidRDefault="00F54731" w:rsidP="00F54731">
          <w:pPr>
            <w:tabs>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r w:rsidRPr="00F54731">
            <w:rPr>
              <w:rFonts w:ascii="Times New Roman" w:eastAsia="Times New Roman" w:hAnsi="Times New Roman" w:cs="Times New Roman"/>
              <w:sz w:val="24"/>
              <w:szCs w:val="24"/>
            </w:rPr>
            <w:fldChar w:fldCharType="begin"/>
          </w:r>
          <w:r w:rsidRPr="00F54731">
            <w:rPr>
              <w:rFonts w:ascii="Times New Roman" w:eastAsia="Times New Roman" w:hAnsi="Times New Roman" w:cs="Times New Roman"/>
              <w:sz w:val="24"/>
              <w:szCs w:val="24"/>
            </w:rPr>
            <w:instrText xml:space="preserve"> TOC \o "1-3" \h \z \u </w:instrText>
          </w:r>
          <w:r w:rsidRPr="00F54731">
            <w:rPr>
              <w:rFonts w:ascii="Times New Roman" w:eastAsia="Times New Roman" w:hAnsi="Times New Roman" w:cs="Times New Roman"/>
              <w:sz w:val="24"/>
              <w:szCs w:val="24"/>
            </w:rPr>
            <w:fldChar w:fldCharType="separate"/>
          </w:r>
          <w:hyperlink r:id="rId10" w:anchor="_Toc146893233" w:history="1">
            <w:r w:rsidRPr="00F54731">
              <w:rPr>
                <w:rFonts w:ascii="Times New Roman" w:eastAsia="Times New Roman" w:hAnsi="Times New Roman" w:cs="Times New Roman"/>
                <w:caps/>
                <w:noProof/>
                <w:color w:val="0000FF" w:themeColor="hyperlink"/>
                <w:spacing w:val="15"/>
                <w:sz w:val="24"/>
                <w:szCs w:val="24"/>
                <w:u w:val="single"/>
              </w:rPr>
              <w:t>Содержание градостроительной документации. Перечень графических и текстовых материалов</w:t>
            </w:r>
            <w:r w:rsidRPr="00F54731">
              <w:rPr>
                <w:rFonts w:ascii="Times New Roman" w:hAnsi="Times New Roman" w:cs="Times New Roman"/>
                <w:noProof/>
                <w:webHidden/>
                <w:color w:val="0000FF" w:themeColor="hyperlink"/>
                <w:sz w:val="24"/>
                <w:szCs w:val="24"/>
                <w:u w:val="single"/>
              </w:rPr>
              <w:tab/>
            </w:r>
            <w:r w:rsidRPr="00F54731">
              <w:rPr>
                <w:rFonts w:ascii="Times New Roman" w:hAnsi="Times New Roman" w:cs="Times New Roman"/>
                <w:noProof/>
                <w:webHidden/>
                <w:color w:val="0000FF" w:themeColor="hyperlink"/>
                <w:sz w:val="24"/>
                <w:szCs w:val="24"/>
                <w:u w:val="single"/>
              </w:rPr>
              <w:fldChar w:fldCharType="begin"/>
            </w:r>
            <w:r w:rsidRPr="00F54731">
              <w:rPr>
                <w:rFonts w:ascii="Times New Roman" w:hAnsi="Times New Roman" w:cs="Times New Roman"/>
                <w:noProof/>
                <w:webHidden/>
                <w:color w:val="0000FF" w:themeColor="hyperlink"/>
                <w:sz w:val="24"/>
                <w:szCs w:val="24"/>
                <w:u w:val="single"/>
              </w:rPr>
              <w:instrText xml:space="preserve"> PAGEREF _Toc146893233 \h </w:instrText>
            </w:r>
            <w:r w:rsidRPr="00F54731">
              <w:rPr>
                <w:rFonts w:ascii="Times New Roman" w:hAnsi="Times New Roman" w:cs="Times New Roman"/>
                <w:noProof/>
                <w:webHidden/>
                <w:color w:val="0000FF" w:themeColor="hyperlink"/>
                <w:sz w:val="24"/>
                <w:szCs w:val="24"/>
                <w:u w:val="single"/>
              </w:rPr>
            </w:r>
            <w:r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22</w:t>
            </w:r>
            <w:r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11" w:anchor="_Toc146893234" w:history="1">
            <w:r w:rsidR="00F54731" w:rsidRPr="00F54731">
              <w:rPr>
                <w:rFonts w:ascii="Times New Roman" w:eastAsia="Times New Roman" w:hAnsi="Times New Roman" w:cs="Times New Roman"/>
                <w:caps/>
                <w:noProof/>
                <w:color w:val="0000FF" w:themeColor="hyperlink"/>
                <w:spacing w:val="15"/>
                <w:sz w:val="24"/>
                <w:szCs w:val="24"/>
                <w:u w:val="single"/>
              </w:rPr>
              <w:t>Введение</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_Toc146893234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24</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44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12" w:anchor="_Toc146893235" w:history="1">
            <w:r w:rsidR="00F54731" w:rsidRPr="00F54731">
              <w:rPr>
                <w:rFonts w:ascii="Times New Roman" w:eastAsia="Times New Roman" w:hAnsi="Times New Roman" w:cs="Times New Roman"/>
                <w:caps/>
                <w:noProof/>
                <w:color w:val="0000FF" w:themeColor="hyperlink"/>
                <w:spacing w:val="15"/>
                <w:sz w:val="24"/>
                <w:szCs w:val="24"/>
                <w:u w:val="single"/>
              </w:rPr>
              <w:t>1.</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Сведения о планах и программах комплексного социально-экономического развития Пановского сельского поселения</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_Toc146893235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28</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44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13" w:anchor="_Toc146893236" w:history="1">
            <w:r w:rsidR="00F54731" w:rsidRPr="00F54731">
              <w:rPr>
                <w:rFonts w:ascii="Times New Roman" w:eastAsia="Times New Roman" w:hAnsi="Times New Roman" w:cs="Times New Roman"/>
                <w:caps/>
                <w:noProof/>
                <w:color w:val="0000FF" w:themeColor="hyperlink"/>
                <w:spacing w:val="15"/>
                <w:sz w:val="24"/>
                <w:szCs w:val="24"/>
                <w:u w:val="single"/>
              </w:rPr>
              <w:t>2.</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Демографическая ситуация  и расчетная численность населения</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_Toc146893236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28</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44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14" w:anchor="_Toc146893237" w:history="1">
            <w:r w:rsidR="00F54731" w:rsidRPr="00F54731">
              <w:rPr>
                <w:rFonts w:ascii="Times New Roman" w:eastAsia="Times New Roman" w:hAnsi="Times New Roman" w:cs="Times New Roman"/>
                <w:caps/>
                <w:noProof/>
                <w:color w:val="0000FF" w:themeColor="hyperlink"/>
                <w:spacing w:val="15"/>
                <w:sz w:val="24"/>
                <w:szCs w:val="24"/>
                <w:u w:val="single"/>
              </w:rPr>
              <w:t>3.</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Границы Пановского сельского поселения и населенных пунктов в его составе</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_Toc146893237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30</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15" w:anchor="_Toc146893238" w:history="1">
            <w:r w:rsidR="00F54731" w:rsidRPr="00F54731">
              <w:rPr>
                <w:rFonts w:ascii="Times New Roman" w:eastAsia="Times New Roman" w:hAnsi="Times New Roman" w:cs="Times New Roman"/>
                <w:caps/>
                <w:noProof/>
                <w:color w:val="0000FF" w:themeColor="hyperlink"/>
                <w:spacing w:val="15"/>
                <w:sz w:val="24"/>
                <w:szCs w:val="24"/>
                <w:u w:val="single"/>
              </w:rPr>
              <w:t>3.1.</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Границы Пановского сельского поселения</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_Toc146893238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30</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16" w:anchor="_Toc146893239" w:history="1">
            <w:r w:rsidR="00F54731" w:rsidRPr="00F54731">
              <w:rPr>
                <w:rFonts w:ascii="Times New Roman" w:eastAsia="Times New Roman" w:hAnsi="Times New Roman" w:cs="Times New Roman"/>
                <w:caps/>
                <w:noProof/>
                <w:color w:val="0000FF" w:themeColor="hyperlink"/>
                <w:spacing w:val="15"/>
                <w:sz w:val="24"/>
                <w:szCs w:val="24"/>
                <w:u w:val="single"/>
              </w:rPr>
              <w:t>3.2.</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Границы населенных пунктов Пановского сельского поселения</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_Toc146893239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31</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44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17" w:anchor="_Toc146893240" w:history="1">
            <w:r w:rsidR="00F54731" w:rsidRPr="00F54731">
              <w:rPr>
                <w:rFonts w:ascii="Times New Roman" w:eastAsia="Times New Roman" w:hAnsi="Times New Roman" w:cs="Times New Roman"/>
                <w:caps/>
                <w:noProof/>
                <w:color w:val="0000FF" w:themeColor="hyperlink"/>
                <w:spacing w:val="15"/>
                <w:sz w:val="24"/>
                <w:szCs w:val="24"/>
                <w:u w:val="single"/>
              </w:rPr>
              <w:t>4.</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Изменения в функциональном зонировании</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_Toc146893240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33</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18" w:anchor="_Toc146893241" w:history="1">
            <w:r w:rsidR="00F54731" w:rsidRPr="00F54731">
              <w:rPr>
                <w:rFonts w:ascii="Times New Roman" w:eastAsia="Times New Roman" w:hAnsi="Times New Roman" w:cs="Times New Roman"/>
                <w:caps/>
                <w:noProof/>
                <w:color w:val="0000FF" w:themeColor="hyperlink"/>
                <w:spacing w:val="15"/>
                <w:sz w:val="24"/>
                <w:szCs w:val="24"/>
                <w:u w:val="single"/>
              </w:rPr>
              <w:t>4.1.</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Параметры функциональных зон</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_Toc146893241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36</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19" w:anchor="_Toc146893242" w:history="1">
            <w:r w:rsidR="00F54731" w:rsidRPr="00F54731">
              <w:rPr>
                <w:rFonts w:ascii="Times New Roman" w:eastAsia="Times New Roman" w:hAnsi="Times New Roman" w:cs="Times New Roman"/>
                <w:caps/>
                <w:noProof/>
                <w:color w:val="0000FF" w:themeColor="hyperlink"/>
                <w:spacing w:val="15"/>
                <w:sz w:val="24"/>
                <w:szCs w:val="24"/>
                <w:u w:val="single"/>
              </w:rPr>
              <w:t>4.2.</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Изменения функционального зонирования</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_Toc146893242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36</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44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20" w:anchor="_Toc146893243" w:history="1">
            <w:r w:rsidR="00F54731" w:rsidRPr="00F54731">
              <w:rPr>
                <w:rFonts w:ascii="Times New Roman" w:eastAsia="Times New Roman" w:hAnsi="Times New Roman" w:cs="Times New Roman"/>
                <w:caps/>
                <w:noProof/>
                <w:color w:val="0000FF" w:themeColor="hyperlink"/>
                <w:spacing w:val="15"/>
                <w:sz w:val="24"/>
                <w:szCs w:val="24"/>
                <w:u w:val="single"/>
              </w:rPr>
              <w:t>5.</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Баланс территории Пановского сельского поселения</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_Toc146893243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36</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44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21" w:anchor="_Toc146893244" w:history="1">
            <w:r w:rsidR="00F54731" w:rsidRPr="00F54731">
              <w:rPr>
                <w:rFonts w:ascii="Times New Roman" w:eastAsia="Times New Roman" w:hAnsi="Times New Roman" w:cs="Times New Roman"/>
                <w:caps/>
                <w:noProof/>
                <w:color w:val="0000FF" w:themeColor="hyperlink"/>
                <w:spacing w:val="15"/>
                <w:sz w:val="24"/>
                <w:szCs w:val="24"/>
                <w:u w:val="single"/>
              </w:rPr>
              <w:t>6.</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Зоны с особыми условиями использования территорий,  расположенные в границах сельского поселения</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_Toc146893244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38</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22" w:anchor="_Toc146893245" w:history="1">
            <w:r w:rsidR="00F54731" w:rsidRPr="00F54731">
              <w:rPr>
                <w:rFonts w:ascii="Times New Roman" w:eastAsia="Times New Roman" w:hAnsi="Times New Roman" w:cs="Times New Roman"/>
                <w:caps/>
                <w:noProof/>
                <w:color w:val="0000FF" w:themeColor="hyperlink"/>
                <w:spacing w:val="15"/>
                <w:sz w:val="24"/>
                <w:szCs w:val="24"/>
                <w:u w:val="single"/>
              </w:rPr>
              <w:t>6.1.</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 xml:space="preserve">Объекты культурного наследия </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_Toc146893245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42</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23" w:anchor="_Toc146893246" w:history="1">
            <w:r w:rsidR="00F54731" w:rsidRPr="00F54731">
              <w:rPr>
                <w:rFonts w:ascii="Times New Roman" w:eastAsia="Times New Roman" w:hAnsi="Times New Roman" w:cs="Times New Roman"/>
                <w:caps/>
                <w:noProof/>
                <w:color w:val="0000FF" w:themeColor="hyperlink"/>
                <w:spacing w:val="15"/>
                <w:sz w:val="24"/>
                <w:szCs w:val="24"/>
                <w:u w:val="single"/>
              </w:rPr>
              <w:t>6.2.</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Особо охраняемые природные территории</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_Toc146893246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43</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24" w:anchor="_Toc146893247" w:history="1">
            <w:r w:rsidR="00F54731" w:rsidRPr="00F54731">
              <w:rPr>
                <w:rFonts w:ascii="Times New Roman" w:eastAsia="Times New Roman" w:hAnsi="Times New Roman" w:cs="Times New Roman"/>
                <w:caps/>
                <w:noProof/>
                <w:color w:val="0000FF" w:themeColor="hyperlink"/>
                <w:spacing w:val="15"/>
                <w:sz w:val="24"/>
                <w:szCs w:val="24"/>
                <w:u w:val="single"/>
              </w:rPr>
              <w:t>6.3.</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Границы лесничеств</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_Toc146893247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43</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44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25" w:anchor="_Toc146893248" w:history="1">
            <w:r w:rsidR="00F54731" w:rsidRPr="00F54731">
              <w:rPr>
                <w:rFonts w:ascii="Times New Roman" w:eastAsia="Times New Roman" w:hAnsi="Times New Roman" w:cs="Times New Roman"/>
                <w:caps/>
                <w:noProof/>
                <w:color w:val="0000FF" w:themeColor="hyperlink"/>
                <w:spacing w:val="15"/>
                <w:sz w:val="24"/>
                <w:szCs w:val="24"/>
                <w:u w:val="single"/>
              </w:rPr>
              <w:t>7.</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Сведения о видах, назначении и наименовании планируемых для размещения на территории Пановского СП  объектов федерального значения, объектов регионального значениях, объектов местного значения муниципального района</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_Toc146893248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44</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26" w:anchor="_Toc146893249" w:history="1">
            <w:r w:rsidR="00F54731" w:rsidRPr="00F54731">
              <w:rPr>
                <w:rFonts w:ascii="Times New Roman" w:eastAsia="Times New Roman" w:hAnsi="Times New Roman" w:cs="Times New Roman"/>
                <w:caps/>
                <w:noProof/>
                <w:color w:val="0000FF" w:themeColor="hyperlink"/>
                <w:spacing w:val="15"/>
                <w:sz w:val="24"/>
                <w:szCs w:val="24"/>
                <w:u w:val="single"/>
              </w:rPr>
              <w:t>7.1.</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Сведения о видах, назначении и наименованиях планируемых для размещения на территории Пановского СП объектов федерального значения</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_Toc146893249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44</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27" w:anchor="_Toc146893250" w:history="1">
            <w:r w:rsidR="00F54731" w:rsidRPr="00F54731">
              <w:rPr>
                <w:rFonts w:ascii="Times New Roman" w:eastAsia="Times New Roman" w:hAnsi="Times New Roman" w:cs="Times New Roman"/>
                <w:caps/>
                <w:noProof/>
                <w:color w:val="0000FF" w:themeColor="hyperlink"/>
                <w:spacing w:val="15"/>
                <w:sz w:val="24"/>
                <w:szCs w:val="24"/>
                <w:u w:val="single"/>
              </w:rPr>
              <w:t>7.2.</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Сведения о видах, назначении и наименованиях планируемых для размещения на территории  Пановского СП объектов регионального значения</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_Toc146893250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45</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28" w:anchor="_Toc146893251" w:history="1">
            <w:r w:rsidR="00F54731" w:rsidRPr="00F54731">
              <w:rPr>
                <w:rFonts w:ascii="Times New Roman" w:eastAsia="Times New Roman" w:hAnsi="Times New Roman" w:cs="Times New Roman"/>
                <w:caps/>
                <w:noProof/>
                <w:color w:val="0000FF" w:themeColor="hyperlink"/>
                <w:spacing w:val="15"/>
                <w:sz w:val="24"/>
                <w:szCs w:val="24"/>
                <w:u w:val="single"/>
              </w:rPr>
              <w:t>7.3.</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Сведения о видах, назначении и наименованиях планируемых для размещения на территории Пановского СП объектов местного значения Муниципального района</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_Toc146893251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45</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44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29" w:anchor="_Toc146893252" w:history="1">
            <w:r w:rsidR="00F54731" w:rsidRPr="00F54731">
              <w:rPr>
                <w:rFonts w:ascii="Times New Roman" w:eastAsia="Times New Roman" w:hAnsi="Times New Roman" w:cs="Times New Roman"/>
                <w:caps/>
                <w:noProof/>
                <w:color w:val="0000FF" w:themeColor="hyperlink"/>
                <w:spacing w:val="15"/>
                <w:sz w:val="24"/>
                <w:szCs w:val="24"/>
                <w:u w:val="single"/>
              </w:rPr>
              <w:t>8.</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Оценка влияния планируемых для размещения объектов местного значения поселения на комплексное развитие его территории</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_Toc146893252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46</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44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30" w:anchor="_Toc146893253" w:history="1">
            <w:r w:rsidR="00F54731" w:rsidRPr="00F54731">
              <w:rPr>
                <w:rFonts w:ascii="Times New Roman" w:eastAsia="Times New Roman" w:hAnsi="Times New Roman" w:cs="Times New Roman"/>
                <w:caps/>
                <w:noProof/>
                <w:color w:val="0000FF" w:themeColor="hyperlink"/>
                <w:spacing w:val="15"/>
                <w:sz w:val="24"/>
                <w:szCs w:val="24"/>
                <w:u w:val="single"/>
              </w:rPr>
              <w:t>9.</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Перечень и характеристика основных факторов риска возникновения ЧС природного и техногенного характера</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_Toc146893253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47</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31" w:anchor="_Toc146893254" w:history="1">
            <w:r w:rsidR="00F54731" w:rsidRPr="00F54731">
              <w:rPr>
                <w:rFonts w:ascii="Times New Roman" w:eastAsia="Times New Roman" w:hAnsi="Times New Roman" w:cs="Times New Roman"/>
                <w:caps/>
                <w:noProof/>
                <w:color w:val="0000FF" w:themeColor="hyperlink"/>
                <w:spacing w:val="15"/>
                <w:sz w:val="24"/>
                <w:szCs w:val="24"/>
                <w:u w:val="single"/>
              </w:rPr>
              <w:t>9.1.</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Чрезвычайные ситуации природного характера на территории МО Пановское сельское поселение Палехского муниципального района Ивановской области</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_Toc146893254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47</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32" w:anchor="_Toc146893255" w:history="1">
            <w:r w:rsidR="00F54731" w:rsidRPr="00F54731">
              <w:rPr>
                <w:rFonts w:ascii="Times New Roman" w:eastAsia="Times New Roman" w:hAnsi="Times New Roman" w:cs="Times New Roman"/>
                <w:caps/>
                <w:noProof/>
                <w:color w:val="0000FF" w:themeColor="hyperlink"/>
                <w:spacing w:val="15"/>
                <w:sz w:val="24"/>
                <w:szCs w:val="24"/>
                <w:u w:val="single"/>
              </w:rPr>
              <w:t>9.2.</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Чрезвычайные ситуации биолого-социального и техногенного характера</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_Toc146893255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52</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33" w:anchor="_Toc146893256" w:history="1">
            <w:r w:rsidR="00F54731" w:rsidRPr="00F54731">
              <w:rPr>
                <w:rFonts w:ascii="Times New Roman" w:eastAsia="Times New Roman" w:hAnsi="Times New Roman" w:cs="Times New Roman"/>
                <w:caps/>
                <w:noProof/>
                <w:color w:val="0000FF" w:themeColor="hyperlink"/>
                <w:spacing w:val="15"/>
                <w:sz w:val="24"/>
                <w:szCs w:val="24"/>
                <w:u w:val="single"/>
              </w:rPr>
              <w:t>9.3.</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Наличие сил и средств ликвидации чрезвычайных ситуаций</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_Toc146893256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63</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34" w:anchor="_Toc146893257" w:history="1">
            <w:r w:rsidR="00F54731" w:rsidRPr="00F54731">
              <w:rPr>
                <w:rFonts w:ascii="Times New Roman" w:eastAsia="Times New Roman" w:hAnsi="Times New Roman" w:cs="Times New Roman"/>
                <w:caps/>
                <w:noProof/>
                <w:color w:val="0000FF" w:themeColor="hyperlink"/>
                <w:spacing w:val="15"/>
                <w:sz w:val="24"/>
                <w:szCs w:val="24"/>
                <w:u w:val="single"/>
              </w:rPr>
              <w:t>9.4.</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Обзор мероприятий по градостроительному развитию в части изменения подверженности возникновению ЧС природного и техногенного характера</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_Toc146893257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65</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left" w:pos="1100"/>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35" w:anchor="_Toc146893258" w:history="1">
            <w:r w:rsidR="00F54731" w:rsidRPr="00F54731">
              <w:rPr>
                <w:rFonts w:ascii="Times New Roman" w:eastAsia="Times New Roman" w:hAnsi="Times New Roman" w:cs="Times New Roman"/>
                <w:caps/>
                <w:noProof/>
                <w:color w:val="0000FF" w:themeColor="hyperlink"/>
                <w:spacing w:val="15"/>
                <w:sz w:val="24"/>
                <w:szCs w:val="24"/>
                <w:u w:val="single"/>
              </w:rPr>
              <w:t>9.5.</w:t>
            </w:r>
            <w:r w:rsidR="00F54731" w:rsidRPr="00F54731">
              <w:rPr>
                <w:rFonts w:ascii="Times New Roman" w:eastAsia="Times New Roman" w:hAnsi="Times New Roman" w:cs="Times New Roman"/>
                <w:noProof/>
                <w:color w:val="0000FF" w:themeColor="hyperlink"/>
                <w:kern w:val="2"/>
                <w:sz w:val="24"/>
                <w:szCs w:val="24"/>
                <w:u w:val="single"/>
                <w:lang w:eastAsia="ru-RU"/>
              </w:rPr>
              <w:tab/>
            </w:r>
            <w:r w:rsidR="00F54731" w:rsidRPr="00F54731">
              <w:rPr>
                <w:rFonts w:ascii="Times New Roman" w:eastAsia="Times New Roman" w:hAnsi="Times New Roman" w:cs="Times New Roman"/>
                <w:caps/>
                <w:noProof/>
                <w:color w:val="0000FF" w:themeColor="hyperlink"/>
                <w:spacing w:val="15"/>
                <w:sz w:val="24"/>
                <w:szCs w:val="24"/>
                <w:u w:val="single"/>
              </w:rPr>
              <w:t>Перечень основных факторов риска возникновения чрезвычайных ситуаций природного и  техногенного характера</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_Toc146893258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68</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36" w:anchor="_Toc146893259" w:history="1">
            <w:r w:rsidR="00F54731" w:rsidRPr="00F54731">
              <w:rPr>
                <w:rFonts w:ascii="Times New Roman" w:eastAsia="Times New Roman" w:hAnsi="Times New Roman" w:cs="Times New Roman"/>
                <w:caps/>
                <w:noProof/>
                <w:color w:val="0000FF" w:themeColor="hyperlink"/>
                <w:spacing w:val="15"/>
                <w:sz w:val="24"/>
                <w:szCs w:val="24"/>
                <w:u w:val="single"/>
              </w:rPr>
              <w:t>Приложения</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_Toc146893259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69</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37" w:anchor="_Toc146893260" w:history="1">
            <w:r w:rsidR="00F54731" w:rsidRPr="00F54731">
              <w:rPr>
                <w:rFonts w:ascii="Times New Roman" w:hAnsi="Times New Roman" w:cs="Times New Roman"/>
                <w:noProof/>
                <w:color w:val="0000FF" w:themeColor="hyperlink"/>
                <w:sz w:val="24"/>
                <w:szCs w:val="24"/>
                <w:u w:val="single"/>
              </w:rPr>
              <w:t>Приложение 1. Постановление</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_Toc146893260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70</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38" w:anchor="_Toc146893261" w:history="1">
            <w:r w:rsidR="00F54731" w:rsidRPr="00F54731">
              <w:rPr>
                <w:rFonts w:ascii="Times New Roman" w:hAnsi="Times New Roman" w:cs="Times New Roman"/>
                <w:noProof/>
                <w:color w:val="0000FF" w:themeColor="hyperlink"/>
                <w:sz w:val="24"/>
                <w:szCs w:val="24"/>
                <w:u w:val="single"/>
              </w:rPr>
              <w:t>Приложение 2. Техническое задание</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_Toc146893261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70</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39" w:anchor="_Toc146893262" w:history="1">
            <w:r w:rsidR="00F54731" w:rsidRPr="00F54731">
              <w:rPr>
                <w:rFonts w:ascii="Times New Roman" w:hAnsi="Times New Roman" w:cs="Times New Roman"/>
                <w:noProof/>
                <w:color w:val="0000FF" w:themeColor="hyperlink"/>
                <w:sz w:val="24"/>
                <w:szCs w:val="24"/>
                <w:u w:val="single"/>
              </w:rPr>
              <w:t>Приложение 3. Перечень муниципальных программ</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_Toc146893262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76</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CD20F7" w:rsidP="00F54731">
          <w:pPr>
            <w:tabs>
              <w:tab w:val="right" w:leader="dot" w:pos="9628"/>
            </w:tabs>
            <w:spacing w:before="120" w:after="120" w:line="240" w:lineRule="auto"/>
            <w:ind w:left="426"/>
            <w:rPr>
              <w:rFonts w:ascii="Times New Roman" w:eastAsia="Times New Roman" w:hAnsi="Times New Roman" w:cs="Times New Roman"/>
              <w:noProof/>
              <w:kern w:val="2"/>
              <w:sz w:val="24"/>
              <w:szCs w:val="24"/>
              <w:lang w:eastAsia="ru-RU"/>
            </w:rPr>
          </w:pPr>
          <w:hyperlink r:id="rId40" w:anchor="_Toc146893263" w:history="1">
            <w:r w:rsidR="00F54731" w:rsidRPr="00F54731">
              <w:rPr>
                <w:rFonts w:ascii="Times New Roman" w:hAnsi="Times New Roman" w:cs="Times New Roman"/>
                <w:noProof/>
                <w:color w:val="0000FF" w:themeColor="hyperlink"/>
                <w:sz w:val="24"/>
                <w:szCs w:val="24"/>
                <w:u w:val="single"/>
              </w:rPr>
              <w:t>Приложение 4.  Обоснование размещения объектов местного значения</w:t>
            </w:r>
            <w:r w:rsidR="00F54731" w:rsidRPr="00F54731">
              <w:rPr>
                <w:rFonts w:ascii="Times New Roman" w:hAnsi="Times New Roman" w:cs="Times New Roman"/>
                <w:noProof/>
                <w:webHidden/>
                <w:color w:val="0000FF" w:themeColor="hyperlink"/>
                <w:sz w:val="24"/>
                <w:szCs w:val="24"/>
                <w:u w:val="single"/>
              </w:rPr>
              <w:tab/>
            </w:r>
            <w:r w:rsidR="00F54731" w:rsidRPr="00F54731">
              <w:rPr>
                <w:rFonts w:ascii="Times New Roman" w:hAnsi="Times New Roman" w:cs="Times New Roman"/>
                <w:noProof/>
                <w:webHidden/>
                <w:color w:val="0000FF" w:themeColor="hyperlink"/>
                <w:sz w:val="24"/>
                <w:szCs w:val="24"/>
                <w:u w:val="single"/>
              </w:rPr>
              <w:fldChar w:fldCharType="begin"/>
            </w:r>
            <w:r w:rsidR="00F54731" w:rsidRPr="00F54731">
              <w:rPr>
                <w:rFonts w:ascii="Times New Roman" w:hAnsi="Times New Roman" w:cs="Times New Roman"/>
                <w:noProof/>
                <w:webHidden/>
                <w:color w:val="0000FF" w:themeColor="hyperlink"/>
                <w:sz w:val="24"/>
                <w:szCs w:val="24"/>
                <w:u w:val="single"/>
              </w:rPr>
              <w:instrText xml:space="preserve"> PAGEREF _Toc146893263 \h </w:instrText>
            </w:r>
            <w:r w:rsidR="00F54731" w:rsidRPr="00F54731">
              <w:rPr>
                <w:rFonts w:ascii="Times New Roman" w:hAnsi="Times New Roman" w:cs="Times New Roman"/>
                <w:noProof/>
                <w:webHidden/>
                <w:color w:val="0000FF" w:themeColor="hyperlink"/>
                <w:sz w:val="24"/>
                <w:szCs w:val="24"/>
                <w:u w:val="single"/>
              </w:rPr>
            </w:r>
            <w:r w:rsidR="00F54731" w:rsidRPr="00F54731">
              <w:rPr>
                <w:rFonts w:ascii="Times New Roman" w:hAnsi="Times New Roman" w:cs="Times New Roman"/>
                <w:noProof/>
                <w:webHidden/>
                <w:color w:val="0000FF" w:themeColor="hyperlink"/>
                <w:sz w:val="24"/>
                <w:szCs w:val="24"/>
                <w:u w:val="single"/>
              </w:rPr>
              <w:fldChar w:fldCharType="separate"/>
            </w:r>
            <w:r w:rsidR="00D508F4">
              <w:rPr>
                <w:rFonts w:ascii="Times New Roman" w:hAnsi="Times New Roman" w:cs="Times New Roman"/>
                <w:noProof/>
                <w:webHidden/>
                <w:color w:val="0000FF" w:themeColor="hyperlink"/>
                <w:sz w:val="24"/>
                <w:szCs w:val="24"/>
                <w:u w:val="single"/>
              </w:rPr>
              <w:t>77</w:t>
            </w:r>
            <w:r w:rsidR="00F54731" w:rsidRPr="00F54731">
              <w:rPr>
                <w:rFonts w:ascii="Times New Roman" w:hAnsi="Times New Roman" w:cs="Times New Roman"/>
                <w:noProof/>
                <w:webHidden/>
                <w:color w:val="0000FF" w:themeColor="hyperlink"/>
                <w:sz w:val="24"/>
                <w:szCs w:val="24"/>
                <w:u w:val="single"/>
              </w:rPr>
              <w:fldChar w:fldCharType="end"/>
            </w:r>
          </w:hyperlink>
        </w:p>
        <w:p w:rsidR="00F54731" w:rsidRPr="00F54731" w:rsidRDefault="00F54731" w:rsidP="00F54731">
          <w:pPr>
            <w:tabs>
              <w:tab w:val="left" w:pos="880"/>
              <w:tab w:val="right" w:leader="dot" w:pos="9345"/>
            </w:tabs>
            <w:spacing w:before="60" w:after="60" w:line="240" w:lineRule="auto"/>
            <w:ind w:left="426"/>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fldChar w:fldCharType="end"/>
          </w:r>
        </w:p>
      </w:sdtContent>
    </w:sdt>
    <w:p w:rsidR="00F54731" w:rsidRPr="00F54731" w:rsidRDefault="00F54731" w:rsidP="00F54731">
      <w:pPr>
        <w:pBdr>
          <w:top w:val="single" w:sz="24" w:space="0" w:color="72A376"/>
          <w:left w:val="single" w:sz="24" w:space="0" w:color="72A376"/>
          <w:bottom w:val="single" w:sz="24" w:space="0" w:color="72A376"/>
          <w:right w:val="single" w:sz="24" w:space="0" w:color="72A376"/>
        </w:pBdr>
        <w:shd w:val="clear" w:color="auto" w:fill="72A376"/>
        <w:spacing w:before="360" w:after="360"/>
        <w:outlineLvl w:val="0"/>
        <w:rPr>
          <w:rFonts w:ascii="Times New Roman" w:eastAsia="Times New Roman" w:hAnsi="Times New Roman" w:cs="Times New Roman"/>
          <w:b/>
          <w:bCs/>
          <w:caps/>
          <w:color w:val="FFFFFF"/>
          <w:spacing w:val="15"/>
          <w:sz w:val="26"/>
          <w:szCs w:val="26"/>
        </w:rPr>
      </w:pPr>
      <w:bookmarkStart w:id="63" w:name="_Toc146893233"/>
      <w:r w:rsidRPr="00F54731">
        <w:rPr>
          <w:rFonts w:ascii="Times New Roman" w:eastAsia="Times New Roman" w:hAnsi="Times New Roman" w:cs="Times New Roman"/>
          <w:b/>
          <w:bCs/>
          <w:caps/>
          <w:color w:val="FFFFFF"/>
          <w:spacing w:val="15"/>
          <w:sz w:val="26"/>
          <w:szCs w:val="26"/>
        </w:rPr>
        <w:t>Содержание градостроительной документации. Перечень графических и текстовых материалов</w:t>
      </w:r>
      <w:bookmarkEnd w:id="63"/>
    </w:p>
    <w:tbl>
      <w:tblPr>
        <w:tblW w:w="9645" w:type="dxa"/>
        <w:tblInd w:w="-34" w:type="dxa"/>
        <w:tblLayout w:type="fixed"/>
        <w:tblLook w:val="04A0" w:firstRow="1" w:lastRow="0" w:firstColumn="1" w:lastColumn="0" w:noHBand="0" w:noVBand="1"/>
      </w:tblPr>
      <w:tblGrid>
        <w:gridCol w:w="710"/>
        <w:gridCol w:w="6524"/>
        <w:gridCol w:w="850"/>
        <w:gridCol w:w="1561"/>
      </w:tblGrid>
      <w:tr w:rsidR="00F54731" w:rsidRPr="00F54731" w:rsidTr="00CD20F7">
        <w:trPr>
          <w:trHeight w:val="818"/>
          <w:tblHeader/>
        </w:trPr>
        <w:tc>
          <w:tcPr>
            <w:tcW w:w="709" w:type="dxa"/>
            <w:tcBorders>
              <w:top w:val="single" w:sz="4" w:space="0" w:color="000000"/>
              <w:left w:val="single" w:sz="4" w:space="0" w:color="000000"/>
              <w:bottom w:val="single" w:sz="4" w:space="0" w:color="000000"/>
              <w:right w:val="nil"/>
            </w:tcBorders>
            <w:shd w:val="clear" w:color="auto" w:fill="C0C0C0"/>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gramStart"/>
            <w:r w:rsidRPr="00F54731">
              <w:rPr>
                <w:rFonts w:ascii="Times New Roman" w:eastAsia="Times New Roman" w:hAnsi="Times New Roman" w:cs="Times New Roman"/>
                <w:bCs/>
                <w:sz w:val="20"/>
                <w:szCs w:val="20"/>
                <w:lang w:eastAsia="ru-RU"/>
              </w:rPr>
              <w:t>п</w:t>
            </w:r>
            <w:proofErr w:type="gramEnd"/>
            <w:r w:rsidRPr="00F54731">
              <w:rPr>
                <w:rFonts w:ascii="Times New Roman" w:eastAsia="Times New Roman" w:hAnsi="Times New Roman" w:cs="Times New Roman"/>
                <w:bCs/>
                <w:sz w:val="20"/>
                <w:szCs w:val="20"/>
                <w:lang w:eastAsia="ru-RU"/>
              </w:rPr>
              <w:t>/п</w:t>
            </w:r>
          </w:p>
        </w:tc>
        <w:tc>
          <w:tcPr>
            <w:tcW w:w="6521" w:type="dxa"/>
            <w:tcBorders>
              <w:top w:val="single" w:sz="4" w:space="0" w:color="000000"/>
              <w:left w:val="single" w:sz="4" w:space="0" w:color="000000"/>
              <w:bottom w:val="single" w:sz="4" w:space="0" w:color="000000"/>
              <w:right w:val="nil"/>
            </w:tcBorders>
            <w:shd w:val="clear" w:color="auto" w:fill="C0C0C0"/>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раздела, графических материалов</w:t>
            </w:r>
          </w:p>
        </w:tc>
        <w:tc>
          <w:tcPr>
            <w:tcW w:w="850" w:type="dxa"/>
            <w:tcBorders>
              <w:top w:val="single" w:sz="4" w:space="0" w:color="000000"/>
              <w:left w:val="single" w:sz="4" w:space="0" w:color="000000"/>
              <w:bottom w:val="single" w:sz="4" w:space="0" w:color="000000"/>
              <w:right w:val="nil"/>
            </w:tcBorders>
            <w:shd w:val="clear" w:color="auto" w:fill="C0C0C0"/>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гриф</w:t>
            </w:r>
          </w:p>
        </w:tc>
        <w:tc>
          <w:tcPr>
            <w:tcW w:w="1560" w:type="dxa"/>
            <w:tcBorders>
              <w:top w:val="single" w:sz="4" w:space="0" w:color="000000"/>
              <w:left w:val="single" w:sz="4" w:space="0" w:color="000000"/>
              <w:bottom w:val="single" w:sz="4" w:space="0" w:color="000000"/>
              <w:right w:val="single" w:sz="4" w:space="0" w:color="auto"/>
            </w:tcBorders>
            <w:shd w:val="clear" w:color="auto" w:fill="C0C0C0"/>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Масштаб карт, формат текста</w:t>
            </w:r>
          </w:p>
        </w:tc>
      </w:tr>
      <w:tr w:rsidR="00F54731" w:rsidRPr="00F54731" w:rsidTr="00CD20F7">
        <w:trPr>
          <w:trHeight w:val="467"/>
        </w:trPr>
        <w:tc>
          <w:tcPr>
            <w:tcW w:w="709" w:type="dxa"/>
            <w:tcBorders>
              <w:top w:val="single" w:sz="4" w:space="0" w:color="auto"/>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p>
        </w:tc>
        <w:tc>
          <w:tcPr>
            <w:tcW w:w="8931" w:type="dxa"/>
            <w:gridSpan w:val="3"/>
            <w:tcBorders>
              <w:top w:val="single" w:sz="4" w:space="0" w:color="auto"/>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u w:val="single"/>
                <w:lang w:eastAsia="ru-RU"/>
              </w:rPr>
            </w:pPr>
            <w:r w:rsidRPr="00F54731">
              <w:rPr>
                <w:rFonts w:ascii="Times New Roman" w:eastAsia="Times New Roman" w:hAnsi="Times New Roman" w:cs="Times New Roman"/>
                <w:bCs/>
                <w:sz w:val="20"/>
                <w:szCs w:val="20"/>
                <w:u w:val="single"/>
                <w:lang w:eastAsia="ru-RU"/>
              </w:rPr>
              <w:t>Материалы генерального плана (в новой редакции):</w:t>
            </w:r>
          </w:p>
        </w:tc>
      </w:tr>
      <w:tr w:rsidR="00F54731" w:rsidRPr="00F54731" w:rsidTr="00CD20F7">
        <w:trPr>
          <w:trHeight w:val="23"/>
        </w:trPr>
        <w:tc>
          <w:tcPr>
            <w:tcW w:w="709" w:type="dxa"/>
            <w:tcBorders>
              <w:top w:val="single" w:sz="4" w:space="0" w:color="000000"/>
              <w:left w:val="single" w:sz="4" w:space="0" w:color="000000"/>
              <w:bottom w:val="single" w:sz="4" w:space="0" w:color="auto"/>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w:t>
            </w:r>
          </w:p>
        </w:tc>
        <w:tc>
          <w:tcPr>
            <w:tcW w:w="6521" w:type="dxa"/>
            <w:tcBorders>
              <w:top w:val="single" w:sz="4" w:space="0" w:color="000000"/>
              <w:left w:val="single" w:sz="4" w:space="0" w:color="000000"/>
              <w:bottom w:val="single" w:sz="4" w:space="0" w:color="auto"/>
              <w:right w:val="nil"/>
            </w:tcBorders>
            <w:vAlign w:val="center"/>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Положение о территориальном планировании</w:t>
            </w:r>
          </w:p>
        </w:tc>
        <w:tc>
          <w:tcPr>
            <w:tcW w:w="850" w:type="dxa"/>
            <w:tcBorders>
              <w:top w:val="single" w:sz="4" w:space="0" w:color="000000"/>
              <w:left w:val="single" w:sz="4" w:space="0" w:color="000000"/>
              <w:bottom w:val="single" w:sz="4" w:space="0" w:color="auto"/>
              <w:right w:val="nil"/>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н/с</w:t>
            </w:r>
          </w:p>
        </w:tc>
        <w:tc>
          <w:tcPr>
            <w:tcW w:w="1560" w:type="dxa"/>
            <w:tcBorders>
              <w:top w:val="single" w:sz="4" w:space="0" w:color="000000"/>
              <w:left w:val="single" w:sz="4" w:space="0" w:color="000000"/>
              <w:bottom w:val="single" w:sz="4" w:space="0" w:color="auto"/>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Сшив формата  А</w:t>
            </w:r>
            <w:proofErr w:type="gramStart"/>
            <w:r w:rsidRPr="00F54731">
              <w:rPr>
                <w:rFonts w:ascii="Times New Roman" w:eastAsia="Times New Roman" w:hAnsi="Times New Roman" w:cs="Times New Roman"/>
                <w:sz w:val="20"/>
                <w:szCs w:val="20"/>
                <w:lang w:eastAsia="ru-RU"/>
              </w:rPr>
              <w:t>4</w:t>
            </w:r>
            <w:proofErr w:type="gramEnd"/>
          </w:p>
        </w:tc>
      </w:tr>
      <w:tr w:rsidR="00F54731" w:rsidRPr="00F54731" w:rsidTr="00CD20F7">
        <w:trPr>
          <w:trHeight w:val="23"/>
        </w:trPr>
        <w:tc>
          <w:tcPr>
            <w:tcW w:w="709" w:type="dxa"/>
            <w:tcBorders>
              <w:top w:val="single" w:sz="4" w:space="0" w:color="000000"/>
              <w:left w:val="single" w:sz="4" w:space="0" w:color="000000"/>
              <w:bottom w:val="single" w:sz="4" w:space="0" w:color="auto"/>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w:t>
            </w:r>
          </w:p>
        </w:tc>
        <w:tc>
          <w:tcPr>
            <w:tcW w:w="6521" w:type="dxa"/>
            <w:tcBorders>
              <w:top w:val="single" w:sz="4" w:space="0" w:color="000000"/>
              <w:left w:val="single" w:sz="4" w:space="0" w:color="000000"/>
              <w:bottom w:val="single" w:sz="4" w:space="0" w:color="auto"/>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Карта границ населенных пунктов, входящих в состав </w:t>
            </w:r>
            <w:proofErr w:type="spellStart"/>
            <w:r w:rsidRPr="00F54731">
              <w:rPr>
                <w:rFonts w:ascii="Times New Roman" w:eastAsia="Times New Roman" w:hAnsi="Times New Roman" w:cs="Times New Roman"/>
                <w:sz w:val="20"/>
                <w:szCs w:val="20"/>
                <w:lang w:eastAsia="ru-RU"/>
              </w:rPr>
              <w:t>Пановского</w:t>
            </w:r>
            <w:proofErr w:type="spellEnd"/>
            <w:r w:rsidRPr="00F54731">
              <w:rPr>
                <w:rFonts w:ascii="Times New Roman" w:eastAsia="Times New Roman" w:hAnsi="Times New Roman" w:cs="Times New Roman"/>
                <w:sz w:val="20"/>
                <w:szCs w:val="20"/>
                <w:lang w:eastAsia="ru-RU"/>
              </w:rPr>
              <w:t xml:space="preserve"> сельского поселения</w:t>
            </w:r>
          </w:p>
        </w:tc>
        <w:tc>
          <w:tcPr>
            <w:tcW w:w="850" w:type="dxa"/>
            <w:tcBorders>
              <w:top w:val="single" w:sz="4" w:space="0" w:color="000000"/>
              <w:left w:val="single" w:sz="4" w:space="0" w:color="000000"/>
              <w:bottom w:val="single" w:sz="4" w:space="0" w:color="auto"/>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auto"/>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1:25 000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w:t>
            </w:r>
          </w:p>
        </w:tc>
        <w:tc>
          <w:tcPr>
            <w:tcW w:w="6521"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Карта функциональных зон </w:t>
            </w:r>
            <w:proofErr w:type="spellStart"/>
            <w:r w:rsidRPr="00F54731">
              <w:rPr>
                <w:rFonts w:ascii="Times New Roman" w:eastAsia="Times New Roman" w:hAnsi="Times New Roman" w:cs="Times New Roman"/>
                <w:sz w:val="20"/>
                <w:szCs w:val="20"/>
                <w:lang w:eastAsia="ru-RU"/>
              </w:rPr>
              <w:t>Пановского</w:t>
            </w:r>
            <w:proofErr w:type="spellEnd"/>
            <w:r w:rsidRPr="00F54731">
              <w:rPr>
                <w:rFonts w:ascii="Times New Roman" w:eastAsia="Times New Roman" w:hAnsi="Times New Roman" w:cs="Times New Roman"/>
                <w:sz w:val="20"/>
                <w:szCs w:val="20"/>
                <w:lang w:eastAsia="ru-RU"/>
              </w:rPr>
              <w:t xml:space="preserve"> сельского поселения</w:t>
            </w:r>
          </w:p>
        </w:tc>
        <w:tc>
          <w:tcPr>
            <w:tcW w:w="850" w:type="dxa"/>
            <w:tcBorders>
              <w:top w:val="single" w:sz="4" w:space="0" w:color="000000"/>
              <w:left w:val="single" w:sz="4" w:space="0" w:color="000000"/>
              <w:bottom w:val="single" w:sz="4" w:space="0" w:color="000000"/>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1:25 000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3.1</w:t>
            </w:r>
          </w:p>
        </w:tc>
        <w:tc>
          <w:tcPr>
            <w:tcW w:w="6521"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Фрагменты карты функциональных зон </w:t>
            </w:r>
          </w:p>
        </w:tc>
        <w:tc>
          <w:tcPr>
            <w:tcW w:w="850" w:type="dxa"/>
            <w:tcBorders>
              <w:top w:val="single" w:sz="4" w:space="0" w:color="000000"/>
              <w:left w:val="single" w:sz="4" w:space="0" w:color="000000"/>
              <w:bottom w:val="single" w:sz="4" w:space="0" w:color="000000"/>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3.2</w:t>
            </w:r>
          </w:p>
        </w:tc>
        <w:tc>
          <w:tcPr>
            <w:tcW w:w="6521"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Фрагменты карты функциональных зон </w:t>
            </w:r>
          </w:p>
        </w:tc>
        <w:tc>
          <w:tcPr>
            <w:tcW w:w="850" w:type="dxa"/>
            <w:tcBorders>
              <w:top w:val="single" w:sz="4" w:space="0" w:color="000000"/>
              <w:left w:val="single" w:sz="4" w:space="0" w:color="000000"/>
              <w:bottom w:val="single" w:sz="4" w:space="0" w:color="000000"/>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3.3</w:t>
            </w:r>
          </w:p>
        </w:tc>
        <w:tc>
          <w:tcPr>
            <w:tcW w:w="6521"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Фрагменты карты функциональных зон </w:t>
            </w:r>
          </w:p>
        </w:tc>
        <w:tc>
          <w:tcPr>
            <w:tcW w:w="850" w:type="dxa"/>
            <w:tcBorders>
              <w:top w:val="single" w:sz="4" w:space="0" w:color="000000"/>
              <w:left w:val="single" w:sz="4" w:space="0" w:color="000000"/>
              <w:bottom w:val="single" w:sz="4" w:space="0" w:color="000000"/>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3.4</w:t>
            </w:r>
          </w:p>
        </w:tc>
        <w:tc>
          <w:tcPr>
            <w:tcW w:w="6521"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Фрагменты карты функциональных зон </w:t>
            </w:r>
          </w:p>
        </w:tc>
        <w:tc>
          <w:tcPr>
            <w:tcW w:w="850" w:type="dxa"/>
            <w:tcBorders>
              <w:top w:val="single" w:sz="4" w:space="0" w:color="000000"/>
              <w:left w:val="single" w:sz="4" w:space="0" w:color="000000"/>
              <w:bottom w:val="single" w:sz="4" w:space="0" w:color="000000"/>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w:t>
            </w:r>
          </w:p>
        </w:tc>
        <w:tc>
          <w:tcPr>
            <w:tcW w:w="6521"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Карта планируемого размещения объектов местного значения </w:t>
            </w:r>
          </w:p>
        </w:tc>
        <w:tc>
          <w:tcPr>
            <w:tcW w:w="850" w:type="dxa"/>
            <w:tcBorders>
              <w:top w:val="single" w:sz="4" w:space="0" w:color="000000"/>
              <w:left w:val="single" w:sz="4" w:space="0" w:color="000000"/>
              <w:bottom w:val="single" w:sz="4" w:space="0" w:color="000000"/>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1:25 000</w:t>
            </w:r>
          </w:p>
        </w:tc>
      </w:tr>
      <w:tr w:rsidR="00F54731" w:rsidRPr="00F54731" w:rsidTr="00CD20F7">
        <w:trPr>
          <w:trHeight w:val="23"/>
        </w:trPr>
        <w:tc>
          <w:tcPr>
            <w:tcW w:w="709" w:type="dxa"/>
            <w:tcBorders>
              <w:top w:val="single" w:sz="4" w:space="0" w:color="000000"/>
              <w:left w:val="single" w:sz="4" w:space="0" w:color="000000"/>
              <w:bottom w:val="single" w:sz="4" w:space="0" w:color="000000"/>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5</w:t>
            </w:r>
          </w:p>
        </w:tc>
        <w:tc>
          <w:tcPr>
            <w:tcW w:w="6521" w:type="dxa"/>
            <w:tcBorders>
              <w:top w:val="single" w:sz="4" w:space="0" w:color="000000"/>
              <w:left w:val="single" w:sz="4" w:space="0" w:color="000000"/>
              <w:bottom w:val="single" w:sz="4" w:space="0" w:color="000000"/>
              <w:right w:val="nil"/>
            </w:tcBorders>
            <w:vAlign w:val="center"/>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Сведения, предусмотренные п.3.1 ст.19, п.5.1  ст. 23 и п.6.1 ст.30 Градостроительного кодекса </w:t>
            </w:r>
          </w:p>
        </w:tc>
        <w:tc>
          <w:tcPr>
            <w:tcW w:w="850" w:type="dxa"/>
            <w:tcBorders>
              <w:top w:val="single" w:sz="4" w:space="0" w:color="000000"/>
              <w:left w:val="single" w:sz="4" w:space="0" w:color="000000"/>
              <w:bottom w:val="single" w:sz="4" w:space="0" w:color="000000"/>
              <w:right w:val="nil"/>
            </w:tcBorders>
            <w:vAlign w:val="center"/>
            <w:hideMark/>
          </w:tcPr>
          <w:p w:rsidR="00F54731" w:rsidRPr="00F54731" w:rsidRDefault="00F54731" w:rsidP="00F54731">
            <w:pPr>
              <w:spacing w:before="60" w:after="6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single" w:sz="4" w:space="0" w:color="000000"/>
              <w:left w:val="single" w:sz="4" w:space="0" w:color="000000"/>
              <w:bottom w:val="single" w:sz="4" w:space="0" w:color="000000"/>
              <w:right w:val="single" w:sz="4" w:space="0" w:color="auto"/>
            </w:tcBorders>
            <w:vAlign w:val="center"/>
            <w:hideMark/>
          </w:tcPr>
          <w:p w:rsidR="00F54731" w:rsidRPr="00F54731" w:rsidRDefault="00F54731" w:rsidP="00F54731">
            <w:pPr>
              <w:spacing w:before="60" w:after="60" w:line="240" w:lineRule="auto"/>
              <w:ind w:right="-108"/>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 эл. виде</w:t>
            </w:r>
          </w:p>
        </w:tc>
      </w:tr>
      <w:tr w:rsidR="00F54731" w:rsidRPr="00F54731" w:rsidTr="00CD20F7">
        <w:trPr>
          <w:trHeight w:val="407"/>
        </w:trPr>
        <w:tc>
          <w:tcPr>
            <w:tcW w:w="709" w:type="dxa"/>
            <w:tcBorders>
              <w:top w:val="nil"/>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p>
        </w:tc>
        <w:tc>
          <w:tcPr>
            <w:tcW w:w="8931" w:type="dxa"/>
            <w:gridSpan w:val="3"/>
            <w:tcBorders>
              <w:top w:val="nil"/>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u w:val="single"/>
                <w:lang w:eastAsia="ru-RU"/>
              </w:rPr>
            </w:pPr>
            <w:r w:rsidRPr="00F54731">
              <w:rPr>
                <w:rFonts w:ascii="Times New Roman" w:eastAsia="Times New Roman" w:hAnsi="Times New Roman" w:cs="Times New Roman"/>
                <w:bCs/>
                <w:sz w:val="20"/>
                <w:szCs w:val="20"/>
                <w:u w:val="single"/>
                <w:lang w:eastAsia="ru-RU"/>
              </w:rPr>
              <w:t>Материалы по обоснованию генерального плана в текстовой форме:</w:t>
            </w:r>
          </w:p>
        </w:tc>
      </w:tr>
      <w:tr w:rsidR="00F54731" w:rsidRPr="00F54731" w:rsidTr="00CD20F7">
        <w:trPr>
          <w:trHeight w:val="23"/>
        </w:trPr>
        <w:tc>
          <w:tcPr>
            <w:tcW w:w="709" w:type="dxa"/>
            <w:tcBorders>
              <w:top w:val="nil"/>
              <w:left w:val="single" w:sz="4" w:space="0" w:color="000000"/>
              <w:bottom w:val="single" w:sz="4" w:space="0" w:color="000000"/>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6</w:t>
            </w:r>
          </w:p>
        </w:tc>
        <w:tc>
          <w:tcPr>
            <w:tcW w:w="6521" w:type="dxa"/>
            <w:tcBorders>
              <w:top w:val="nil"/>
              <w:left w:val="single" w:sz="4" w:space="0" w:color="000000"/>
              <w:bottom w:val="single" w:sz="4" w:space="0" w:color="000000"/>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Материалы по обоснованию. Пояснительная записка</w:t>
            </w:r>
          </w:p>
        </w:tc>
        <w:tc>
          <w:tcPr>
            <w:tcW w:w="850" w:type="dxa"/>
            <w:tcBorders>
              <w:top w:val="nil"/>
              <w:left w:val="single" w:sz="4" w:space="0" w:color="000000"/>
              <w:bottom w:val="single" w:sz="4" w:space="0" w:color="000000"/>
              <w:right w:val="nil"/>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н/с</w:t>
            </w:r>
          </w:p>
        </w:tc>
        <w:tc>
          <w:tcPr>
            <w:tcW w:w="1560" w:type="dxa"/>
            <w:tcBorders>
              <w:top w:val="nil"/>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Сшив формата  А</w:t>
            </w:r>
            <w:proofErr w:type="gramStart"/>
            <w:r w:rsidRPr="00F54731">
              <w:rPr>
                <w:rFonts w:ascii="Times New Roman" w:eastAsia="Times New Roman" w:hAnsi="Times New Roman" w:cs="Times New Roman"/>
                <w:sz w:val="20"/>
                <w:szCs w:val="20"/>
                <w:lang w:eastAsia="ru-RU"/>
              </w:rPr>
              <w:t>4</w:t>
            </w:r>
            <w:proofErr w:type="gramEnd"/>
          </w:p>
        </w:tc>
      </w:tr>
      <w:tr w:rsidR="00F54731" w:rsidRPr="00F54731" w:rsidTr="00CD20F7">
        <w:trPr>
          <w:trHeight w:val="465"/>
        </w:trPr>
        <w:tc>
          <w:tcPr>
            <w:tcW w:w="709" w:type="dxa"/>
            <w:tcBorders>
              <w:top w:val="nil"/>
              <w:left w:val="single" w:sz="4" w:space="0" w:color="000000"/>
              <w:bottom w:val="single" w:sz="4" w:space="0" w:color="000000"/>
              <w:right w:val="nil"/>
            </w:tcBorders>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p>
        </w:tc>
        <w:tc>
          <w:tcPr>
            <w:tcW w:w="8931" w:type="dxa"/>
            <w:gridSpan w:val="3"/>
            <w:tcBorders>
              <w:top w:val="nil"/>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bCs/>
                <w:sz w:val="20"/>
                <w:szCs w:val="20"/>
                <w:u w:val="single"/>
                <w:lang w:eastAsia="ru-RU"/>
              </w:rPr>
            </w:pPr>
            <w:r w:rsidRPr="00F54731">
              <w:rPr>
                <w:rFonts w:ascii="Times New Roman" w:eastAsia="Times New Roman" w:hAnsi="Times New Roman" w:cs="Times New Roman"/>
                <w:bCs/>
                <w:sz w:val="20"/>
                <w:szCs w:val="20"/>
                <w:u w:val="single"/>
                <w:lang w:eastAsia="ru-RU"/>
              </w:rPr>
              <w:t>Материалы по обоснованию генерального плана в графической форме:</w:t>
            </w:r>
          </w:p>
        </w:tc>
      </w:tr>
      <w:tr w:rsidR="00F54731" w:rsidRPr="00F54731" w:rsidTr="00CD20F7">
        <w:trPr>
          <w:trHeight w:val="64"/>
        </w:trPr>
        <w:tc>
          <w:tcPr>
            <w:tcW w:w="709" w:type="dxa"/>
            <w:tcBorders>
              <w:top w:val="nil"/>
              <w:left w:val="single" w:sz="4" w:space="0" w:color="000000"/>
              <w:bottom w:val="single" w:sz="4" w:space="0" w:color="000000"/>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w:t>
            </w:r>
          </w:p>
        </w:tc>
        <w:tc>
          <w:tcPr>
            <w:tcW w:w="6521" w:type="dxa"/>
            <w:tcBorders>
              <w:top w:val="nil"/>
              <w:left w:val="single" w:sz="4" w:space="0" w:color="000000"/>
              <w:bottom w:val="single" w:sz="4" w:space="0" w:color="000000"/>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Материалы по обоснованию в виде карт. </w:t>
            </w:r>
          </w:p>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lastRenderedPageBreak/>
              <w:t xml:space="preserve">Карта планируемого размещения объектов федерального, регионального и местного (районного) значения </w:t>
            </w:r>
          </w:p>
        </w:tc>
        <w:tc>
          <w:tcPr>
            <w:tcW w:w="850" w:type="dxa"/>
            <w:tcBorders>
              <w:top w:val="nil"/>
              <w:left w:val="single" w:sz="4" w:space="0" w:color="000000"/>
              <w:bottom w:val="single" w:sz="4" w:space="0" w:color="000000"/>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lastRenderedPageBreak/>
              <w:t>н/с</w:t>
            </w:r>
          </w:p>
        </w:tc>
        <w:tc>
          <w:tcPr>
            <w:tcW w:w="1560" w:type="dxa"/>
            <w:tcBorders>
              <w:top w:val="nil"/>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1:25 000</w:t>
            </w:r>
          </w:p>
        </w:tc>
      </w:tr>
      <w:tr w:rsidR="00F54731" w:rsidRPr="00F54731" w:rsidTr="00CD20F7">
        <w:trPr>
          <w:trHeight w:val="64"/>
        </w:trPr>
        <w:tc>
          <w:tcPr>
            <w:tcW w:w="709" w:type="dxa"/>
            <w:tcBorders>
              <w:top w:val="nil"/>
              <w:left w:val="single" w:sz="4" w:space="0" w:color="000000"/>
              <w:bottom w:val="single" w:sz="4" w:space="0" w:color="000000"/>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lastRenderedPageBreak/>
              <w:t>8</w:t>
            </w:r>
          </w:p>
        </w:tc>
        <w:tc>
          <w:tcPr>
            <w:tcW w:w="6521" w:type="dxa"/>
            <w:tcBorders>
              <w:top w:val="nil"/>
              <w:left w:val="single" w:sz="4" w:space="0" w:color="000000"/>
              <w:bottom w:val="single" w:sz="4" w:space="0" w:color="000000"/>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Материалы по обоснованию в виде карт. </w:t>
            </w:r>
          </w:p>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Карта зон с особыми условиями использования территорий (с указанием границ лесничеств)</w:t>
            </w:r>
          </w:p>
        </w:tc>
        <w:tc>
          <w:tcPr>
            <w:tcW w:w="850" w:type="dxa"/>
            <w:tcBorders>
              <w:top w:val="nil"/>
              <w:left w:val="single" w:sz="4" w:space="0" w:color="000000"/>
              <w:bottom w:val="single" w:sz="4" w:space="0" w:color="000000"/>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nil"/>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1:25 000</w:t>
            </w:r>
          </w:p>
        </w:tc>
      </w:tr>
      <w:tr w:rsidR="00F54731" w:rsidRPr="00F54731" w:rsidTr="00CD20F7">
        <w:trPr>
          <w:trHeight w:val="64"/>
        </w:trPr>
        <w:tc>
          <w:tcPr>
            <w:tcW w:w="709" w:type="dxa"/>
            <w:tcBorders>
              <w:top w:val="nil"/>
              <w:left w:val="single" w:sz="4" w:space="0" w:color="000000"/>
              <w:bottom w:val="single" w:sz="4" w:space="0" w:color="000000"/>
              <w:right w:val="nil"/>
            </w:tcBorders>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9</w:t>
            </w:r>
          </w:p>
        </w:tc>
        <w:tc>
          <w:tcPr>
            <w:tcW w:w="6521" w:type="dxa"/>
            <w:tcBorders>
              <w:top w:val="nil"/>
              <w:left w:val="single" w:sz="4" w:space="0" w:color="000000"/>
              <w:bottom w:val="single" w:sz="4" w:space="0" w:color="000000"/>
              <w:right w:val="nil"/>
            </w:tcBorders>
            <w:hideMark/>
          </w:tcPr>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Материалы по обоснованию в виде карт. </w:t>
            </w:r>
          </w:p>
          <w:p w:rsidR="00F54731" w:rsidRPr="00F54731" w:rsidRDefault="00F54731" w:rsidP="00F54731">
            <w:pPr>
              <w:snapToGrid w:val="0"/>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Карта территорий, подверженных риску возникновения чрезвычайных ситуаций природного и техногенного характера</w:t>
            </w:r>
          </w:p>
        </w:tc>
        <w:tc>
          <w:tcPr>
            <w:tcW w:w="850" w:type="dxa"/>
            <w:tcBorders>
              <w:top w:val="nil"/>
              <w:left w:val="single" w:sz="4" w:space="0" w:color="000000"/>
              <w:bottom w:val="single" w:sz="4" w:space="0" w:color="000000"/>
              <w:right w:val="nil"/>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н/с</w:t>
            </w:r>
          </w:p>
        </w:tc>
        <w:tc>
          <w:tcPr>
            <w:tcW w:w="1560" w:type="dxa"/>
            <w:tcBorders>
              <w:top w:val="nil"/>
              <w:left w:val="single" w:sz="4" w:space="0" w:color="000000"/>
              <w:bottom w:val="single" w:sz="4" w:space="0" w:color="000000"/>
              <w:right w:val="single" w:sz="4" w:space="0" w:color="auto"/>
            </w:tcBorders>
            <w:vAlign w:val="center"/>
            <w:hideMark/>
          </w:tcPr>
          <w:p w:rsidR="00F54731" w:rsidRPr="00F54731" w:rsidRDefault="00F54731" w:rsidP="00F54731">
            <w:pPr>
              <w:snapToGrid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 1:25 000</w:t>
            </w:r>
          </w:p>
        </w:tc>
      </w:tr>
    </w:tbl>
    <w:p w:rsidR="00F54731" w:rsidRPr="00F54731" w:rsidRDefault="00F54731" w:rsidP="00F54731">
      <w:pPr>
        <w:spacing w:before="120" w:after="120" w:line="240" w:lineRule="auto"/>
        <w:ind w:firstLine="709"/>
        <w:jc w:val="both"/>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br w:type="page"/>
      </w:r>
    </w:p>
    <w:p w:rsidR="00F54731" w:rsidRPr="00F54731" w:rsidRDefault="00F54731" w:rsidP="00F54731">
      <w:pPr>
        <w:pBdr>
          <w:top w:val="single" w:sz="24" w:space="0" w:color="72A376"/>
          <w:left w:val="single" w:sz="24" w:space="0" w:color="72A376"/>
          <w:bottom w:val="single" w:sz="24" w:space="0" w:color="72A376"/>
          <w:right w:val="single" w:sz="24" w:space="0" w:color="72A376"/>
        </w:pBdr>
        <w:shd w:val="clear" w:color="auto" w:fill="72A376"/>
        <w:spacing w:before="360" w:after="360" w:line="240" w:lineRule="auto"/>
        <w:outlineLvl w:val="0"/>
        <w:rPr>
          <w:rFonts w:ascii="Times New Roman" w:eastAsia="Times New Roman" w:hAnsi="Times New Roman" w:cs="Times New Roman"/>
          <w:b/>
          <w:bCs/>
          <w:caps/>
          <w:color w:val="FFFFFF"/>
          <w:spacing w:val="15"/>
          <w:sz w:val="24"/>
          <w:szCs w:val="24"/>
        </w:rPr>
      </w:pPr>
      <w:bookmarkStart w:id="64" w:name="_Toc146893234"/>
      <w:r w:rsidRPr="00F54731">
        <w:rPr>
          <w:rFonts w:ascii="Times New Roman" w:eastAsia="Times New Roman" w:hAnsi="Times New Roman" w:cs="Times New Roman"/>
          <w:b/>
          <w:bCs/>
          <w:caps/>
          <w:color w:val="FFFFFF"/>
          <w:spacing w:val="15"/>
          <w:sz w:val="24"/>
          <w:szCs w:val="24"/>
        </w:rPr>
        <w:lastRenderedPageBreak/>
        <w:t>Введение</w:t>
      </w:r>
      <w:bookmarkEnd w:id="64"/>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Настоящий том выполнен в ходе работ над проектом внесения изменений в Генеральный план муниципального образования </w:t>
      </w:r>
      <w:proofErr w:type="spellStart"/>
      <w:r w:rsidRPr="00F54731">
        <w:rPr>
          <w:rFonts w:ascii="Times New Roman" w:eastAsia="Times New Roman" w:hAnsi="Times New Roman" w:cs="Times New Roman"/>
          <w:sz w:val="24"/>
          <w:szCs w:val="24"/>
        </w:rPr>
        <w:t>Пановское</w:t>
      </w:r>
      <w:proofErr w:type="spellEnd"/>
      <w:r w:rsidRPr="00F54731">
        <w:rPr>
          <w:rFonts w:ascii="Times New Roman" w:eastAsia="Times New Roman" w:hAnsi="Times New Roman" w:cs="Times New Roman"/>
          <w:sz w:val="24"/>
          <w:szCs w:val="24"/>
        </w:rPr>
        <w:t xml:space="preserve"> сельское поселение Палехского муниципального района Ивановской области обществом с ограниченной ответственностью «Научно-проектная организация «Южный градостроительный центр» в соответствии с муниципальным контрактом №А-5 от 20.06.2023г., заключенным с Администрацией Палехского муниципального района Ивановской области.</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 xml:space="preserve">Учитывая, что до настоящего времени существующий генеральный план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был выполнен только на территорию 3 населенных пунктов (д. </w:t>
      </w:r>
      <w:proofErr w:type="spellStart"/>
      <w:r w:rsidRPr="00F54731">
        <w:rPr>
          <w:rFonts w:ascii="Times New Roman" w:eastAsia="Times New Roman" w:hAnsi="Times New Roman" w:cs="Times New Roman"/>
          <w:sz w:val="24"/>
          <w:szCs w:val="24"/>
        </w:rPr>
        <w:t>Паново</w:t>
      </w:r>
      <w:proofErr w:type="spellEnd"/>
      <w:r w:rsidRPr="00F54731">
        <w:rPr>
          <w:rFonts w:ascii="Times New Roman" w:eastAsia="Times New Roman" w:hAnsi="Times New Roman" w:cs="Times New Roman"/>
          <w:sz w:val="24"/>
          <w:szCs w:val="24"/>
        </w:rPr>
        <w:t>, д. </w:t>
      </w:r>
      <w:proofErr w:type="spellStart"/>
      <w:r w:rsidRPr="00F54731">
        <w:rPr>
          <w:rFonts w:ascii="Times New Roman" w:eastAsia="Times New Roman" w:hAnsi="Times New Roman" w:cs="Times New Roman"/>
          <w:sz w:val="24"/>
          <w:szCs w:val="24"/>
        </w:rPr>
        <w:t>Бокари</w:t>
      </w:r>
      <w:proofErr w:type="spellEnd"/>
      <w:r w:rsidRPr="00F54731">
        <w:rPr>
          <w:rFonts w:ascii="Times New Roman" w:eastAsia="Times New Roman" w:hAnsi="Times New Roman" w:cs="Times New Roman"/>
          <w:sz w:val="24"/>
          <w:szCs w:val="24"/>
        </w:rPr>
        <w:t>, с. </w:t>
      </w:r>
      <w:proofErr w:type="spellStart"/>
      <w:r w:rsidRPr="00F54731">
        <w:rPr>
          <w:rFonts w:ascii="Times New Roman" w:eastAsia="Times New Roman" w:hAnsi="Times New Roman" w:cs="Times New Roman"/>
          <w:sz w:val="24"/>
          <w:szCs w:val="24"/>
        </w:rPr>
        <w:t>Сакулино</w:t>
      </w:r>
      <w:proofErr w:type="spellEnd"/>
      <w:r w:rsidRPr="00F54731">
        <w:rPr>
          <w:rFonts w:ascii="Times New Roman" w:eastAsia="Times New Roman" w:hAnsi="Times New Roman" w:cs="Times New Roman"/>
          <w:sz w:val="24"/>
          <w:szCs w:val="24"/>
        </w:rPr>
        <w:t xml:space="preserve">) и в 2015г. в границы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включаются территории упраздненных Пеньковского и </w:t>
      </w:r>
      <w:proofErr w:type="spellStart"/>
      <w:r w:rsidRPr="00F54731">
        <w:rPr>
          <w:rFonts w:ascii="Times New Roman" w:eastAsia="Times New Roman" w:hAnsi="Times New Roman" w:cs="Times New Roman"/>
          <w:sz w:val="24"/>
          <w:szCs w:val="24"/>
        </w:rPr>
        <w:t>Сакулинского</w:t>
      </w:r>
      <w:proofErr w:type="spellEnd"/>
      <w:r w:rsidRPr="00F54731">
        <w:rPr>
          <w:rFonts w:ascii="Times New Roman" w:eastAsia="Times New Roman" w:hAnsi="Times New Roman" w:cs="Times New Roman"/>
          <w:sz w:val="24"/>
          <w:szCs w:val="24"/>
        </w:rPr>
        <w:t xml:space="preserve"> сельских поселений, в рамках настоящего проекта изменений, по сути, выполняется новый генеральный план, касающийся всей территории в измененных границах муниципального образования.</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Основанием для внесения изменений в материалы генерального плана послужили:</w:t>
      </w:r>
    </w:p>
    <w:p w:rsidR="00F54731" w:rsidRPr="00F54731" w:rsidRDefault="00F54731" w:rsidP="00F54731">
      <w:pPr>
        <w:numPr>
          <w:ilvl w:val="0"/>
          <w:numId w:val="13"/>
        </w:numPr>
        <w:spacing w:after="0" w:line="240" w:lineRule="auto"/>
        <w:ind w:hanging="57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Градостроительный кодекс РФ;</w:t>
      </w:r>
    </w:p>
    <w:p w:rsidR="00F54731" w:rsidRPr="00F54731" w:rsidRDefault="00F54731" w:rsidP="00F54731">
      <w:pPr>
        <w:numPr>
          <w:ilvl w:val="0"/>
          <w:numId w:val="13"/>
        </w:numPr>
        <w:spacing w:after="0" w:line="240" w:lineRule="auto"/>
        <w:ind w:hanging="57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Федеральный закон от 06.10.2003 года № 131-ФЗ «Об общих принципах организации местного самоуправления в Российской Федерации»;</w:t>
      </w:r>
    </w:p>
    <w:p w:rsidR="00F54731" w:rsidRPr="00F54731" w:rsidRDefault="00F54731" w:rsidP="00F54731">
      <w:pPr>
        <w:numPr>
          <w:ilvl w:val="0"/>
          <w:numId w:val="13"/>
        </w:numPr>
        <w:spacing w:after="0" w:line="240" w:lineRule="auto"/>
        <w:ind w:hanging="57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Закон Ивановской области от </w:t>
      </w:r>
      <w:r w:rsidRPr="00F54731">
        <w:rPr>
          <w:rFonts w:ascii="Times New Roman" w:eastAsia="Times New Roman" w:hAnsi="Times New Roman" w:cs="Times New Roman"/>
          <w:sz w:val="24"/>
          <w:szCs w:val="24"/>
        </w:rPr>
        <w:t>14.07.2008 № 82-ОЗ «О градостроительной деятельности на территории Ивановской области»;</w:t>
      </w:r>
    </w:p>
    <w:p w:rsidR="00F54731" w:rsidRPr="00F54731" w:rsidRDefault="00F54731" w:rsidP="00F54731">
      <w:pPr>
        <w:numPr>
          <w:ilvl w:val="0"/>
          <w:numId w:val="13"/>
        </w:numPr>
        <w:spacing w:after="0" w:line="240" w:lineRule="auto"/>
        <w:ind w:hanging="57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Приказ Минэкономразвития России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года № 793»;</w:t>
      </w:r>
    </w:p>
    <w:p w:rsidR="00F54731" w:rsidRPr="00F54731" w:rsidRDefault="00F54731" w:rsidP="00F54731">
      <w:pPr>
        <w:numPr>
          <w:ilvl w:val="0"/>
          <w:numId w:val="13"/>
        </w:numPr>
        <w:spacing w:after="0" w:line="240" w:lineRule="auto"/>
        <w:ind w:hanging="57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Приказ </w:t>
      </w:r>
      <w:proofErr w:type="spellStart"/>
      <w:r w:rsidRPr="00F54731">
        <w:rPr>
          <w:rFonts w:ascii="Times New Roman" w:eastAsia="Times New Roman" w:hAnsi="Times New Roman" w:cs="Times New Roman"/>
          <w:sz w:val="24"/>
          <w:szCs w:val="24"/>
          <w:lang w:eastAsia="ru-RU"/>
        </w:rPr>
        <w:t>Минрегиона</w:t>
      </w:r>
      <w:proofErr w:type="spellEnd"/>
      <w:r w:rsidRPr="00F54731">
        <w:rPr>
          <w:rFonts w:ascii="Times New Roman" w:eastAsia="Times New Roman" w:hAnsi="Times New Roman" w:cs="Times New Roman"/>
          <w:sz w:val="24"/>
          <w:szCs w:val="24"/>
          <w:lang w:eastAsia="ru-RU"/>
        </w:rPr>
        <w:t xml:space="preserve"> России от 02.04.2013 № 127 «Об утверждении требований к структуре и форматам информации, составляющей информационный ресурс федеральной государственной информационной системы территориального планирования (ФГИСТП)»;</w:t>
      </w:r>
    </w:p>
    <w:p w:rsidR="00F54731" w:rsidRPr="00F54731" w:rsidRDefault="00F54731" w:rsidP="00F54731">
      <w:pPr>
        <w:numPr>
          <w:ilvl w:val="0"/>
          <w:numId w:val="13"/>
        </w:numPr>
        <w:spacing w:after="0" w:line="240" w:lineRule="auto"/>
        <w:ind w:hanging="578"/>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Постановления администрации Палехского муниципального района от  06.02.2023г. №68-п «О разработке проектов внесения изменений в документы территориального планирования, Правила землепользования и застройки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w:t>
      </w:r>
    </w:p>
    <w:p w:rsidR="00F54731" w:rsidRPr="00F54731" w:rsidRDefault="00F54731" w:rsidP="00F54731">
      <w:pPr>
        <w:numPr>
          <w:ilvl w:val="0"/>
          <w:numId w:val="13"/>
        </w:numPr>
        <w:tabs>
          <w:tab w:val="left" w:pos="1276"/>
        </w:tabs>
        <w:spacing w:after="0" w:line="240" w:lineRule="auto"/>
        <w:ind w:hanging="57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Техническое задание на подготовку проекта.</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 рамках работы по подготовке проекта внесения изменений в Генеральный план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выполнено:</w:t>
      </w:r>
    </w:p>
    <w:p w:rsidR="00F54731" w:rsidRPr="00F54731" w:rsidRDefault="00F54731" w:rsidP="00F54731">
      <w:pPr>
        <w:numPr>
          <w:ilvl w:val="0"/>
          <w:numId w:val="14"/>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Подготовлена настоящая пояснительная записка (материалы по обоснованию в текстовой форме).</w:t>
      </w:r>
    </w:p>
    <w:p w:rsidR="00F54731" w:rsidRPr="00F54731" w:rsidRDefault="00F54731" w:rsidP="00F54731">
      <w:pPr>
        <w:numPr>
          <w:ilvl w:val="0"/>
          <w:numId w:val="14"/>
        </w:numPr>
        <w:spacing w:after="0" w:line="240" w:lineRule="auto"/>
        <w:ind w:hanging="567"/>
        <w:jc w:val="both"/>
        <w:rPr>
          <w:rFonts w:ascii="Times New Roman" w:eastAsia="Times New Roman" w:hAnsi="Times New Roman" w:cs="Times New Roman"/>
          <w:sz w:val="24"/>
          <w:szCs w:val="24"/>
          <w:lang w:eastAsia="ru-RU"/>
        </w:rPr>
      </w:pPr>
      <w:proofErr w:type="gramStart"/>
      <w:r w:rsidRPr="00F54731">
        <w:rPr>
          <w:rFonts w:ascii="Times New Roman" w:eastAsia="Times New Roman" w:hAnsi="Times New Roman" w:cs="Times New Roman"/>
          <w:sz w:val="24"/>
          <w:szCs w:val="24"/>
          <w:lang w:eastAsia="ru-RU"/>
        </w:rPr>
        <w:t>Подготовлена новая редакция Положения о территориальном планировании, наименование функциональных зон приведено в соответствие Приказу Минэкономразвития России от 09.01.2018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2016г.№793.</w:t>
      </w:r>
      <w:proofErr w:type="gramEnd"/>
      <w:r w:rsidRPr="00F54731">
        <w:rPr>
          <w:rFonts w:ascii="Times New Roman" w:eastAsia="Times New Roman" w:hAnsi="Times New Roman" w:cs="Times New Roman"/>
          <w:sz w:val="24"/>
          <w:szCs w:val="24"/>
          <w:lang w:eastAsia="ru-RU"/>
        </w:rPr>
        <w:t xml:space="preserve"> Выполнен раздел о видах, назначении и наименованиях планируемых для размещения объектов местного значения.</w:t>
      </w:r>
    </w:p>
    <w:p w:rsidR="00F54731" w:rsidRPr="00F54731" w:rsidRDefault="00F54731" w:rsidP="00F54731">
      <w:pPr>
        <w:numPr>
          <w:ilvl w:val="0"/>
          <w:numId w:val="14"/>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Полностью обновлена графическая часть материалов генерального плана и Материалов по обоснованию (выполнена новая редакция соответствующих карт на всю территорию муниципального образования в границах, установленных Законом Ивановской области от 06.05.2015 N 37-ОЗ).</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Принятие администрацией Палехского района и администрацией сельского поселения комплекса муниципальных программ определило основные цели и задачи </w:t>
      </w:r>
      <w:r w:rsidRPr="00F54731">
        <w:rPr>
          <w:rFonts w:ascii="Times New Roman" w:eastAsia="Times New Roman" w:hAnsi="Times New Roman" w:cs="Times New Roman"/>
          <w:sz w:val="24"/>
          <w:szCs w:val="24"/>
          <w:lang w:eastAsia="ru-RU"/>
        </w:rPr>
        <w:lastRenderedPageBreak/>
        <w:t xml:space="preserve">внесения изменений в генеральный план сельского поселения, направленные на пространственное закрепление основных направлений развития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СП. В соответствии с этим в техническом задании на разработку проекта внесения изменений заказчиком были определены следующие цели и задачи работы.</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b/>
          <w:sz w:val="24"/>
          <w:szCs w:val="24"/>
          <w:lang w:eastAsia="ru-RU"/>
        </w:rPr>
        <w:t>Целями</w:t>
      </w:r>
      <w:r w:rsidRPr="00F54731">
        <w:rPr>
          <w:rFonts w:ascii="Times New Roman" w:eastAsia="Times New Roman" w:hAnsi="Times New Roman" w:cs="Times New Roman"/>
          <w:sz w:val="24"/>
          <w:szCs w:val="24"/>
          <w:lang w:eastAsia="ru-RU"/>
        </w:rPr>
        <w:t xml:space="preserve"> подготовки проекта внесения изменений является:</w:t>
      </w:r>
    </w:p>
    <w:p w:rsidR="00F54731" w:rsidRPr="00F54731" w:rsidRDefault="00F54731" w:rsidP="00F54731">
      <w:pPr>
        <w:numPr>
          <w:ilvl w:val="0"/>
          <w:numId w:val="15"/>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Приведение документов территориального планирования в соответствие со схемой территориального планирования Палехского муниципального района и требованиям действующего законодательства;</w:t>
      </w:r>
    </w:p>
    <w:p w:rsidR="00F54731" w:rsidRPr="00F54731" w:rsidRDefault="00F54731" w:rsidP="00F54731">
      <w:pPr>
        <w:numPr>
          <w:ilvl w:val="0"/>
          <w:numId w:val="15"/>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определение назначения территорий </w:t>
      </w:r>
      <w:proofErr w:type="gramStart"/>
      <w:r w:rsidRPr="00F54731">
        <w:rPr>
          <w:rFonts w:ascii="Times New Roman" w:eastAsia="Times New Roman" w:hAnsi="Times New Roman" w:cs="Times New Roman"/>
          <w:sz w:val="24"/>
          <w:szCs w:val="24"/>
        </w:rPr>
        <w:t>исходя из совокупности  социальных,  экономических, экологических и иных факторов в целях обеспечения устойчивого развития территории поселения, развития инженерной, транспортной и социальной инфраструктур, позволяющего обеспечить</w:t>
      </w:r>
      <w:proofErr w:type="gramEnd"/>
      <w:r w:rsidRPr="00F54731">
        <w:rPr>
          <w:rFonts w:ascii="Times New Roman" w:eastAsia="Times New Roman" w:hAnsi="Times New Roman" w:cs="Times New Roman"/>
          <w:sz w:val="24"/>
          <w:szCs w:val="24"/>
        </w:rPr>
        <w:t xml:space="preserve"> комплексное устойчивое развитие данной территории с благоприятными условиями жизнедеятельности.</w:t>
      </w:r>
    </w:p>
    <w:p w:rsidR="00F54731" w:rsidRPr="00F54731" w:rsidRDefault="00F54731" w:rsidP="00F54731">
      <w:pPr>
        <w:numPr>
          <w:ilvl w:val="0"/>
          <w:numId w:val="15"/>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утверждение обязательного приложения к ГП поселения в соответствии с частью 5.1 статьи 23 Градостроительного кодекса Российской Федерации.</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b/>
          <w:sz w:val="24"/>
          <w:szCs w:val="24"/>
          <w:lang w:eastAsia="ru-RU"/>
        </w:rPr>
        <w:t>Задачи</w:t>
      </w:r>
      <w:r w:rsidRPr="00F54731">
        <w:rPr>
          <w:rFonts w:ascii="Times New Roman" w:eastAsia="Times New Roman" w:hAnsi="Times New Roman" w:cs="Times New Roman"/>
          <w:sz w:val="24"/>
          <w:szCs w:val="24"/>
          <w:lang w:eastAsia="ru-RU"/>
        </w:rPr>
        <w:t xml:space="preserve"> подготовки проекта внесения изменений:</w:t>
      </w:r>
    </w:p>
    <w:p w:rsidR="00F54731" w:rsidRPr="00F54731" w:rsidRDefault="00F54731" w:rsidP="00F54731">
      <w:pPr>
        <w:numPr>
          <w:ilvl w:val="0"/>
          <w:numId w:val="15"/>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обеспечение реализации на территории поселения программ комплексного социально-экономического развития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Палехского муниципального района;</w:t>
      </w:r>
    </w:p>
    <w:p w:rsidR="00F54731" w:rsidRPr="00F54731" w:rsidRDefault="00F54731" w:rsidP="00F54731">
      <w:pPr>
        <w:numPr>
          <w:ilvl w:val="0"/>
          <w:numId w:val="15"/>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мониторинг, актуализация и комплексный анализ градостроительного, пространственного и социально-экономического развития территории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Палехского муниципального района;</w:t>
      </w:r>
    </w:p>
    <w:p w:rsidR="00F54731" w:rsidRPr="00F54731" w:rsidRDefault="00F54731" w:rsidP="00F54731">
      <w:pPr>
        <w:numPr>
          <w:ilvl w:val="0"/>
          <w:numId w:val="15"/>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обеспечение сохранения объектов культурного наследия на территории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Палехского муниципального района;</w:t>
      </w:r>
    </w:p>
    <w:p w:rsidR="00F54731" w:rsidRPr="00F54731" w:rsidRDefault="00F54731" w:rsidP="00F54731">
      <w:pPr>
        <w:numPr>
          <w:ilvl w:val="0"/>
          <w:numId w:val="15"/>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приведение ГП в соответствие с нормами действующего законодательства;</w:t>
      </w:r>
    </w:p>
    <w:p w:rsidR="00F54731" w:rsidRPr="00F54731" w:rsidRDefault="00F54731" w:rsidP="00F54731">
      <w:pPr>
        <w:numPr>
          <w:ilvl w:val="0"/>
          <w:numId w:val="15"/>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актуализация положений ГП и карт планируемого размещения объектов местного значения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Палехского муниципального района; </w:t>
      </w:r>
    </w:p>
    <w:p w:rsidR="00F54731" w:rsidRPr="00F54731" w:rsidRDefault="00F54731" w:rsidP="00F54731">
      <w:pPr>
        <w:numPr>
          <w:ilvl w:val="0"/>
          <w:numId w:val="15"/>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Подготовка проектных решений по совершенствованию и развитию планировочной структуры, в том числе во взаимодействии с сопредельными муниципальными образованиями в структуре Ивановской области;</w:t>
      </w:r>
    </w:p>
    <w:p w:rsidR="00F54731" w:rsidRPr="00F54731" w:rsidRDefault="00F54731" w:rsidP="00F54731">
      <w:pPr>
        <w:numPr>
          <w:ilvl w:val="0"/>
          <w:numId w:val="15"/>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Определение зон размещения объектов федерального и регионального значения в соответствии со Схемой территориального планирования Ивановской области, схемами территориального планирования Российской Федерации.</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Изменения вносятся в графические и текстовые части генеральных планов, выполненные проектной организацией институт ОАО «</w:t>
      </w:r>
      <w:proofErr w:type="spellStart"/>
      <w:r w:rsidRPr="00F54731">
        <w:rPr>
          <w:rFonts w:ascii="Times New Roman" w:eastAsia="Times New Roman" w:hAnsi="Times New Roman" w:cs="Times New Roman"/>
          <w:sz w:val="24"/>
          <w:szCs w:val="24"/>
        </w:rPr>
        <w:t>Ивановопроект</w:t>
      </w:r>
      <w:proofErr w:type="spellEnd"/>
      <w:r w:rsidRPr="00F54731">
        <w:rPr>
          <w:rFonts w:ascii="Times New Roman" w:eastAsia="Times New Roman" w:hAnsi="Times New Roman" w:cs="Times New Roman"/>
          <w:sz w:val="24"/>
          <w:szCs w:val="24"/>
        </w:rPr>
        <w:t>» в 2013г. (с актуализацией (внесением изменений) в 2021г.), фактически данные генеральные планы являются генеральными планами части территории СП, так как выполнены применительно к территории 3-х населенных пунктов муниципального образования.</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Настоящие изменения в действующий генеральный план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Палехского муниципального района содержат в своем составе:</w:t>
      </w:r>
    </w:p>
    <w:p w:rsidR="00F54731" w:rsidRPr="00F54731" w:rsidRDefault="00F54731" w:rsidP="00F54731">
      <w:pPr>
        <w:numPr>
          <w:ilvl w:val="0"/>
          <w:numId w:val="16"/>
        </w:numPr>
        <w:spacing w:after="0" w:line="240" w:lineRule="auto"/>
        <w:ind w:hanging="567"/>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определение границ всех населенных пунктов сельского поселения;</w:t>
      </w:r>
    </w:p>
    <w:p w:rsidR="00F54731" w:rsidRPr="00F54731" w:rsidRDefault="00F54731" w:rsidP="00F54731">
      <w:pPr>
        <w:numPr>
          <w:ilvl w:val="0"/>
          <w:numId w:val="16"/>
        </w:numPr>
        <w:spacing w:after="0" w:line="240" w:lineRule="auto"/>
        <w:ind w:hanging="567"/>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разработка функционального зонирования применительно ко всей территории муниципального образования;</w:t>
      </w:r>
    </w:p>
    <w:p w:rsidR="00F54731" w:rsidRPr="00F54731" w:rsidRDefault="00F54731" w:rsidP="00F54731">
      <w:pPr>
        <w:numPr>
          <w:ilvl w:val="0"/>
          <w:numId w:val="16"/>
        </w:numPr>
        <w:spacing w:after="0" w:line="240" w:lineRule="auto"/>
        <w:ind w:hanging="567"/>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определение местоположения планируемых объектов местного значения, определение их основных характеристик и характеристик зон с особыми условиями использования территорий (в случае, если требуется установление таких зон от планируемых объектов);</w:t>
      </w:r>
    </w:p>
    <w:p w:rsidR="00F54731" w:rsidRPr="00F54731" w:rsidRDefault="00F54731" w:rsidP="00F54731">
      <w:pPr>
        <w:numPr>
          <w:ilvl w:val="0"/>
          <w:numId w:val="16"/>
        </w:numPr>
        <w:spacing w:after="0" w:line="240" w:lineRule="auto"/>
        <w:ind w:hanging="567"/>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lastRenderedPageBreak/>
        <w:t>актуализацию сведений о размещении объектов федерального, регионального и местного (районного) значения в соответствии с документами территориального планирования Российской Федерации, Ивановской области, Палехского муниципального района;</w:t>
      </w:r>
    </w:p>
    <w:p w:rsidR="00F54731" w:rsidRPr="00F54731" w:rsidRDefault="00F54731" w:rsidP="00F54731">
      <w:pPr>
        <w:numPr>
          <w:ilvl w:val="0"/>
          <w:numId w:val="16"/>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rPr>
        <w:t xml:space="preserve">приведение генерального плана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Палехского муниципального района Ивановской области в соответствие с действующим законодательством о градостроительной деятельности, в том числе в части установления требований к составу, содержанию и оформлению документов территориального планирования.</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Проект изменений выполнен в виде новых карт и новой редакции соответствующих карт действующего генерального плана в следующем составе:</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u w:val="single"/>
          <w:lang w:eastAsia="ru-RU"/>
        </w:rPr>
      </w:pPr>
      <w:r w:rsidRPr="00F54731">
        <w:rPr>
          <w:rFonts w:ascii="Times New Roman" w:eastAsia="Times New Roman" w:hAnsi="Times New Roman" w:cs="Times New Roman"/>
          <w:sz w:val="24"/>
          <w:szCs w:val="24"/>
          <w:u w:val="single"/>
          <w:lang w:eastAsia="ru-RU"/>
        </w:rPr>
        <w:t xml:space="preserve">Утверждаемая часть </w:t>
      </w:r>
    </w:p>
    <w:p w:rsidR="00F54731" w:rsidRPr="00F54731" w:rsidRDefault="00F54731" w:rsidP="00F54731">
      <w:pPr>
        <w:numPr>
          <w:ilvl w:val="0"/>
          <w:numId w:val="17"/>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Карта границ населенных пунктов, входящих в состав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w:t>
      </w:r>
    </w:p>
    <w:p w:rsidR="00F54731" w:rsidRPr="00F54731" w:rsidRDefault="00F54731" w:rsidP="00F54731">
      <w:pPr>
        <w:numPr>
          <w:ilvl w:val="0"/>
          <w:numId w:val="17"/>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Карта функциональных зон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w:t>
      </w:r>
    </w:p>
    <w:p w:rsidR="00F54731" w:rsidRPr="00F54731" w:rsidRDefault="00F54731" w:rsidP="00F54731">
      <w:pPr>
        <w:numPr>
          <w:ilvl w:val="0"/>
          <w:numId w:val="17"/>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Фрагменты карты функциональных зон;</w:t>
      </w:r>
    </w:p>
    <w:p w:rsidR="00F54731" w:rsidRPr="00F54731" w:rsidRDefault="00F54731" w:rsidP="00F54731">
      <w:pPr>
        <w:numPr>
          <w:ilvl w:val="0"/>
          <w:numId w:val="17"/>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Карта планируемого размещения объектов местного значения;</w:t>
      </w:r>
    </w:p>
    <w:p w:rsidR="00F54731" w:rsidRPr="00F54731" w:rsidRDefault="00F54731" w:rsidP="00F54731">
      <w:pPr>
        <w:spacing w:after="0" w:line="240" w:lineRule="auto"/>
        <w:ind w:hanging="709"/>
        <w:jc w:val="both"/>
        <w:rPr>
          <w:rFonts w:ascii="Times New Roman" w:eastAsia="Times New Roman" w:hAnsi="Times New Roman" w:cs="Times New Roman"/>
          <w:sz w:val="24"/>
          <w:szCs w:val="24"/>
          <w:u w:val="single"/>
          <w:lang w:eastAsia="ru-RU"/>
        </w:rPr>
      </w:pPr>
      <w:r w:rsidRPr="00F54731">
        <w:rPr>
          <w:rFonts w:ascii="Times New Roman" w:eastAsia="Times New Roman" w:hAnsi="Times New Roman" w:cs="Times New Roman"/>
          <w:sz w:val="24"/>
          <w:szCs w:val="24"/>
          <w:u w:val="single"/>
          <w:lang w:eastAsia="ru-RU"/>
        </w:rPr>
        <w:t>Материалы по обоснованию</w:t>
      </w:r>
    </w:p>
    <w:p w:rsidR="00F54731" w:rsidRPr="00F54731" w:rsidRDefault="00F54731" w:rsidP="00F54731">
      <w:pPr>
        <w:numPr>
          <w:ilvl w:val="0"/>
          <w:numId w:val="17"/>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Материалы по обоснованию в виде карт. Карта планируемого размещения объектов федерального, регионального и местного (районного) значения;</w:t>
      </w:r>
    </w:p>
    <w:p w:rsidR="00F54731" w:rsidRPr="00F54731" w:rsidRDefault="00F54731" w:rsidP="00F54731">
      <w:pPr>
        <w:numPr>
          <w:ilvl w:val="0"/>
          <w:numId w:val="17"/>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Материалы по обоснованию в виде карт. Карта зон с особыми условиями использования территорий (с указанием границ лесничеств);</w:t>
      </w:r>
    </w:p>
    <w:p w:rsidR="00F54731" w:rsidRPr="00F54731" w:rsidRDefault="00F54731" w:rsidP="00F54731">
      <w:pPr>
        <w:numPr>
          <w:ilvl w:val="0"/>
          <w:numId w:val="17"/>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Материалы по обоснованию в виде карт. Карта территорий, подверженных риску возникновения чрезвычайных ситуаций природного и техногенного характера.</w:t>
      </w:r>
    </w:p>
    <w:p w:rsidR="00F54731" w:rsidRPr="00F54731" w:rsidRDefault="00F54731" w:rsidP="00F54731">
      <w:pPr>
        <w:spacing w:after="0" w:line="240" w:lineRule="auto"/>
        <w:ind w:firstLine="900"/>
        <w:jc w:val="both"/>
        <w:rPr>
          <w:rFonts w:ascii="Times New Roman" w:eastAsia="Times New Roman" w:hAnsi="Times New Roman" w:cs="Times New Roman"/>
          <w:sz w:val="24"/>
          <w:szCs w:val="24"/>
          <w:lang w:eastAsia="ru-RU"/>
        </w:rPr>
      </w:pPr>
      <w:proofErr w:type="gramStart"/>
      <w:r w:rsidRPr="00F54731">
        <w:rPr>
          <w:rFonts w:ascii="Times New Roman" w:eastAsia="Times New Roman" w:hAnsi="Times New Roman" w:cs="Times New Roman"/>
          <w:sz w:val="24"/>
          <w:szCs w:val="24"/>
          <w:lang w:eastAsia="ru-RU"/>
        </w:rPr>
        <w:t>Особенностью настоящего проекта внесения изменений является приведение отображения графической информации, содержащейся на вышеуказанных картах, в соответствие с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(Требования утверждены Приказом Минэкономразвития РФ от 9 января 2018 г. №10 «Об утверждении требований к описанию и отображению в документах территориального планирования объектов федерального значения</w:t>
      </w:r>
      <w:proofErr w:type="gramEnd"/>
      <w:r w:rsidRPr="00F54731">
        <w:rPr>
          <w:rFonts w:ascii="Times New Roman" w:eastAsia="Times New Roman" w:hAnsi="Times New Roman" w:cs="Times New Roman"/>
          <w:sz w:val="24"/>
          <w:szCs w:val="24"/>
          <w:lang w:eastAsia="ru-RU"/>
        </w:rPr>
        <w:t>, объектов регионального значения, объектов местного значения и о признании утратившим силу приказа Минэкономразвития России от 7 декабря 2016г. №793»).</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Таким образом, при сохранении в картах в неизменном виде части графической информации действующего генерального плана карты в новой редакции из-за иного стандарта оформления полностью переработаны и имеют совершенно другой вид. </w:t>
      </w:r>
    </w:p>
    <w:p w:rsidR="00F54731" w:rsidRPr="00F54731" w:rsidRDefault="00F54731" w:rsidP="00F54731">
      <w:pPr>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b/>
          <w:sz w:val="24"/>
          <w:szCs w:val="24"/>
          <w:lang w:eastAsia="ru-RU"/>
        </w:rPr>
        <w:t>Настоящий текст и графические материалы проекта изменений Генерального плана, представленные в данной пояснительной записке, рекомендуются для дальнейшей работы по согласованию, обсуждению и утверждению проекта изменений органами местного самоуправления в соответствии со статьями 24, 25 Градостроительного кодекса Российской Федерации.</w:t>
      </w:r>
    </w:p>
    <w:p w:rsidR="00F54731" w:rsidRPr="00F54731" w:rsidRDefault="00F54731" w:rsidP="00F54731">
      <w:pPr>
        <w:spacing w:after="0" w:line="240" w:lineRule="auto"/>
        <w:ind w:firstLine="902"/>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Новая редакция графических материалов генерального плана прилагается в бумажном и электронном виде.</w:t>
      </w:r>
    </w:p>
    <w:p w:rsidR="00F54731" w:rsidRPr="00F54731" w:rsidRDefault="00F54731" w:rsidP="00F54731">
      <w:pPr>
        <w:spacing w:after="0" w:line="240" w:lineRule="auto"/>
        <w:ind w:firstLine="902"/>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При подготовке проекта изменений генерального плана использовались данные, предоставленные Заказчиком, а также по его запросу – территориальными органами государственной власти. </w:t>
      </w:r>
    </w:p>
    <w:p w:rsidR="00F54731" w:rsidRPr="00F54731" w:rsidRDefault="00F54731" w:rsidP="00F54731">
      <w:pPr>
        <w:spacing w:after="0" w:line="240" w:lineRule="auto"/>
        <w:ind w:firstLine="902"/>
        <w:jc w:val="both"/>
        <w:rPr>
          <w:rFonts w:ascii="Times New Roman" w:eastAsia="Times New Roman" w:hAnsi="Times New Roman" w:cs="Times New Roman"/>
          <w:b/>
          <w:sz w:val="24"/>
          <w:szCs w:val="24"/>
        </w:rPr>
      </w:pPr>
      <w:r w:rsidRPr="00F54731">
        <w:rPr>
          <w:rFonts w:ascii="Times New Roman" w:eastAsia="Times New Roman" w:hAnsi="Times New Roman" w:cs="Times New Roman"/>
          <w:sz w:val="24"/>
          <w:szCs w:val="24"/>
        </w:rPr>
        <w:t xml:space="preserve">В проекте изменений генерального плана сохранены </w:t>
      </w:r>
      <w:r w:rsidRPr="00F54731">
        <w:rPr>
          <w:rFonts w:ascii="Times New Roman" w:eastAsia="Times New Roman" w:hAnsi="Times New Roman" w:cs="Times New Roman"/>
          <w:b/>
          <w:sz w:val="24"/>
          <w:szCs w:val="24"/>
        </w:rPr>
        <w:t>этапы проектирования генерального плана:</w:t>
      </w:r>
    </w:p>
    <w:p w:rsidR="00F54731" w:rsidRPr="00F54731" w:rsidRDefault="00F54731" w:rsidP="00F54731">
      <w:pPr>
        <w:spacing w:after="0" w:line="240" w:lineRule="auto"/>
        <w:ind w:firstLine="902"/>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Расчётный срок </w:t>
      </w:r>
      <w:r w:rsidRPr="00F54731">
        <w:rPr>
          <w:rFonts w:ascii="Times New Roman" w:eastAsia="Times New Roman" w:hAnsi="Times New Roman" w:cs="Times New Roman"/>
          <w:sz w:val="24"/>
          <w:szCs w:val="24"/>
        </w:rPr>
        <w:tab/>
      </w:r>
      <w:r w:rsidRPr="00F54731">
        <w:rPr>
          <w:rFonts w:ascii="Times New Roman" w:eastAsia="Times New Roman" w:hAnsi="Times New Roman" w:cs="Times New Roman"/>
          <w:sz w:val="24"/>
          <w:szCs w:val="24"/>
        </w:rPr>
        <w:tab/>
      </w:r>
      <w:r w:rsidRPr="00F54731">
        <w:rPr>
          <w:rFonts w:ascii="Times New Roman" w:eastAsia="Times New Roman" w:hAnsi="Times New Roman" w:cs="Times New Roman"/>
          <w:sz w:val="24"/>
          <w:szCs w:val="24"/>
        </w:rPr>
        <w:tab/>
      </w:r>
      <w:r w:rsidRPr="00F54731">
        <w:rPr>
          <w:rFonts w:ascii="Times New Roman" w:eastAsia="Times New Roman" w:hAnsi="Times New Roman" w:cs="Times New Roman"/>
          <w:sz w:val="24"/>
          <w:szCs w:val="24"/>
        </w:rPr>
        <w:tab/>
      </w:r>
      <w:r w:rsidRPr="00F54731">
        <w:rPr>
          <w:rFonts w:ascii="Times New Roman" w:eastAsia="Times New Roman" w:hAnsi="Times New Roman" w:cs="Times New Roman"/>
          <w:sz w:val="24"/>
          <w:szCs w:val="24"/>
        </w:rPr>
        <w:tab/>
      </w:r>
      <w:r w:rsidRPr="00F54731">
        <w:rPr>
          <w:rFonts w:ascii="Times New Roman" w:eastAsia="Times New Roman" w:hAnsi="Times New Roman" w:cs="Times New Roman"/>
          <w:sz w:val="24"/>
          <w:szCs w:val="24"/>
        </w:rPr>
        <w:tab/>
        <w:t>2033г.</w:t>
      </w:r>
    </w:p>
    <w:p w:rsidR="00F54731" w:rsidRPr="00F54731" w:rsidRDefault="00F54731" w:rsidP="00F54731">
      <w:pPr>
        <w:spacing w:after="0" w:line="240" w:lineRule="auto"/>
        <w:ind w:firstLine="902"/>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Графические материалы проекта разработаны с использованием ГИС </w:t>
      </w:r>
      <w:proofErr w:type="spellStart"/>
      <w:r w:rsidRPr="00F54731">
        <w:rPr>
          <w:rFonts w:ascii="Times New Roman" w:eastAsia="Times New Roman" w:hAnsi="Times New Roman" w:cs="Times New Roman"/>
          <w:sz w:val="24"/>
          <w:szCs w:val="24"/>
          <w:lang w:val="en-US"/>
        </w:rPr>
        <w:t>InGEO</w:t>
      </w:r>
      <w:proofErr w:type="spellEnd"/>
      <w:r w:rsidRPr="00F54731">
        <w:rPr>
          <w:rFonts w:ascii="Times New Roman" w:eastAsia="Times New Roman" w:hAnsi="Times New Roman" w:cs="Times New Roman"/>
          <w:sz w:val="24"/>
          <w:szCs w:val="24"/>
        </w:rPr>
        <w:t>, «</w:t>
      </w:r>
      <w:r w:rsidRPr="00F54731">
        <w:rPr>
          <w:rFonts w:ascii="Times New Roman" w:eastAsia="Times New Roman" w:hAnsi="Times New Roman" w:cs="Times New Roman"/>
          <w:sz w:val="24"/>
          <w:szCs w:val="24"/>
          <w:lang w:val="en-US"/>
        </w:rPr>
        <w:t>MapInfo</w:t>
      </w:r>
      <w:r w:rsidRPr="00F54731">
        <w:rPr>
          <w:rFonts w:ascii="Times New Roman" w:eastAsia="Times New Roman" w:hAnsi="Times New Roman" w:cs="Times New Roman"/>
          <w:sz w:val="24"/>
          <w:szCs w:val="24"/>
        </w:rPr>
        <w:t xml:space="preserve"> </w:t>
      </w:r>
      <w:r w:rsidRPr="00F54731">
        <w:rPr>
          <w:rFonts w:ascii="Times New Roman" w:eastAsia="Times New Roman" w:hAnsi="Times New Roman" w:cs="Times New Roman"/>
          <w:sz w:val="24"/>
          <w:szCs w:val="24"/>
          <w:lang w:val="en-US"/>
        </w:rPr>
        <w:t>Pro</w:t>
      </w:r>
      <w:r w:rsidRPr="00F54731">
        <w:rPr>
          <w:rFonts w:ascii="Times New Roman" w:eastAsia="Times New Roman" w:hAnsi="Times New Roman" w:cs="Times New Roman"/>
          <w:sz w:val="24"/>
          <w:szCs w:val="24"/>
        </w:rPr>
        <w:t xml:space="preserve"> 15.0». Проведение вспомогательных операций с графическими материалами </w:t>
      </w:r>
      <w:r w:rsidRPr="00F54731">
        <w:rPr>
          <w:rFonts w:ascii="Times New Roman" w:eastAsia="Times New Roman" w:hAnsi="Times New Roman" w:cs="Times New Roman"/>
          <w:sz w:val="24"/>
          <w:szCs w:val="24"/>
        </w:rPr>
        <w:lastRenderedPageBreak/>
        <w:t>осуществлялось с использованием САПР «</w:t>
      </w:r>
      <w:proofErr w:type="spellStart"/>
      <w:r w:rsidRPr="00F54731">
        <w:rPr>
          <w:rFonts w:ascii="Times New Roman" w:eastAsia="Times New Roman" w:hAnsi="Times New Roman" w:cs="Times New Roman"/>
          <w:sz w:val="24"/>
          <w:szCs w:val="24"/>
        </w:rPr>
        <w:t>IntelliCAD</w:t>
      </w:r>
      <w:proofErr w:type="spellEnd"/>
      <w:r w:rsidRPr="00F54731">
        <w:rPr>
          <w:rFonts w:ascii="Times New Roman" w:eastAsia="Times New Roman" w:hAnsi="Times New Roman" w:cs="Times New Roman"/>
          <w:sz w:val="24"/>
          <w:szCs w:val="24"/>
        </w:rPr>
        <w:t>», «</w:t>
      </w:r>
      <w:proofErr w:type="spellStart"/>
      <w:r w:rsidRPr="00F54731">
        <w:rPr>
          <w:rFonts w:ascii="Times New Roman" w:eastAsia="Times New Roman" w:hAnsi="Times New Roman" w:cs="Times New Roman"/>
          <w:sz w:val="24"/>
          <w:szCs w:val="24"/>
        </w:rPr>
        <w:t>AutoCAD</w:t>
      </w:r>
      <w:proofErr w:type="spellEnd"/>
      <w:r w:rsidRPr="00F54731">
        <w:rPr>
          <w:rFonts w:ascii="Times New Roman" w:eastAsia="Times New Roman" w:hAnsi="Times New Roman" w:cs="Times New Roman"/>
          <w:sz w:val="24"/>
          <w:szCs w:val="24"/>
        </w:rPr>
        <w:t>», графических редакторов «</w:t>
      </w:r>
      <w:proofErr w:type="spellStart"/>
      <w:r w:rsidRPr="00F54731">
        <w:rPr>
          <w:rFonts w:ascii="Times New Roman" w:eastAsia="Times New Roman" w:hAnsi="Times New Roman" w:cs="Times New Roman"/>
          <w:sz w:val="24"/>
          <w:szCs w:val="24"/>
        </w:rPr>
        <w:t>Corel</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Draw</w:t>
      </w:r>
      <w:proofErr w:type="spellEnd"/>
      <w:r w:rsidRPr="00F54731">
        <w:rPr>
          <w:rFonts w:ascii="Times New Roman" w:eastAsia="Times New Roman" w:hAnsi="Times New Roman" w:cs="Times New Roman"/>
          <w:sz w:val="24"/>
          <w:szCs w:val="24"/>
        </w:rPr>
        <w:t>», «</w:t>
      </w:r>
      <w:proofErr w:type="spellStart"/>
      <w:r w:rsidRPr="00F54731">
        <w:rPr>
          <w:rFonts w:ascii="Times New Roman" w:eastAsia="Times New Roman" w:hAnsi="Times New Roman" w:cs="Times New Roman"/>
          <w:sz w:val="24"/>
          <w:szCs w:val="24"/>
        </w:rPr>
        <w:t>Photoshop</w:t>
      </w:r>
      <w:proofErr w:type="spellEnd"/>
      <w:r w:rsidRPr="00F54731">
        <w:rPr>
          <w:rFonts w:ascii="Times New Roman" w:eastAsia="Times New Roman" w:hAnsi="Times New Roman" w:cs="Times New Roman"/>
          <w:sz w:val="24"/>
          <w:szCs w:val="24"/>
        </w:rPr>
        <w:t>». Создание и обработка текстовых и табличных материалов проводилась с использованием пакетов программ «</w:t>
      </w:r>
      <w:proofErr w:type="spellStart"/>
      <w:r w:rsidRPr="00F54731">
        <w:rPr>
          <w:rFonts w:ascii="Times New Roman" w:eastAsia="Times New Roman" w:hAnsi="Times New Roman" w:cs="Times New Roman"/>
          <w:sz w:val="24"/>
          <w:szCs w:val="24"/>
        </w:rPr>
        <w:t>Microsoft</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Office</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Small</w:t>
      </w:r>
      <w:proofErr w:type="spellEnd"/>
      <w:r w:rsidRPr="00F54731">
        <w:rPr>
          <w:rFonts w:ascii="Times New Roman" w:eastAsia="Times New Roman" w:hAnsi="Times New Roman" w:cs="Times New Roman"/>
          <w:sz w:val="24"/>
          <w:szCs w:val="24"/>
        </w:rPr>
        <w:t xml:space="preserve"> Business-2003», «</w:t>
      </w:r>
      <w:proofErr w:type="spellStart"/>
      <w:r w:rsidRPr="00F54731">
        <w:rPr>
          <w:rFonts w:ascii="Times New Roman" w:eastAsia="Times New Roman" w:hAnsi="Times New Roman" w:cs="Times New Roman"/>
          <w:sz w:val="24"/>
          <w:szCs w:val="24"/>
        </w:rPr>
        <w:t>Open</w:t>
      </w:r>
      <w:proofErr w:type="spellEnd"/>
      <w:r w:rsidRPr="00F54731">
        <w:rPr>
          <w:rFonts w:ascii="Times New Roman" w:eastAsia="Times New Roman" w:hAnsi="Times New Roman" w:cs="Times New Roman"/>
          <w:sz w:val="24"/>
          <w:szCs w:val="24"/>
        </w:rPr>
        <w:t xml:space="preserve"> Office.org. </w:t>
      </w:r>
      <w:proofErr w:type="spellStart"/>
      <w:r w:rsidRPr="00F54731">
        <w:rPr>
          <w:rFonts w:ascii="Times New Roman" w:eastAsia="Times New Roman" w:hAnsi="Times New Roman" w:cs="Times New Roman"/>
          <w:sz w:val="24"/>
          <w:szCs w:val="24"/>
        </w:rPr>
        <w:t>Professional</w:t>
      </w:r>
      <w:proofErr w:type="spellEnd"/>
      <w:r w:rsidRPr="00F54731">
        <w:rPr>
          <w:rFonts w:ascii="Times New Roman" w:eastAsia="Times New Roman" w:hAnsi="Times New Roman" w:cs="Times New Roman"/>
          <w:sz w:val="24"/>
          <w:szCs w:val="24"/>
        </w:rPr>
        <w:t>. 2.0.1».</w:t>
      </w:r>
    </w:p>
    <w:p w:rsidR="00F54731" w:rsidRPr="00F54731" w:rsidRDefault="00F54731" w:rsidP="00F54731">
      <w:pPr>
        <w:spacing w:after="0" w:line="240" w:lineRule="auto"/>
        <w:jc w:val="center"/>
        <w:rPr>
          <w:rFonts w:ascii="Times New Roman" w:eastAsia="Times New Roman" w:hAnsi="Times New Roman" w:cs="Times New Roman"/>
          <w:b/>
          <w:bCs/>
          <w:sz w:val="24"/>
          <w:szCs w:val="24"/>
          <w:lang w:eastAsia="ru-RU"/>
        </w:rPr>
      </w:pPr>
    </w:p>
    <w:p w:rsidR="00F54731" w:rsidRPr="00F54731" w:rsidRDefault="00F54731" w:rsidP="00F54731">
      <w:pPr>
        <w:spacing w:after="0" w:line="240" w:lineRule="auto"/>
        <w:jc w:val="center"/>
        <w:rPr>
          <w:rFonts w:ascii="Times New Roman" w:eastAsia="Times New Roman" w:hAnsi="Times New Roman" w:cs="Times New Roman"/>
          <w:b/>
          <w:bCs/>
          <w:sz w:val="24"/>
          <w:szCs w:val="24"/>
          <w:lang w:eastAsia="ru-RU"/>
        </w:rPr>
      </w:pPr>
      <w:r w:rsidRPr="00F54731">
        <w:rPr>
          <w:rFonts w:ascii="Times New Roman" w:eastAsia="Times New Roman" w:hAnsi="Times New Roman" w:cs="Times New Roman"/>
          <w:b/>
          <w:bCs/>
          <w:sz w:val="24"/>
          <w:szCs w:val="24"/>
          <w:lang w:eastAsia="ru-RU"/>
        </w:rPr>
        <w:br w:type="page"/>
      </w:r>
    </w:p>
    <w:p w:rsidR="00F54731" w:rsidRPr="00F54731" w:rsidRDefault="00F54731" w:rsidP="00F54731">
      <w:pPr>
        <w:numPr>
          <w:ilvl w:val="0"/>
          <w:numId w:val="18"/>
        </w:numPr>
        <w:pBdr>
          <w:top w:val="single" w:sz="24" w:space="0" w:color="72A376"/>
          <w:left w:val="single" w:sz="24" w:space="0" w:color="72A376"/>
          <w:bottom w:val="single" w:sz="24" w:space="0" w:color="72A376"/>
          <w:right w:val="single" w:sz="24" w:space="0" w:color="72A376"/>
        </w:pBdr>
        <w:shd w:val="clear" w:color="auto" w:fill="72A376"/>
        <w:spacing w:after="0" w:line="240" w:lineRule="auto"/>
        <w:contextualSpacing/>
        <w:outlineLvl w:val="0"/>
        <w:rPr>
          <w:rFonts w:ascii="Times New Roman" w:eastAsia="Times New Roman" w:hAnsi="Times New Roman" w:cs="Times New Roman"/>
          <w:b/>
          <w:bCs/>
          <w:caps/>
          <w:color w:val="FFFFFF"/>
          <w:spacing w:val="15"/>
          <w:sz w:val="24"/>
          <w:szCs w:val="24"/>
        </w:rPr>
      </w:pPr>
      <w:bookmarkStart w:id="65" w:name="_Toc146893235"/>
      <w:r w:rsidRPr="00F54731">
        <w:rPr>
          <w:rFonts w:ascii="Times New Roman" w:eastAsia="Times New Roman" w:hAnsi="Times New Roman" w:cs="Times New Roman"/>
          <w:b/>
          <w:bCs/>
          <w:caps/>
          <w:color w:val="FFFFFF"/>
          <w:spacing w:val="15"/>
          <w:sz w:val="24"/>
          <w:szCs w:val="24"/>
        </w:rPr>
        <w:lastRenderedPageBreak/>
        <w:t>Сведения о планах и программах комплексного социально-экономического развития Пановского сельского поселения</w:t>
      </w:r>
      <w:bookmarkEnd w:id="65"/>
    </w:p>
    <w:p w:rsidR="00F54731" w:rsidRPr="00F54731" w:rsidRDefault="00F54731" w:rsidP="00F54731">
      <w:pPr>
        <w:spacing w:after="0" w:line="240" w:lineRule="auto"/>
        <w:ind w:firstLine="851"/>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Сведения о наличии действующей программы (стратегии) социально-экономического развития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отсутствуют. В проекте изменений генерального плана учтены мероприятия иных планов и программ, принятых органами местного самоуправления </w:t>
      </w:r>
      <w:proofErr w:type="spellStart"/>
      <w:r w:rsidRPr="00F54731">
        <w:rPr>
          <w:rFonts w:ascii="Times New Roman" w:eastAsia="Times New Roman" w:hAnsi="Times New Roman" w:cs="Times New Roman"/>
          <w:sz w:val="24"/>
          <w:szCs w:val="24"/>
        </w:rPr>
        <w:t>Пановское</w:t>
      </w:r>
      <w:proofErr w:type="spellEnd"/>
      <w:r w:rsidRPr="00F54731">
        <w:rPr>
          <w:rFonts w:ascii="Times New Roman" w:eastAsia="Times New Roman" w:hAnsi="Times New Roman" w:cs="Times New Roman"/>
          <w:sz w:val="24"/>
          <w:szCs w:val="24"/>
        </w:rPr>
        <w:t xml:space="preserve"> СП, в том числе:</w:t>
      </w:r>
    </w:p>
    <w:p w:rsidR="00F54731" w:rsidRPr="00F54731" w:rsidRDefault="00F54731" w:rsidP="00F54731">
      <w:pPr>
        <w:numPr>
          <w:ilvl w:val="0"/>
          <w:numId w:val="19"/>
        </w:numPr>
        <w:spacing w:after="0" w:line="240" w:lineRule="auto"/>
        <w:ind w:hanging="578"/>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5 муниципальных программ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перечень которых приведен в Приложении 3;</w:t>
      </w:r>
    </w:p>
    <w:p w:rsidR="00F54731" w:rsidRPr="00F54731" w:rsidRDefault="00F54731" w:rsidP="00F54731">
      <w:pPr>
        <w:numPr>
          <w:ilvl w:val="0"/>
          <w:numId w:val="19"/>
        </w:numPr>
        <w:spacing w:after="0" w:line="240" w:lineRule="auto"/>
        <w:ind w:hanging="578"/>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Прогноз экономического и социального развития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на 2023 год и на период до 2025 года;</w:t>
      </w:r>
    </w:p>
    <w:p w:rsidR="00F54731" w:rsidRPr="00F54731" w:rsidRDefault="00F54731" w:rsidP="00F54731">
      <w:pPr>
        <w:numPr>
          <w:ilvl w:val="0"/>
          <w:numId w:val="19"/>
        </w:numPr>
        <w:spacing w:after="0" w:line="240" w:lineRule="auto"/>
        <w:ind w:hanging="578"/>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Стратегия социально-экономического развития </w:t>
      </w:r>
      <w:r w:rsidRPr="00F54731">
        <w:rPr>
          <w:rFonts w:ascii="Times New Roman" w:hAnsi="Times New Roman" w:cs="Times New Roman"/>
          <w:sz w:val="24"/>
          <w:szCs w:val="24"/>
        </w:rPr>
        <w:t>Палехского муниципального района до 2020 года и План мероприятий по реализации стратегии социально-экономического развития Палехского муниципального района до 2020 года</w:t>
      </w:r>
      <w:r w:rsidRPr="00F54731">
        <w:rPr>
          <w:rFonts w:ascii="Times New Roman" w:eastAsia="Times New Roman" w:hAnsi="Times New Roman" w:cs="Times New Roman"/>
          <w:sz w:val="24"/>
          <w:szCs w:val="24"/>
        </w:rPr>
        <w:t>.</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 соответствии с техническим заданием (Приложение 2) в рамках настоящего проекта выполнены работы по актуализации сведений о видах, назначении и наименовании планируемых для размещения объектов местного значения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Планируемые объекты местного значения, строительство и размещение которых предусмотрено действующими муниципальными программами сельского поселения, представлены и перечислены в Разделе 1 Положения о территориальном планировании и отображены на Карте планируемого размещения объектов местного значения.</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При подготовке новых планов и программ комплексного социально-экономического развития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СП Палехского муниципального района, в соответствии со ст. 26 Градостроительного кодекса РФ, в обязательном порядке учитываются планируемые к размещению объекты местного значения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СП, содержащиеся в действующем генеральном плане сельского поселения.</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rPr>
      </w:pPr>
    </w:p>
    <w:p w:rsidR="00F54731" w:rsidRPr="00F54731" w:rsidRDefault="00F54731" w:rsidP="00F54731">
      <w:pPr>
        <w:numPr>
          <w:ilvl w:val="0"/>
          <w:numId w:val="18"/>
        </w:numPr>
        <w:pBdr>
          <w:top w:val="single" w:sz="24" w:space="0" w:color="72A376"/>
          <w:left w:val="single" w:sz="24" w:space="0" w:color="72A376"/>
          <w:bottom w:val="single" w:sz="24" w:space="0" w:color="72A376"/>
          <w:right w:val="single" w:sz="24" w:space="0" w:color="72A376"/>
        </w:pBdr>
        <w:shd w:val="clear" w:color="auto" w:fill="72A376"/>
        <w:spacing w:after="0" w:line="240" w:lineRule="auto"/>
        <w:contextualSpacing/>
        <w:outlineLvl w:val="0"/>
        <w:rPr>
          <w:rFonts w:ascii="Times New Roman" w:eastAsia="Times New Roman" w:hAnsi="Times New Roman" w:cs="Times New Roman"/>
          <w:b/>
          <w:bCs/>
          <w:caps/>
          <w:color w:val="FFFFFF"/>
          <w:spacing w:val="15"/>
          <w:sz w:val="24"/>
          <w:szCs w:val="24"/>
        </w:rPr>
      </w:pPr>
      <w:bookmarkStart w:id="66" w:name="_Toc146893236"/>
      <w:r w:rsidRPr="00F54731">
        <w:rPr>
          <w:rFonts w:ascii="Times New Roman" w:eastAsia="Times New Roman" w:hAnsi="Times New Roman" w:cs="Times New Roman"/>
          <w:b/>
          <w:bCs/>
          <w:caps/>
          <w:color w:val="FFFFFF"/>
          <w:spacing w:val="15"/>
          <w:sz w:val="24"/>
          <w:szCs w:val="24"/>
        </w:rPr>
        <w:t>Демографическая ситуация  и расчетная численность населения</w:t>
      </w:r>
      <w:bookmarkEnd w:id="66"/>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Население - один из первостепенных, главных элементов формирования градостроительной системы любого уровня. Наряду с </w:t>
      </w:r>
      <w:proofErr w:type="gramStart"/>
      <w:r w:rsidRPr="00F54731">
        <w:rPr>
          <w:rFonts w:ascii="Times New Roman" w:eastAsia="Times New Roman" w:hAnsi="Times New Roman" w:cs="Times New Roman"/>
          <w:sz w:val="24"/>
          <w:szCs w:val="24"/>
          <w:lang w:eastAsia="ru-RU"/>
        </w:rPr>
        <w:t>природной</w:t>
      </w:r>
      <w:proofErr w:type="gramEnd"/>
      <w:r w:rsidRPr="00F54731">
        <w:rPr>
          <w:rFonts w:ascii="Times New Roman" w:eastAsia="Times New Roman" w:hAnsi="Times New Roman" w:cs="Times New Roman"/>
          <w:sz w:val="24"/>
          <w:szCs w:val="24"/>
          <w:lang w:eastAsia="ru-RU"/>
        </w:rPr>
        <w:t xml:space="preserve">, экономической и экологической составляющими она выступает важнейшей в сбалансированном развитии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Возрастной, половой и национальный составы населения во многом определяют перспективы и проблемы рынка труда, а значит, и трудовой потенциал территории.</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Анализ демографической ситуации проводился на основе данных, официальной статистики по муниципальным образованиям Федеральной службы государственной статистики.</w:t>
      </w:r>
    </w:p>
    <w:p w:rsidR="00F54731" w:rsidRPr="00F54731" w:rsidRDefault="00F54731" w:rsidP="00F54731">
      <w:pPr>
        <w:spacing w:after="0" w:line="240" w:lineRule="auto"/>
        <w:ind w:firstLine="851"/>
        <w:jc w:val="both"/>
        <w:rPr>
          <w:rFonts w:ascii="Times New Roman" w:eastAsia="Times New Roman" w:hAnsi="Times New Roman" w:cs="Times New Roman"/>
          <w:i/>
          <w:iCs/>
          <w:sz w:val="24"/>
          <w:szCs w:val="24"/>
          <w:lang w:eastAsia="ru-RU"/>
        </w:rPr>
      </w:pPr>
      <w:r w:rsidRPr="00F54731">
        <w:rPr>
          <w:rFonts w:ascii="Times New Roman" w:eastAsia="Times New Roman" w:hAnsi="Times New Roman" w:cs="Times New Roman"/>
          <w:i/>
          <w:iCs/>
          <w:sz w:val="24"/>
          <w:szCs w:val="24"/>
          <w:lang w:eastAsia="ru-RU"/>
        </w:rPr>
        <w:t>Анализ изменения численности населения</w:t>
      </w:r>
    </w:p>
    <w:p w:rsidR="00F54731" w:rsidRPr="00F54731" w:rsidRDefault="00F54731" w:rsidP="00F54731">
      <w:pPr>
        <w:widowControl w:val="0"/>
        <w:autoSpaceDE w:val="0"/>
        <w:autoSpaceDN w:val="0"/>
        <w:spacing w:after="0" w:line="240" w:lineRule="auto"/>
        <w:ind w:firstLine="851"/>
        <w:jc w:val="both"/>
        <w:rPr>
          <w:rFonts w:ascii="Times New Roman" w:eastAsia="Times New Roman" w:hAnsi="Times New Roman" w:cs="Times New Roman"/>
          <w:sz w:val="24"/>
          <w:szCs w:val="24"/>
          <w:lang w:eastAsia="ru-RU"/>
        </w:rPr>
      </w:pPr>
      <w:proofErr w:type="gramStart"/>
      <w:r w:rsidRPr="00F54731">
        <w:rPr>
          <w:rFonts w:ascii="Times New Roman" w:eastAsia="Times New Roman" w:hAnsi="Times New Roman" w:cs="Times New Roman"/>
          <w:sz w:val="24"/>
          <w:szCs w:val="24"/>
          <w:lang w:eastAsia="ru-RU"/>
        </w:rPr>
        <w:t xml:space="preserve">По данным федеральной службы государственной статистики за последние 10 лет население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сократилась более чем на 34,5%, в значительно больших пропорциях, чем убыль населения в Палехском районе в целом (составила 19,7% (или 1,78 тыс. человек).</w:t>
      </w:r>
      <w:proofErr w:type="gramEnd"/>
      <w:r w:rsidRPr="00F54731">
        <w:rPr>
          <w:rFonts w:ascii="Times New Roman" w:eastAsia="Times New Roman" w:hAnsi="Times New Roman" w:cs="Times New Roman"/>
          <w:sz w:val="24"/>
          <w:szCs w:val="24"/>
          <w:lang w:eastAsia="ru-RU"/>
        </w:rPr>
        <w:t xml:space="preserve"> Общая численность населения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на начало 2023 года составила 1173 человека – 13,0% всего населения района. </w:t>
      </w:r>
    </w:p>
    <w:p w:rsidR="00F54731" w:rsidRPr="00F54731" w:rsidRDefault="00F54731" w:rsidP="00F54731">
      <w:pPr>
        <w:widowControl w:val="0"/>
        <w:autoSpaceDE w:val="0"/>
        <w:autoSpaceDN w:val="0"/>
        <w:spacing w:after="0" w:line="240" w:lineRule="auto"/>
        <w:ind w:firstLine="851"/>
        <w:jc w:val="both"/>
        <w:rPr>
          <w:rFonts w:ascii="Times New Roman" w:eastAsia="Times New Roman" w:hAnsi="Times New Roman" w:cs="Times New Roman"/>
          <w:sz w:val="24"/>
          <w:szCs w:val="24"/>
          <w:lang w:eastAsia="ru-RU"/>
        </w:rPr>
      </w:pPr>
    </w:p>
    <w:p w:rsidR="00F54731" w:rsidRPr="00F54731" w:rsidRDefault="00F54731" w:rsidP="00F54731">
      <w:pPr>
        <w:widowControl w:val="0"/>
        <w:autoSpaceDE w:val="0"/>
        <w:autoSpaceDN w:val="0"/>
        <w:spacing w:after="0" w:line="240" w:lineRule="auto"/>
        <w:ind w:firstLine="851"/>
        <w:jc w:val="both"/>
        <w:rPr>
          <w:rFonts w:ascii="Times New Roman" w:eastAsia="Times New Roman" w:hAnsi="Times New Roman" w:cs="Times New Roman"/>
          <w:sz w:val="24"/>
          <w:szCs w:val="24"/>
          <w:lang w:eastAsia="ru-RU"/>
        </w:rPr>
      </w:pPr>
    </w:p>
    <w:p w:rsidR="00F54731" w:rsidRPr="00F54731" w:rsidRDefault="00F54731" w:rsidP="00F54731">
      <w:pPr>
        <w:widowControl w:val="0"/>
        <w:autoSpaceDE w:val="0"/>
        <w:autoSpaceDN w:val="0"/>
        <w:spacing w:after="0" w:line="240" w:lineRule="auto"/>
        <w:ind w:firstLine="851"/>
        <w:jc w:val="both"/>
        <w:rPr>
          <w:rFonts w:ascii="Times New Roman" w:eastAsia="Times New Roman" w:hAnsi="Times New Roman" w:cs="Times New Roman"/>
          <w:sz w:val="24"/>
          <w:szCs w:val="24"/>
          <w:lang w:eastAsia="ru-RU"/>
        </w:rPr>
      </w:pPr>
    </w:p>
    <w:p w:rsidR="00F54731" w:rsidRPr="00F54731" w:rsidRDefault="00F54731" w:rsidP="00F54731">
      <w:pPr>
        <w:widowControl w:val="0"/>
        <w:autoSpaceDE w:val="0"/>
        <w:autoSpaceDN w:val="0"/>
        <w:spacing w:after="0" w:line="240" w:lineRule="auto"/>
        <w:ind w:firstLine="851"/>
        <w:jc w:val="both"/>
        <w:rPr>
          <w:rFonts w:ascii="Times New Roman" w:eastAsia="Times New Roman" w:hAnsi="Times New Roman" w:cs="Times New Roman"/>
          <w:sz w:val="24"/>
          <w:szCs w:val="24"/>
          <w:lang w:eastAsia="ru-RU"/>
        </w:rPr>
      </w:pPr>
    </w:p>
    <w:p w:rsidR="00F54731" w:rsidRPr="00F54731" w:rsidRDefault="00F54731" w:rsidP="00F54731">
      <w:pPr>
        <w:widowControl w:val="0"/>
        <w:autoSpaceDE w:val="0"/>
        <w:autoSpaceDN w:val="0"/>
        <w:spacing w:after="0" w:line="240" w:lineRule="auto"/>
        <w:ind w:firstLine="851"/>
        <w:jc w:val="both"/>
        <w:rPr>
          <w:rFonts w:ascii="Times New Roman" w:eastAsia="Times New Roman" w:hAnsi="Times New Roman" w:cs="Times New Roman"/>
          <w:sz w:val="24"/>
          <w:szCs w:val="24"/>
          <w:lang w:eastAsia="ru-RU"/>
        </w:rPr>
      </w:pPr>
    </w:p>
    <w:p w:rsidR="00F54731" w:rsidRPr="00F54731" w:rsidRDefault="00F54731" w:rsidP="00F54731">
      <w:pPr>
        <w:widowControl w:val="0"/>
        <w:autoSpaceDE w:val="0"/>
        <w:autoSpaceDN w:val="0"/>
        <w:spacing w:after="0" w:line="240" w:lineRule="auto"/>
        <w:ind w:firstLine="709"/>
        <w:jc w:val="right"/>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Рисунок 2.1.</w:t>
      </w:r>
    </w:p>
    <w:p w:rsidR="00F54731" w:rsidRPr="00F54731" w:rsidRDefault="00F54731" w:rsidP="00F54731">
      <w:pPr>
        <w:widowControl w:val="0"/>
        <w:autoSpaceDE w:val="0"/>
        <w:autoSpaceDN w:val="0"/>
        <w:spacing w:after="0" w:line="240" w:lineRule="auto"/>
        <w:ind w:firstLine="709"/>
        <w:jc w:val="right"/>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 xml:space="preserve">Динамика численности населения Палехского района и </w:t>
      </w:r>
      <w:proofErr w:type="spellStart"/>
      <w:r w:rsidRPr="00F54731">
        <w:rPr>
          <w:rFonts w:ascii="Times New Roman" w:eastAsia="Times New Roman" w:hAnsi="Times New Roman" w:cs="Times New Roman"/>
          <w:i/>
          <w:sz w:val="24"/>
          <w:szCs w:val="24"/>
          <w:lang w:eastAsia="ru-RU"/>
        </w:rPr>
        <w:t>Пановского</w:t>
      </w:r>
      <w:proofErr w:type="spellEnd"/>
      <w:r w:rsidRPr="00F54731">
        <w:rPr>
          <w:rFonts w:ascii="Times New Roman" w:eastAsia="Times New Roman" w:hAnsi="Times New Roman" w:cs="Times New Roman"/>
          <w:i/>
          <w:sz w:val="24"/>
          <w:szCs w:val="24"/>
          <w:lang w:eastAsia="ru-RU"/>
        </w:rPr>
        <w:t xml:space="preserve"> СП, на начало </w:t>
      </w:r>
      <w:r w:rsidRPr="00F54731">
        <w:rPr>
          <w:rFonts w:ascii="Times New Roman" w:eastAsia="Times New Roman" w:hAnsi="Times New Roman" w:cs="Times New Roman"/>
          <w:i/>
          <w:sz w:val="24"/>
          <w:szCs w:val="24"/>
          <w:lang w:eastAsia="ru-RU"/>
        </w:rPr>
        <w:lastRenderedPageBreak/>
        <w:t>года, чел [2].</w:t>
      </w:r>
    </w:p>
    <w:p w:rsidR="00F54731" w:rsidRPr="00F54731" w:rsidRDefault="00F54731" w:rsidP="00F54731">
      <w:pPr>
        <w:widowControl w:val="0"/>
        <w:autoSpaceDE w:val="0"/>
        <w:autoSpaceDN w:val="0"/>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noProof/>
          <w:sz w:val="24"/>
          <w:szCs w:val="20"/>
          <w:lang w:eastAsia="ru-RU"/>
        </w:rPr>
        <w:drawing>
          <wp:inline distT="0" distB="0" distL="0" distR="0" wp14:anchorId="31D51A61" wp14:editId="5761D680">
            <wp:extent cx="5314950" cy="3076575"/>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F54731" w:rsidRPr="00F54731" w:rsidRDefault="00F54731" w:rsidP="00F54731">
      <w:pPr>
        <w:spacing w:after="0" w:line="240" w:lineRule="auto"/>
        <w:ind w:firstLine="567"/>
        <w:jc w:val="both"/>
        <w:rPr>
          <w:rFonts w:ascii="Times New Roman" w:eastAsia="Times New Roman" w:hAnsi="Times New Roman" w:cs="Times New Roman"/>
          <w:sz w:val="24"/>
          <w:szCs w:val="24"/>
        </w:rPr>
      </w:pP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Динамика численности населения напрямую зависит от двух основных показателей: естественного прироста/убыли населения и миграционного прироста/убыли. </w:t>
      </w:r>
    </w:p>
    <w:p w:rsidR="00F54731" w:rsidRPr="00F54731" w:rsidRDefault="00F54731" w:rsidP="00F54731">
      <w:pPr>
        <w:widowControl w:val="0"/>
        <w:spacing w:after="0" w:line="240" w:lineRule="auto"/>
        <w:ind w:firstLine="709"/>
        <w:jc w:val="right"/>
        <w:rPr>
          <w:rFonts w:ascii="Times New Roman" w:eastAsia="Times New Roman" w:hAnsi="Times New Roman" w:cs="Times New Roman"/>
          <w:i/>
          <w:kern w:val="28"/>
          <w:sz w:val="24"/>
          <w:szCs w:val="24"/>
        </w:rPr>
      </w:pPr>
      <w:r w:rsidRPr="00F54731">
        <w:rPr>
          <w:rFonts w:ascii="Times New Roman" w:eastAsia="Times New Roman" w:hAnsi="Times New Roman" w:cs="Times New Roman"/>
          <w:i/>
          <w:kern w:val="28"/>
          <w:sz w:val="24"/>
          <w:szCs w:val="24"/>
        </w:rPr>
        <w:t>Таблица 2.1.</w:t>
      </w:r>
    </w:p>
    <w:p w:rsidR="00F54731" w:rsidRPr="00F54731" w:rsidRDefault="00F54731" w:rsidP="00F54731">
      <w:pPr>
        <w:widowControl w:val="0"/>
        <w:spacing w:after="0" w:line="240" w:lineRule="auto"/>
        <w:ind w:firstLine="709"/>
        <w:jc w:val="right"/>
        <w:rPr>
          <w:rFonts w:ascii="Times New Roman" w:eastAsia="Times New Roman" w:hAnsi="Times New Roman" w:cs="Times New Roman"/>
          <w:i/>
          <w:kern w:val="28"/>
          <w:sz w:val="24"/>
          <w:szCs w:val="24"/>
        </w:rPr>
      </w:pPr>
      <w:r w:rsidRPr="00F54731">
        <w:rPr>
          <w:rFonts w:ascii="Times New Roman" w:eastAsia="Times New Roman" w:hAnsi="Times New Roman" w:cs="Times New Roman"/>
          <w:i/>
          <w:kern w:val="28"/>
          <w:sz w:val="24"/>
          <w:szCs w:val="24"/>
        </w:rPr>
        <w:t xml:space="preserve"> Общие коэффициенты прироста/убыли населения </w:t>
      </w:r>
      <w:proofErr w:type="spellStart"/>
      <w:r w:rsidRPr="00F54731">
        <w:rPr>
          <w:rFonts w:ascii="Times New Roman" w:eastAsia="Times New Roman" w:hAnsi="Times New Roman" w:cs="Times New Roman"/>
          <w:i/>
          <w:kern w:val="28"/>
          <w:sz w:val="24"/>
          <w:szCs w:val="24"/>
        </w:rPr>
        <w:t>Пановского</w:t>
      </w:r>
      <w:proofErr w:type="spellEnd"/>
      <w:r w:rsidRPr="00F54731">
        <w:rPr>
          <w:rFonts w:ascii="Times New Roman" w:eastAsia="Times New Roman" w:hAnsi="Times New Roman" w:cs="Times New Roman"/>
          <w:i/>
          <w:kern w:val="28"/>
          <w:sz w:val="24"/>
          <w:szCs w:val="24"/>
        </w:rPr>
        <w:t xml:space="preserve"> СП в динамике с 2016 по 2022 года (промилле)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0"/>
        <w:gridCol w:w="1138"/>
        <w:gridCol w:w="1141"/>
        <w:gridCol w:w="1141"/>
        <w:gridCol w:w="1141"/>
        <w:gridCol w:w="1141"/>
        <w:gridCol w:w="1141"/>
        <w:gridCol w:w="1141"/>
      </w:tblGrid>
      <w:tr w:rsidR="00F54731" w:rsidRPr="00F54731" w:rsidTr="00CD20F7">
        <w:trPr>
          <w:trHeight w:val="330"/>
          <w:tblHeader/>
        </w:trPr>
        <w:tc>
          <w:tcPr>
            <w:tcW w:w="91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F54731" w:rsidRPr="00F54731" w:rsidRDefault="00F54731" w:rsidP="00F54731"/>
        </w:tc>
        <w:tc>
          <w:tcPr>
            <w:tcW w:w="58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4731" w:rsidRPr="00F54731" w:rsidRDefault="00F54731" w:rsidP="00F54731">
            <w:pPr>
              <w:spacing w:after="0" w:line="240" w:lineRule="auto"/>
              <w:jc w:val="center"/>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2016</w:t>
            </w:r>
          </w:p>
        </w:tc>
        <w:tc>
          <w:tcPr>
            <w:tcW w:w="58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4731" w:rsidRPr="00F54731" w:rsidRDefault="00F54731" w:rsidP="00F54731">
            <w:pPr>
              <w:spacing w:after="0" w:line="240" w:lineRule="auto"/>
              <w:jc w:val="center"/>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2017</w:t>
            </w:r>
          </w:p>
        </w:tc>
        <w:tc>
          <w:tcPr>
            <w:tcW w:w="58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4731" w:rsidRPr="00F54731" w:rsidRDefault="00F54731" w:rsidP="00F54731">
            <w:pPr>
              <w:spacing w:after="0" w:line="240" w:lineRule="auto"/>
              <w:jc w:val="center"/>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2018</w:t>
            </w:r>
          </w:p>
        </w:tc>
        <w:tc>
          <w:tcPr>
            <w:tcW w:w="58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4731" w:rsidRPr="00F54731" w:rsidRDefault="00F54731" w:rsidP="00F54731">
            <w:pPr>
              <w:spacing w:after="0" w:line="240" w:lineRule="auto"/>
              <w:jc w:val="center"/>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2019</w:t>
            </w:r>
          </w:p>
        </w:tc>
        <w:tc>
          <w:tcPr>
            <w:tcW w:w="58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4731" w:rsidRPr="00F54731" w:rsidRDefault="00F54731" w:rsidP="00F54731">
            <w:pPr>
              <w:spacing w:after="0" w:line="240" w:lineRule="auto"/>
              <w:jc w:val="center"/>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2020</w:t>
            </w:r>
          </w:p>
        </w:tc>
        <w:tc>
          <w:tcPr>
            <w:tcW w:w="58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4731" w:rsidRPr="00F54731" w:rsidRDefault="00F54731" w:rsidP="00F54731">
            <w:pPr>
              <w:spacing w:after="0" w:line="240" w:lineRule="auto"/>
              <w:jc w:val="center"/>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2021</w:t>
            </w:r>
          </w:p>
        </w:tc>
        <w:tc>
          <w:tcPr>
            <w:tcW w:w="58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4731" w:rsidRPr="00F54731" w:rsidRDefault="00F54731" w:rsidP="00F54731">
            <w:pPr>
              <w:spacing w:after="0" w:line="240" w:lineRule="auto"/>
              <w:jc w:val="center"/>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2022</w:t>
            </w:r>
          </w:p>
        </w:tc>
      </w:tr>
      <w:tr w:rsidR="00F54731" w:rsidRPr="00F54731" w:rsidTr="00CD20F7">
        <w:trPr>
          <w:trHeight w:val="330"/>
        </w:trPr>
        <w:tc>
          <w:tcPr>
            <w:tcW w:w="919" w:type="pct"/>
            <w:tcBorders>
              <w:top w:val="single" w:sz="4" w:space="0" w:color="auto"/>
              <w:left w:val="single" w:sz="4" w:space="0" w:color="auto"/>
              <w:bottom w:val="single" w:sz="4" w:space="0" w:color="auto"/>
              <w:right w:val="single" w:sz="4" w:space="0" w:color="auto"/>
            </w:tcBorders>
            <w:vAlign w:val="bottom"/>
            <w:hideMark/>
          </w:tcPr>
          <w:p w:rsidR="00F54731" w:rsidRPr="00F54731" w:rsidRDefault="00F54731" w:rsidP="00F54731">
            <w:pPr>
              <w:spacing w:after="0" w:line="240" w:lineRule="auto"/>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Общий коэффициент  прироста/убыли</w:t>
            </w:r>
          </w:p>
        </w:tc>
        <w:tc>
          <w:tcPr>
            <w:tcW w:w="582"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-6,2</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-7,7</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-13,1</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-6,0</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-18,2</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-22,4</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-7,6</w:t>
            </w:r>
          </w:p>
        </w:tc>
      </w:tr>
      <w:tr w:rsidR="00F54731" w:rsidRPr="00F54731" w:rsidTr="00CD20F7">
        <w:trPr>
          <w:trHeight w:val="330"/>
        </w:trPr>
        <w:tc>
          <w:tcPr>
            <w:tcW w:w="919" w:type="pct"/>
            <w:tcBorders>
              <w:top w:val="single" w:sz="4" w:space="0" w:color="auto"/>
              <w:left w:val="single" w:sz="4" w:space="0" w:color="auto"/>
              <w:bottom w:val="single" w:sz="4" w:space="0" w:color="auto"/>
              <w:right w:val="single" w:sz="4" w:space="0" w:color="auto"/>
            </w:tcBorders>
            <w:vAlign w:val="bottom"/>
            <w:hideMark/>
          </w:tcPr>
          <w:p w:rsidR="00F54731" w:rsidRPr="00F54731" w:rsidRDefault="00F54731" w:rsidP="00F54731">
            <w:pPr>
              <w:spacing w:after="0" w:line="240" w:lineRule="auto"/>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Общий коэффициент рождаемости</w:t>
            </w:r>
          </w:p>
        </w:tc>
        <w:tc>
          <w:tcPr>
            <w:tcW w:w="582"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10,6</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8,3</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7,9</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8,0</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8,8</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4,2</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10,1</w:t>
            </w:r>
          </w:p>
        </w:tc>
      </w:tr>
      <w:tr w:rsidR="00F54731" w:rsidRPr="00F54731" w:rsidTr="00CD20F7">
        <w:trPr>
          <w:trHeight w:val="330"/>
        </w:trPr>
        <w:tc>
          <w:tcPr>
            <w:tcW w:w="919" w:type="pct"/>
            <w:tcBorders>
              <w:top w:val="single" w:sz="4" w:space="0" w:color="auto"/>
              <w:left w:val="single" w:sz="4" w:space="0" w:color="auto"/>
              <w:bottom w:val="single" w:sz="4" w:space="0" w:color="auto"/>
              <w:right w:val="single" w:sz="4" w:space="0" w:color="auto"/>
            </w:tcBorders>
            <w:vAlign w:val="bottom"/>
            <w:hideMark/>
          </w:tcPr>
          <w:p w:rsidR="00F54731" w:rsidRPr="00F54731" w:rsidRDefault="00F54731" w:rsidP="00F54731">
            <w:pPr>
              <w:spacing w:after="0" w:line="240" w:lineRule="auto"/>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Общий коэффициент смертности</w:t>
            </w:r>
          </w:p>
        </w:tc>
        <w:tc>
          <w:tcPr>
            <w:tcW w:w="582"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16,8</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16,0</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21,0</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14.0</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27,0</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26,6</w:t>
            </w:r>
          </w:p>
        </w:tc>
        <w:tc>
          <w:tcPr>
            <w:tcW w:w="583" w:type="pc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17,7</w:t>
            </w:r>
          </w:p>
        </w:tc>
      </w:tr>
    </w:tbl>
    <w:p w:rsidR="00F54731" w:rsidRPr="00F54731" w:rsidRDefault="00F54731" w:rsidP="00F54731">
      <w:pPr>
        <w:spacing w:after="0" w:line="240" w:lineRule="auto"/>
        <w:ind w:firstLine="709"/>
        <w:jc w:val="both"/>
        <w:rPr>
          <w:rFonts w:ascii="Times New Roman" w:hAnsi="Times New Roman" w:cs="Times New Roman"/>
          <w:sz w:val="24"/>
          <w:szCs w:val="24"/>
        </w:rPr>
      </w:pPr>
      <w:r w:rsidRPr="00F54731">
        <w:rPr>
          <w:rFonts w:ascii="Times New Roman" w:hAnsi="Times New Roman" w:cs="Times New Roman"/>
          <w:sz w:val="24"/>
          <w:szCs w:val="24"/>
        </w:rPr>
        <w:t>В итоге, из-за естественной убыли численность населения сельского поселения ежегодно сокращается на 25-35 человек.</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рассматриваемый период демографическая ситуация на территории поселения усугубляется ежегодным миграционным оттоком населения, хотя в единичные годы наблюдается приток населения.</w:t>
      </w:r>
    </w:p>
    <w:p w:rsidR="00F54731" w:rsidRPr="00F54731" w:rsidRDefault="00F54731" w:rsidP="00F54731">
      <w:pPr>
        <w:widowControl w:val="0"/>
        <w:autoSpaceDE w:val="0"/>
        <w:autoSpaceDN w:val="0"/>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Особенности современной возрастной и половой структуры населения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СП наглядно демонстрируются половозрастной пирамидой. </w:t>
      </w:r>
    </w:p>
    <w:p w:rsidR="00F54731" w:rsidRPr="00F54731" w:rsidRDefault="00F54731" w:rsidP="00F54731">
      <w:pPr>
        <w:widowControl w:val="0"/>
        <w:autoSpaceDE w:val="0"/>
        <w:autoSpaceDN w:val="0"/>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Суженная нижняя часть пирамиды свидетельствует о малом количестве детей, </w:t>
      </w:r>
      <w:proofErr w:type="spellStart"/>
      <w:r w:rsidRPr="00F54731">
        <w:rPr>
          <w:rFonts w:ascii="Times New Roman" w:eastAsia="Times New Roman" w:hAnsi="Times New Roman" w:cs="Times New Roman"/>
          <w:sz w:val="24"/>
          <w:szCs w:val="24"/>
          <w:lang w:eastAsia="ru-RU"/>
        </w:rPr>
        <w:t>сдвинутость</w:t>
      </w:r>
      <w:proofErr w:type="spellEnd"/>
      <w:r w:rsidRPr="00F54731">
        <w:rPr>
          <w:rFonts w:ascii="Times New Roman" w:eastAsia="Times New Roman" w:hAnsi="Times New Roman" w:cs="Times New Roman"/>
          <w:sz w:val="24"/>
          <w:szCs w:val="24"/>
          <w:lang w:eastAsia="ru-RU"/>
        </w:rPr>
        <w:t xml:space="preserve"> пирамиды в старших возрастах вправо – о доминировании в пожилом возрасте женского населения. Видно, как в последние двадцать лет происходит старение трудовых ресурсов в сельском поселении – многочисленное поколение рожденных в 1953-1962 годах вышло на пенсию, и на смену им приходят менее многочисленные поколения, что в совокупности с трудовой миграцией в более развитые регионы привело к нарастанию показателя демографической нагрузки. </w:t>
      </w:r>
    </w:p>
    <w:p w:rsidR="00F54731" w:rsidRPr="00F54731" w:rsidRDefault="00F54731" w:rsidP="00F54731">
      <w:pPr>
        <w:widowControl w:val="0"/>
        <w:autoSpaceDE w:val="0"/>
        <w:autoSpaceDN w:val="0"/>
        <w:spacing w:after="0" w:line="240" w:lineRule="auto"/>
        <w:ind w:firstLine="709"/>
        <w:jc w:val="both"/>
        <w:rPr>
          <w:rFonts w:ascii="Times New Roman" w:eastAsia="Times New Roman" w:hAnsi="Times New Roman" w:cs="Times New Roman"/>
          <w:sz w:val="24"/>
          <w:szCs w:val="24"/>
          <w:lang w:eastAsia="ru-RU"/>
        </w:rPr>
      </w:pPr>
      <w:proofErr w:type="gramStart"/>
      <w:r w:rsidRPr="00F54731">
        <w:rPr>
          <w:rFonts w:ascii="Times New Roman" w:eastAsia="Times New Roman" w:hAnsi="Times New Roman" w:cs="Times New Roman"/>
          <w:sz w:val="24"/>
          <w:szCs w:val="24"/>
          <w:lang w:eastAsia="ru-RU"/>
        </w:rPr>
        <w:t xml:space="preserve">Также четко прослеживаются в пирамиде так называемые «провалы»: в категории 75-80 лет – лица, рожденные в годы Второй мировой войны, в категории 50-55 лет – поколение, рожденное суженным поколением рожденных в годы войны; в возрастных категориях 15-19 </w:t>
      </w:r>
      <w:r w:rsidRPr="00F54731">
        <w:rPr>
          <w:rFonts w:ascii="Times New Roman" w:eastAsia="Times New Roman" w:hAnsi="Times New Roman" w:cs="Times New Roman"/>
          <w:sz w:val="24"/>
          <w:szCs w:val="24"/>
          <w:lang w:eastAsia="ru-RU"/>
        </w:rPr>
        <w:lastRenderedPageBreak/>
        <w:t>и 20-24 лет – результат обвального сокращения рождаемости как следствие социально-экономических кризисов и смены модели демографического поведения.</w:t>
      </w:r>
      <w:proofErr w:type="gramEnd"/>
    </w:p>
    <w:p w:rsidR="00F54731" w:rsidRPr="00F54731" w:rsidRDefault="00F54731" w:rsidP="00F54731">
      <w:pPr>
        <w:widowControl w:val="0"/>
        <w:autoSpaceDE w:val="0"/>
        <w:autoSpaceDN w:val="0"/>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 результате, возрастная структура населения сельского поселения отчетливо выражает кризисный характер – удельный вес категории лиц моложе трудоспособного возраста составляет критически малую величину менее 15%, в то время как категория лиц старше трудоспособного возраста достигла значения более 30%. </w:t>
      </w:r>
    </w:p>
    <w:p w:rsidR="00F54731" w:rsidRPr="00F54731" w:rsidRDefault="00F54731" w:rsidP="00F54731">
      <w:pPr>
        <w:widowControl w:val="0"/>
        <w:autoSpaceDE w:val="0"/>
        <w:autoSpaceDN w:val="0"/>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Отмеченные особенности закладывают достаточно серьезные проблемы на будущее:</w:t>
      </w:r>
    </w:p>
    <w:p w:rsidR="00F54731" w:rsidRPr="00F54731" w:rsidRDefault="00F54731" w:rsidP="00F54731">
      <w:pPr>
        <w:numPr>
          <w:ilvl w:val="0"/>
          <w:numId w:val="20"/>
        </w:numPr>
        <w:tabs>
          <w:tab w:val="num" w:pos="1276"/>
        </w:tabs>
        <w:spacing w:after="0" w:line="240" w:lineRule="auto"/>
        <w:ind w:hanging="567"/>
        <w:jc w:val="both"/>
        <w:rPr>
          <w:rFonts w:ascii="Times New Roman" w:hAnsi="Times New Roman" w:cs="Times New Roman"/>
          <w:sz w:val="24"/>
          <w:szCs w:val="24"/>
        </w:rPr>
      </w:pPr>
      <w:r w:rsidRPr="00F54731">
        <w:rPr>
          <w:rFonts w:ascii="Times New Roman" w:hAnsi="Times New Roman" w:cs="Times New Roman"/>
          <w:sz w:val="24"/>
          <w:szCs w:val="24"/>
        </w:rPr>
        <w:t>сокращение численности женщин детородного возраста и, как следствие, числа рожденных детей;</w:t>
      </w:r>
    </w:p>
    <w:p w:rsidR="00F54731" w:rsidRPr="00F54731" w:rsidRDefault="00F54731" w:rsidP="00F54731">
      <w:pPr>
        <w:numPr>
          <w:ilvl w:val="0"/>
          <w:numId w:val="20"/>
        </w:numPr>
        <w:tabs>
          <w:tab w:val="num" w:pos="1276"/>
        </w:tabs>
        <w:spacing w:after="0" w:line="240" w:lineRule="auto"/>
        <w:ind w:hanging="567"/>
        <w:jc w:val="both"/>
        <w:rPr>
          <w:rFonts w:ascii="Times New Roman" w:hAnsi="Times New Roman" w:cs="Times New Roman"/>
          <w:sz w:val="24"/>
          <w:szCs w:val="24"/>
        </w:rPr>
      </w:pPr>
      <w:r w:rsidRPr="00F54731">
        <w:rPr>
          <w:rFonts w:ascii="Times New Roman" w:hAnsi="Times New Roman" w:cs="Times New Roman"/>
          <w:sz w:val="24"/>
          <w:szCs w:val="24"/>
        </w:rPr>
        <w:t>продолжающийся рост демографической нагрузки.</w:t>
      </w:r>
    </w:p>
    <w:p w:rsidR="00F54731" w:rsidRPr="00F54731" w:rsidRDefault="00F54731" w:rsidP="00F54731">
      <w:pPr>
        <w:spacing w:after="0" w:line="240" w:lineRule="auto"/>
        <w:ind w:firstLine="709"/>
        <w:jc w:val="both"/>
        <w:rPr>
          <w:rFonts w:ascii="Times New Roman" w:hAnsi="Times New Roman" w:cs="Times New Roman"/>
          <w:sz w:val="24"/>
          <w:szCs w:val="24"/>
        </w:rPr>
      </w:pPr>
      <w:r w:rsidRPr="00F54731">
        <w:rPr>
          <w:rFonts w:ascii="Times New Roman" w:hAnsi="Times New Roman" w:cs="Times New Roman"/>
          <w:sz w:val="24"/>
          <w:szCs w:val="24"/>
        </w:rPr>
        <w:t>В действующих фрагментарных генеральных планах прогноз численности населения сельского поселения отсутствует.</w:t>
      </w:r>
    </w:p>
    <w:p w:rsidR="00F54731" w:rsidRPr="00F54731" w:rsidRDefault="00F54731" w:rsidP="00F54731">
      <w:pPr>
        <w:spacing w:after="0" w:line="240" w:lineRule="auto"/>
        <w:ind w:firstLine="709"/>
        <w:jc w:val="both"/>
        <w:rPr>
          <w:rFonts w:ascii="Times New Roman" w:hAnsi="Times New Roman" w:cs="Times New Roman"/>
          <w:sz w:val="24"/>
          <w:szCs w:val="24"/>
        </w:rPr>
      </w:pPr>
      <w:r w:rsidRPr="00F54731">
        <w:rPr>
          <w:rFonts w:ascii="Times New Roman" w:hAnsi="Times New Roman" w:cs="Times New Roman"/>
          <w:sz w:val="24"/>
          <w:szCs w:val="24"/>
        </w:rPr>
        <w:t>Стратегией социально-экономического развития Палехского муниципального района на период до 2020 года среди прочих целей предлагается стабилизировать численность населения района.</w:t>
      </w:r>
    </w:p>
    <w:p w:rsidR="00F54731" w:rsidRPr="00F54731" w:rsidRDefault="00F54731" w:rsidP="00F54731">
      <w:pPr>
        <w:spacing w:after="0" w:line="240" w:lineRule="auto"/>
        <w:ind w:firstLine="709"/>
        <w:jc w:val="both"/>
        <w:rPr>
          <w:rFonts w:ascii="Times New Roman" w:hAnsi="Times New Roman" w:cs="Times New Roman"/>
          <w:sz w:val="24"/>
          <w:szCs w:val="24"/>
        </w:rPr>
      </w:pPr>
      <w:r w:rsidRPr="00F54731">
        <w:rPr>
          <w:rFonts w:ascii="Times New Roman" w:hAnsi="Times New Roman" w:cs="Times New Roman"/>
          <w:sz w:val="24"/>
          <w:szCs w:val="24"/>
        </w:rPr>
        <w:t xml:space="preserve">По итогам выполненного анализа развития демографических процессов на территории сельского поселения и с учетом промежуточных результатов переписи населения в 2021г. проектом предлагается принять следующую расчетную численность населения </w:t>
      </w:r>
      <w:proofErr w:type="spellStart"/>
      <w:r w:rsidRPr="00F54731">
        <w:rPr>
          <w:rFonts w:ascii="Times New Roman" w:hAnsi="Times New Roman" w:cs="Times New Roman"/>
          <w:sz w:val="24"/>
          <w:szCs w:val="24"/>
        </w:rPr>
        <w:t>Пановского</w:t>
      </w:r>
      <w:proofErr w:type="spellEnd"/>
      <w:r w:rsidRPr="00F54731">
        <w:rPr>
          <w:rFonts w:ascii="Times New Roman" w:hAnsi="Times New Roman" w:cs="Times New Roman"/>
          <w:sz w:val="24"/>
          <w:szCs w:val="24"/>
        </w:rPr>
        <w:t xml:space="preserve"> СП на 2033 .</w:t>
      </w:r>
      <w:r w:rsidRPr="00F54731">
        <w:rPr>
          <w:rFonts w:ascii="Times New Roman" w:hAnsi="Times New Roman" w:cs="Times New Roman"/>
          <w:b/>
          <w:sz w:val="24"/>
          <w:szCs w:val="24"/>
        </w:rPr>
        <w:t xml:space="preserve"> на уровне  -1,05 – 1,1 тыс. человек.</w:t>
      </w:r>
    </w:p>
    <w:p w:rsidR="00F54731" w:rsidRPr="00F54731" w:rsidRDefault="00F54731" w:rsidP="00F54731">
      <w:pPr>
        <w:spacing w:after="0" w:line="240" w:lineRule="auto"/>
        <w:ind w:firstLine="709"/>
        <w:jc w:val="both"/>
        <w:rPr>
          <w:rFonts w:ascii="Times New Roman" w:eastAsia="Times New Roman" w:hAnsi="Times New Roman" w:cs="Times New Roman"/>
          <w:b/>
          <w:bCs/>
          <w:caps/>
          <w:color w:val="FFFFFF"/>
          <w:spacing w:val="15"/>
          <w:sz w:val="24"/>
          <w:szCs w:val="24"/>
        </w:rPr>
      </w:pPr>
      <w:r w:rsidRPr="00F54731">
        <w:rPr>
          <w:rFonts w:ascii="Times New Roman" w:hAnsi="Times New Roman" w:cs="Times New Roman"/>
          <w:sz w:val="24"/>
          <w:szCs w:val="24"/>
        </w:rPr>
        <w:t>В целях синхронизации документов стратегического планирования и документов территориального планирования предлагается в следующей Стратегии социально-экономического развития Палехского района (</w:t>
      </w:r>
      <w:proofErr w:type="spellStart"/>
      <w:r w:rsidRPr="00F54731">
        <w:rPr>
          <w:rFonts w:ascii="Times New Roman" w:hAnsi="Times New Roman" w:cs="Times New Roman"/>
          <w:sz w:val="24"/>
          <w:szCs w:val="24"/>
        </w:rPr>
        <w:t>Пановского</w:t>
      </w:r>
      <w:proofErr w:type="spellEnd"/>
      <w:r w:rsidRPr="00F54731">
        <w:rPr>
          <w:rFonts w:ascii="Times New Roman" w:hAnsi="Times New Roman" w:cs="Times New Roman"/>
          <w:sz w:val="24"/>
          <w:szCs w:val="24"/>
        </w:rPr>
        <w:t xml:space="preserve"> СП) на период до 2030 (2035) года уточнить отдельные цели, связанные с прогнозируемой численностью населения сельского </w:t>
      </w:r>
      <w:proofErr w:type="spellStart"/>
      <w:r w:rsidRPr="00F54731">
        <w:rPr>
          <w:rFonts w:ascii="Times New Roman" w:hAnsi="Times New Roman" w:cs="Times New Roman"/>
          <w:sz w:val="24"/>
          <w:szCs w:val="24"/>
        </w:rPr>
        <w:t>поселения</w:t>
      </w:r>
      <w:proofErr w:type="gramStart"/>
      <w:r w:rsidRPr="00F54731">
        <w:rPr>
          <w:rFonts w:ascii="Times New Roman" w:hAnsi="Times New Roman" w:cs="Times New Roman"/>
          <w:sz w:val="24"/>
          <w:szCs w:val="24"/>
        </w:rPr>
        <w:t>.</w:t>
      </w:r>
      <w:bookmarkStart w:id="67" w:name="_Toc146893237"/>
      <w:r w:rsidRPr="00F54731">
        <w:rPr>
          <w:rFonts w:ascii="Times New Roman" w:eastAsia="Times New Roman" w:hAnsi="Times New Roman" w:cs="Times New Roman"/>
          <w:b/>
          <w:bCs/>
          <w:caps/>
          <w:color w:val="FFFFFF"/>
          <w:spacing w:val="15"/>
          <w:sz w:val="24"/>
          <w:szCs w:val="24"/>
        </w:rPr>
        <w:t>Г</w:t>
      </w:r>
      <w:proofErr w:type="gramEnd"/>
      <w:r w:rsidRPr="00F54731">
        <w:rPr>
          <w:rFonts w:ascii="Times New Roman" w:eastAsia="Times New Roman" w:hAnsi="Times New Roman" w:cs="Times New Roman"/>
          <w:b/>
          <w:bCs/>
          <w:caps/>
          <w:color w:val="FFFFFF"/>
          <w:spacing w:val="15"/>
          <w:sz w:val="24"/>
          <w:szCs w:val="24"/>
        </w:rPr>
        <w:t>раницы</w:t>
      </w:r>
      <w:proofErr w:type="spellEnd"/>
      <w:r w:rsidRPr="00F54731">
        <w:rPr>
          <w:rFonts w:ascii="Times New Roman" w:eastAsia="Times New Roman" w:hAnsi="Times New Roman" w:cs="Times New Roman"/>
          <w:b/>
          <w:bCs/>
          <w:caps/>
          <w:color w:val="FFFFFF"/>
          <w:spacing w:val="15"/>
          <w:sz w:val="24"/>
          <w:szCs w:val="24"/>
        </w:rPr>
        <w:t xml:space="preserve"> Пановского сельского поселения и населенных пунктов в его составе</w:t>
      </w:r>
      <w:bookmarkEnd w:id="67"/>
    </w:p>
    <w:p w:rsidR="00F54731" w:rsidRPr="00F54731" w:rsidRDefault="00F54731" w:rsidP="00F54731">
      <w:pPr>
        <w:numPr>
          <w:ilvl w:val="1"/>
          <w:numId w:val="18"/>
        </w:numPr>
        <w:pBdr>
          <w:top w:val="single" w:sz="6" w:space="2" w:color="72A376"/>
          <w:left w:val="single" w:sz="6" w:space="2" w:color="72A376"/>
        </w:pBdr>
        <w:spacing w:after="0" w:line="240" w:lineRule="auto"/>
        <w:contextualSpacing/>
        <w:outlineLvl w:val="2"/>
        <w:rPr>
          <w:rFonts w:ascii="Times New Roman" w:eastAsia="Times New Roman" w:hAnsi="Times New Roman" w:cs="Times New Roman"/>
          <w:caps/>
          <w:color w:val="365338"/>
          <w:spacing w:val="15"/>
          <w:sz w:val="24"/>
          <w:szCs w:val="24"/>
        </w:rPr>
      </w:pPr>
      <w:bookmarkStart w:id="68" w:name="_Toc43297092"/>
      <w:bookmarkStart w:id="69" w:name="_Toc146893238"/>
      <w:r w:rsidRPr="00F54731">
        <w:rPr>
          <w:rFonts w:ascii="Times New Roman" w:eastAsia="Times New Roman" w:hAnsi="Times New Roman" w:cs="Times New Roman"/>
          <w:caps/>
          <w:color w:val="365338"/>
          <w:spacing w:val="15"/>
          <w:sz w:val="24"/>
          <w:szCs w:val="24"/>
        </w:rPr>
        <w:t xml:space="preserve">Границы </w:t>
      </w:r>
      <w:bookmarkEnd w:id="68"/>
      <w:r w:rsidRPr="00F54731">
        <w:rPr>
          <w:rFonts w:ascii="Times New Roman" w:eastAsia="Times New Roman" w:hAnsi="Times New Roman" w:cs="Times New Roman"/>
          <w:caps/>
          <w:color w:val="365338"/>
          <w:spacing w:val="15"/>
          <w:sz w:val="24"/>
          <w:szCs w:val="24"/>
        </w:rPr>
        <w:t>Пановского сельского поселения</w:t>
      </w:r>
      <w:bookmarkEnd w:id="69"/>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 xml:space="preserve">В соответствии с Законом Ивановской области от 24.02.2005г. №46-ОЗ «О городском и сельских поселениях в Палехском муниципальном районе» в Палехском муниципальном районе образовано </w:t>
      </w:r>
      <w:proofErr w:type="spellStart"/>
      <w:r w:rsidRPr="00F54731">
        <w:rPr>
          <w:rFonts w:ascii="Times New Roman" w:eastAsia="Times New Roman" w:hAnsi="Times New Roman" w:cs="Times New Roman"/>
          <w:sz w:val="24"/>
          <w:szCs w:val="24"/>
        </w:rPr>
        <w:t>Пановское</w:t>
      </w:r>
      <w:proofErr w:type="spellEnd"/>
      <w:r w:rsidRPr="00F54731">
        <w:rPr>
          <w:rFonts w:ascii="Times New Roman" w:eastAsia="Times New Roman" w:hAnsi="Times New Roman" w:cs="Times New Roman"/>
          <w:sz w:val="24"/>
          <w:szCs w:val="24"/>
        </w:rPr>
        <w:t xml:space="preserve"> сельское поселение.</w:t>
      </w:r>
      <w:proofErr w:type="gramEnd"/>
      <w:r w:rsidRPr="00F54731">
        <w:rPr>
          <w:rFonts w:ascii="Times New Roman" w:eastAsia="Times New Roman" w:hAnsi="Times New Roman" w:cs="Times New Roman"/>
          <w:sz w:val="24"/>
          <w:szCs w:val="24"/>
        </w:rPr>
        <w:t xml:space="preserve"> В графической части проекта границы МО </w:t>
      </w:r>
      <w:proofErr w:type="spellStart"/>
      <w:r w:rsidRPr="00F54731">
        <w:rPr>
          <w:rFonts w:ascii="Times New Roman" w:eastAsia="Times New Roman" w:hAnsi="Times New Roman" w:cs="Times New Roman"/>
          <w:sz w:val="24"/>
          <w:szCs w:val="24"/>
        </w:rPr>
        <w:t>Пановское</w:t>
      </w:r>
      <w:proofErr w:type="spellEnd"/>
      <w:r w:rsidRPr="00F54731">
        <w:rPr>
          <w:rFonts w:ascii="Times New Roman" w:eastAsia="Times New Roman" w:hAnsi="Times New Roman" w:cs="Times New Roman"/>
          <w:sz w:val="24"/>
          <w:szCs w:val="24"/>
        </w:rPr>
        <w:t xml:space="preserve"> СП отображены в соответствии с текстовым и графическим описанием вышеуказанного закона Ивановской области.</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Проектом учтено включение в 2015г. в границы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территорий упраздненных Пеньковского и </w:t>
      </w:r>
      <w:proofErr w:type="spellStart"/>
      <w:r w:rsidRPr="00F54731">
        <w:rPr>
          <w:rFonts w:ascii="Times New Roman" w:eastAsia="Times New Roman" w:hAnsi="Times New Roman" w:cs="Times New Roman"/>
          <w:sz w:val="24"/>
          <w:szCs w:val="24"/>
        </w:rPr>
        <w:t>Сакулинского</w:t>
      </w:r>
      <w:proofErr w:type="spellEnd"/>
      <w:r w:rsidRPr="00F54731">
        <w:rPr>
          <w:rFonts w:ascii="Times New Roman" w:eastAsia="Times New Roman" w:hAnsi="Times New Roman" w:cs="Times New Roman"/>
          <w:sz w:val="24"/>
          <w:szCs w:val="24"/>
        </w:rPr>
        <w:t xml:space="preserve"> сельских поселений Палехского района.</w:t>
      </w:r>
    </w:p>
    <w:p w:rsidR="00F54731" w:rsidRPr="00F54731" w:rsidRDefault="00F54731" w:rsidP="00F54731">
      <w:pPr>
        <w:spacing w:after="0" w:line="240" w:lineRule="auto"/>
        <w:ind w:firstLine="709"/>
        <w:jc w:val="both"/>
        <w:rPr>
          <w:rFonts w:ascii="Times New Roman" w:hAnsi="Times New Roman" w:cs="Times New Roman"/>
          <w:sz w:val="24"/>
          <w:szCs w:val="24"/>
        </w:rPr>
      </w:pPr>
      <w:r w:rsidRPr="00F54731">
        <w:rPr>
          <w:rFonts w:ascii="Times New Roman" w:eastAsia="Times New Roman" w:hAnsi="Times New Roman" w:cs="Times New Roman"/>
          <w:sz w:val="24"/>
          <w:szCs w:val="24"/>
        </w:rPr>
        <w:t xml:space="preserve">Сведения о территориальных спорах с соседними муниципальными образованиями по границам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отсутствуют. </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spellStart"/>
      <w:r w:rsidRPr="00F54731">
        <w:rPr>
          <w:rFonts w:ascii="Times New Roman" w:eastAsia="Times New Roman" w:hAnsi="Times New Roman" w:cs="Times New Roman"/>
          <w:sz w:val="24"/>
          <w:szCs w:val="24"/>
        </w:rPr>
        <w:t>Пановское</w:t>
      </w:r>
      <w:proofErr w:type="spellEnd"/>
      <w:r w:rsidRPr="00F54731">
        <w:rPr>
          <w:rFonts w:ascii="Times New Roman" w:eastAsia="Times New Roman" w:hAnsi="Times New Roman" w:cs="Times New Roman"/>
          <w:sz w:val="24"/>
          <w:szCs w:val="24"/>
        </w:rPr>
        <w:t xml:space="preserve"> сельское поселение расположено в северо-восточной части Палехского муниципального района, граничит на севере с территориями Родниковского и </w:t>
      </w:r>
      <w:proofErr w:type="spellStart"/>
      <w:r w:rsidRPr="00F54731">
        <w:rPr>
          <w:rFonts w:ascii="Times New Roman" w:eastAsia="Times New Roman" w:hAnsi="Times New Roman" w:cs="Times New Roman"/>
          <w:sz w:val="24"/>
          <w:szCs w:val="24"/>
        </w:rPr>
        <w:t>Лухского</w:t>
      </w:r>
      <w:proofErr w:type="spellEnd"/>
      <w:r w:rsidRPr="00F54731">
        <w:rPr>
          <w:rFonts w:ascii="Times New Roman" w:eastAsia="Times New Roman" w:hAnsi="Times New Roman" w:cs="Times New Roman"/>
          <w:sz w:val="24"/>
          <w:szCs w:val="24"/>
        </w:rPr>
        <w:t xml:space="preserve"> районов, на востоке с </w:t>
      </w:r>
      <w:proofErr w:type="spellStart"/>
      <w:r w:rsidRPr="00F54731">
        <w:rPr>
          <w:rFonts w:ascii="Times New Roman" w:eastAsia="Times New Roman" w:hAnsi="Times New Roman" w:cs="Times New Roman"/>
          <w:sz w:val="24"/>
          <w:szCs w:val="24"/>
        </w:rPr>
        <w:t>Верхнеландеховским</w:t>
      </w:r>
      <w:proofErr w:type="spellEnd"/>
      <w:r w:rsidRPr="00F54731">
        <w:rPr>
          <w:rFonts w:ascii="Times New Roman" w:eastAsia="Times New Roman" w:hAnsi="Times New Roman" w:cs="Times New Roman"/>
          <w:sz w:val="24"/>
          <w:szCs w:val="24"/>
        </w:rPr>
        <w:t xml:space="preserve"> районом, на юге с </w:t>
      </w:r>
      <w:proofErr w:type="spellStart"/>
      <w:r w:rsidRPr="00F54731">
        <w:rPr>
          <w:rFonts w:ascii="Times New Roman" w:eastAsia="Times New Roman" w:hAnsi="Times New Roman" w:cs="Times New Roman"/>
          <w:sz w:val="24"/>
          <w:szCs w:val="24"/>
        </w:rPr>
        <w:t>Южским</w:t>
      </w:r>
      <w:proofErr w:type="spellEnd"/>
      <w:r w:rsidRPr="00F54731">
        <w:rPr>
          <w:rFonts w:ascii="Times New Roman" w:eastAsia="Times New Roman" w:hAnsi="Times New Roman" w:cs="Times New Roman"/>
          <w:sz w:val="24"/>
          <w:szCs w:val="24"/>
        </w:rPr>
        <w:t xml:space="preserve"> районом и на западе с Раменским сельским поселением Палехского района. На момент разработки настоящего проекта границы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как и Палехского муниципального района, не поставлены на кадастровый учет. Площадь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поселения по картографическому обмеру составляет </w:t>
      </w:r>
      <w:r w:rsidRPr="00F54731">
        <w:rPr>
          <w:rFonts w:ascii="Times New Roman" w:eastAsia="Times New Roman" w:hAnsi="Times New Roman" w:cs="Times New Roman"/>
          <w:b/>
          <w:sz w:val="24"/>
          <w:szCs w:val="24"/>
        </w:rPr>
        <w:t>34 742,46 га</w:t>
      </w:r>
      <w:r w:rsidRPr="00F54731">
        <w:rPr>
          <w:vertAlign w:val="superscript"/>
        </w:rPr>
        <w:footnoteReference w:id="3"/>
      </w:r>
      <w:r w:rsidRPr="00F54731">
        <w:rPr>
          <w:rFonts w:ascii="Times New Roman" w:eastAsia="Times New Roman" w:hAnsi="Times New Roman" w:cs="Times New Roman"/>
          <w:sz w:val="24"/>
          <w:szCs w:val="24"/>
        </w:rPr>
        <w:t xml:space="preserve"> и будет уточняться при постановке границы поселения на кадастровый учет. </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Настоящий проект изменений не содержит предложений по изменению границ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 xml:space="preserve">В границах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СП расположены земли следующих категорий: земли населенных пунктов, земли сельскохозяйственного назначения, земли промышленности, энергетики, транспорта, связи, радиовещания, телевидения, информатики, земли для </w:t>
      </w:r>
      <w:r w:rsidRPr="00F54731">
        <w:rPr>
          <w:rFonts w:ascii="Times New Roman" w:eastAsia="Times New Roman" w:hAnsi="Times New Roman" w:cs="Times New Roman"/>
          <w:sz w:val="24"/>
          <w:szCs w:val="24"/>
        </w:rPr>
        <w:lastRenderedPageBreak/>
        <w:t>обеспечения космической деятельности, земли обороны, безопасности и земли иного специального назначения, земли лесного фонда, земли водного фонда.</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Населенные пункты сельского поселения преимущественно сосредоточены вдоль нескольких региональных и межмуниципальных автодорог.</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
    <w:p w:rsidR="00F54731" w:rsidRPr="00F54731" w:rsidRDefault="00F54731" w:rsidP="00F54731">
      <w:pPr>
        <w:numPr>
          <w:ilvl w:val="1"/>
          <w:numId w:val="18"/>
        </w:numPr>
        <w:pBdr>
          <w:top w:val="single" w:sz="6" w:space="2" w:color="72A376"/>
          <w:left w:val="single" w:sz="6" w:space="2" w:color="72A376"/>
        </w:pBdr>
        <w:spacing w:after="0" w:line="240" w:lineRule="auto"/>
        <w:contextualSpacing/>
        <w:outlineLvl w:val="2"/>
        <w:rPr>
          <w:rFonts w:ascii="Times New Roman" w:eastAsia="Times New Roman" w:hAnsi="Times New Roman" w:cs="Times New Roman"/>
          <w:caps/>
          <w:color w:val="365338"/>
          <w:spacing w:val="15"/>
          <w:sz w:val="24"/>
          <w:szCs w:val="24"/>
        </w:rPr>
      </w:pPr>
      <w:bookmarkStart w:id="70" w:name="_Toc43297093"/>
      <w:bookmarkStart w:id="71" w:name="_Toc146893239"/>
      <w:r w:rsidRPr="00F54731">
        <w:rPr>
          <w:rFonts w:ascii="Times New Roman" w:eastAsia="Times New Roman" w:hAnsi="Times New Roman" w:cs="Times New Roman"/>
          <w:caps/>
          <w:color w:val="365338"/>
          <w:spacing w:val="15"/>
          <w:sz w:val="24"/>
          <w:szCs w:val="24"/>
        </w:rPr>
        <w:t xml:space="preserve">Границы населенных пунктов </w:t>
      </w:r>
      <w:bookmarkEnd w:id="70"/>
      <w:r w:rsidRPr="00F54731">
        <w:rPr>
          <w:rFonts w:ascii="Times New Roman" w:eastAsia="Times New Roman" w:hAnsi="Times New Roman" w:cs="Times New Roman"/>
          <w:caps/>
          <w:color w:val="365338"/>
          <w:spacing w:val="15"/>
          <w:sz w:val="24"/>
          <w:szCs w:val="24"/>
        </w:rPr>
        <w:t>Пановского сельского поселения</w:t>
      </w:r>
      <w:bookmarkEnd w:id="71"/>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В состав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входят 58 сельских населенных пунктов: села: </w:t>
      </w:r>
      <w:proofErr w:type="spellStart"/>
      <w:r w:rsidRPr="00F54731">
        <w:rPr>
          <w:rFonts w:ascii="Times New Roman" w:eastAsia="Times New Roman" w:hAnsi="Times New Roman" w:cs="Times New Roman"/>
          <w:sz w:val="24"/>
          <w:szCs w:val="24"/>
        </w:rPr>
        <w:t>Вареево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Помогалово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Сакулино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Соймицы</w:t>
      </w:r>
      <w:proofErr w:type="spellEnd"/>
      <w:r w:rsidRPr="00F54731">
        <w:rPr>
          <w:rFonts w:ascii="Times New Roman" w:eastAsia="Times New Roman" w:hAnsi="Times New Roman" w:cs="Times New Roman"/>
          <w:sz w:val="24"/>
          <w:szCs w:val="24"/>
        </w:rPr>
        <w:t>, Спас-</w:t>
      </w:r>
      <w:proofErr w:type="spellStart"/>
      <w:r w:rsidRPr="00F54731">
        <w:rPr>
          <w:rFonts w:ascii="Times New Roman" w:eastAsia="Times New Roman" w:hAnsi="Times New Roman" w:cs="Times New Roman"/>
          <w:sz w:val="24"/>
          <w:szCs w:val="24"/>
        </w:rPr>
        <w:t>Шелутино</w:t>
      </w:r>
      <w:proofErr w:type="spellEnd"/>
      <w:r w:rsidRPr="00F54731">
        <w:rPr>
          <w:rFonts w:ascii="Times New Roman" w:eastAsia="Times New Roman" w:hAnsi="Times New Roman" w:cs="Times New Roman"/>
          <w:sz w:val="24"/>
          <w:szCs w:val="24"/>
        </w:rPr>
        <w:t xml:space="preserve">, деревни: </w:t>
      </w:r>
      <w:proofErr w:type="gramStart"/>
      <w:r w:rsidRPr="00F54731">
        <w:rPr>
          <w:rFonts w:ascii="Times New Roman" w:eastAsia="Times New Roman" w:hAnsi="Times New Roman" w:cs="Times New Roman"/>
          <w:sz w:val="24"/>
          <w:szCs w:val="24"/>
        </w:rPr>
        <w:t xml:space="preserve">Барское, </w:t>
      </w:r>
      <w:proofErr w:type="spellStart"/>
      <w:r w:rsidRPr="00F54731">
        <w:rPr>
          <w:rFonts w:ascii="Times New Roman" w:eastAsia="Times New Roman" w:hAnsi="Times New Roman" w:cs="Times New Roman"/>
          <w:sz w:val="24"/>
          <w:szCs w:val="24"/>
        </w:rPr>
        <w:t>Бокари</w:t>
      </w:r>
      <w:proofErr w:type="spellEnd"/>
      <w:r w:rsidRPr="00F54731">
        <w:rPr>
          <w:rFonts w:ascii="Times New Roman" w:eastAsia="Times New Roman" w:hAnsi="Times New Roman" w:cs="Times New Roman"/>
          <w:sz w:val="24"/>
          <w:szCs w:val="24"/>
        </w:rPr>
        <w:t xml:space="preserve">, Бородино, </w:t>
      </w:r>
      <w:proofErr w:type="spellStart"/>
      <w:r w:rsidRPr="00F54731">
        <w:rPr>
          <w:rFonts w:ascii="Times New Roman" w:eastAsia="Times New Roman" w:hAnsi="Times New Roman" w:cs="Times New Roman"/>
          <w:sz w:val="24"/>
          <w:szCs w:val="24"/>
        </w:rPr>
        <w:t>Бражново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Верзякино</w:t>
      </w:r>
      <w:proofErr w:type="spellEnd"/>
      <w:r w:rsidRPr="00F54731">
        <w:rPr>
          <w:rFonts w:ascii="Times New Roman" w:eastAsia="Times New Roman" w:hAnsi="Times New Roman" w:cs="Times New Roman"/>
          <w:sz w:val="24"/>
          <w:szCs w:val="24"/>
        </w:rPr>
        <w:t xml:space="preserve">, Выставка, Гари, </w:t>
      </w:r>
      <w:proofErr w:type="spellStart"/>
      <w:r w:rsidRPr="00F54731">
        <w:rPr>
          <w:rFonts w:ascii="Times New Roman" w:eastAsia="Times New Roman" w:hAnsi="Times New Roman" w:cs="Times New Roman"/>
          <w:sz w:val="24"/>
          <w:szCs w:val="24"/>
        </w:rPr>
        <w:t>Гарино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Городилово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Григорово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Добрячиха</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Дубоколиха</w:t>
      </w:r>
      <w:proofErr w:type="spellEnd"/>
      <w:r w:rsidRPr="00F54731">
        <w:rPr>
          <w:rFonts w:ascii="Times New Roman" w:eastAsia="Times New Roman" w:hAnsi="Times New Roman" w:cs="Times New Roman"/>
          <w:sz w:val="24"/>
          <w:szCs w:val="24"/>
        </w:rPr>
        <w:t xml:space="preserve">, Жуково, Залесье, </w:t>
      </w:r>
      <w:proofErr w:type="spellStart"/>
      <w:r w:rsidRPr="00F54731">
        <w:rPr>
          <w:rFonts w:ascii="Times New Roman" w:eastAsia="Times New Roman" w:hAnsi="Times New Roman" w:cs="Times New Roman"/>
          <w:sz w:val="24"/>
          <w:szCs w:val="24"/>
        </w:rPr>
        <w:t>Зимницы</w:t>
      </w:r>
      <w:proofErr w:type="spellEnd"/>
      <w:r w:rsidRPr="00F54731">
        <w:rPr>
          <w:rFonts w:ascii="Times New Roman" w:eastAsia="Times New Roman" w:hAnsi="Times New Roman" w:cs="Times New Roman"/>
          <w:sz w:val="24"/>
          <w:szCs w:val="24"/>
        </w:rPr>
        <w:t xml:space="preserve"> Малые, </w:t>
      </w:r>
      <w:proofErr w:type="spellStart"/>
      <w:r w:rsidRPr="00F54731">
        <w:rPr>
          <w:rFonts w:ascii="Times New Roman" w:eastAsia="Times New Roman" w:hAnsi="Times New Roman" w:cs="Times New Roman"/>
          <w:sz w:val="24"/>
          <w:szCs w:val="24"/>
        </w:rPr>
        <w:t>Зимницы</w:t>
      </w:r>
      <w:proofErr w:type="spellEnd"/>
      <w:r w:rsidRPr="00F54731">
        <w:rPr>
          <w:rFonts w:ascii="Times New Roman" w:eastAsia="Times New Roman" w:hAnsi="Times New Roman" w:cs="Times New Roman"/>
          <w:sz w:val="24"/>
          <w:szCs w:val="24"/>
        </w:rPr>
        <w:t xml:space="preserve"> Нагорные, </w:t>
      </w:r>
      <w:proofErr w:type="spellStart"/>
      <w:r w:rsidRPr="00F54731">
        <w:rPr>
          <w:rFonts w:ascii="Times New Roman" w:eastAsia="Times New Roman" w:hAnsi="Times New Roman" w:cs="Times New Roman"/>
          <w:sz w:val="24"/>
          <w:szCs w:val="24"/>
        </w:rPr>
        <w:t>Казаково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Каменново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Кожевниково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Колзаки</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Кочкино</w:t>
      </w:r>
      <w:proofErr w:type="spellEnd"/>
      <w:r w:rsidRPr="00F54731">
        <w:rPr>
          <w:rFonts w:ascii="Times New Roman" w:eastAsia="Times New Roman" w:hAnsi="Times New Roman" w:cs="Times New Roman"/>
          <w:sz w:val="24"/>
          <w:szCs w:val="24"/>
        </w:rPr>
        <w:t xml:space="preserve">, Красная, </w:t>
      </w:r>
      <w:proofErr w:type="spellStart"/>
      <w:r w:rsidRPr="00F54731">
        <w:rPr>
          <w:rFonts w:ascii="Times New Roman" w:eastAsia="Times New Roman" w:hAnsi="Times New Roman" w:cs="Times New Roman"/>
          <w:sz w:val="24"/>
          <w:szCs w:val="24"/>
        </w:rPr>
        <w:t>Курилиха</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Ламаксино</w:t>
      </w:r>
      <w:proofErr w:type="spellEnd"/>
      <w:r w:rsidRPr="00F54731">
        <w:rPr>
          <w:rFonts w:ascii="Times New Roman" w:eastAsia="Times New Roman" w:hAnsi="Times New Roman" w:cs="Times New Roman"/>
          <w:sz w:val="24"/>
          <w:szCs w:val="24"/>
        </w:rPr>
        <w:t xml:space="preserve">, Левино, Линево, </w:t>
      </w:r>
      <w:proofErr w:type="spellStart"/>
      <w:r w:rsidRPr="00F54731">
        <w:rPr>
          <w:rFonts w:ascii="Times New Roman" w:eastAsia="Times New Roman" w:hAnsi="Times New Roman" w:cs="Times New Roman"/>
          <w:sz w:val="24"/>
          <w:szCs w:val="24"/>
        </w:rPr>
        <w:t>Лодыгино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Малиново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Морыгино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Мясниково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Назарьево</w:t>
      </w:r>
      <w:proofErr w:type="spellEnd"/>
      <w:r w:rsidRPr="00F54731">
        <w:rPr>
          <w:rFonts w:ascii="Times New Roman" w:eastAsia="Times New Roman" w:hAnsi="Times New Roman" w:cs="Times New Roman"/>
          <w:sz w:val="24"/>
          <w:szCs w:val="24"/>
        </w:rPr>
        <w:t xml:space="preserve">, Никитино, </w:t>
      </w:r>
      <w:proofErr w:type="spellStart"/>
      <w:r w:rsidRPr="00F54731">
        <w:rPr>
          <w:rFonts w:ascii="Times New Roman" w:eastAsia="Times New Roman" w:hAnsi="Times New Roman" w:cs="Times New Roman"/>
          <w:sz w:val="24"/>
          <w:szCs w:val="24"/>
        </w:rPr>
        <w:t>Никоново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Окульцево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Онучево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Паново</w:t>
      </w:r>
      <w:proofErr w:type="spellEnd"/>
      <w:r w:rsidRPr="00F54731">
        <w:rPr>
          <w:rFonts w:ascii="Times New Roman" w:eastAsia="Times New Roman" w:hAnsi="Times New Roman" w:cs="Times New Roman"/>
          <w:sz w:val="24"/>
          <w:szCs w:val="24"/>
        </w:rPr>
        <w:t xml:space="preserve">, Пеньки, Пестово, Петрово, </w:t>
      </w:r>
      <w:proofErr w:type="spellStart"/>
      <w:r w:rsidRPr="00F54731">
        <w:rPr>
          <w:rFonts w:ascii="Times New Roman" w:eastAsia="Times New Roman" w:hAnsi="Times New Roman" w:cs="Times New Roman"/>
          <w:sz w:val="24"/>
          <w:szCs w:val="24"/>
        </w:rPr>
        <w:t>Подлесново</w:t>
      </w:r>
      <w:proofErr w:type="spellEnd"/>
      <w:r w:rsidRPr="00F54731">
        <w:rPr>
          <w:rFonts w:ascii="Times New Roman" w:eastAsia="Times New Roman" w:hAnsi="Times New Roman" w:cs="Times New Roman"/>
          <w:sz w:val="24"/>
          <w:szCs w:val="24"/>
        </w:rPr>
        <w:t xml:space="preserve">, Починок, </w:t>
      </w:r>
      <w:proofErr w:type="spellStart"/>
      <w:r w:rsidRPr="00F54731">
        <w:rPr>
          <w:rFonts w:ascii="Times New Roman" w:eastAsia="Times New Roman" w:hAnsi="Times New Roman" w:cs="Times New Roman"/>
          <w:sz w:val="24"/>
          <w:szCs w:val="24"/>
        </w:rPr>
        <w:t>Привалье</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Рыбино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Терехово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Углецы</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Ульяниха</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Фалюшино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Федуриха</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Хотеново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Шоготово</w:t>
      </w:r>
      <w:proofErr w:type="spellEnd"/>
      <w:r w:rsidRPr="00F54731">
        <w:rPr>
          <w:rFonts w:ascii="Times New Roman" w:eastAsia="Times New Roman" w:hAnsi="Times New Roman" w:cs="Times New Roman"/>
          <w:sz w:val="24"/>
          <w:szCs w:val="24"/>
        </w:rPr>
        <w:t xml:space="preserve">, </w:t>
      </w:r>
      <w:proofErr w:type="spellStart"/>
      <w:r w:rsidRPr="00F54731">
        <w:rPr>
          <w:rFonts w:ascii="Times New Roman" w:eastAsia="Times New Roman" w:hAnsi="Times New Roman" w:cs="Times New Roman"/>
          <w:sz w:val="24"/>
          <w:szCs w:val="24"/>
        </w:rPr>
        <w:t>Шолохово</w:t>
      </w:r>
      <w:proofErr w:type="spellEnd"/>
      <w:r w:rsidRPr="00F54731">
        <w:rPr>
          <w:rFonts w:ascii="Times New Roman" w:eastAsia="Times New Roman" w:hAnsi="Times New Roman" w:cs="Times New Roman"/>
          <w:sz w:val="24"/>
          <w:szCs w:val="24"/>
        </w:rPr>
        <w:t>, Юркино, Яковлево.</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Административный центр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 деревня </w:t>
      </w:r>
      <w:proofErr w:type="spellStart"/>
      <w:r w:rsidRPr="00F54731">
        <w:rPr>
          <w:rFonts w:ascii="Times New Roman" w:eastAsia="Times New Roman" w:hAnsi="Times New Roman" w:cs="Times New Roman"/>
          <w:sz w:val="24"/>
          <w:szCs w:val="24"/>
        </w:rPr>
        <w:t>Паново</w:t>
      </w:r>
      <w:proofErr w:type="spellEnd"/>
      <w:r w:rsidRPr="00F54731">
        <w:rPr>
          <w:rFonts w:ascii="Times New Roman" w:eastAsia="Times New Roman" w:hAnsi="Times New Roman" w:cs="Times New Roman"/>
          <w:sz w:val="24"/>
          <w:szCs w:val="24"/>
        </w:rPr>
        <w:t xml:space="preserve">. </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Действующий генеральный план был выполнен только для территории только трех населенных пунктов (д. </w:t>
      </w:r>
      <w:proofErr w:type="spellStart"/>
      <w:r w:rsidRPr="00F54731">
        <w:rPr>
          <w:rFonts w:ascii="Times New Roman" w:eastAsia="Times New Roman" w:hAnsi="Times New Roman" w:cs="Times New Roman"/>
          <w:sz w:val="24"/>
          <w:szCs w:val="24"/>
        </w:rPr>
        <w:t>Паново</w:t>
      </w:r>
      <w:proofErr w:type="spellEnd"/>
      <w:r w:rsidRPr="00F54731">
        <w:rPr>
          <w:rFonts w:ascii="Times New Roman" w:eastAsia="Times New Roman" w:hAnsi="Times New Roman" w:cs="Times New Roman"/>
          <w:sz w:val="24"/>
          <w:szCs w:val="24"/>
        </w:rPr>
        <w:t>, д. </w:t>
      </w:r>
      <w:proofErr w:type="spellStart"/>
      <w:r w:rsidRPr="00F54731">
        <w:rPr>
          <w:rFonts w:ascii="Times New Roman" w:eastAsia="Times New Roman" w:hAnsi="Times New Roman" w:cs="Times New Roman"/>
          <w:sz w:val="24"/>
          <w:szCs w:val="24"/>
        </w:rPr>
        <w:t>Бокари</w:t>
      </w:r>
      <w:proofErr w:type="spellEnd"/>
      <w:r w:rsidRPr="00F54731">
        <w:rPr>
          <w:rFonts w:ascii="Times New Roman" w:eastAsia="Times New Roman" w:hAnsi="Times New Roman" w:cs="Times New Roman"/>
          <w:sz w:val="24"/>
          <w:szCs w:val="24"/>
        </w:rPr>
        <w:t xml:space="preserve"> и с. </w:t>
      </w:r>
      <w:proofErr w:type="spellStart"/>
      <w:r w:rsidRPr="00F54731">
        <w:rPr>
          <w:rFonts w:ascii="Times New Roman" w:eastAsia="Times New Roman" w:hAnsi="Times New Roman" w:cs="Times New Roman"/>
          <w:sz w:val="24"/>
          <w:szCs w:val="24"/>
        </w:rPr>
        <w:t>Сакулино</w:t>
      </w:r>
      <w:proofErr w:type="spellEnd"/>
      <w:r w:rsidRPr="00F54731">
        <w:rPr>
          <w:rFonts w:ascii="Times New Roman" w:eastAsia="Times New Roman" w:hAnsi="Times New Roman" w:cs="Times New Roman"/>
          <w:sz w:val="24"/>
          <w:szCs w:val="24"/>
        </w:rPr>
        <w:t>), при этом генеральный план для населенного пункта с. </w:t>
      </w:r>
      <w:proofErr w:type="spellStart"/>
      <w:r w:rsidRPr="00F54731">
        <w:rPr>
          <w:rFonts w:ascii="Times New Roman" w:eastAsia="Times New Roman" w:hAnsi="Times New Roman" w:cs="Times New Roman"/>
          <w:sz w:val="24"/>
          <w:szCs w:val="24"/>
        </w:rPr>
        <w:t>Сакулино</w:t>
      </w:r>
      <w:proofErr w:type="spellEnd"/>
      <w:r w:rsidRPr="00F54731">
        <w:rPr>
          <w:rFonts w:ascii="Times New Roman" w:eastAsia="Times New Roman" w:hAnsi="Times New Roman" w:cs="Times New Roman"/>
          <w:sz w:val="24"/>
          <w:szCs w:val="24"/>
        </w:rPr>
        <w:t xml:space="preserve"> был выполнен только на часть села, соответственно, в проекте только границы 2-х населенных пунктов отображены в виде существующих (д. </w:t>
      </w:r>
      <w:proofErr w:type="spellStart"/>
      <w:r w:rsidRPr="00F54731">
        <w:rPr>
          <w:rFonts w:ascii="Times New Roman" w:eastAsia="Times New Roman" w:hAnsi="Times New Roman" w:cs="Times New Roman"/>
          <w:sz w:val="24"/>
          <w:szCs w:val="24"/>
        </w:rPr>
        <w:t>Паново</w:t>
      </w:r>
      <w:proofErr w:type="spellEnd"/>
      <w:r w:rsidRPr="00F54731">
        <w:rPr>
          <w:rFonts w:ascii="Times New Roman" w:eastAsia="Times New Roman" w:hAnsi="Times New Roman" w:cs="Times New Roman"/>
          <w:sz w:val="24"/>
          <w:szCs w:val="24"/>
        </w:rPr>
        <w:t>, д. </w:t>
      </w:r>
      <w:proofErr w:type="spellStart"/>
      <w:r w:rsidRPr="00F54731">
        <w:rPr>
          <w:rFonts w:ascii="Times New Roman" w:eastAsia="Times New Roman" w:hAnsi="Times New Roman" w:cs="Times New Roman"/>
          <w:sz w:val="24"/>
          <w:szCs w:val="24"/>
        </w:rPr>
        <w:t>Бокари</w:t>
      </w:r>
      <w:proofErr w:type="spellEnd"/>
      <w:r w:rsidRPr="00F54731">
        <w:rPr>
          <w:rFonts w:ascii="Times New Roman" w:eastAsia="Times New Roman" w:hAnsi="Times New Roman" w:cs="Times New Roman"/>
          <w:sz w:val="24"/>
          <w:szCs w:val="24"/>
        </w:rPr>
        <w:t>).</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На момент выполнения данного проекта границы 2-х населенных пунктов (д. </w:t>
      </w:r>
      <w:proofErr w:type="spellStart"/>
      <w:r w:rsidRPr="00F54731">
        <w:rPr>
          <w:rFonts w:ascii="Times New Roman" w:eastAsia="Times New Roman" w:hAnsi="Times New Roman" w:cs="Times New Roman"/>
          <w:sz w:val="24"/>
          <w:szCs w:val="24"/>
        </w:rPr>
        <w:t>Паново</w:t>
      </w:r>
      <w:proofErr w:type="spellEnd"/>
      <w:r w:rsidRPr="00F54731">
        <w:rPr>
          <w:rFonts w:ascii="Times New Roman" w:eastAsia="Times New Roman" w:hAnsi="Times New Roman" w:cs="Times New Roman"/>
          <w:sz w:val="24"/>
          <w:szCs w:val="24"/>
        </w:rPr>
        <w:t>, д. </w:t>
      </w:r>
      <w:proofErr w:type="spellStart"/>
      <w:r w:rsidRPr="00F54731">
        <w:rPr>
          <w:rFonts w:ascii="Times New Roman" w:eastAsia="Times New Roman" w:hAnsi="Times New Roman" w:cs="Times New Roman"/>
          <w:sz w:val="24"/>
          <w:szCs w:val="24"/>
        </w:rPr>
        <w:t>Бокари</w:t>
      </w:r>
      <w:proofErr w:type="spellEnd"/>
      <w:r w:rsidRPr="00F54731">
        <w:rPr>
          <w:rFonts w:ascii="Times New Roman" w:eastAsia="Times New Roman" w:hAnsi="Times New Roman" w:cs="Times New Roman"/>
          <w:sz w:val="24"/>
          <w:szCs w:val="24"/>
        </w:rPr>
        <w:t>) были поставлены на кадастровый учет и отображены в проекте в соответствии со сведениями, содержащимися в ЕГРН.</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Проект генерального плана предусматривает следующие мероприятия в части границ населенных пунктов:</w:t>
      </w:r>
    </w:p>
    <w:p w:rsidR="00F54731" w:rsidRPr="00F54731" w:rsidRDefault="00F54731" w:rsidP="00F54731">
      <w:pPr>
        <w:numPr>
          <w:ilvl w:val="0"/>
          <w:numId w:val="21"/>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Отображение существующих границ 2-х населенных пунктов </w:t>
      </w:r>
      <w:r w:rsidRPr="00F54731">
        <w:rPr>
          <w:rFonts w:ascii="Times New Roman" w:eastAsia="Times New Roman" w:hAnsi="Times New Roman" w:cs="Times New Roman"/>
          <w:sz w:val="24"/>
          <w:szCs w:val="24"/>
        </w:rPr>
        <w:t xml:space="preserve">(д. </w:t>
      </w:r>
      <w:proofErr w:type="spellStart"/>
      <w:r w:rsidRPr="00F54731">
        <w:rPr>
          <w:rFonts w:ascii="Times New Roman" w:eastAsia="Times New Roman" w:hAnsi="Times New Roman" w:cs="Times New Roman"/>
          <w:sz w:val="24"/>
          <w:szCs w:val="24"/>
        </w:rPr>
        <w:t>Паново</w:t>
      </w:r>
      <w:proofErr w:type="spellEnd"/>
      <w:r w:rsidRPr="00F54731">
        <w:rPr>
          <w:rFonts w:ascii="Times New Roman" w:eastAsia="Times New Roman" w:hAnsi="Times New Roman" w:cs="Times New Roman"/>
          <w:sz w:val="24"/>
          <w:szCs w:val="24"/>
        </w:rPr>
        <w:t xml:space="preserve"> и д. </w:t>
      </w:r>
      <w:proofErr w:type="spellStart"/>
      <w:r w:rsidRPr="00F54731">
        <w:rPr>
          <w:rFonts w:ascii="Times New Roman" w:eastAsia="Times New Roman" w:hAnsi="Times New Roman" w:cs="Times New Roman"/>
          <w:sz w:val="24"/>
          <w:szCs w:val="24"/>
        </w:rPr>
        <w:t>Бокари</w:t>
      </w:r>
      <w:proofErr w:type="spellEnd"/>
      <w:r w:rsidRPr="00F54731">
        <w:rPr>
          <w:rFonts w:ascii="Times New Roman" w:eastAsia="Times New Roman" w:hAnsi="Times New Roman" w:cs="Times New Roman"/>
          <w:sz w:val="24"/>
          <w:szCs w:val="24"/>
        </w:rPr>
        <w:t>)</w:t>
      </w:r>
      <w:r w:rsidRPr="00F54731">
        <w:rPr>
          <w:rFonts w:ascii="Times New Roman" w:eastAsia="Times New Roman" w:hAnsi="Times New Roman" w:cs="Times New Roman"/>
          <w:sz w:val="24"/>
          <w:szCs w:val="24"/>
          <w:lang w:eastAsia="ru-RU"/>
        </w:rPr>
        <w:t xml:space="preserve"> в соответствии с их границами, установленными действующим генеральным планом и поставленными на кадастровый учет;</w:t>
      </w:r>
    </w:p>
    <w:p w:rsidR="00F54731" w:rsidRPr="00F54731" w:rsidRDefault="00F54731" w:rsidP="00F54731">
      <w:pPr>
        <w:numPr>
          <w:ilvl w:val="0"/>
          <w:numId w:val="21"/>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Установление границ 57-ми населенных пунктов сельского поселения.</w:t>
      </w:r>
    </w:p>
    <w:p w:rsidR="00F54731" w:rsidRPr="00F54731" w:rsidRDefault="00F54731" w:rsidP="00F54731">
      <w:pPr>
        <w:spacing w:after="0" w:line="240" w:lineRule="auto"/>
        <w:ind w:firstLine="709"/>
        <w:jc w:val="both"/>
        <w:rPr>
          <w:rFonts w:ascii="Times New Roman" w:eastAsia="Times New Roman" w:hAnsi="Times New Roman" w:cs="Times New Roman"/>
          <w:b/>
          <w:sz w:val="24"/>
          <w:szCs w:val="24"/>
        </w:rPr>
      </w:pPr>
      <w:r w:rsidRPr="00F54731">
        <w:rPr>
          <w:rFonts w:ascii="Times New Roman" w:eastAsia="Times New Roman" w:hAnsi="Times New Roman" w:cs="Times New Roman"/>
          <w:b/>
          <w:sz w:val="24"/>
          <w:szCs w:val="24"/>
        </w:rPr>
        <w:t>Настоящим проектом земельные участки земель лесного фонда в границы населенных пунктов сельского поселения не включаются.</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Новые границы всех населенных пунктов сельского поселения предусматривают более эффективное использование земельных ресурсов муниципального образования и в соответствии с ч.6, ст. 11.9 Земельного кодекса  Российской Федерации исключают необоснованное вклинивание, </w:t>
      </w:r>
      <w:proofErr w:type="spellStart"/>
      <w:r w:rsidRPr="00F54731">
        <w:rPr>
          <w:rFonts w:ascii="Times New Roman" w:eastAsia="Times New Roman" w:hAnsi="Times New Roman" w:cs="Times New Roman"/>
          <w:sz w:val="24"/>
          <w:szCs w:val="24"/>
        </w:rPr>
        <w:t>вкрапливание</w:t>
      </w:r>
      <w:proofErr w:type="spellEnd"/>
      <w:r w:rsidRPr="00F54731">
        <w:rPr>
          <w:rFonts w:ascii="Times New Roman" w:eastAsia="Times New Roman" w:hAnsi="Times New Roman" w:cs="Times New Roman"/>
          <w:sz w:val="24"/>
          <w:szCs w:val="24"/>
        </w:rPr>
        <w:t xml:space="preserve">, изломанность границ, чересполосицу в отношении устанавливаемых (изменяемых) территорий населенных пунктов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СП.</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Устанавливаемые настоящим проектом границы населенных пунктов будут способствовать рациональному использованию и охране земель.</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При установлении границ населенных пунктов были учтены возможные факторы, которые могут препятствовать внесению в ЕГРН сведений о границах населенных пунктов. </w:t>
      </w:r>
      <w:proofErr w:type="gramStart"/>
      <w:r w:rsidRPr="00F54731">
        <w:rPr>
          <w:rFonts w:ascii="Times New Roman" w:eastAsia="Times New Roman" w:hAnsi="Times New Roman" w:cs="Times New Roman"/>
          <w:sz w:val="24"/>
          <w:szCs w:val="24"/>
        </w:rPr>
        <w:t>К данным факторам относится: наличие пересечений границ населенных пунктов, установленных действующим генеральным планом, с границами муниципальных образований, границами земельных участков, в том числе земельных участков, предназначенных для размещения линейных объектов; расположение одного земельного участка одновременно в границах и за границами населенного пункта; наличие пересечений границ населенных пунктов с границами лесных участков и т.д.</w:t>
      </w:r>
      <w:proofErr w:type="gramEnd"/>
    </w:p>
    <w:p w:rsidR="00F54731" w:rsidRPr="00F54731" w:rsidRDefault="00F54731" w:rsidP="00F54731">
      <w:pPr>
        <w:overflowPunct w:val="0"/>
        <w:autoSpaceDE w:val="0"/>
        <w:autoSpaceDN w:val="0"/>
        <w:adjustRightInd w:val="0"/>
        <w:spacing w:after="0" w:line="240" w:lineRule="auto"/>
        <w:jc w:val="right"/>
        <w:textAlignment w:val="baseline"/>
        <w:rPr>
          <w:rFonts w:ascii="Times New Roman" w:eastAsia="Calibri" w:hAnsi="Times New Roman" w:cs="Times New Roman"/>
          <w:bCs/>
          <w:i/>
          <w:sz w:val="24"/>
          <w:szCs w:val="24"/>
          <w:lang w:eastAsia="ru-RU"/>
        </w:rPr>
      </w:pPr>
      <w:r w:rsidRPr="00F54731">
        <w:rPr>
          <w:rFonts w:ascii="Times New Roman" w:eastAsia="Calibri" w:hAnsi="Times New Roman" w:cs="Times New Roman"/>
          <w:bCs/>
          <w:i/>
          <w:sz w:val="24"/>
          <w:szCs w:val="24"/>
          <w:lang w:eastAsia="ru-RU"/>
        </w:rPr>
        <w:t>Таблица 3.2.1.</w:t>
      </w:r>
    </w:p>
    <w:p w:rsidR="00F54731" w:rsidRPr="00F54731" w:rsidRDefault="00F54731" w:rsidP="00F54731">
      <w:pPr>
        <w:overflowPunct w:val="0"/>
        <w:autoSpaceDE w:val="0"/>
        <w:autoSpaceDN w:val="0"/>
        <w:adjustRightInd w:val="0"/>
        <w:spacing w:after="0" w:line="240" w:lineRule="auto"/>
        <w:jc w:val="right"/>
        <w:textAlignment w:val="baseline"/>
        <w:rPr>
          <w:rFonts w:ascii="Times New Roman" w:eastAsia="Calibri" w:hAnsi="Times New Roman" w:cs="Times New Roman"/>
          <w:b/>
          <w:i/>
          <w:sz w:val="24"/>
          <w:szCs w:val="24"/>
          <w:lang w:eastAsia="ru-RU"/>
        </w:rPr>
      </w:pPr>
      <w:r w:rsidRPr="00F54731">
        <w:rPr>
          <w:rFonts w:ascii="Times New Roman" w:eastAsia="Calibri" w:hAnsi="Times New Roman" w:cs="Times New Roman"/>
          <w:bCs/>
          <w:i/>
          <w:sz w:val="24"/>
          <w:szCs w:val="24"/>
          <w:lang w:eastAsia="ru-RU"/>
        </w:rPr>
        <w:t xml:space="preserve">Перечень установленных границ населённых  пунктов </w:t>
      </w:r>
      <w:proofErr w:type="spellStart"/>
      <w:r w:rsidRPr="00F54731">
        <w:rPr>
          <w:rFonts w:ascii="Times New Roman" w:eastAsia="Calibri" w:hAnsi="Times New Roman" w:cs="Times New Roman"/>
          <w:bCs/>
          <w:i/>
          <w:sz w:val="24"/>
          <w:szCs w:val="24"/>
          <w:lang w:eastAsia="ru-RU"/>
        </w:rPr>
        <w:t>Пановского</w:t>
      </w:r>
      <w:proofErr w:type="spellEnd"/>
      <w:r w:rsidRPr="00F54731">
        <w:rPr>
          <w:rFonts w:ascii="Times New Roman" w:eastAsia="Calibri" w:hAnsi="Times New Roman" w:cs="Times New Roman"/>
          <w:bCs/>
          <w:i/>
          <w:sz w:val="24"/>
          <w:szCs w:val="24"/>
          <w:lang w:eastAsia="ru-RU"/>
        </w:rPr>
        <w:t xml:space="preserve"> СП </w:t>
      </w:r>
    </w:p>
    <w:tbl>
      <w:tblPr>
        <w:tblW w:w="949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975"/>
        <w:gridCol w:w="2976"/>
        <w:gridCol w:w="2976"/>
      </w:tblGrid>
      <w:tr w:rsidR="00F54731" w:rsidRPr="00F54731" w:rsidTr="00CD20F7">
        <w:trPr>
          <w:trHeight w:val="340"/>
          <w:tblHeader/>
        </w:trPr>
        <w:tc>
          <w:tcPr>
            <w:tcW w:w="56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 </w:t>
            </w:r>
            <w:proofErr w:type="gramStart"/>
            <w:r w:rsidRPr="00F54731">
              <w:rPr>
                <w:rFonts w:ascii="Times New Roman" w:eastAsia="Times New Roman" w:hAnsi="Times New Roman" w:cs="Times New Roman"/>
                <w:sz w:val="20"/>
                <w:szCs w:val="20"/>
                <w:lang w:eastAsia="ru-RU"/>
              </w:rPr>
              <w:t>п</w:t>
            </w:r>
            <w:proofErr w:type="gramEnd"/>
            <w:r w:rsidRPr="00F54731">
              <w:rPr>
                <w:rFonts w:ascii="Times New Roman" w:eastAsia="Times New Roman" w:hAnsi="Times New Roman" w:cs="Times New Roman"/>
                <w:sz w:val="20"/>
                <w:szCs w:val="20"/>
                <w:lang w:eastAsia="ru-RU"/>
              </w:rPr>
              <w:t>/п</w:t>
            </w:r>
          </w:p>
        </w:tc>
        <w:tc>
          <w:tcPr>
            <w:tcW w:w="2976"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F54731" w:rsidRPr="00F54731" w:rsidRDefault="00F54731" w:rsidP="00F54731">
            <w:pPr>
              <w:widowControl w:val="0"/>
              <w:autoSpaceDE w:val="0"/>
              <w:autoSpaceDN w:val="0"/>
              <w:adjustRightInd w:val="0"/>
              <w:spacing w:after="0" w:line="240" w:lineRule="auto"/>
              <w:rPr>
                <w:rFonts w:ascii="Times New Roman" w:eastAsia="Calibri" w:hAnsi="Times New Roman" w:cs="Times New Roman"/>
                <w:sz w:val="20"/>
                <w:szCs w:val="20"/>
                <w:lang w:eastAsia="ru-RU"/>
              </w:rPr>
            </w:pPr>
            <w:r w:rsidRPr="00F54731">
              <w:rPr>
                <w:rFonts w:ascii="Times New Roman" w:eastAsia="Calibri" w:hAnsi="Times New Roman" w:cs="Times New Roman"/>
                <w:sz w:val="20"/>
                <w:szCs w:val="20"/>
                <w:lang w:eastAsia="ru-RU"/>
              </w:rPr>
              <w:t>Наименование населенного пункта</w:t>
            </w:r>
          </w:p>
        </w:tc>
        <w:tc>
          <w:tcPr>
            <w:tcW w:w="2977"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Площадь согласно действующего ГП (га)</w:t>
            </w:r>
          </w:p>
        </w:tc>
        <w:tc>
          <w:tcPr>
            <w:tcW w:w="2977" w:type="dxa"/>
            <w:tcBorders>
              <w:top w:val="single" w:sz="4" w:space="0" w:color="auto"/>
              <w:left w:val="single" w:sz="4" w:space="0" w:color="auto"/>
              <w:bottom w:val="single" w:sz="4" w:space="0" w:color="auto"/>
              <w:right w:val="single" w:sz="4" w:space="0" w:color="auto"/>
            </w:tcBorders>
            <w:shd w:val="clear" w:color="auto" w:fill="BFBFBF"/>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Планируемая площадь (</w:t>
            </w:r>
            <w:proofErr w:type="gramStart"/>
            <w:r w:rsidRPr="00F54731">
              <w:rPr>
                <w:rFonts w:ascii="Times New Roman" w:eastAsia="Times New Roman" w:hAnsi="Times New Roman" w:cs="Times New Roman"/>
                <w:sz w:val="20"/>
                <w:szCs w:val="20"/>
                <w:lang w:eastAsia="ru-RU"/>
              </w:rPr>
              <w:t>га</w:t>
            </w:r>
            <w:proofErr w:type="gramEnd"/>
            <w:r w:rsidRPr="00F54731">
              <w:rPr>
                <w:rFonts w:ascii="Times New Roman" w:eastAsia="Times New Roman" w:hAnsi="Times New Roman" w:cs="Times New Roman"/>
                <w:sz w:val="20"/>
                <w:szCs w:val="20"/>
                <w:lang w:eastAsia="ru-RU"/>
              </w:rPr>
              <w:t>)</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lastRenderedPageBreak/>
              <w:t>1</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42" w:tooltip="Барское (Ивановская область)" w:history="1">
              <w:r w:rsidR="00F54731" w:rsidRPr="00F54731">
                <w:rPr>
                  <w:rFonts w:ascii="Times New Roman" w:eastAsia="Times New Roman" w:hAnsi="Times New Roman" w:cs="Times New Roman"/>
                  <w:color w:val="0000FF" w:themeColor="hyperlink"/>
                  <w:sz w:val="20"/>
                  <w:szCs w:val="20"/>
                  <w:u w:val="single"/>
                  <w:lang w:eastAsia="ru-RU"/>
                </w:rPr>
                <w:t>Барское</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12,47</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43" w:tooltip="Бородин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Бородино</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11,4</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44" w:tooltip="Бражнов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Бражново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23,34</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45" w:tooltip="Вареев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Вареево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7,41</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5</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46" w:tooltip="Верзякин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Верзякино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18,43</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6</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47" w:tooltip="Выставка (Пановское сельское поселение)" w:history="1">
              <w:r w:rsidR="00F54731" w:rsidRPr="00F54731">
                <w:rPr>
                  <w:rFonts w:ascii="Times New Roman" w:eastAsia="Times New Roman" w:hAnsi="Times New Roman" w:cs="Times New Roman"/>
                  <w:color w:val="0000FF" w:themeColor="hyperlink"/>
                  <w:sz w:val="20"/>
                  <w:szCs w:val="20"/>
                  <w:u w:val="single"/>
                  <w:lang w:eastAsia="ru-RU"/>
                </w:rPr>
                <w:t>Выставка</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3,15</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48" w:tooltip="Гари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Гари</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11,55</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8</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49" w:tooltip="Гарин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Гарино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6,1</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9</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50" w:tooltip="Городил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Городилово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16,02</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10</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51" w:tooltip="Григор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Григорово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24,75</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52" w:tooltip="Добрячиха" w:history="1">
              <w:proofErr w:type="spellStart"/>
              <w:r w:rsidR="00F54731" w:rsidRPr="00F54731">
                <w:rPr>
                  <w:rFonts w:ascii="Times New Roman" w:eastAsia="Times New Roman" w:hAnsi="Times New Roman" w:cs="Times New Roman"/>
                  <w:color w:val="0000FF" w:themeColor="hyperlink"/>
                  <w:sz w:val="20"/>
                  <w:szCs w:val="20"/>
                  <w:u w:val="single"/>
                  <w:lang w:eastAsia="ru-RU"/>
                </w:rPr>
                <w:t>Добрячиха</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12,7</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53" w:tooltip="Дубоколиха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Дубоколиха</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25,47</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54" w:tooltip="Жуков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Жуково</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16,15</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55" w:tooltip="Залесье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Залесье</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10,28</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56" w:tooltip="Зимницы Малые" w:history="1">
              <w:proofErr w:type="spellStart"/>
              <w:r w:rsidR="00F54731" w:rsidRPr="00F54731">
                <w:rPr>
                  <w:rFonts w:ascii="Times New Roman" w:eastAsia="Times New Roman" w:hAnsi="Times New Roman" w:cs="Times New Roman"/>
                  <w:color w:val="0000FF" w:themeColor="hyperlink"/>
                  <w:sz w:val="20"/>
                  <w:szCs w:val="20"/>
                  <w:u w:val="single"/>
                  <w:lang w:eastAsia="ru-RU"/>
                </w:rPr>
                <w:t>Зимницы</w:t>
              </w:r>
              <w:proofErr w:type="spellEnd"/>
              <w:r w:rsidR="00F54731" w:rsidRPr="00F54731">
                <w:rPr>
                  <w:rFonts w:ascii="Times New Roman" w:eastAsia="Times New Roman" w:hAnsi="Times New Roman" w:cs="Times New Roman"/>
                  <w:color w:val="0000FF" w:themeColor="hyperlink"/>
                  <w:sz w:val="20"/>
                  <w:szCs w:val="20"/>
                  <w:u w:val="single"/>
                  <w:lang w:eastAsia="ru-RU"/>
                </w:rPr>
                <w:t xml:space="preserve"> Малые</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11,03</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57" w:tooltip="Зимницы Нагорные" w:history="1">
              <w:proofErr w:type="spellStart"/>
              <w:r w:rsidR="00F54731" w:rsidRPr="00F54731">
                <w:rPr>
                  <w:rFonts w:ascii="Times New Roman" w:eastAsia="Times New Roman" w:hAnsi="Times New Roman" w:cs="Times New Roman"/>
                  <w:color w:val="0000FF" w:themeColor="hyperlink"/>
                  <w:sz w:val="20"/>
                  <w:szCs w:val="20"/>
                  <w:u w:val="single"/>
                  <w:lang w:eastAsia="ru-RU"/>
                </w:rPr>
                <w:t>Зимницы</w:t>
              </w:r>
              <w:proofErr w:type="spellEnd"/>
              <w:r w:rsidR="00F54731" w:rsidRPr="00F54731">
                <w:rPr>
                  <w:rFonts w:ascii="Times New Roman" w:eastAsia="Times New Roman" w:hAnsi="Times New Roman" w:cs="Times New Roman"/>
                  <w:color w:val="0000FF" w:themeColor="hyperlink"/>
                  <w:sz w:val="20"/>
                  <w:szCs w:val="20"/>
                  <w:u w:val="single"/>
                  <w:lang w:eastAsia="ru-RU"/>
                </w:rPr>
                <w:t xml:space="preserve"> Нагорные</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14,95</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17</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58" w:tooltip="Казако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Казаково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17,36</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18</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59" w:tooltip="Каменно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Каменново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13,12</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19</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60" w:tooltip="Кожевник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Кожевниково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15,18</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20</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61" w:tooltip="Колзаки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Колзаки</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16,68</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21</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62" w:tooltip="Кочкин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Кочкино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16,07</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22</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63" w:tooltip="Красная (Ивановская область)" w:history="1">
              <w:r w:rsidR="00F54731" w:rsidRPr="00F54731">
                <w:rPr>
                  <w:rFonts w:ascii="Times New Roman" w:eastAsia="Times New Roman" w:hAnsi="Times New Roman" w:cs="Times New Roman"/>
                  <w:color w:val="0000FF" w:themeColor="hyperlink"/>
                  <w:sz w:val="20"/>
                  <w:szCs w:val="20"/>
                  <w:u w:val="single"/>
                  <w:lang w:eastAsia="ru-RU"/>
                </w:rPr>
                <w:t>Красная</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9,9</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23</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64" w:tooltip="Курилиха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Курилиха</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16,49</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24</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65" w:tooltip="Левин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Левино</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6,15</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25</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66" w:tooltip="Линёво (Ивановская область)" w:history="1">
              <w:r w:rsidR="00F54731" w:rsidRPr="00F54731">
                <w:rPr>
                  <w:rFonts w:ascii="Times New Roman" w:eastAsia="Times New Roman" w:hAnsi="Times New Roman" w:cs="Times New Roman"/>
                  <w:color w:val="0000FF" w:themeColor="hyperlink"/>
                  <w:sz w:val="20"/>
                  <w:szCs w:val="20"/>
                  <w:u w:val="single"/>
                  <w:lang w:eastAsia="ru-RU"/>
                </w:rPr>
                <w:t>Линево</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25,64</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26</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67" w:tooltip="Лодыгин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Лодыгино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12,34</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27</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68" w:tooltip="Ломаксин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Ламаксино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7,61</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28</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69" w:tooltip="Малин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Малиново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48,68</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29</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70" w:tooltip="Морыгин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Морыгино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14,17</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30</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71" w:tooltip="Мясник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Мясниково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23,41</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31</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72" w:tooltip="Назарье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Назарьево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10,68</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32</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73" w:tooltip="Никитин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Никитино</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4,31</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33</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74" w:tooltip="Никон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Никоново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30,34</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34</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75" w:tooltip="Окульцев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Окульцево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13,11</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35</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76" w:tooltip="Онучев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Онучево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13,82</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36</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77" w:tooltip="Пеньки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Пеньки</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72,81</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37</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78" w:tooltip="Пестово (Пановское сельское поселение)" w:history="1">
              <w:r w:rsidR="00F54731" w:rsidRPr="00F54731">
                <w:rPr>
                  <w:rFonts w:ascii="Times New Roman" w:eastAsia="Times New Roman" w:hAnsi="Times New Roman" w:cs="Times New Roman"/>
                  <w:color w:val="0000FF" w:themeColor="hyperlink"/>
                  <w:sz w:val="20"/>
                  <w:szCs w:val="20"/>
                  <w:u w:val="single"/>
                  <w:lang w:eastAsia="ru-RU"/>
                </w:rPr>
                <w:t>Пестово</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10,58</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38</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79" w:tooltip="Петров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Петрово</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20,49</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39</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80" w:tooltip="Подлесно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Подлесново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1,68</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40</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81" w:tooltip="Помогало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Помогалово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42,95</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lastRenderedPageBreak/>
              <w:t>41</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82" w:tooltip="Починок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Починок</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15,57</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42</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83" w:tooltip="Привалье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Привалье</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9,29</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43</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84" w:tooltip="Рыбин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Рыбино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15,55</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44</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85" w:tooltip="Сакулин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Сакулино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74,25</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45</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86" w:tooltip="Соймицы" w:history="1">
              <w:proofErr w:type="spellStart"/>
              <w:r w:rsidR="00F54731" w:rsidRPr="00F54731">
                <w:rPr>
                  <w:rFonts w:ascii="Times New Roman" w:eastAsia="Times New Roman" w:hAnsi="Times New Roman" w:cs="Times New Roman"/>
                  <w:color w:val="0000FF" w:themeColor="hyperlink"/>
                  <w:sz w:val="20"/>
                  <w:szCs w:val="20"/>
                  <w:u w:val="single"/>
                  <w:lang w:eastAsia="ru-RU"/>
                </w:rPr>
                <w:t>Соймицы</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45,87</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46</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87" w:tooltip="Спас-Шелутино" w:history="1">
              <w:r w:rsidR="00F54731" w:rsidRPr="00F54731">
                <w:rPr>
                  <w:rFonts w:ascii="Times New Roman" w:eastAsia="Times New Roman" w:hAnsi="Times New Roman" w:cs="Times New Roman"/>
                  <w:color w:val="0000FF" w:themeColor="hyperlink"/>
                  <w:sz w:val="20"/>
                  <w:szCs w:val="20"/>
                  <w:u w:val="single"/>
                  <w:lang w:eastAsia="ru-RU"/>
                </w:rPr>
                <w:t>Спас-</w:t>
              </w:r>
              <w:proofErr w:type="spellStart"/>
              <w:r w:rsidR="00F54731" w:rsidRPr="00F54731">
                <w:rPr>
                  <w:rFonts w:ascii="Times New Roman" w:eastAsia="Times New Roman" w:hAnsi="Times New Roman" w:cs="Times New Roman"/>
                  <w:color w:val="0000FF" w:themeColor="hyperlink"/>
                  <w:sz w:val="20"/>
                  <w:szCs w:val="20"/>
                  <w:u w:val="single"/>
                  <w:lang w:eastAsia="ru-RU"/>
                </w:rPr>
                <w:t>Шелутино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18,58</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47</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88" w:tooltip="Терех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Терехово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6,83</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48</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89" w:tooltip="Углецы" w:history="1">
              <w:proofErr w:type="spellStart"/>
              <w:r w:rsidR="00F54731" w:rsidRPr="00F54731">
                <w:rPr>
                  <w:rFonts w:ascii="Times New Roman" w:eastAsia="Times New Roman" w:hAnsi="Times New Roman" w:cs="Times New Roman"/>
                  <w:color w:val="0000FF" w:themeColor="hyperlink"/>
                  <w:sz w:val="20"/>
                  <w:szCs w:val="20"/>
                  <w:u w:val="single"/>
                  <w:lang w:eastAsia="ru-RU"/>
                </w:rPr>
                <w:t>Углецы</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10,22</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49</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90" w:tooltip="Ульяниха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Ульяниха</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22,9</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50</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91" w:tooltip="Фалюшин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Фалюшино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14,88</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51</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92" w:tooltip="Федуриха" w:history="1">
              <w:proofErr w:type="spellStart"/>
              <w:r w:rsidR="00F54731" w:rsidRPr="00F54731">
                <w:rPr>
                  <w:rFonts w:ascii="Times New Roman" w:eastAsia="Times New Roman" w:hAnsi="Times New Roman" w:cs="Times New Roman"/>
                  <w:color w:val="0000FF" w:themeColor="hyperlink"/>
                  <w:sz w:val="20"/>
                  <w:szCs w:val="20"/>
                  <w:u w:val="single"/>
                  <w:lang w:eastAsia="ru-RU"/>
                </w:rPr>
                <w:t>Федуриха</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12,42</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52</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93" w:tooltip="Хотён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Хотеново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28,96</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53</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94" w:tooltip="Шоготово" w:history="1">
              <w:proofErr w:type="spellStart"/>
              <w:r w:rsidR="00F54731" w:rsidRPr="00F54731">
                <w:rPr>
                  <w:rFonts w:ascii="Times New Roman" w:eastAsia="Times New Roman" w:hAnsi="Times New Roman" w:cs="Times New Roman"/>
                  <w:color w:val="0000FF" w:themeColor="hyperlink"/>
                  <w:sz w:val="20"/>
                  <w:szCs w:val="20"/>
                  <w:u w:val="single"/>
                  <w:lang w:eastAsia="ru-RU"/>
                </w:rPr>
                <w:t>Шоготово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8,71</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54</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95" w:tooltip="Шолохо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Шолохово</w:t>
              </w:r>
              <w:proofErr w:type="spellEnd"/>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17,56</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55</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96" w:tooltip="Юркин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Юркино</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16,54</w:t>
            </w:r>
          </w:p>
        </w:tc>
      </w:tr>
      <w:tr w:rsidR="00F54731" w:rsidRPr="00F54731" w:rsidTr="00CD20F7">
        <w:trPr>
          <w:trHeight w:val="340"/>
        </w:trPr>
        <w:tc>
          <w:tcPr>
            <w:tcW w:w="568"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56</w:t>
            </w:r>
          </w:p>
        </w:tc>
        <w:tc>
          <w:tcPr>
            <w:tcW w:w="29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97" w:tooltip="Яковлев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Яковлево</w:t>
              </w:r>
            </w:hyperlink>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не </w:t>
            </w:r>
            <w:proofErr w:type="gramStart"/>
            <w:r w:rsidRPr="00F54731">
              <w:rPr>
                <w:rFonts w:ascii="Times New Roman" w:eastAsia="Times New Roman" w:hAnsi="Times New Roman" w:cs="Times New Roman"/>
                <w:sz w:val="20"/>
                <w:szCs w:val="20"/>
                <w:lang w:eastAsia="ru-RU"/>
              </w:rPr>
              <w:t>установлена</w:t>
            </w:r>
            <w:proofErr w:type="gram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32,83</w:t>
            </w:r>
          </w:p>
        </w:tc>
      </w:tr>
    </w:tbl>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lang w:eastAsia="ru-RU"/>
        </w:rPr>
      </w:pPr>
      <w:proofErr w:type="gramStart"/>
      <w:r w:rsidRPr="00F54731">
        <w:rPr>
          <w:rFonts w:ascii="Times New Roman" w:eastAsia="Times New Roman" w:hAnsi="Times New Roman" w:cs="Times New Roman"/>
          <w:sz w:val="24"/>
          <w:szCs w:val="24"/>
        </w:rPr>
        <w:t xml:space="preserve">Так как настоящий проект не содержит предложений по изменению границ 2-х населенных пунктов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СП (д. </w:t>
      </w:r>
      <w:proofErr w:type="spellStart"/>
      <w:r w:rsidRPr="00F54731">
        <w:rPr>
          <w:rFonts w:ascii="Times New Roman" w:eastAsia="Times New Roman" w:hAnsi="Times New Roman" w:cs="Times New Roman"/>
          <w:sz w:val="24"/>
          <w:szCs w:val="24"/>
        </w:rPr>
        <w:t>Паново</w:t>
      </w:r>
      <w:proofErr w:type="spellEnd"/>
      <w:r w:rsidRPr="00F54731">
        <w:rPr>
          <w:rFonts w:ascii="Times New Roman" w:eastAsia="Times New Roman" w:hAnsi="Times New Roman" w:cs="Times New Roman"/>
          <w:sz w:val="24"/>
          <w:szCs w:val="24"/>
        </w:rPr>
        <w:t xml:space="preserve"> и д. </w:t>
      </w:r>
      <w:proofErr w:type="spellStart"/>
      <w:r w:rsidRPr="00F54731">
        <w:rPr>
          <w:rFonts w:ascii="Times New Roman" w:eastAsia="Times New Roman" w:hAnsi="Times New Roman" w:cs="Times New Roman"/>
          <w:sz w:val="24"/>
          <w:szCs w:val="24"/>
        </w:rPr>
        <w:t>Бокари</w:t>
      </w:r>
      <w:proofErr w:type="spellEnd"/>
      <w:r w:rsidRPr="00F54731">
        <w:rPr>
          <w:rFonts w:ascii="Times New Roman" w:eastAsia="Times New Roman" w:hAnsi="Times New Roman" w:cs="Times New Roman"/>
          <w:sz w:val="24"/>
          <w:szCs w:val="24"/>
        </w:rPr>
        <w:t xml:space="preserve">), в его составе не приводятся </w:t>
      </w:r>
      <w:r w:rsidRPr="00F54731">
        <w:rPr>
          <w:rFonts w:ascii="Times New Roman" w:eastAsia="Times New Roman" w:hAnsi="Times New Roman" w:cs="Times New Roman"/>
          <w:sz w:val="24"/>
          <w:szCs w:val="24"/>
          <w:lang w:eastAsia="ru-RU"/>
        </w:rPr>
        <w:t xml:space="preserve">сведения, содержащие перечень земельных участков, которые включаются в границы этих населенных пунктов, или исключаются из их границ, с указанием категорий земель, к которым планируется отнести эти земельные участки, и целей их планируемого использования. </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 отношении остальных населенных пунктов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СП, где проектом устанавливаются их границы, вышеуказанный перечень не подготавливается.</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качестве приложения к настоящему проекту изменений генерального плана (прилагаются в электронном виде) выполнены сведения о границах населенных пунктов, входящих в состав сельского поселения, которые содержат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rPr>
        <w:t xml:space="preserve">Существующие и проектные границы населенных пунктов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СП отображены на всех картах настоящего проекта внесения изменений в генеральный план. </w:t>
      </w:r>
    </w:p>
    <w:p w:rsidR="00F54731" w:rsidRPr="00F54731" w:rsidRDefault="00F54731" w:rsidP="00F54731">
      <w:pPr>
        <w:spacing w:after="0" w:line="240" w:lineRule="auto"/>
        <w:ind w:firstLine="709"/>
        <w:jc w:val="both"/>
        <w:rPr>
          <w:rFonts w:ascii="Times New Roman" w:hAnsi="Times New Roman" w:cs="Times New Roman"/>
          <w:sz w:val="24"/>
          <w:szCs w:val="24"/>
        </w:rPr>
      </w:pPr>
      <w:r w:rsidRPr="00F54731">
        <w:rPr>
          <w:rFonts w:ascii="Times New Roman" w:hAnsi="Times New Roman" w:cs="Times New Roman"/>
          <w:sz w:val="24"/>
          <w:szCs w:val="24"/>
        </w:rPr>
        <w:t xml:space="preserve">Предлагается в первоочередном порядке границы всех населенных пунктов сельского поселения поставить на кадастровый учет. </w:t>
      </w:r>
    </w:p>
    <w:p w:rsidR="00F54731" w:rsidRPr="00F54731" w:rsidRDefault="00F54731" w:rsidP="00F54731">
      <w:pPr>
        <w:spacing w:after="0" w:line="240" w:lineRule="auto"/>
        <w:ind w:firstLine="709"/>
        <w:jc w:val="both"/>
        <w:rPr>
          <w:rFonts w:ascii="Times New Roman" w:hAnsi="Times New Roman" w:cs="Times New Roman"/>
          <w:sz w:val="24"/>
          <w:szCs w:val="24"/>
        </w:rPr>
      </w:pPr>
    </w:p>
    <w:p w:rsidR="00F54731" w:rsidRPr="00F54731" w:rsidRDefault="00F54731" w:rsidP="00F54731">
      <w:pPr>
        <w:numPr>
          <w:ilvl w:val="0"/>
          <w:numId w:val="18"/>
        </w:numPr>
        <w:pBdr>
          <w:top w:val="single" w:sz="24" w:space="0" w:color="72A376"/>
          <w:left w:val="single" w:sz="24" w:space="0" w:color="72A376"/>
          <w:bottom w:val="single" w:sz="24" w:space="0" w:color="72A376"/>
          <w:right w:val="single" w:sz="24" w:space="0" w:color="72A376"/>
        </w:pBdr>
        <w:shd w:val="clear" w:color="auto" w:fill="72A376"/>
        <w:spacing w:after="0" w:line="240" w:lineRule="auto"/>
        <w:contextualSpacing/>
        <w:outlineLvl w:val="0"/>
        <w:rPr>
          <w:rFonts w:ascii="Times New Roman" w:eastAsia="Times New Roman" w:hAnsi="Times New Roman" w:cs="Times New Roman"/>
          <w:b/>
          <w:bCs/>
          <w:caps/>
          <w:color w:val="FFFFFF"/>
          <w:spacing w:val="15"/>
          <w:sz w:val="24"/>
          <w:szCs w:val="24"/>
        </w:rPr>
      </w:pPr>
      <w:bookmarkStart w:id="72" w:name="_Toc146893240"/>
      <w:bookmarkStart w:id="73" w:name="_Toc43297094"/>
      <w:r w:rsidRPr="00F54731">
        <w:rPr>
          <w:rFonts w:ascii="Times New Roman" w:eastAsia="Times New Roman" w:hAnsi="Times New Roman" w:cs="Times New Roman"/>
          <w:b/>
          <w:bCs/>
          <w:caps/>
          <w:color w:val="FFFFFF"/>
          <w:spacing w:val="15"/>
          <w:sz w:val="24"/>
          <w:szCs w:val="24"/>
        </w:rPr>
        <w:t>Изменения в функциональном зонировании</w:t>
      </w:r>
      <w:bookmarkEnd w:id="72"/>
      <w:bookmarkEnd w:id="73"/>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Изменения функционального зонирования в границах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предлагаемые настоящим проектом, связаны:</w:t>
      </w:r>
    </w:p>
    <w:p w:rsidR="00F54731" w:rsidRPr="00F54731" w:rsidRDefault="00F54731" w:rsidP="00F54731">
      <w:pPr>
        <w:numPr>
          <w:ilvl w:val="1"/>
          <w:numId w:val="16"/>
        </w:numPr>
        <w:spacing w:after="0" w:line="240" w:lineRule="auto"/>
        <w:ind w:hanging="567"/>
        <w:contextualSpacing/>
        <w:jc w:val="both"/>
        <w:rPr>
          <w:rFonts w:ascii="Times New Roman" w:eastAsia="Times New Roman" w:hAnsi="Times New Roman" w:cs="Times New Roman"/>
          <w:sz w:val="24"/>
          <w:szCs w:val="24"/>
          <w:lang w:eastAsia="ru-RU"/>
        </w:rPr>
      </w:pPr>
      <w:proofErr w:type="gramStart"/>
      <w:r w:rsidRPr="00F54731">
        <w:rPr>
          <w:rFonts w:ascii="Times New Roman" w:eastAsia="Times New Roman" w:hAnsi="Times New Roman" w:cs="Times New Roman"/>
          <w:sz w:val="24"/>
          <w:szCs w:val="24"/>
          <w:lang w:eastAsia="ru-RU"/>
        </w:rPr>
        <w:t xml:space="preserve">С техническими изменениями функционального зонирования в целях приведения графического отображения функциональных зон и их наименования  в соответствии с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(Требования утверждены Приказом Минэкономразвития РФ от 9 января 2018 г. №10 «Об утверждении требований к описанию и отображению в документах территориального планирования объектов </w:t>
      </w:r>
      <w:r w:rsidRPr="00F54731">
        <w:rPr>
          <w:rFonts w:ascii="Times New Roman" w:eastAsia="Times New Roman" w:hAnsi="Times New Roman" w:cs="Times New Roman"/>
          <w:sz w:val="24"/>
          <w:szCs w:val="24"/>
          <w:lang w:eastAsia="ru-RU"/>
        </w:rPr>
        <w:lastRenderedPageBreak/>
        <w:t>федерального</w:t>
      </w:r>
      <w:proofErr w:type="gramEnd"/>
      <w:r w:rsidRPr="00F54731">
        <w:rPr>
          <w:rFonts w:ascii="Times New Roman" w:eastAsia="Times New Roman" w:hAnsi="Times New Roman" w:cs="Times New Roman"/>
          <w:sz w:val="24"/>
          <w:szCs w:val="24"/>
          <w:lang w:eastAsia="ru-RU"/>
        </w:rPr>
        <w:t xml:space="preserve"> значения, объектов регионального значения, объектов местного значения и о признании утратившим силу приказа Минэкономразвития России от 7 декабря 2016г. №793»);</w:t>
      </w:r>
    </w:p>
    <w:p w:rsidR="00F54731" w:rsidRPr="00F54731" w:rsidRDefault="00F54731" w:rsidP="00F54731">
      <w:pPr>
        <w:numPr>
          <w:ilvl w:val="1"/>
          <w:numId w:val="16"/>
        </w:numPr>
        <w:spacing w:after="0" w:line="240" w:lineRule="auto"/>
        <w:ind w:hanging="567"/>
        <w:contextualSpacing/>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 выполнением раздела «Параметры функциональных зон» Положения о территориальном планировании в соответствии с требованиями ч.2, п.4, ст. 23 Градостроительного кодекса РФ;</w:t>
      </w:r>
    </w:p>
    <w:p w:rsidR="00F54731" w:rsidRPr="00F54731" w:rsidRDefault="00F54731" w:rsidP="00F54731">
      <w:pPr>
        <w:numPr>
          <w:ilvl w:val="1"/>
          <w:numId w:val="16"/>
        </w:numPr>
        <w:spacing w:after="0" w:line="240" w:lineRule="auto"/>
        <w:ind w:hanging="567"/>
        <w:contextualSpacing/>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Настоящий проект выполнен для всей территории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поселения, в то время как </w:t>
      </w:r>
      <w:r w:rsidRPr="00F54731">
        <w:rPr>
          <w:rFonts w:ascii="Times New Roman" w:eastAsia="Times New Roman" w:hAnsi="Times New Roman" w:cs="Times New Roman"/>
          <w:sz w:val="24"/>
          <w:szCs w:val="24"/>
        </w:rPr>
        <w:t>действующий генеральный план фактически выполнен применительно к территории 3-х населенных пунктов муниципального образования;</w:t>
      </w:r>
    </w:p>
    <w:p w:rsidR="00F54731" w:rsidRPr="00F54731" w:rsidRDefault="00F54731" w:rsidP="00F54731">
      <w:pPr>
        <w:numPr>
          <w:ilvl w:val="1"/>
          <w:numId w:val="16"/>
        </w:numPr>
        <w:spacing w:after="0" w:line="240" w:lineRule="auto"/>
        <w:ind w:hanging="567"/>
        <w:contextualSpacing/>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С техническими изменениями функционального зонирования в целях учета сложившихся границ улично-дорожной сети, границ населенных пунктов и земельных участков, поставленных на кадастровый учет, утвержденных проектов планировки и новых требований по наименованию и отображению функциональных зон; </w:t>
      </w:r>
    </w:p>
    <w:p w:rsidR="00F54731" w:rsidRPr="00F54731" w:rsidRDefault="00F54731" w:rsidP="00F54731">
      <w:pPr>
        <w:numPr>
          <w:ilvl w:val="1"/>
          <w:numId w:val="16"/>
        </w:numPr>
        <w:spacing w:after="0" w:line="240" w:lineRule="auto"/>
        <w:ind w:hanging="567"/>
        <w:contextualSpacing/>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 локальными изменениями функционального зонирования в целях учета поступивших предложений для повышения эффективности использования территории, а также обеспечения прав и законных интересов правообладателей земельных участков и объектов капитального строительства.</w:t>
      </w:r>
    </w:p>
    <w:p w:rsidR="00F54731" w:rsidRPr="00F54731" w:rsidRDefault="00F54731" w:rsidP="00F54731">
      <w:pPr>
        <w:spacing w:after="0" w:line="240" w:lineRule="auto"/>
        <w:ind w:firstLine="900"/>
        <w:jc w:val="both"/>
        <w:rPr>
          <w:rFonts w:ascii="Times New Roman" w:eastAsia="Times New Roman" w:hAnsi="Times New Roman" w:cs="Times New Roman"/>
          <w:sz w:val="24"/>
          <w:szCs w:val="24"/>
          <w:lang w:eastAsia="ru-RU"/>
        </w:rPr>
      </w:pPr>
      <w:proofErr w:type="gramStart"/>
      <w:r w:rsidRPr="00F54731">
        <w:rPr>
          <w:rFonts w:ascii="Times New Roman" w:eastAsia="Times New Roman" w:hAnsi="Times New Roman" w:cs="Times New Roman"/>
          <w:sz w:val="24"/>
          <w:szCs w:val="24"/>
          <w:lang w:eastAsia="ru-RU"/>
        </w:rPr>
        <w:t>Графическое отображение функциональных зон и их наименование в проекте изменений приведено в соответствие с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(Требования утверждены Приказом Минэкономразвития РФ от 9 января 2018 г.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w:t>
      </w:r>
      <w:proofErr w:type="gramEnd"/>
      <w:r w:rsidRPr="00F54731">
        <w:rPr>
          <w:rFonts w:ascii="Times New Roman" w:eastAsia="Times New Roman" w:hAnsi="Times New Roman" w:cs="Times New Roman"/>
          <w:sz w:val="24"/>
          <w:szCs w:val="24"/>
          <w:lang w:eastAsia="ru-RU"/>
        </w:rPr>
        <w:t xml:space="preserve">, объектов местного значения и о признании утратившим силу приказа Минэкономразвития России от 7 декабря 2016г. №793»). </w:t>
      </w:r>
    </w:p>
    <w:p w:rsidR="00F54731" w:rsidRPr="00F54731" w:rsidRDefault="00F54731" w:rsidP="00F54731">
      <w:pPr>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В соответствии с требованиями технического задания в составе проекта выполнено 4 фрагмента карты функциональных зон в М 1:5000.</w:t>
      </w:r>
    </w:p>
    <w:p w:rsidR="00F54731" w:rsidRPr="00F54731" w:rsidRDefault="00F54731" w:rsidP="00F54731">
      <w:pPr>
        <w:spacing w:after="0" w:line="240" w:lineRule="auto"/>
        <w:ind w:firstLine="902"/>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Для удобства рассмотрения общего вида изменения функционального зонирования ниже на рис. 4.1 и рис. 4.2 приводятся отображение карт действующей редакции генерального плана и настоящего проекта изменений.</w:t>
      </w:r>
    </w:p>
    <w:p w:rsidR="00F54731" w:rsidRPr="00F54731" w:rsidRDefault="00F54731" w:rsidP="00F54731">
      <w:pPr>
        <w:spacing w:after="0" w:line="240" w:lineRule="auto"/>
        <w:ind w:firstLine="709"/>
        <w:jc w:val="right"/>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Рис. 4.1.</w:t>
      </w:r>
    </w:p>
    <w:p w:rsidR="00F54731" w:rsidRPr="00F54731" w:rsidRDefault="00F54731" w:rsidP="00F54731">
      <w:pPr>
        <w:spacing w:after="0" w:line="240" w:lineRule="auto"/>
        <w:ind w:firstLine="709"/>
        <w:jc w:val="right"/>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 xml:space="preserve">Схема функционального зонирования д. </w:t>
      </w:r>
      <w:proofErr w:type="spellStart"/>
      <w:r w:rsidRPr="00F54731">
        <w:rPr>
          <w:rFonts w:ascii="Times New Roman" w:eastAsia="Times New Roman" w:hAnsi="Times New Roman" w:cs="Times New Roman"/>
          <w:i/>
          <w:sz w:val="24"/>
          <w:szCs w:val="24"/>
          <w:lang w:eastAsia="ru-RU"/>
        </w:rPr>
        <w:t>Паново</w:t>
      </w:r>
      <w:proofErr w:type="spellEnd"/>
      <w:r w:rsidRPr="00F54731">
        <w:rPr>
          <w:rFonts w:ascii="Times New Roman" w:eastAsia="Times New Roman" w:hAnsi="Times New Roman" w:cs="Times New Roman"/>
          <w:i/>
          <w:sz w:val="24"/>
          <w:szCs w:val="24"/>
          <w:lang w:eastAsia="ru-RU"/>
        </w:rPr>
        <w:t xml:space="preserve"> и д. </w:t>
      </w:r>
      <w:proofErr w:type="spellStart"/>
      <w:r w:rsidRPr="00F54731">
        <w:rPr>
          <w:rFonts w:ascii="Times New Roman" w:eastAsia="Times New Roman" w:hAnsi="Times New Roman" w:cs="Times New Roman"/>
          <w:i/>
          <w:sz w:val="24"/>
          <w:szCs w:val="24"/>
          <w:lang w:eastAsia="ru-RU"/>
        </w:rPr>
        <w:t>Бокари</w:t>
      </w:r>
      <w:proofErr w:type="spellEnd"/>
      <w:r w:rsidRPr="00F54731">
        <w:rPr>
          <w:rFonts w:ascii="Times New Roman" w:eastAsia="Times New Roman" w:hAnsi="Times New Roman" w:cs="Times New Roman"/>
          <w:i/>
          <w:sz w:val="24"/>
          <w:szCs w:val="24"/>
          <w:lang w:eastAsia="ru-RU"/>
        </w:rPr>
        <w:t xml:space="preserve"> </w:t>
      </w:r>
    </w:p>
    <w:p w:rsidR="00F54731" w:rsidRPr="00F54731" w:rsidRDefault="00F54731" w:rsidP="00F54731">
      <w:pPr>
        <w:spacing w:after="0" w:line="240" w:lineRule="auto"/>
        <w:ind w:firstLine="709"/>
        <w:jc w:val="right"/>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(действующий генеральный план)</w:t>
      </w:r>
    </w:p>
    <w:p w:rsidR="00F54731" w:rsidRPr="00F54731" w:rsidRDefault="00F54731" w:rsidP="00F54731">
      <w:pPr>
        <w:spacing w:after="0" w:line="240" w:lineRule="auto"/>
        <w:jc w:val="right"/>
        <w:rPr>
          <w:rFonts w:ascii="Times New Roman" w:eastAsia="Times New Roman" w:hAnsi="Times New Roman" w:cs="Times New Roman"/>
          <w:i/>
          <w:sz w:val="24"/>
          <w:szCs w:val="24"/>
          <w:lang w:eastAsia="ru-RU"/>
        </w:rPr>
      </w:pPr>
      <w:r w:rsidRPr="00F54731">
        <w:rPr>
          <w:rFonts w:ascii="Times New Roman" w:hAnsi="Times New Roman" w:cs="Times New Roman"/>
          <w:noProof/>
          <w:sz w:val="24"/>
          <w:szCs w:val="24"/>
          <w:lang w:eastAsia="ru-RU"/>
        </w:rPr>
        <w:drawing>
          <wp:inline distT="0" distB="0" distL="0" distR="0" wp14:anchorId="5F6ECF7B" wp14:editId="391A7980">
            <wp:extent cx="6562725" cy="29146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6562725" cy="2914650"/>
                    </a:xfrm>
                    <a:prstGeom prst="rect">
                      <a:avLst/>
                    </a:prstGeom>
                    <a:noFill/>
                    <a:ln>
                      <a:noFill/>
                    </a:ln>
                  </pic:spPr>
                </pic:pic>
              </a:graphicData>
            </a:graphic>
          </wp:inline>
        </w:drawing>
      </w:r>
    </w:p>
    <w:p w:rsidR="00F54731" w:rsidRPr="00F54731" w:rsidRDefault="00F54731" w:rsidP="00F54731">
      <w:pPr>
        <w:spacing w:after="0" w:line="240" w:lineRule="auto"/>
        <w:ind w:firstLine="709"/>
        <w:jc w:val="right"/>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Рис. 4.2.</w:t>
      </w:r>
    </w:p>
    <w:p w:rsidR="00F54731" w:rsidRPr="00F54731" w:rsidRDefault="00F54731" w:rsidP="00F54731">
      <w:pPr>
        <w:spacing w:after="0" w:line="240" w:lineRule="auto"/>
        <w:ind w:firstLine="709"/>
        <w:jc w:val="right"/>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lastRenderedPageBreak/>
        <w:t xml:space="preserve">Карта функциональных зон </w:t>
      </w:r>
      <w:proofErr w:type="spellStart"/>
      <w:r w:rsidRPr="00F54731">
        <w:rPr>
          <w:rFonts w:ascii="Times New Roman" w:eastAsia="Times New Roman" w:hAnsi="Times New Roman" w:cs="Times New Roman"/>
          <w:i/>
          <w:sz w:val="24"/>
          <w:szCs w:val="24"/>
          <w:lang w:eastAsia="ru-RU"/>
        </w:rPr>
        <w:t>Пановского</w:t>
      </w:r>
      <w:proofErr w:type="spellEnd"/>
      <w:r w:rsidRPr="00F54731">
        <w:rPr>
          <w:rFonts w:ascii="Times New Roman" w:eastAsia="Times New Roman" w:hAnsi="Times New Roman" w:cs="Times New Roman"/>
          <w:i/>
          <w:sz w:val="24"/>
          <w:szCs w:val="24"/>
          <w:lang w:eastAsia="ru-RU"/>
        </w:rPr>
        <w:t xml:space="preserve"> сельского поселения (настоящий проект изменений)</w:t>
      </w:r>
    </w:p>
    <w:p w:rsidR="00F54731" w:rsidRPr="00F54731" w:rsidRDefault="00F54731" w:rsidP="00F54731">
      <w:pPr>
        <w:spacing w:after="0" w:line="240" w:lineRule="auto"/>
        <w:jc w:val="right"/>
        <w:rPr>
          <w:rFonts w:ascii="Times New Roman" w:eastAsia="Times New Roman" w:hAnsi="Times New Roman" w:cs="Times New Roman"/>
          <w:i/>
          <w:sz w:val="24"/>
          <w:szCs w:val="24"/>
          <w:highlight w:val="yellow"/>
          <w:lang w:eastAsia="ru-RU"/>
        </w:rPr>
      </w:pPr>
      <w:r w:rsidRPr="00F54731">
        <w:rPr>
          <w:rFonts w:ascii="Times New Roman" w:hAnsi="Times New Roman" w:cs="Times New Roman"/>
          <w:noProof/>
          <w:sz w:val="24"/>
          <w:szCs w:val="24"/>
          <w:lang w:eastAsia="ru-RU"/>
        </w:rPr>
        <w:drawing>
          <wp:inline distT="0" distB="0" distL="0" distR="0" wp14:anchorId="47B3F8D8" wp14:editId="5E5E4C09">
            <wp:extent cx="6600825" cy="77438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6600825" cy="7743825"/>
                    </a:xfrm>
                    <a:prstGeom prst="rect">
                      <a:avLst/>
                    </a:prstGeom>
                    <a:noFill/>
                    <a:ln>
                      <a:noFill/>
                    </a:ln>
                  </pic:spPr>
                </pic:pic>
              </a:graphicData>
            </a:graphic>
          </wp:inline>
        </w:drawing>
      </w:r>
    </w:p>
    <w:p w:rsidR="00F54731" w:rsidRPr="00F54731" w:rsidRDefault="00F54731" w:rsidP="00F54731">
      <w:pPr>
        <w:spacing w:after="0" w:line="240" w:lineRule="auto"/>
        <w:rPr>
          <w:rFonts w:ascii="Times New Roman" w:eastAsia="Times New Roman" w:hAnsi="Times New Roman" w:cs="Times New Roman"/>
          <w:sz w:val="24"/>
          <w:szCs w:val="24"/>
          <w:highlight w:val="yellow"/>
          <w:lang w:eastAsia="ru-RU"/>
        </w:rPr>
      </w:pPr>
      <w:r w:rsidRPr="00F54731">
        <w:rPr>
          <w:rFonts w:ascii="Times New Roman" w:eastAsia="Times New Roman" w:hAnsi="Times New Roman" w:cs="Times New Roman"/>
          <w:sz w:val="24"/>
          <w:szCs w:val="24"/>
          <w:highlight w:val="yellow"/>
          <w:lang w:eastAsia="ru-RU"/>
        </w:rPr>
        <w:br w:type="page"/>
      </w:r>
    </w:p>
    <w:p w:rsidR="00F54731" w:rsidRPr="00F54731" w:rsidRDefault="00F54731" w:rsidP="00F54731">
      <w:pPr>
        <w:numPr>
          <w:ilvl w:val="1"/>
          <w:numId w:val="18"/>
        </w:numPr>
        <w:pBdr>
          <w:top w:val="single" w:sz="6" w:space="2" w:color="72A376"/>
          <w:left w:val="single" w:sz="6" w:space="2" w:color="72A376"/>
        </w:pBdr>
        <w:spacing w:after="0" w:line="240" w:lineRule="auto"/>
        <w:contextualSpacing/>
        <w:outlineLvl w:val="2"/>
        <w:rPr>
          <w:rFonts w:ascii="Times New Roman" w:eastAsia="Times New Roman" w:hAnsi="Times New Roman" w:cs="Times New Roman"/>
          <w:caps/>
          <w:color w:val="365338"/>
          <w:spacing w:val="15"/>
          <w:sz w:val="24"/>
          <w:szCs w:val="24"/>
        </w:rPr>
      </w:pPr>
      <w:bookmarkStart w:id="74" w:name="_Toc146893241"/>
      <w:bookmarkStart w:id="75" w:name="_Toc48474375"/>
      <w:r w:rsidRPr="00F54731">
        <w:rPr>
          <w:rFonts w:ascii="Times New Roman" w:eastAsia="Times New Roman" w:hAnsi="Times New Roman" w:cs="Times New Roman"/>
          <w:caps/>
          <w:color w:val="365338"/>
          <w:spacing w:val="15"/>
          <w:sz w:val="24"/>
          <w:szCs w:val="24"/>
        </w:rPr>
        <w:lastRenderedPageBreak/>
        <w:t>Параметры функциональных зон</w:t>
      </w:r>
      <w:bookmarkEnd w:id="74"/>
      <w:bookmarkEnd w:id="75"/>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 рамках текущего проекта внесения изменений в генеральный план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разработано Положение о территориальном планировании. </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proofErr w:type="gramStart"/>
      <w:r w:rsidRPr="00F54731">
        <w:rPr>
          <w:rFonts w:ascii="Times New Roman" w:eastAsia="Times New Roman" w:hAnsi="Times New Roman" w:cs="Times New Roman"/>
          <w:sz w:val="24"/>
          <w:szCs w:val="24"/>
          <w:lang w:eastAsia="ru-RU"/>
        </w:rPr>
        <w:t>В соответствии с требованиями ч.2, п.4, ст. 23 Градостроительного кодекса РФ в разделе «Параметры функциональных зон» приведены сведения о планируемых для размещения в границах функциональных зон объектах федерального значения, объектах регионального значения, объектах местного значения, за исключением линейных объектов (при их наличии в соответствующих документах территориального планирования).</w:t>
      </w:r>
      <w:proofErr w:type="gramEnd"/>
    </w:p>
    <w:p w:rsidR="00F54731" w:rsidRPr="00F54731" w:rsidRDefault="00F54731" w:rsidP="00F54731">
      <w:pPr>
        <w:spacing w:after="0" w:line="240" w:lineRule="auto"/>
        <w:ind w:firstLine="902"/>
        <w:jc w:val="both"/>
        <w:rPr>
          <w:rFonts w:ascii="Times New Roman" w:eastAsia="Times New Roman" w:hAnsi="Times New Roman" w:cs="Times New Roman"/>
          <w:sz w:val="24"/>
          <w:szCs w:val="24"/>
          <w:highlight w:val="yellow"/>
          <w:lang w:eastAsia="ru-RU"/>
        </w:rPr>
      </w:pPr>
    </w:p>
    <w:p w:rsidR="00F54731" w:rsidRPr="00F54731" w:rsidRDefault="00F54731" w:rsidP="00F54731">
      <w:pPr>
        <w:numPr>
          <w:ilvl w:val="1"/>
          <w:numId w:val="18"/>
        </w:numPr>
        <w:pBdr>
          <w:top w:val="single" w:sz="6" w:space="2" w:color="72A376"/>
          <w:left w:val="single" w:sz="6" w:space="2" w:color="72A376"/>
        </w:pBdr>
        <w:spacing w:after="0" w:line="240" w:lineRule="auto"/>
        <w:contextualSpacing/>
        <w:outlineLvl w:val="2"/>
        <w:rPr>
          <w:rFonts w:ascii="Times New Roman" w:eastAsia="Times New Roman" w:hAnsi="Times New Roman" w:cs="Times New Roman"/>
          <w:caps/>
          <w:color w:val="365338"/>
          <w:spacing w:val="15"/>
          <w:sz w:val="24"/>
          <w:szCs w:val="24"/>
        </w:rPr>
      </w:pPr>
      <w:bookmarkStart w:id="76" w:name="_Toc146893242"/>
      <w:r w:rsidRPr="00F54731">
        <w:rPr>
          <w:rFonts w:ascii="Times New Roman" w:eastAsia="Times New Roman" w:hAnsi="Times New Roman" w:cs="Times New Roman"/>
          <w:caps/>
          <w:color w:val="365338"/>
          <w:spacing w:val="15"/>
          <w:sz w:val="24"/>
          <w:szCs w:val="24"/>
        </w:rPr>
        <w:t>Изменения функционального зонирования</w:t>
      </w:r>
      <w:bookmarkEnd w:id="76"/>
      <w:r w:rsidRPr="00F54731">
        <w:rPr>
          <w:rFonts w:ascii="Times New Roman" w:eastAsia="Times New Roman" w:hAnsi="Times New Roman" w:cs="Times New Roman"/>
          <w:caps/>
          <w:color w:val="365338"/>
          <w:spacing w:val="15"/>
          <w:sz w:val="24"/>
          <w:szCs w:val="24"/>
        </w:rPr>
        <w:t xml:space="preserve"> </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highlight w:val="yellow"/>
          <w:lang w:eastAsia="ru-RU"/>
        </w:rPr>
      </w:pPr>
      <w:r w:rsidRPr="00F54731">
        <w:rPr>
          <w:rFonts w:ascii="Times New Roman" w:eastAsia="Times New Roman" w:hAnsi="Times New Roman" w:cs="Times New Roman"/>
          <w:sz w:val="24"/>
          <w:szCs w:val="24"/>
        </w:rPr>
        <w:t xml:space="preserve">Действующий генеральный план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СП фактически является генеральным планом части территории поселения, так как был выполнен применительно к территории 3-х населенных пунктов муниципального образования.</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proofErr w:type="gramStart"/>
      <w:r w:rsidRPr="00F54731">
        <w:rPr>
          <w:rFonts w:ascii="Times New Roman" w:eastAsia="Times New Roman" w:hAnsi="Times New Roman" w:cs="Times New Roman"/>
          <w:sz w:val="24"/>
          <w:szCs w:val="24"/>
          <w:lang w:eastAsia="ru-RU"/>
        </w:rPr>
        <w:t>Настоящим проектом помимо изменений, связанных с приведением графического отображения функциональных зон и их наименования  в соответствие с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(Требования утверждены Приказом Минэкономразвития РФ от 9 января 2018 г. №10 «Об утверждении требований к описанию и отображению в документах территориального планирования объектов федерального значения</w:t>
      </w:r>
      <w:proofErr w:type="gramEnd"/>
      <w:r w:rsidRPr="00F54731">
        <w:rPr>
          <w:rFonts w:ascii="Times New Roman" w:eastAsia="Times New Roman" w:hAnsi="Times New Roman" w:cs="Times New Roman"/>
          <w:sz w:val="24"/>
          <w:szCs w:val="24"/>
          <w:lang w:eastAsia="ru-RU"/>
        </w:rPr>
        <w:t xml:space="preserve">, объектов регионального значения, объектов местного значения и о признании утратившим силу приказа Минэкономразвития России от 7 декабря 2016г. №793»), было проведено зонирование для всей территории поселения и территорий всех населенных пунктов. </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Данное решение позволит определить пространственную модель развития поселения, определить параметры развития и модернизации инженерной, транспортной и социальной инфраструктур, а также определить местоположение планируемых к размещению объектов местного значения в целях реализации полномочий сельского поселения, объектов федерального, регионального и местного районного значения.</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p>
    <w:p w:rsidR="00F54731" w:rsidRPr="00F54731" w:rsidRDefault="00F54731" w:rsidP="00F54731">
      <w:pPr>
        <w:numPr>
          <w:ilvl w:val="0"/>
          <w:numId w:val="18"/>
        </w:numPr>
        <w:pBdr>
          <w:top w:val="single" w:sz="24" w:space="0" w:color="72A376"/>
          <w:left w:val="single" w:sz="24" w:space="0" w:color="72A376"/>
          <w:bottom w:val="single" w:sz="24" w:space="0" w:color="72A376"/>
          <w:right w:val="single" w:sz="24" w:space="0" w:color="72A376"/>
        </w:pBdr>
        <w:shd w:val="clear" w:color="auto" w:fill="72A376"/>
        <w:spacing w:after="0" w:line="240" w:lineRule="auto"/>
        <w:contextualSpacing/>
        <w:outlineLvl w:val="0"/>
        <w:rPr>
          <w:rFonts w:ascii="Times New Roman" w:eastAsia="Times New Roman" w:hAnsi="Times New Roman" w:cs="Times New Roman"/>
          <w:b/>
          <w:bCs/>
          <w:caps/>
          <w:color w:val="FFFFFF"/>
          <w:spacing w:val="15"/>
          <w:sz w:val="24"/>
          <w:szCs w:val="24"/>
        </w:rPr>
      </w:pPr>
      <w:bookmarkStart w:id="77" w:name="_Toc43297095"/>
      <w:bookmarkStart w:id="78" w:name="_Toc146893243"/>
      <w:r w:rsidRPr="00F54731">
        <w:rPr>
          <w:rFonts w:ascii="Times New Roman" w:eastAsia="Times New Roman" w:hAnsi="Times New Roman" w:cs="Times New Roman"/>
          <w:b/>
          <w:bCs/>
          <w:caps/>
          <w:color w:val="FFFFFF"/>
          <w:spacing w:val="15"/>
          <w:sz w:val="24"/>
          <w:szCs w:val="24"/>
        </w:rPr>
        <w:t xml:space="preserve">Баланс территории </w:t>
      </w:r>
      <w:bookmarkEnd w:id="77"/>
      <w:r w:rsidRPr="00F54731">
        <w:rPr>
          <w:rFonts w:ascii="Times New Roman" w:eastAsia="Times New Roman" w:hAnsi="Times New Roman" w:cs="Times New Roman"/>
          <w:b/>
          <w:bCs/>
          <w:caps/>
          <w:color w:val="FFFFFF"/>
          <w:spacing w:val="15"/>
          <w:sz w:val="24"/>
          <w:szCs w:val="24"/>
        </w:rPr>
        <w:t>Пановского сельского поселения</w:t>
      </w:r>
      <w:bookmarkEnd w:id="78"/>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Для подсчета баланса территории по землям населенных пунктов и землям различных категорий, находящихся на территории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были приняты сведения, содержащиеся в ЕГРН. Так как границы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СП до настоящего времени не поставлены на кадастровый учет, площадь поселения была получена путем картографического обмера (в последующем может быть уточнена).</w:t>
      </w:r>
    </w:p>
    <w:tbl>
      <w:tblPr>
        <w:tblW w:w="9326" w:type="dxa"/>
        <w:jc w:val="center"/>
        <w:tblCellMar>
          <w:left w:w="105" w:type="dxa"/>
          <w:right w:w="105" w:type="dxa"/>
        </w:tblCellMar>
        <w:tblLook w:val="04A0" w:firstRow="1" w:lastRow="0" w:firstColumn="1" w:lastColumn="0" w:noHBand="0" w:noVBand="1"/>
      </w:tblPr>
      <w:tblGrid>
        <w:gridCol w:w="649"/>
        <w:gridCol w:w="4724"/>
        <w:gridCol w:w="1984"/>
        <w:gridCol w:w="1969"/>
      </w:tblGrid>
      <w:tr w:rsidR="00F54731" w:rsidRPr="00F54731" w:rsidTr="00CD20F7">
        <w:trPr>
          <w:cantSplit/>
          <w:trHeight w:val="1132"/>
          <w:tblHeader/>
          <w:jc w:val="center"/>
        </w:trPr>
        <w:tc>
          <w:tcPr>
            <w:tcW w:w="649" w:type="dxa"/>
            <w:tcBorders>
              <w:top w:val="single" w:sz="2" w:space="0" w:color="auto"/>
              <w:left w:val="single" w:sz="2" w:space="0" w:color="auto"/>
              <w:bottom w:val="nil"/>
              <w:right w:val="single" w:sz="2" w:space="0" w:color="auto"/>
            </w:tcBorders>
            <w:shd w:val="clear" w:color="auto" w:fill="BFBFBF" w:themeFill="background1" w:themeFillShade="BF"/>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 </w:t>
            </w:r>
            <w:proofErr w:type="gramStart"/>
            <w:r w:rsidRPr="00F54731">
              <w:rPr>
                <w:rFonts w:ascii="Times New Roman" w:eastAsia="Times New Roman" w:hAnsi="Times New Roman" w:cs="Times New Roman"/>
                <w:sz w:val="20"/>
                <w:szCs w:val="20"/>
                <w:lang w:eastAsia="ru-RU"/>
              </w:rPr>
              <w:t>п</w:t>
            </w:r>
            <w:proofErr w:type="gramEnd"/>
            <w:r w:rsidRPr="00F54731">
              <w:rPr>
                <w:rFonts w:ascii="Times New Roman" w:eastAsia="Times New Roman" w:hAnsi="Times New Roman" w:cs="Times New Roman"/>
                <w:sz w:val="20"/>
                <w:szCs w:val="20"/>
                <w:lang w:eastAsia="ru-RU"/>
              </w:rPr>
              <w:t>/п</w:t>
            </w:r>
          </w:p>
        </w:tc>
        <w:tc>
          <w:tcPr>
            <w:tcW w:w="4724" w:type="dxa"/>
            <w:tcBorders>
              <w:top w:val="single" w:sz="2" w:space="0" w:color="auto"/>
              <w:left w:val="single" w:sz="2" w:space="0" w:color="auto"/>
              <w:bottom w:val="nil"/>
              <w:right w:val="single" w:sz="2" w:space="0" w:color="auto"/>
            </w:tcBorders>
            <w:shd w:val="clear" w:color="auto" w:fill="BFBFBF" w:themeFill="background1" w:themeFillShade="BF"/>
            <w:vAlign w:val="center"/>
            <w:hideMark/>
          </w:tcPr>
          <w:p w:rsidR="00F54731" w:rsidRPr="00F54731" w:rsidRDefault="00F54731" w:rsidP="00F54731">
            <w:pPr>
              <w:widowControl w:val="0"/>
              <w:spacing w:after="0" w:line="240" w:lineRule="auto"/>
              <w:ind w:firstLine="220"/>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Элементы территории</w:t>
            </w:r>
          </w:p>
        </w:tc>
        <w:tc>
          <w:tcPr>
            <w:tcW w:w="1984" w:type="dxa"/>
            <w:tcBorders>
              <w:top w:val="single" w:sz="2" w:space="0" w:color="auto"/>
              <w:left w:val="single" w:sz="2" w:space="0" w:color="auto"/>
              <w:bottom w:val="nil"/>
              <w:right w:val="single" w:sz="2" w:space="0" w:color="auto"/>
            </w:tcBorders>
            <w:shd w:val="clear" w:color="auto" w:fill="BFBFBF" w:themeFill="background1" w:themeFillShade="BF"/>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 ред. действующего ген. плана</w:t>
            </w:r>
          </w:p>
        </w:tc>
        <w:tc>
          <w:tcPr>
            <w:tcW w:w="1969" w:type="dxa"/>
            <w:tcBorders>
              <w:top w:val="single" w:sz="2" w:space="0" w:color="auto"/>
              <w:left w:val="single" w:sz="2" w:space="0" w:color="auto"/>
              <w:bottom w:val="nil"/>
              <w:right w:val="single" w:sz="2" w:space="0" w:color="auto"/>
            </w:tcBorders>
            <w:shd w:val="clear" w:color="auto" w:fill="BFBFBF" w:themeFill="background1" w:themeFillShade="BF"/>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 ред. проекта настоящего проекта изменений</w:t>
            </w:r>
          </w:p>
        </w:tc>
      </w:tr>
      <w:tr w:rsidR="00F54731" w:rsidRPr="00F54731" w:rsidTr="00CD20F7">
        <w:trPr>
          <w:cantSplit/>
          <w:trHeight w:val="567"/>
          <w:jc w:val="center"/>
        </w:trPr>
        <w:tc>
          <w:tcPr>
            <w:tcW w:w="649" w:type="dxa"/>
            <w:tcBorders>
              <w:top w:val="single" w:sz="2" w:space="0" w:color="auto"/>
              <w:left w:val="single" w:sz="2" w:space="0" w:color="auto"/>
              <w:bottom w:val="single" w:sz="2" w:space="0" w:color="auto"/>
              <w:right w:val="single" w:sz="2" w:space="0" w:color="auto"/>
            </w:tcBorders>
            <w:vAlign w:val="center"/>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ind w:hanging="2"/>
              <w:jc w:val="both"/>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spacing w:val="-2"/>
                <w:sz w:val="20"/>
                <w:szCs w:val="20"/>
                <w:lang w:eastAsia="ru-RU"/>
              </w:rPr>
              <w:t>Территории в границах</w:t>
            </w:r>
            <w:r w:rsidRPr="00F54731">
              <w:rPr>
                <w:rFonts w:ascii="Times New Roman" w:eastAsia="Times New Roman" w:hAnsi="Times New Roman" w:cs="Times New Roman"/>
                <w:sz w:val="20"/>
                <w:szCs w:val="20"/>
                <w:lang w:eastAsia="ru-RU"/>
              </w:rPr>
              <w:t xml:space="preserve"> </w:t>
            </w:r>
            <w:proofErr w:type="spellStart"/>
            <w:r w:rsidRPr="00F54731">
              <w:rPr>
                <w:rFonts w:ascii="Times New Roman" w:eastAsia="Times New Roman" w:hAnsi="Times New Roman" w:cs="Times New Roman"/>
                <w:sz w:val="20"/>
                <w:szCs w:val="20"/>
                <w:lang w:eastAsia="ru-RU"/>
              </w:rPr>
              <w:t>Пановского</w:t>
            </w:r>
            <w:proofErr w:type="spellEnd"/>
            <w:r w:rsidRPr="00F54731">
              <w:rPr>
                <w:rFonts w:ascii="Times New Roman" w:eastAsia="Times New Roman" w:hAnsi="Times New Roman" w:cs="Times New Roman"/>
                <w:sz w:val="20"/>
                <w:szCs w:val="20"/>
                <w:lang w:eastAsia="ru-RU"/>
              </w:rPr>
              <w:t xml:space="preserve"> СП </w:t>
            </w:r>
            <w:r w:rsidRPr="00F54731">
              <w:rPr>
                <w:rFonts w:ascii="Times New Roman" w:eastAsia="Times New Roman" w:hAnsi="Times New Roman" w:cs="Times New Roman"/>
                <w:bCs/>
                <w:sz w:val="20"/>
                <w:szCs w:val="20"/>
                <w:lang w:eastAsia="ru-RU"/>
              </w:rPr>
              <w:t xml:space="preserve">- всего </w:t>
            </w:r>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34 742,46</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ind w:hanging="2"/>
              <w:jc w:val="both"/>
              <w:rPr>
                <w:rFonts w:ascii="Times New Roman" w:eastAsia="Times New Roman" w:hAnsi="Times New Roman" w:cs="Times New Roman"/>
                <w:spacing w:val="-2"/>
                <w:sz w:val="20"/>
                <w:szCs w:val="20"/>
                <w:lang w:eastAsia="ru-RU"/>
              </w:rPr>
            </w:pPr>
            <w:r w:rsidRPr="00F54731">
              <w:rPr>
                <w:rFonts w:ascii="Times New Roman" w:eastAsia="Times New Roman" w:hAnsi="Times New Roman" w:cs="Times New Roman"/>
                <w:sz w:val="20"/>
                <w:szCs w:val="20"/>
                <w:lang w:eastAsia="ru-RU"/>
              </w:rPr>
              <w:t>Земли населенных пунктов, в том числе:</w:t>
            </w:r>
          </w:p>
        </w:tc>
        <w:tc>
          <w:tcPr>
            <w:tcW w:w="1984" w:type="dxa"/>
            <w:tcBorders>
              <w:top w:val="single" w:sz="2" w:space="0" w:color="auto"/>
              <w:left w:val="single" w:sz="2" w:space="0" w:color="auto"/>
              <w:bottom w:val="single" w:sz="2" w:space="0" w:color="auto"/>
              <w:right w:val="single" w:sz="2" w:space="0" w:color="auto"/>
            </w:tcBorders>
            <w:vAlign w:val="center"/>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1 146,37</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00" w:tooltip="Барское (Ивановская область)" w:history="1">
              <w:r w:rsidR="00F54731" w:rsidRPr="00F54731">
                <w:rPr>
                  <w:rFonts w:ascii="Times New Roman" w:eastAsia="Times New Roman" w:hAnsi="Times New Roman" w:cs="Times New Roman"/>
                  <w:color w:val="0000FF" w:themeColor="hyperlink"/>
                  <w:sz w:val="20"/>
                  <w:szCs w:val="20"/>
                  <w:u w:val="single"/>
                  <w:lang w:eastAsia="ru-RU"/>
                </w:rPr>
                <w:t>Барское</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12,47</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01" w:tooltip="Бородин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Бокари</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35,98</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35,98</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02" w:tooltip="Бородин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Бородино</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11,4</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03" w:tooltip="Бражнов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Бражново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23,34</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04" w:tooltip="Вареев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Вареево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7,41</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05" w:tooltip="Верзякин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Верзякино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18,43</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1.7</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06" w:tooltip="Выставка (Пановское сельское поселение)" w:history="1">
              <w:r w:rsidR="00F54731" w:rsidRPr="00F54731">
                <w:rPr>
                  <w:rFonts w:ascii="Times New Roman" w:eastAsia="Times New Roman" w:hAnsi="Times New Roman" w:cs="Times New Roman"/>
                  <w:color w:val="0000FF" w:themeColor="hyperlink"/>
                  <w:sz w:val="20"/>
                  <w:szCs w:val="20"/>
                  <w:u w:val="single"/>
                  <w:lang w:eastAsia="ru-RU"/>
                </w:rPr>
                <w:t>Выставка</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3,15</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lastRenderedPageBreak/>
              <w:t>1.8</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07" w:tooltip="Гари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Гари</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11,55</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1.9</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08" w:tooltip="Гарин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Гарино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6,1</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1.10</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09" w:tooltip="Городил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Городилово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16,02</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1.11</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10" w:tooltip="Григор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Григорово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24,75</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1.12</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11" w:tooltip="Добрячиха" w:history="1">
              <w:proofErr w:type="spellStart"/>
              <w:r w:rsidR="00F54731" w:rsidRPr="00F54731">
                <w:rPr>
                  <w:rFonts w:ascii="Times New Roman" w:eastAsia="Times New Roman" w:hAnsi="Times New Roman" w:cs="Times New Roman"/>
                  <w:color w:val="0000FF" w:themeColor="hyperlink"/>
                  <w:sz w:val="20"/>
                  <w:szCs w:val="20"/>
                  <w:u w:val="single"/>
                  <w:lang w:eastAsia="ru-RU"/>
                </w:rPr>
                <w:t>Добрячиха</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12,7</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1.13</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12" w:tooltip="Дубоколиха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Дубоколиха</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25,47</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1.14</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13" w:tooltip="Жуков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Жуково</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16,15</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1.15</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14" w:tooltip="Залесье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Залесье</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10,28</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1.16</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15" w:tooltip="Зимницы Малые" w:history="1">
              <w:proofErr w:type="spellStart"/>
              <w:r w:rsidR="00F54731" w:rsidRPr="00F54731">
                <w:rPr>
                  <w:rFonts w:ascii="Times New Roman" w:eastAsia="Times New Roman" w:hAnsi="Times New Roman" w:cs="Times New Roman"/>
                  <w:color w:val="0000FF" w:themeColor="hyperlink"/>
                  <w:sz w:val="20"/>
                  <w:szCs w:val="20"/>
                  <w:u w:val="single"/>
                  <w:lang w:eastAsia="ru-RU"/>
                </w:rPr>
                <w:t>Зимницы</w:t>
              </w:r>
              <w:proofErr w:type="spellEnd"/>
              <w:r w:rsidR="00F54731" w:rsidRPr="00F54731">
                <w:rPr>
                  <w:rFonts w:ascii="Times New Roman" w:eastAsia="Times New Roman" w:hAnsi="Times New Roman" w:cs="Times New Roman"/>
                  <w:color w:val="0000FF" w:themeColor="hyperlink"/>
                  <w:sz w:val="20"/>
                  <w:szCs w:val="20"/>
                  <w:u w:val="single"/>
                  <w:lang w:eastAsia="ru-RU"/>
                </w:rPr>
                <w:t xml:space="preserve"> Малые</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11,03</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1.17</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16" w:tooltip="Зимницы Нагорные" w:history="1">
              <w:proofErr w:type="spellStart"/>
              <w:r w:rsidR="00F54731" w:rsidRPr="00F54731">
                <w:rPr>
                  <w:rFonts w:ascii="Times New Roman" w:eastAsia="Times New Roman" w:hAnsi="Times New Roman" w:cs="Times New Roman"/>
                  <w:color w:val="0000FF" w:themeColor="hyperlink"/>
                  <w:sz w:val="20"/>
                  <w:szCs w:val="20"/>
                  <w:u w:val="single"/>
                  <w:lang w:eastAsia="ru-RU"/>
                </w:rPr>
                <w:t>Зимницы</w:t>
              </w:r>
              <w:proofErr w:type="spellEnd"/>
              <w:r w:rsidR="00F54731" w:rsidRPr="00F54731">
                <w:rPr>
                  <w:rFonts w:ascii="Times New Roman" w:eastAsia="Times New Roman" w:hAnsi="Times New Roman" w:cs="Times New Roman"/>
                  <w:color w:val="0000FF" w:themeColor="hyperlink"/>
                  <w:sz w:val="20"/>
                  <w:szCs w:val="20"/>
                  <w:u w:val="single"/>
                  <w:lang w:eastAsia="ru-RU"/>
                </w:rPr>
                <w:t xml:space="preserve"> Нагорные</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14,95</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1.18</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17" w:tooltip="Казако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Казаково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17,36</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1.19</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18" w:tooltip="Каменно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Каменново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13,12</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1.20</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19" w:tooltip="Кожевник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Кожевниково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15,18</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1.21</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20" w:tooltip="Колзаки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Колзаки</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16,68</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1.22</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21" w:tooltip="Кочкин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Кочкино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16,07</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1.23</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22" w:tooltip="Красная (Ивановская область)" w:history="1">
              <w:r w:rsidR="00F54731" w:rsidRPr="00F54731">
                <w:rPr>
                  <w:rFonts w:ascii="Times New Roman" w:eastAsia="Times New Roman" w:hAnsi="Times New Roman" w:cs="Times New Roman"/>
                  <w:color w:val="0000FF" w:themeColor="hyperlink"/>
                  <w:sz w:val="20"/>
                  <w:szCs w:val="20"/>
                  <w:u w:val="single"/>
                  <w:lang w:eastAsia="ru-RU"/>
                </w:rPr>
                <w:t>Красная</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9,9</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1.24</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23" w:tooltip="Курилиха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Курилиха</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16,49</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1.25</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24" w:tooltip="Левин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Левино</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6,15</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1.26</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25" w:tooltip="Линё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Линёво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25,64</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1.27</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26" w:tooltip="Лодыгин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Лодыгино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12,34</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1.28</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27" w:tooltip="Ломаксин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Ломаксино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7,61</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1.29</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28" w:tooltip="Малин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Малиново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48,68</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1.30</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29" w:tooltip="Морыгин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Морыгино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14,17</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1.31</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30" w:tooltip="Мясник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Мясниково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23,41</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1.32</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31" w:tooltip="Назарье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Назарьево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10,68</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1.33</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32" w:tooltip="Никитин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Никитино</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4,31</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1.34</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33" w:tooltip="Никон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Никоново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30,34</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1.35</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34" w:tooltip="Окульцев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Окульцево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13,11</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1.36</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35" w:tooltip="Онучево" w:history="1">
              <w:proofErr w:type="spellStart"/>
              <w:r w:rsidR="00F54731" w:rsidRPr="00F54731">
                <w:rPr>
                  <w:rFonts w:ascii="Times New Roman" w:eastAsia="Times New Roman" w:hAnsi="Times New Roman" w:cs="Times New Roman"/>
                  <w:color w:val="0000FF" w:themeColor="hyperlink"/>
                  <w:sz w:val="20"/>
                  <w:szCs w:val="20"/>
                  <w:u w:val="single"/>
                  <w:lang w:eastAsia="ru-RU"/>
                </w:rPr>
                <w:t>Онучево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13,82</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1.37</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rPr>
                <w:rFonts w:ascii="Times New Roman" w:hAnsi="Times New Roman" w:cs="Times New Roman"/>
                <w:sz w:val="20"/>
                <w:szCs w:val="20"/>
              </w:rPr>
            </w:pPr>
            <w:proofErr w:type="spellStart"/>
            <w:r w:rsidRPr="00F54731">
              <w:rPr>
                <w:rFonts w:ascii="Times New Roman" w:hAnsi="Times New Roman" w:cs="Times New Roman"/>
                <w:sz w:val="20"/>
                <w:szCs w:val="20"/>
              </w:rPr>
              <w:t>Паново</w:t>
            </w:r>
            <w:proofErr w:type="spellEnd"/>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70,66</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70,66</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1.38</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36" w:tooltip="Пеньки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Пеньки</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72,81</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1.39</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37" w:tooltip="Пестово (Пановское сельское поселение)" w:history="1">
              <w:r w:rsidR="00F54731" w:rsidRPr="00F54731">
                <w:rPr>
                  <w:rFonts w:ascii="Times New Roman" w:eastAsia="Times New Roman" w:hAnsi="Times New Roman" w:cs="Times New Roman"/>
                  <w:color w:val="0000FF" w:themeColor="hyperlink"/>
                  <w:sz w:val="20"/>
                  <w:szCs w:val="20"/>
                  <w:u w:val="single"/>
                  <w:lang w:eastAsia="ru-RU"/>
                </w:rPr>
                <w:t>Пестово</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10,58</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1.40</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38" w:tooltip="Петров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Петрово</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20,49</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1.41</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39" w:tooltip="Подлесно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Подлесново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1,68</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1.42</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40" w:tooltip="Помогало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Помогалово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42,95</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1.43</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41" w:tooltip="Починок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Починок</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15,57</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1.44</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42" w:tooltip="Привалье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Привалье</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9,29</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1.45</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43" w:tooltip="Рыбин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Рыбино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15,55</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lastRenderedPageBreak/>
              <w:t>1.46</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44" w:tooltip="Сакулин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Сакулино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74,25</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1.47</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45" w:tooltip="Соймицы" w:history="1">
              <w:proofErr w:type="spellStart"/>
              <w:r w:rsidR="00F54731" w:rsidRPr="00F54731">
                <w:rPr>
                  <w:rFonts w:ascii="Times New Roman" w:eastAsia="Times New Roman" w:hAnsi="Times New Roman" w:cs="Times New Roman"/>
                  <w:color w:val="0000FF" w:themeColor="hyperlink"/>
                  <w:sz w:val="20"/>
                  <w:szCs w:val="20"/>
                  <w:u w:val="single"/>
                  <w:lang w:eastAsia="ru-RU"/>
                </w:rPr>
                <w:t>Соймицы</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45,87</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1.48</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46" w:tooltip="Спас-Шелутино" w:history="1">
              <w:r w:rsidR="00F54731" w:rsidRPr="00F54731">
                <w:rPr>
                  <w:rFonts w:ascii="Times New Roman" w:eastAsia="Times New Roman" w:hAnsi="Times New Roman" w:cs="Times New Roman"/>
                  <w:color w:val="0000FF" w:themeColor="hyperlink"/>
                  <w:sz w:val="20"/>
                  <w:szCs w:val="20"/>
                  <w:u w:val="single"/>
                  <w:lang w:eastAsia="ru-RU"/>
                </w:rPr>
                <w:t>Спас-</w:t>
              </w:r>
              <w:proofErr w:type="spellStart"/>
              <w:r w:rsidR="00F54731" w:rsidRPr="00F54731">
                <w:rPr>
                  <w:rFonts w:ascii="Times New Roman" w:eastAsia="Times New Roman" w:hAnsi="Times New Roman" w:cs="Times New Roman"/>
                  <w:color w:val="0000FF" w:themeColor="hyperlink"/>
                  <w:sz w:val="20"/>
                  <w:szCs w:val="20"/>
                  <w:u w:val="single"/>
                  <w:lang w:eastAsia="ru-RU"/>
                </w:rPr>
                <w:t>Шелутино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18,58</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1.49</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47" w:tooltip="Терех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Терехово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6,83</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1.50</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48" w:tooltip="Углецы" w:history="1">
              <w:proofErr w:type="spellStart"/>
              <w:r w:rsidR="00F54731" w:rsidRPr="00F54731">
                <w:rPr>
                  <w:rFonts w:ascii="Times New Roman" w:eastAsia="Times New Roman" w:hAnsi="Times New Roman" w:cs="Times New Roman"/>
                  <w:color w:val="0000FF" w:themeColor="hyperlink"/>
                  <w:sz w:val="20"/>
                  <w:szCs w:val="20"/>
                  <w:u w:val="single"/>
                  <w:lang w:eastAsia="ru-RU"/>
                </w:rPr>
                <w:t>Углецы</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10,22</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1.51</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49" w:tooltip="Ульяниха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Ульяниха</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22,9</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1.52</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50" w:tooltip="Фалюшин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Фалюшино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14,88</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1.53</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51" w:tooltip="Федуриха" w:history="1">
              <w:proofErr w:type="spellStart"/>
              <w:r w:rsidR="00F54731" w:rsidRPr="00F54731">
                <w:rPr>
                  <w:rFonts w:ascii="Times New Roman" w:eastAsia="Times New Roman" w:hAnsi="Times New Roman" w:cs="Times New Roman"/>
                  <w:color w:val="0000FF" w:themeColor="hyperlink"/>
                  <w:sz w:val="20"/>
                  <w:szCs w:val="20"/>
                  <w:u w:val="single"/>
                  <w:lang w:eastAsia="ru-RU"/>
                </w:rPr>
                <w:t>Федуриха</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12,42</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1.54</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52" w:tooltip="Хотёново (Палехский район)" w:history="1">
              <w:proofErr w:type="spellStart"/>
              <w:r w:rsidR="00F54731" w:rsidRPr="00F54731">
                <w:rPr>
                  <w:rFonts w:ascii="Times New Roman" w:eastAsia="Times New Roman" w:hAnsi="Times New Roman" w:cs="Times New Roman"/>
                  <w:color w:val="0000FF" w:themeColor="hyperlink"/>
                  <w:sz w:val="20"/>
                  <w:szCs w:val="20"/>
                  <w:u w:val="single"/>
                  <w:lang w:eastAsia="ru-RU"/>
                </w:rPr>
                <w:t>Хотёново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28,96</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1.55</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53" w:tooltip="Шоготово" w:history="1">
              <w:proofErr w:type="spellStart"/>
              <w:r w:rsidR="00F54731" w:rsidRPr="00F54731">
                <w:rPr>
                  <w:rFonts w:ascii="Times New Roman" w:eastAsia="Times New Roman" w:hAnsi="Times New Roman" w:cs="Times New Roman"/>
                  <w:color w:val="0000FF" w:themeColor="hyperlink"/>
                  <w:sz w:val="20"/>
                  <w:szCs w:val="20"/>
                  <w:u w:val="single"/>
                  <w:lang w:eastAsia="ru-RU"/>
                </w:rPr>
                <w:t>Шоготово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8,71</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1.56</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54" w:tooltip="Шолохово (Ивановская область)" w:history="1">
              <w:proofErr w:type="spellStart"/>
              <w:r w:rsidR="00F54731" w:rsidRPr="00F54731">
                <w:rPr>
                  <w:rFonts w:ascii="Times New Roman" w:eastAsia="Times New Roman" w:hAnsi="Times New Roman" w:cs="Times New Roman"/>
                  <w:color w:val="0000FF" w:themeColor="hyperlink"/>
                  <w:sz w:val="20"/>
                  <w:szCs w:val="20"/>
                  <w:u w:val="single"/>
                  <w:lang w:eastAsia="ru-RU"/>
                </w:rPr>
                <w:t>Шолохово</w:t>
              </w:r>
              <w:proofErr w:type="spellEnd"/>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17,56</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1.57</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55" w:tooltip="Юркин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Юркино</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16,54</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widowControl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1.58</w:t>
            </w:r>
          </w:p>
        </w:tc>
        <w:tc>
          <w:tcPr>
            <w:tcW w:w="472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CD20F7" w:rsidP="00F54731">
            <w:pPr>
              <w:spacing w:after="0" w:line="240" w:lineRule="auto"/>
              <w:rPr>
                <w:rFonts w:ascii="Times New Roman" w:eastAsia="Times New Roman" w:hAnsi="Times New Roman" w:cs="Times New Roman"/>
                <w:sz w:val="20"/>
                <w:szCs w:val="20"/>
                <w:lang w:eastAsia="ru-RU"/>
              </w:rPr>
            </w:pPr>
            <w:hyperlink r:id="rId156" w:tooltip="Яковлево (Палехский район)" w:history="1">
              <w:r w:rsidR="00F54731" w:rsidRPr="00F54731">
                <w:rPr>
                  <w:rFonts w:ascii="Times New Roman" w:eastAsia="Times New Roman" w:hAnsi="Times New Roman" w:cs="Times New Roman"/>
                  <w:color w:val="0000FF" w:themeColor="hyperlink"/>
                  <w:sz w:val="20"/>
                  <w:szCs w:val="20"/>
                  <w:u w:val="single"/>
                  <w:lang w:eastAsia="ru-RU"/>
                </w:rPr>
                <w:t>Яковлево</w:t>
              </w:r>
            </w:hyperlink>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32,83</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widowControl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2</w:t>
            </w:r>
          </w:p>
        </w:tc>
        <w:tc>
          <w:tcPr>
            <w:tcW w:w="4724"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widowControl w:val="0"/>
              <w:spacing w:after="0" w:line="240" w:lineRule="auto"/>
              <w:ind w:hanging="2"/>
              <w:jc w:val="both"/>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Земли сельскохозяйственного назначения</w:t>
            </w:r>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17 103,51</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widowControl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3</w:t>
            </w:r>
          </w:p>
        </w:tc>
        <w:tc>
          <w:tcPr>
            <w:tcW w:w="4724"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widowControl w:val="0"/>
              <w:spacing w:after="0" w:line="240" w:lineRule="auto"/>
              <w:ind w:hanging="2"/>
              <w:jc w:val="both"/>
              <w:rPr>
                <w:rFonts w:ascii="Times New Roman" w:eastAsia="Times New Roman" w:hAnsi="Times New Roman" w:cs="Times New Roman"/>
                <w:bCs/>
                <w:sz w:val="20"/>
                <w:szCs w:val="20"/>
                <w:lang w:eastAsia="ru-RU"/>
              </w:rPr>
            </w:pPr>
            <w:proofErr w:type="gramStart"/>
            <w:r w:rsidRPr="00F54731">
              <w:rPr>
                <w:rFonts w:ascii="Times New Roman" w:eastAsia="Times New Roman" w:hAnsi="Times New Roman" w:cs="Times New Roman"/>
                <w:bCs/>
                <w:sz w:val="20"/>
                <w:szCs w:val="20"/>
                <w:lang w:eastAsia="ru-RU"/>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roofErr w:type="gramEnd"/>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463,81</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widowControl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4</w:t>
            </w:r>
          </w:p>
        </w:tc>
        <w:tc>
          <w:tcPr>
            <w:tcW w:w="4724"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widowControl w:val="0"/>
              <w:spacing w:after="0" w:line="240" w:lineRule="auto"/>
              <w:ind w:hanging="2"/>
              <w:jc w:val="both"/>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Земли особо охраняемых территорий и объектов</w:t>
            </w:r>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widowControl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5</w:t>
            </w:r>
          </w:p>
        </w:tc>
        <w:tc>
          <w:tcPr>
            <w:tcW w:w="4724"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widowControl w:val="0"/>
              <w:spacing w:after="0" w:line="240" w:lineRule="auto"/>
              <w:ind w:hanging="2"/>
              <w:jc w:val="both"/>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Земли лесного фонда</w:t>
            </w:r>
            <w:r w:rsidRPr="00F54731">
              <w:rPr>
                <w:sz w:val="20"/>
                <w:szCs w:val="20"/>
                <w:vertAlign w:val="superscript"/>
              </w:rPr>
              <w:footnoteReference w:id="4"/>
            </w:r>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16 028,77</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widowControl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6</w:t>
            </w:r>
          </w:p>
        </w:tc>
        <w:tc>
          <w:tcPr>
            <w:tcW w:w="4724"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widowControl w:val="0"/>
              <w:spacing w:after="0" w:line="240" w:lineRule="auto"/>
              <w:ind w:hanging="2"/>
              <w:jc w:val="both"/>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Земли водного фонда</w:t>
            </w:r>
            <w:r w:rsidRPr="00F54731">
              <w:rPr>
                <w:sz w:val="20"/>
                <w:szCs w:val="20"/>
                <w:vertAlign w:val="superscript"/>
              </w:rPr>
              <w:footnoteReference w:id="5"/>
            </w:r>
          </w:p>
        </w:tc>
        <w:tc>
          <w:tcPr>
            <w:tcW w:w="1984"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r>
      <w:tr w:rsidR="00F54731" w:rsidRPr="00F54731" w:rsidTr="00CD20F7">
        <w:trPr>
          <w:cantSplit/>
          <w:trHeight w:val="340"/>
          <w:jc w:val="center"/>
        </w:trPr>
        <w:tc>
          <w:tcPr>
            <w:tcW w:w="649"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widowControl w:val="0"/>
              <w:spacing w:after="0" w:line="240" w:lineRule="auto"/>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7</w:t>
            </w:r>
          </w:p>
        </w:tc>
        <w:tc>
          <w:tcPr>
            <w:tcW w:w="4724"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widowControl w:val="0"/>
              <w:spacing w:after="0" w:line="240" w:lineRule="auto"/>
              <w:ind w:hanging="2"/>
              <w:jc w:val="both"/>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Земли запаса</w:t>
            </w:r>
          </w:p>
        </w:tc>
        <w:tc>
          <w:tcPr>
            <w:tcW w:w="1984" w:type="dxa"/>
            <w:tcBorders>
              <w:top w:val="single" w:sz="2" w:space="0" w:color="auto"/>
              <w:left w:val="single" w:sz="2" w:space="0" w:color="auto"/>
              <w:bottom w:val="single" w:sz="2" w:space="0" w:color="auto"/>
              <w:right w:val="single" w:sz="2" w:space="0" w:color="auto"/>
            </w:tcBorders>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1969" w:type="dxa"/>
            <w:tcBorders>
              <w:top w:val="single" w:sz="2" w:space="0" w:color="auto"/>
              <w:left w:val="single" w:sz="2" w:space="0" w:color="auto"/>
              <w:bottom w:val="single" w:sz="2" w:space="0" w:color="auto"/>
              <w:right w:val="single" w:sz="2"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r>
    </w:tbl>
    <w:p w:rsidR="00F54731" w:rsidRPr="00F54731" w:rsidRDefault="00F54731" w:rsidP="00F54731">
      <w:pPr>
        <w:spacing w:after="0" w:line="240" w:lineRule="auto"/>
        <w:jc w:val="both"/>
        <w:rPr>
          <w:rFonts w:ascii="Times New Roman" w:eastAsia="Times New Roman" w:hAnsi="Times New Roman" w:cs="Times New Roman"/>
          <w:sz w:val="20"/>
          <w:szCs w:val="20"/>
        </w:rPr>
      </w:pPr>
    </w:p>
    <w:p w:rsidR="00F54731" w:rsidRPr="00F54731" w:rsidRDefault="00F54731" w:rsidP="00F54731">
      <w:pPr>
        <w:spacing w:after="0" w:line="240" w:lineRule="auto"/>
        <w:jc w:val="both"/>
        <w:rPr>
          <w:rFonts w:ascii="Times New Roman" w:eastAsia="Times New Roman" w:hAnsi="Times New Roman" w:cs="Times New Roman"/>
          <w:sz w:val="20"/>
          <w:szCs w:val="20"/>
        </w:rPr>
      </w:pPr>
    </w:p>
    <w:p w:rsidR="00F54731" w:rsidRPr="00F54731" w:rsidRDefault="00F54731" w:rsidP="00F54731">
      <w:pPr>
        <w:numPr>
          <w:ilvl w:val="0"/>
          <w:numId w:val="18"/>
        </w:numPr>
        <w:pBdr>
          <w:top w:val="single" w:sz="24" w:space="0" w:color="72A376"/>
          <w:left w:val="single" w:sz="24" w:space="0" w:color="72A376"/>
          <w:bottom w:val="single" w:sz="24" w:space="0" w:color="72A376"/>
          <w:right w:val="single" w:sz="24" w:space="0" w:color="72A376"/>
        </w:pBdr>
        <w:shd w:val="clear" w:color="auto" w:fill="72A376"/>
        <w:spacing w:after="0" w:line="240" w:lineRule="auto"/>
        <w:contextualSpacing/>
        <w:outlineLvl w:val="0"/>
        <w:rPr>
          <w:rFonts w:ascii="Times New Roman" w:eastAsia="Times New Roman" w:hAnsi="Times New Roman" w:cs="Times New Roman"/>
          <w:b/>
          <w:bCs/>
          <w:caps/>
          <w:color w:val="FFFFFF"/>
          <w:spacing w:val="15"/>
          <w:sz w:val="24"/>
          <w:szCs w:val="24"/>
        </w:rPr>
      </w:pPr>
      <w:bookmarkStart w:id="79" w:name="_Toc468275719"/>
      <w:bookmarkStart w:id="80" w:name="_Toc146893244"/>
      <w:bookmarkStart w:id="81" w:name="_Toc118029250"/>
      <w:bookmarkStart w:id="82" w:name="_Toc48474377"/>
      <w:r w:rsidRPr="00F54731">
        <w:rPr>
          <w:rFonts w:ascii="Times New Roman" w:eastAsia="Times New Roman" w:hAnsi="Times New Roman" w:cs="Times New Roman"/>
          <w:b/>
          <w:bCs/>
          <w:caps/>
          <w:color w:val="FFFFFF"/>
          <w:spacing w:val="15"/>
          <w:sz w:val="24"/>
          <w:szCs w:val="24"/>
        </w:rPr>
        <w:t xml:space="preserve">Зоны с особыми условиями использования территорий,  расположенные в границах </w:t>
      </w:r>
      <w:bookmarkEnd w:id="79"/>
      <w:r w:rsidRPr="00F54731">
        <w:rPr>
          <w:rFonts w:ascii="Times New Roman" w:eastAsia="Times New Roman" w:hAnsi="Times New Roman" w:cs="Times New Roman"/>
          <w:b/>
          <w:bCs/>
          <w:caps/>
          <w:color w:val="FFFFFF"/>
          <w:spacing w:val="15"/>
          <w:sz w:val="24"/>
          <w:szCs w:val="24"/>
        </w:rPr>
        <w:t>сельского поселения</w:t>
      </w:r>
      <w:bookmarkEnd w:id="80"/>
      <w:bookmarkEnd w:id="81"/>
      <w:bookmarkEnd w:id="82"/>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В соответствии со статьёй 1 Градостроительного кодекса РФ зонами с особыми условиями использования территорий называются охранные, санитарно-защитные зоны, зоны охраны объектов культурного наследия (памятников истории и культуры) народов Российской Федерации, </w:t>
      </w:r>
      <w:proofErr w:type="spellStart"/>
      <w:r w:rsidRPr="00F54731">
        <w:rPr>
          <w:rFonts w:ascii="Times New Roman" w:eastAsia="Times New Roman" w:hAnsi="Times New Roman" w:cs="Times New Roman"/>
          <w:sz w:val="24"/>
          <w:szCs w:val="24"/>
        </w:rPr>
        <w:t>водоохранные</w:t>
      </w:r>
      <w:proofErr w:type="spellEnd"/>
      <w:r w:rsidRPr="00F54731">
        <w:rPr>
          <w:rFonts w:ascii="Times New Roman" w:eastAsia="Times New Roman" w:hAnsi="Times New Roman" w:cs="Times New Roman"/>
          <w:sz w:val="24"/>
          <w:szCs w:val="24"/>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Статьей 105 Земельного кодекса РФ определен закрытый перечень видов зон с особыми условиями использования территорий. На территории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СП Палехского муниципального района Ивановской области представлены следующие зоны с особыми условиями использования территорий:</w:t>
      </w:r>
    </w:p>
    <w:p w:rsidR="00F54731" w:rsidRPr="00F54731" w:rsidRDefault="00F54731" w:rsidP="00F54731">
      <w:pPr>
        <w:spacing w:after="0" w:line="240" w:lineRule="auto"/>
        <w:jc w:val="both"/>
        <w:rPr>
          <w:rFonts w:ascii="Times New Roman" w:eastAsia="Times New Roman" w:hAnsi="Times New Roman" w:cs="Times New Roman"/>
          <w:sz w:val="24"/>
          <w:szCs w:val="24"/>
        </w:rPr>
      </w:pPr>
    </w:p>
    <w:p w:rsidR="00F54731" w:rsidRPr="00F54731" w:rsidRDefault="00CD20F7" w:rsidP="00F54731">
      <w:pPr>
        <w:numPr>
          <w:ilvl w:val="0"/>
          <w:numId w:val="22"/>
        </w:numPr>
        <w:spacing w:after="0" w:line="240" w:lineRule="auto"/>
        <w:jc w:val="both"/>
        <w:rPr>
          <w:rFonts w:ascii="Times New Roman" w:eastAsia="Times New Roman" w:hAnsi="Times New Roman" w:cs="Times New Roman"/>
          <w:sz w:val="24"/>
          <w:szCs w:val="24"/>
        </w:rPr>
      </w:pPr>
      <w:hyperlink r:id="rId157" w:history="1">
        <w:r w:rsidR="00F54731" w:rsidRPr="00F54731">
          <w:rPr>
            <w:rFonts w:ascii="Times New Roman" w:eastAsia="Times New Roman" w:hAnsi="Times New Roman" w:cs="Times New Roman"/>
            <w:color w:val="0000FF" w:themeColor="hyperlink"/>
            <w:sz w:val="24"/>
            <w:szCs w:val="24"/>
            <w:u w:val="single"/>
          </w:rPr>
          <w:t>защитная</w:t>
        </w:r>
      </w:hyperlink>
      <w:r w:rsidR="00F54731" w:rsidRPr="00F54731">
        <w:rPr>
          <w:rFonts w:ascii="Times New Roman" w:eastAsia="Times New Roman" w:hAnsi="Times New Roman" w:cs="Times New Roman"/>
          <w:sz w:val="24"/>
          <w:szCs w:val="24"/>
        </w:rPr>
        <w:t xml:space="preserve"> зона объекта культурного наследия.</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lastRenderedPageBreak/>
        <w:t>Не отображены в графической части проекта, так как в границах поселения отсутствуют ОКН, для которых устанавливаются защитные зоны, в п. 6.1 приводится перечень ОКН, расположенных в границах поселения;</w:t>
      </w:r>
    </w:p>
    <w:p w:rsidR="00F54731" w:rsidRPr="00F54731" w:rsidRDefault="00F54731" w:rsidP="00F54731">
      <w:pPr>
        <w:numPr>
          <w:ilvl w:val="0"/>
          <w:numId w:val="22"/>
        </w:numPr>
        <w:spacing w:after="0" w:line="240" w:lineRule="auto"/>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охранная зона объектов электроэнергетики (объектов электросетевого хозяйства и объектов по производству электрической энергии).</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Отображены в графической части проекта в соответствии с информацией, содержащейся в ЕГРН;</w:t>
      </w:r>
      <w:proofErr w:type="gramEnd"/>
    </w:p>
    <w:p w:rsidR="00F54731" w:rsidRPr="00F54731" w:rsidRDefault="00F54731" w:rsidP="00F54731">
      <w:pPr>
        <w:numPr>
          <w:ilvl w:val="0"/>
          <w:numId w:val="22"/>
        </w:numPr>
        <w:spacing w:after="0" w:line="240" w:lineRule="auto"/>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охранная зона тепловых сетей;</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Отображены в графической части проекта в соответствии с информацией, содержащейся в ЕГРН;</w:t>
      </w:r>
      <w:proofErr w:type="gramEnd"/>
    </w:p>
    <w:p w:rsidR="00F54731" w:rsidRPr="00F54731" w:rsidRDefault="00F54731" w:rsidP="00F54731">
      <w:pPr>
        <w:numPr>
          <w:ilvl w:val="0"/>
          <w:numId w:val="22"/>
        </w:numPr>
        <w:spacing w:after="0" w:line="240" w:lineRule="auto"/>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придорожные </w:t>
      </w:r>
      <w:hyperlink r:id="rId158" w:history="1">
        <w:r w:rsidRPr="00F54731">
          <w:rPr>
            <w:rFonts w:ascii="Times New Roman" w:eastAsia="Times New Roman" w:hAnsi="Times New Roman" w:cs="Times New Roman"/>
            <w:color w:val="0000FF" w:themeColor="hyperlink"/>
            <w:sz w:val="24"/>
            <w:szCs w:val="24"/>
            <w:u w:val="single"/>
          </w:rPr>
          <w:t>полосы</w:t>
        </w:r>
      </w:hyperlink>
      <w:r w:rsidRPr="00F54731">
        <w:rPr>
          <w:rFonts w:ascii="Times New Roman" w:eastAsia="Times New Roman" w:hAnsi="Times New Roman" w:cs="Times New Roman"/>
          <w:sz w:val="24"/>
          <w:szCs w:val="24"/>
        </w:rPr>
        <w:t xml:space="preserve"> автомобильных дорог.</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Не отображены в графической части проекта, так как границы не поставлены на кадастровый учет в ЕГРН;</w:t>
      </w:r>
    </w:p>
    <w:p w:rsidR="00F54731" w:rsidRPr="00F54731" w:rsidRDefault="00F54731" w:rsidP="00F54731">
      <w:pPr>
        <w:numPr>
          <w:ilvl w:val="0"/>
          <w:numId w:val="22"/>
        </w:numPr>
        <w:spacing w:after="0" w:line="240" w:lineRule="auto"/>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охранная зона трубопроводов (газопроводов, нефтепроводов и нефтепродуктопроводов). </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Отображены в графической части проекта в соответствии с информацией, содержащейся в ЕГРН;</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5) охранная </w:t>
      </w:r>
      <w:hyperlink r:id="rId159" w:history="1">
        <w:r w:rsidRPr="00F54731">
          <w:rPr>
            <w:rFonts w:ascii="Times New Roman" w:eastAsia="Times New Roman" w:hAnsi="Times New Roman" w:cs="Times New Roman"/>
            <w:color w:val="0000FF" w:themeColor="hyperlink"/>
            <w:sz w:val="24"/>
            <w:szCs w:val="24"/>
            <w:u w:val="single"/>
          </w:rPr>
          <w:t>зона</w:t>
        </w:r>
      </w:hyperlink>
      <w:r w:rsidRPr="00F54731">
        <w:rPr>
          <w:rFonts w:ascii="Times New Roman" w:eastAsia="Times New Roman" w:hAnsi="Times New Roman" w:cs="Times New Roman"/>
          <w:sz w:val="24"/>
          <w:szCs w:val="24"/>
        </w:rPr>
        <w:t xml:space="preserve"> линий и сооружений связи.</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Отображены в графической части проекта в соответствии с информацией, содержащейся в ЕГРН;</w:t>
      </w:r>
      <w:proofErr w:type="gramEnd"/>
    </w:p>
    <w:p w:rsidR="00F54731" w:rsidRPr="00F54731" w:rsidRDefault="00F54731" w:rsidP="00F54731">
      <w:pPr>
        <w:numPr>
          <w:ilvl w:val="0"/>
          <w:numId w:val="23"/>
        </w:numPr>
        <w:spacing w:after="0" w:line="240" w:lineRule="auto"/>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охранная зона особо охраняемой природной территории (государственного природного заповедника, национального парка, природного парка, памятника природы). </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Не отображены в графической части проекта, так как отсутствуют на территории СП и смежных территориях;</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7) </w:t>
      </w:r>
      <w:proofErr w:type="spellStart"/>
      <w:r w:rsidRPr="00F54731">
        <w:rPr>
          <w:rFonts w:ascii="Times New Roman" w:eastAsia="Times New Roman" w:hAnsi="Times New Roman" w:cs="Times New Roman"/>
          <w:sz w:val="24"/>
          <w:szCs w:val="24"/>
        </w:rPr>
        <w:t>водоохранная</w:t>
      </w:r>
      <w:proofErr w:type="spellEnd"/>
      <w:r w:rsidRPr="00F54731">
        <w:rPr>
          <w:rFonts w:ascii="Times New Roman" w:eastAsia="Times New Roman" w:hAnsi="Times New Roman" w:cs="Times New Roman"/>
          <w:sz w:val="24"/>
          <w:szCs w:val="24"/>
        </w:rPr>
        <w:t xml:space="preserve"> зона.</w:t>
      </w:r>
    </w:p>
    <w:p w:rsidR="00F54731" w:rsidRPr="00F54731" w:rsidRDefault="00F54731" w:rsidP="00F54731">
      <w:pPr>
        <w:shd w:val="clear" w:color="auto" w:fill="FFFFFF"/>
        <w:spacing w:after="0" w:line="240" w:lineRule="auto"/>
        <w:ind w:firstLine="540"/>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sz w:val="24"/>
          <w:szCs w:val="24"/>
        </w:rPr>
        <w:t>Отображены в графической части проекта в соответствии со ст.65 Водного кодекса Российской Федерации.</w:t>
      </w:r>
      <w:r w:rsidRPr="00F54731">
        <w:rPr>
          <w:rFonts w:ascii="Times New Roman" w:eastAsia="Times New Roman" w:hAnsi="Times New Roman" w:cs="Times New Roman"/>
          <w:color w:val="000000"/>
          <w:sz w:val="24"/>
          <w:szCs w:val="24"/>
          <w:lang w:eastAsia="ru-RU"/>
        </w:rPr>
        <w:t xml:space="preserve"> </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В границах </w:t>
      </w:r>
      <w:proofErr w:type="spellStart"/>
      <w:r w:rsidRPr="00F54731">
        <w:rPr>
          <w:rFonts w:ascii="Times New Roman" w:eastAsia="Times New Roman" w:hAnsi="Times New Roman" w:cs="Times New Roman"/>
          <w:sz w:val="24"/>
          <w:szCs w:val="24"/>
        </w:rPr>
        <w:t>водоохранных</w:t>
      </w:r>
      <w:proofErr w:type="spellEnd"/>
      <w:r w:rsidRPr="00F54731">
        <w:rPr>
          <w:rFonts w:ascii="Times New Roman" w:eastAsia="Times New Roman" w:hAnsi="Times New Roman" w:cs="Times New Roman"/>
          <w:sz w:val="24"/>
          <w:szCs w:val="24"/>
        </w:rPr>
        <w:t xml:space="preserve"> зон запрещается:</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1) </w:t>
      </w:r>
      <w:bookmarkStart w:id="83" w:name="dst92"/>
      <w:bookmarkStart w:id="84" w:name="dst100590"/>
      <w:bookmarkEnd w:id="83"/>
      <w:bookmarkEnd w:id="84"/>
      <w:r w:rsidRPr="00F54731">
        <w:rPr>
          <w:rFonts w:ascii="Times New Roman" w:eastAsia="Times New Roman" w:hAnsi="Times New Roman" w:cs="Times New Roman"/>
          <w:sz w:val="24"/>
          <w:szCs w:val="24"/>
        </w:rPr>
        <w:t>использование сточных вод в целях регулирования плодородия почв;</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85" w:name="dst125"/>
      <w:bookmarkStart w:id="86" w:name="dst100591"/>
      <w:bookmarkStart w:id="87" w:name="dst100678"/>
      <w:bookmarkEnd w:id="85"/>
      <w:bookmarkEnd w:id="86"/>
      <w:bookmarkEnd w:id="87"/>
      <w:r w:rsidRPr="00F54731">
        <w:rPr>
          <w:rFonts w:ascii="Times New Roman" w:eastAsia="Times New Roman" w:hAnsi="Times New Roman" w:cs="Times New Roman"/>
          <w:sz w:val="24"/>
          <w:szCs w:val="24"/>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88" w:name="dst93"/>
      <w:bookmarkStart w:id="89" w:name="dst100592"/>
      <w:bookmarkEnd w:id="88"/>
      <w:bookmarkEnd w:id="89"/>
      <w:r w:rsidRPr="00F54731">
        <w:rPr>
          <w:rFonts w:ascii="Times New Roman" w:eastAsia="Times New Roman" w:hAnsi="Times New Roman" w:cs="Times New Roman"/>
          <w:sz w:val="24"/>
          <w:szCs w:val="24"/>
        </w:rPr>
        <w:t>3) осуществление авиационных мер по борьбе с вредными организмами;</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90" w:name="dst100593"/>
      <w:bookmarkEnd w:id="90"/>
      <w:r w:rsidRPr="00F54731">
        <w:rPr>
          <w:rFonts w:ascii="Times New Roman" w:eastAsia="Times New Roman" w:hAnsi="Times New Roman"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91" w:name="dst254"/>
      <w:bookmarkStart w:id="92" w:name="dst94"/>
      <w:bookmarkEnd w:id="91"/>
      <w:bookmarkEnd w:id="92"/>
      <w:proofErr w:type="gramStart"/>
      <w:r w:rsidRPr="00F54731">
        <w:rPr>
          <w:rFonts w:ascii="Times New Roman" w:eastAsia="Times New Roman" w:hAnsi="Times New Roman" w:cs="Times New Roman"/>
          <w:sz w:val="24"/>
          <w:szCs w:val="24"/>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93" w:name="dst278"/>
      <w:bookmarkStart w:id="94" w:name="dst95"/>
      <w:bookmarkEnd w:id="93"/>
      <w:bookmarkEnd w:id="94"/>
      <w:r w:rsidRPr="00F54731">
        <w:rPr>
          <w:rFonts w:ascii="Times New Roman" w:eastAsia="Times New Roman" w:hAnsi="Times New Roman" w:cs="Times New Roman"/>
          <w:sz w:val="24"/>
          <w:szCs w:val="24"/>
        </w:rPr>
        <w:t xml:space="preserve">6) хранение пестицидов и </w:t>
      </w:r>
      <w:proofErr w:type="spellStart"/>
      <w:r w:rsidRPr="00F54731">
        <w:rPr>
          <w:rFonts w:ascii="Times New Roman" w:eastAsia="Times New Roman" w:hAnsi="Times New Roman" w:cs="Times New Roman"/>
          <w:sz w:val="24"/>
          <w:szCs w:val="24"/>
        </w:rPr>
        <w:t>агрохимикатов</w:t>
      </w:r>
      <w:proofErr w:type="spellEnd"/>
      <w:r w:rsidRPr="00F54731">
        <w:rPr>
          <w:rFonts w:ascii="Times New Roman" w:eastAsia="Times New Roman" w:hAnsi="Times New Roman" w:cs="Times New Roman"/>
          <w:sz w:val="24"/>
          <w:szCs w:val="24"/>
        </w:rPr>
        <w:t xml:space="preserve"> (за исключением хранения </w:t>
      </w:r>
      <w:proofErr w:type="spellStart"/>
      <w:r w:rsidRPr="00F54731">
        <w:rPr>
          <w:rFonts w:ascii="Times New Roman" w:eastAsia="Times New Roman" w:hAnsi="Times New Roman" w:cs="Times New Roman"/>
          <w:sz w:val="24"/>
          <w:szCs w:val="24"/>
        </w:rPr>
        <w:t>агрохимикатов</w:t>
      </w:r>
      <w:proofErr w:type="spellEnd"/>
      <w:r w:rsidRPr="00F54731">
        <w:rPr>
          <w:rFonts w:ascii="Times New Roman" w:eastAsia="Times New Roman" w:hAnsi="Times New Roman" w:cs="Times New Roman"/>
          <w:sz w:val="24"/>
          <w:szCs w:val="24"/>
        </w:rPr>
        <w:t xml:space="preserve"> в специализированных хранилищах на территориях морских портов за пределами границ прибрежных защитных полос), применение пестицидов и </w:t>
      </w:r>
      <w:proofErr w:type="spellStart"/>
      <w:r w:rsidRPr="00F54731">
        <w:rPr>
          <w:rFonts w:ascii="Times New Roman" w:eastAsia="Times New Roman" w:hAnsi="Times New Roman" w:cs="Times New Roman"/>
          <w:sz w:val="24"/>
          <w:szCs w:val="24"/>
        </w:rPr>
        <w:t>агрохимикатов</w:t>
      </w:r>
      <w:proofErr w:type="spellEnd"/>
      <w:r w:rsidRPr="00F54731">
        <w:rPr>
          <w:rFonts w:ascii="Times New Roman" w:eastAsia="Times New Roman" w:hAnsi="Times New Roman" w:cs="Times New Roman"/>
          <w:sz w:val="24"/>
          <w:szCs w:val="24"/>
        </w:rPr>
        <w:t>;</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95" w:name="dst96"/>
      <w:bookmarkEnd w:id="95"/>
      <w:r w:rsidRPr="00F54731">
        <w:rPr>
          <w:rFonts w:ascii="Times New Roman" w:eastAsia="Times New Roman" w:hAnsi="Times New Roman" w:cs="Times New Roman"/>
          <w:sz w:val="24"/>
          <w:szCs w:val="24"/>
        </w:rPr>
        <w:t>7) сброс сточных, в том числе дренажных, вод;</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96" w:name="dst97"/>
      <w:bookmarkEnd w:id="96"/>
      <w:proofErr w:type="gramStart"/>
      <w:r w:rsidRPr="00F54731">
        <w:rPr>
          <w:rFonts w:ascii="Times New Roman" w:eastAsia="Times New Roman" w:hAnsi="Times New Roman" w:cs="Times New Roman"/>
          <w:sz w:val="24"/>
          <w:szCs w:val="24"/>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w:t>
      </w:r>
      <w:r w:rsidRPr="00F54731">
        <w:rPr>
          <w:rFonts w:ascii="Times New Roman" w:eastAsia="Times New Roman" w:hAnsi="Times New Roman" w:cs="Times New Roman"/>
          <w:sz w:val="24"/>
          <w:szCs w:val="24"/>
        </w:rPr>
        <w:lastRenderedPageBreak/>
        <w:t>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160" w:anchor="dst35" w:history="1">
        <w:r w:rsidRPr="00F54731">
          <w:rPr>
            <w:rFonts w:ascii="Times New Roman" w:eastAsia="Times New Roman" w:hAnsi="Times New Roman" w:cs="Times New Roman"/>
            <w:color w:val="0000FF" w:themeColor="hyperlink"/>
            <w:sz w:val="24"/>
            <w:szCs w:val="24"/>
            <w:u w:val="single"/>
          </w:rPr>
          <w:t>статьей 19.1</w:t>
        </w:r>
      </w:hyperlink>
      <w:r w:rsidRPr="00F54731">
        <w:rPr>
          <w:rFonts w:ascii="Times New Roman" w:eastAsia="Times New Roman" w:hAnsi="Times New Roman" w:cs="Times New Roman"/>
          <w:sz w:val="24"/>
          <w:szCs w:val="24"/>
        </w:rPr>
        <w:t> Закона Российской Федерации от</w:t>
      </w:r>
      <w:proofErr w:type="gramEnd"/>
      <w:r w:rsidRPr="00F54731">
        <w:rPr>
          <w:rFonts w:ascii="Times New Roman" w:eastAsia="Times New Roman" w:hAnsi="Times New Roman" w:cs="Times New Roman"/>
          <w:sz w:val="24"/>
          <w:szCs w:val="24"/>
        </w:rPr>
        <w:t xml:space="preserve"> </w:t>
      </w:r>
      <w:proofErr w:type="gramStart"/>
      <w:r w:rsidRPr="00F54731">
        <w:rPr>
          <w:rFonts w:ascii="Times New Roman" w:eastAsia="Times New Roman" w:hAnsi="Times New Roman" w:cs="Times New Roman"/>
          <w:sz w:val="24"/>
          <w:szCs w:val="24"/>
        </w:rPr>
        <w:t>21 февраля 1992 года N 2395-1 "О недрах").</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97" w:name="dst98"/>
      <w:bookmarkStart w:id="98" w:name="dst100594"/>
      <w:bookmarkStart w:id="99" w:name="dst100666"/>
      <w:bookmarkEnd w:id="97"/>
      <w:bookmarkEnd w:id="98"/>
      <w:bookmarkEnd w:id="99"/>
      <w:r w:rsidRPr="00F54731">
        <w:rPr>
          <w:rFonts w:ascii="Times New Roman" w:eastAsia="Times New Roman" w:hAnsi="Times New Roman" w:cs="Times New Roman"/>
          <w:sz w:val="24"/>
          <w:szCs w:val="24"/>
        </w:rPr>
        <w:t xml:space="preserve">В границах </w:t>
      </w:r>
      <w:proofErr w:type="spellStart"/>
      <w:r w:rsidRPr="00F54731">
        <w:rPr>
          <w:rFonts w:ascii="Times New Roman" w:eastAsia="Times New Roman" w:hAnsi="Times New Roman" w:cs="Times New Roman"/>
          <w:sz w:val="24"/>
          <w:szCs w:val="24"/>
        </w:rPr>
        <w:t>водоохранных</w:t>
      </w:r>
      <w:proofErr w:type="spellEnd"/>
      <w:r w:rsidRPr="00F54731">
        <w:rPr>
          <w:rFonts w:ascii="Times New Roman" w:eastAsia="Times New Roman" w:hAnsi="Times New Roman" w:cs="Times New Roman"/>
          <w:sz w:val="24"/>
          <w:szCs w:val="24"/>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100" w:name="dst99"/>
      <w:bookmarkEnd w:id="100"/>
      <w:r w:rsidRPr="00F54731">
        <w:rPr>
          <w:rFonts w:ascii="Times New Roman" w:eastAsia="Times New Roman" w:hAnsi="Times New Roman" w:cs="Times New Roman"/>
          <w:sz w:val="24"/>
          <w:szCs w:val="24"/>
        </w:rPr>
        <w:t>1) централизованные системы водоотведения (канализации), централизованные ливневые системы водоотведения;</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101" w:name="dst100"/>
      <w:bookmarkEnd w:id="101"/>
      <w:r w:rsidRPr="00F54731">
        <w:rPr>
          <w:rFonts w:ascii="Times New Roman" w:eastAsia="Times New Roman" w:hAnsi="Times New Roman" w:cs="Times New Roman"/>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102" w:name="dst101"/>
      <w:bookmarkEnd w:id="102"/>
      <w:r w:rsidRPr="00F54731">
        <w:rPr>
          <w:rFonts w:ascii="Times New Roman" w:eastAsia="Times New Roman" w:hAnsi="Times New Roman" w:cs="Times New Roman"/>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103" w:name="dst102"/>
      <w:bookmarkEnd w:id="103"/>
      <w:r w:rsidRPr="00F54731">
        <w:rPr>
          <w:rFonts w:ascii="Times New Roman" w:eastAsia="Times New Roman" w:hAnsi="Times New Roman" w:cs="Times New Roman"/>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104" w:name="dst255"/>
      <w:bookmarkEnd w:id="104"/>
      <w:r w:rsidRPr="00F54731">
        <w:rPr>
          <w:rFonts w:ascii="Times New Roman" w:eastAsia="Times New Roman" w:hAnsi="Times New Roman" w:cs="Times New Roman"/>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105" w:name="dst218"/>
      <w:bookmarkStart w:id="106" w:name="dst103"/>
      <w:bookmarkEnd w:id="105"/>
      <w:bookmarkEnd w:id="106"/>
      <w:proofErr w:type="gramStart"/>
      <w:r w:rsidRPr="00F54731">
        <w:rPr>
          <w:rFonts w:ascii="Times New Roman" w:eastAsia="Times New Roman" w:hAnsi="Times New Roman" w:cs="Times New Roman"/>
          <w:sz w:val="24"/>
          <w:szCs w:val="24"/>
        </w:rPr>
        <w:t xml:space="preserve">В отношении территорий ведения гражданами садоводства или огородничества для собственных нужд, размещенных в границах </w:t>
      </w:r>
      <w:proofErr w:type="spellStart"/>
      <w:r w:rsidRPr="00F54731">
        <w:rPr>
          <w:rFonts w:ascii="Times New Roman" w:eastAsia="Times New Roman" w:hAnsi="Times New Roman" w:cs="Times New Roman"/>
          <w:sz w:val="24"/>
          <w:szCs w:val="24"/>
        </w:rPr>
        <w:t>водоохранных</w:t>
      </w:r>
      <w:proofErr w:type="spellEnd"/>
      <w:r w:rsidRPr="00F54731">
        <w:rPr>
          <w:rFonts w:ascii="Times New Roman" w:eastAsia="Times New Roman" w:hAnsi="Times New Roman" w:cs="Times New Roman"/>
          <w:sz w:val="24"/>
          <w:szCs w:val="24"/>
        </w:rPr>
        <w:t xml:space="preserve"> зон и не оборудованных сооружениями для очистки сточных вод, до момента их оборудования такими сооружениями и (или) подключения к системам, указанным выше,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bookmarkStart w:id="107" w:name="dst232"/>
      <w:bookmarkEnd w:id="107"/>
      <w:proofErr w:type="gramStart"/>
      <w:r w:rsidRPr="00F54731">
        <w:rPr>
          <w:rFonts w:ascii="Times New Roman" w:eastAsia="Times New Roman" w:hAnsi="Times New Roman" w:cs="Times New Roman"/>
          <w:sz w:val="24"/>
          <w:szCs w:val="24"/>
        </w:rPr>
        <w:t xml:space="preserve">На территориях, расположенных в границах </w:t>
      </w:r>
      <w:proofErr w:type="spellStart"/>
      <w:r w:rsidRPr="00F54731">
        <w:rPr>
          <w:rFonts w:ascii="Times New Roman" w:eastAsia="Times New Roman" w:hAnsi="Times New Roman" w:cs="Times New Roman"/>
          <w:sz w:val="24"/>
          <w:szCs w:val="24"/>
        </w:rPr>
        <w:t>водоохранных</w:t>
      </w:r>
      <w:proofErr w:type="spellEnd"/>
      <w:r w:rsidRPr="00F54731">
        <w:rPr>
          <w:rFonts w:ascii="Times New Roman" w:eastAsia="Times New Roman" w:hAnsi="Times New Roman" w:cs="Times New Roman"/>
          <w:sz w:val="24"/>
          <w:szCs w:val="24"/>
        </w:rPr>
        <w:t xml:space="preserve"> зон и занятых защитными лесами, особо защитными участками лесов, наряду с ограничениями, установленными </w:t>
      </w:r>
      <w:hyperlink r:id="rId161" w:anchor="dst100589" w:history="1">
        <w:r w:rsidRPr="00F54731">
          <w:rPr>
            <w:rFonts w:ascii="Times New Roman" w:eastAsia="Times New Roman" w:hAnsi="Times New Roman" w:cs="Times New Roman"/>
            <w:color w:val="0000FF" w:themeColor="hyperlink"/>
            <w:sz w:val="24"/>
            <w:szCs w:val="24"/>
            <w:u w:val="single"/>
          </w:rPr>
          <w:t>частью 15</w:t>
        </w:r>
      </w:hyperlink>
      <w:r w:rsidRPr="00F54731">
        <w:rPr>
          <w:rFonts w:ascii="Times New Roman" w:eastAsia="Times New Roman" w:hAnsi="Times New Roman" w:cs="Times New Roman"/>
          <w:sz w:val="24"/>
          <w:szCs w:val="24"/>
        </w:rPr>
        <w:t>  ст.65 Водного кодекса РФ,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8) прибрежная защитная </w:t>
      </w:r>
      <w:hyperlink r:id="rId162" w:history="1">
        <w:r w:rsidRPr="00F54731">
          <w:rPr>
            <w:rFonts w:ascii="Times New Roman" w:eastAsia="Times New Roman" w:hAnsi="Times New Roman" w:cs="Times New Roman"/>
            <w:color w:val="0000FF" w:themeColor="hyperlink"/>
            <w:sz w:val="24"/>
            <w:szCs w:val="24"/>
            <w:u w:val="single"/>
          </w:rPr>
          <w:t>полоса</w:t>
        </w:r>
      </w:hyperlink>
      <w:r w:rsidRPr="00F54731">
        <w:rPr>
          <w:rFonts w:ascii="Times New Roman" w:eastAsia="Times New Roman" w:hAnsi="Times New Roman" w:cs="Times New Roman"/>
          <w:sz w:val="24"/>
          <w:szCs w:val="24"/>
        </w:rPr>
        <w:t>.</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Отображены в графической части проекта;</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В границах прибрежных защитных полос наряду с установленными для </w:t>
      </w:r>
      <w:proofErr w:type="spellStart"/>
      <w:r w:rsidRPr="00F54731">
        <w:rPr>
          <w:rFonts w:ascii="Times New Roman" w:eastAsia="Times New Roman" w:hAnsi="Times New Roman" w:cs="Times New Roman"/>
          <w:sz w:val="24"/>
          <w:szCs w:val="24"/>
        </w:rPr>
        <w:t>водоохранных</w:t>
      </w:r>
      <w:proofErr w:type="spellEnd"/>
      <w:r w:rsidRPr="00F54731">
        <w:rPr>
          <w:rFonts w:ascii="Times New Roman" w:eastAsia="Times New Roman" w:hAnsi="Times New Roman" w:cs="Times New Roman"/>
          <w:sz w:val="24"/>
          <w:szCs w:val="24"/>
        </w:rPr>
        <w:t xml:space="preserve"> зон ограничениями запрещаются:</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1) распашка земель;</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2) размещение отвалов размываемых грунтов;</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3) выпас сельскохозяйственных животных и организация для них летних лагерей, ванн.</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9) 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РФ, в отношении подземных водных объектов зоны специальной охраны. </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lastRenderedPageBreak/>
        <w:t>Не отображены в графической части проекта, так как границы не поставлены на кадастровый учет в ЕГРН;</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10) зоны затопления и подтопления. </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highlight w:val="yellow"/>
        </w:rPr>
      </w:pPr>
      <w:r w:rsidRPr="00F54731">
        <w:rPr>
          <w:rFonts w:ascii="Times New Roman" w:eastAsia="Times New Roman" w:hAnsi="Times New Roman" w:cs="Times New Roman"/>
          <w:sz w:val="24"/>
          <w:szCs w:val="24"/>
        </w:rPr>
        <w:t xml:space="preserve">Не отображены в графической части проекта, так как не установлены в границах СП. </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11) охранная </w:t>
      </w:r>
      <w:hyperlink r:id="rId163" w:history="1">
        <w:r w:rsidRPr="00F54731">
          <w:rPr>
            <w:rFonts w:ascii="Times New Roman" w:eastAsia="Times New Roman" w:hAnsi="Times New Roman" w:cs="Times New Roman"/>
            <w:color w:val="0000FF" w:themeColor="hyperlink"/>
            <w:sz w:val="24"/>
            <w:szCs w:val="24"/>
            <w:u w:val="single"/>
          </w:rPr>
          <w:t>зона</w:t>
        </w:r>
      </w:hyperlink>
      <w:r w:rsidRPr="00F54731">
        <w:rPr>
          <w:rFonts w:ascii="Times New Roman" w:eastAsia="Times New Roman" w:hAnsi="Times New Roman" w:cs="Times New Roman"/>
          <w:sz w:val="24"/>
          <w:szCs w:val="24"/>
        </w:rPr>
        <w:t xml:space="preserve"> пунктов государственной геодезической сети, государственной нивелирной сети и государственной гравиметрической сети.</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Отображены в графической части проекта в соответствии с информацией, содержащейся в ЕГРН.</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12) санитарно-защитная зона предприятий, сооружений и иных объектов.</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Не отображены в графической части проекта, так как не установлены в границах СП. </w:t>
      </w:r>
    </w:p>
    <w:p w:rsidR="00F54731" w:rsidRPr="00F54731" w:rsidRDefault="00F54731" w:rsidP="00F54731">
      <w:pPr>
        <w:spacing w:after="0" w:line="240" w:lineRule="auto"/>
        <w:ind w:firstLine="709"/>
        <w:jc w:val="both"/>
        <w:rPr>
          <w:rFonts w:ascii="Times New Roman" w:eastAsia="Times New Roman" w:hAnsi="Times New Roman" w:cs="Times New Roman"/>
          <w:bCs/>
          <w:iCs/>
          <w:sz w:val="24"/>
          <w:szCs w:val="24"/>
        </w:rPr>
      </w:pPr>
      <w:r w:rsidRPr="00F54731">
        <w:rPr>
          <w:rFonts w:ascii="Times New Roman" w:eastAsia="Times New Roman" w:hAnsi="Times New Roman" w:cs="Times New Roman"/>
          <w:sz w:val="24"/>
          <w:szCs w:val="24"/>
        </w:rPr>
        <w:t xml:space="preserve">Самостоятельную часть ограничений на территории составляют зоны риска возникновения чрезвычайных ситуаций природного и техногенного характера, ниже приводится перечень факторов риска возникновения чрезвычайных ситуаций природного и техногенного характера. </w:t>
      </w:r>
      <w:proofErr w:type="gramStart"/>
      <w:r w:rsidRPr="00F54731">
        <w:rPr>
          <w:rFonts w:ascii="Times New Roman" w:eastAsia="Times New Roman" w:hAnsi="Times New Roman" w:cs="Times New Roman"/>
          <w:sz w:val="24"/>
          <w:szCs w:val="24"/>
        </w:rPr>
        <w:t xml:space="preserve">Отображены в проекте в соответствии с </w:t>
      </w:r>
      <w:bookmarkStart w:id="108" w:name="_Toc372150111"/>
      <w:r w:rsidRPr="00F54731">
        <w:rPr>
          <w:rFonts w:ascii="Times New Roman" w:eastAsia="Times New Roman" w:hAnsi="Times New Roman" w:cs="Times New Roman"/>
          <w:bCs/>
          <w:iCs/>
          <w:sz w:val="24"/>
          <w:szCs w:val="24"/>
        </w:rPr>
        <w:t xml:space="preserve">Перечнем факторов риска возникновения чрезвычайных ситуаций природного и техногенного характера на территории </w:t>
      </w:r>
      <w:bookmarkEnd w:id="108"/>
      <w:r w:rsidRPr="00F54731">
        <w:rPr>
          <w:rFonts w:ascii="Times New Roman" w:eastAsia="Times New Roman" w:hAnsi="Times New Roman" w:cs="Times New Roman"/>
          <w:bCs/>
          <w:iCs/>
          <w:sz w:val="24"/>
          <w:szCs w:val="24"/>
        </w:rPr>
        <w:t>сельского поселения, приведенном в разделе 9 настоящего сшива.</w:t>
      </w:r>
      <w:proofErr w:type="gramEnd"/>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В соответствии с законом РФ «О недрах» (от 21.02.1992г. №2395-1, ст.25) «проектирование и строительство населенных пунктов, промышленных комплексов и других хозяйственных объектов» разрешается только после получения заключения федерального органа управления государственным фондом недр или его территориальных органов об отсутствии полезных ископаемых под участком предстоящей застройки.</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Застройка площадей залегания полезных ископаемых, а также размещение в местах их залегания подземных сооружений допускается на основании разрешения Федерального агентства по недропользованию или его территориального органа.</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Порядок получения таких заключений и разрешений в отношении конкретных объектов заинтересованными лицами установлен Административным регламентом предоставления Федеральным агентством по недропользованию государственной услуги по выдаче заключений об отсутствии полезных ископаемых в недрах под участком предстоящей застройки и разрешения на осуществление застройки площадей залегания полезных ископаемых, а также размещение в местах их залегания подземных сооружений, утвержденных приказом Минприроды России от 13.02.2013 г</w:t>
      </w:r>
      <w:proofErr w:type="gramEnd"/>
      <w:r w:rsidRPr="00F54731">
        <w:rPr>
          <w:rFonts w:ascii="Times New Roman" w:eastAsia="Times New Roman" w:hAnsi="Times New Roman" w:cs="Times New Roman"/>
          <w:sz w:val="24"/>
          <w:szCs w:val="24"/>
        </w:rPr>
        <w:t>. №53.</w:t>
      </w:r>
    </w:p>
    <w:p w:rsidR="00F54731" w:rsidRPr="00F54731" w:rsidRDefault="00F54731" w:rsidP="00F54731">
      <w:pPr>
        <w:spacing w:after="0" w:line="240" w:lineRule="auto"/>
        <w:jc w:val="both"/>
        <w:rPr>
          <w:rFonts w:ascii="Times New Roman" w:eastAsia="Times New Roman" w:hAnsi="Times New Roman" w:cs="Times New Roman"/>
          <w:b/>
          <w:bCs/>
          <w:sz w:val="24"/>
          <w:szCs w:val="24"/>
        </w:rPr>
      </w:pPr>
      <w:bookmarkStart w:id="109" w:name="_Toc531113568"/>
      <w:r w:rsidRPr="00F54731">
        <w:rPr>
          <w:rFonts w:ascii="Times New Roman" w:eastAsia="Times New Roman" w:hAnsi="Times New Roman" w:cs="Times New Roman"/>
          <w:b/>
          <w:bCs/>
          <w:sz w:val="24"/>
          <w:szCs w:val="24"/>
        </w:rPr>
        <w:t>Выводы</w:t>
      </w:r>
      <w:bookmarkEnd w:id="109"/>
      <w:r w:rsidRPr="00F54731">
        <w:rPr>
          <w:rFonts w:ascii="Times New Roman" w:eastAsia="Times New Roman" w:hAnsi="Times New Roman" w:cs="Times New Roman"/>
          <w:b/>
          <w:bCs/>
          <w:sz w:val="24"/>
          <w:szCs w:val="24"/>
        </w:rPr>
        <w:t>:</w:t>
      </w:r>
    </w:p>
    <w:p w:rsidR="00F54731" w:rsidRPr="00F54731" w:rsidRDefault="00F54731" w:rsidP="00F54731">
      <w:pPr>
        <w:numPr>
          <w:ilvl w:val="0"/>
          <w:numId w:val="24"/>
        </w:numPr>
        <w:spacing w:after="0" w:line="240" w:lineRule="auto"/>
        <w:ind w:hanging="567"/>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Территория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СП характеризуется наличием зон с особыми условиями использования территории. Некоторые земельные участки находятся в границах нескольких зон с особыми условиями использования территории, что, в свою очередь, накладывает существенные ограничения на хозяйственное использование;</w:t>
      </w:r>
    </w:p>
    <w:p w:rsidR="00F54731" w:rsidRPr="00F54731" w:rsidRDefault="00F54731" w:rsidP="00F54731">
      <w:pPr>
        <w:numPr>
          <w:ilvl w:val="0"/>
          <w:numId w:val="24"/>
        </w:numPr>
        <w:spacing w:after="0" w:line="240" w:lineRule="auto"/>
        <w:ind w:hanging="567"/>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Наиболее крупные по размерам зоны: </w:t>
      </w:r>
      <w:proofErr w:type="spellStart"/>
      <w:r w:rsidRPr="00F54731">
        <w:rPr>
          <w:rFonts w:ascii="Times New Roman" w:eastAsia="Times New Roman" w:hAnsi="Times New Roman" w:cs="Times New Roman"/>
          <w:sz w:val="24"/>
          <w:szCs w:val="24"/>
        </w:rPr>
        <w:t>водоохранные</w:t>
      </w:r>
      <w:proofErr w:type="spellEnd"/>
      <w:r w:rsidRPr="00F54731">
        <w:rPr>
          <w:rFonts w:ascii="Times New Roman" w:eastAsia="Times New Roman" w:hAnsi="Times New Roman" w:cs="Times New Roman"/>
          <w:sz w:val="24"/>
          <w:szCs w:val="24"/>
        </w:rPr>
        <w:t xml:space="preserve"> зоны и зоны, подверженные ЧС природного и техногенного характера;</w:t>
      </w:r>
    </w:p>
    <w:p w:rsidR="00F54731" w:rsidRPr="00F54731" w:rsidRDefault="00F54731" w:rsidP="00F54731">
      <w:pPr>
        <w:numPr>
          <w:ilvl w:val="0"/>
          <w:numId w:val="24"/>
        </w:numPr>
        <w:spacing w:after="0" w:line="240" w:lineRule="auto"/>
        <w:ind w:hanging="567"/>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Работа по постановке на кадастровый учет зон с особыми условиями использования территории находится на начальном этапе, в расчетный срок проекта границы всех зон с особыми условиями использования территории необходимо поставить на кадастровый учет.</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В соответствии с техническим заданием в рамках настоящего проекта изменений выполнена новая редакция следующих карт в составе материалов по обоснованию</w:t>
      </w:r>
      <w:proofErr w:type="gramEnd"/>
      <w:r w:rsidRPr="00F54731">
        <w:rPr>
          <w:rFonts w:ascii="Times New Roman" w:eastAsia="Times New Roman" w:hAnsi="Times New Roman" w:cs="Times New Roman"/>
          <w:sz w:val="24"/>
          <w:szCs w:val="24"/>
        </w:rPr>
        <w:t xml:space="preserve"> генерального плана:</w:t>
      </w:r>
    </w:p>
    <w:p w:rsidR="00F54731" w:rsidRPr="00F54731" w:rsidRDefault="00F54731" w:rsidP="00F54731">
      <w:pPr>
        <w:numPr>
          <w:ilvl w:val="0"/>
          <w:numId w:val="17"/>
        </w:numPr>
        <w:spacing w:after="0" w:line="240" w:lineRule="auto"/>
        <w:ind w:hanging="72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Материалы по обоснованию в виде карт. Карта зон с особыми условиями использования территорий (с указанием границ лесничеств);</w:t>
      </w:r>
    </w:p>
    <w:p w:rsidR="00F54731" w:rsidRPr="00F54731" w:rsidRDefault="00F54731" w:rsidP="00F54731">
      <w:pPr>
        <w:numPr>
          <w:ilvl w:val="0"/>
          <w:numId w:val="17"/>
        </w:numPr>
        <w:spacing w:after="0" w:line="240" w:lineRule="auto"/>
        <w:ind w:hanging="72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Материалы по обоснованию в виде карт. Карта территорий, подверженных риску возникновения чрезвычайных ситуаций природного и техногенного характера.</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 xml:space="preserve">На вышеперечисленных картах информация об ограничениях полностью обновлена, переработана и приведена в соответствие с требованиями к описанию и отображению в </w:t>
      </w:r>
      <w:r w:rsidRPr="00F54731">
        <w:rPr>
          <w:rFonts w:ascii="Times New Roman" w:eastAsia="Times New Roman" w:hAnsi="Times New Roman" w:cs="Times New Roman"/>
          <w:sz w:val="24"/>
          <w:szCs w:val="24"/>
        </w:rPr>
        <w:lastRenderedPageBreak/>
        <w:t>документах территориального планирования объектов федерального значения, объектов регионального значения, объектов местного значения (Требования утверждены Приказом Минэкономразвития РФ от 9 января 2018 г.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w:t>
      </w:r>
      <w:proofErr w:type="gramEnd"/>
      <w:r w:rsidRPr="00F54731">
        <w:rPr>
          <w:rFonts w:ascii="Times New Roman" w:eastAsia="Times New Roman" w:hAnsi="Times New Roman" w:cs="Times New Roman"/>
          <w:sz w:val="24"/>
          <w:szCs w:val="24"/>
        </w:rPr>
        <w:t>, объектов местного значения и о признании утратившим силу приказа Минэкономразвития России от 7 декабря 2016г. №793»).</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highlight w:val="yellow"/>
        </w:rPr>
      </w:pPr>
    </w:p>
    <w:p w:rsidR="00F54731" w:rsidRPr="00F54731" w:rsidRDefault="00F54731" w:rsidP="00F54731">
      <w:pPr>
        <w:numPr>
          <w:ilvl w:val="1"/>
          <w:numId w:val="18"/>
        </w:numPr>
        <w:pBdr>
          <w:top w:val="single" w:sz="6" w:space="2" w:color="72A376"/>
          <w:left w:val="single" w:sz="6" w:space="2" w:color="72A376"/>
        </w:pBdr>
        <w:spacing w:after="0" w:line="240" w:lineRule="auto"/>
        <w:contextualSpacing/>
        <w:outlineLvl w:val="2"/>
        <w:rPr>
          <w:rFonts w:ascii="Times New Roman" w:eastAsia="Times New Roman" w:hAnsi="Times New Roman" w:cs="Times New Roman"/>
          <w:caps/>
          <w:color w:val="365338"/>
          <w:spacing w:val="15"/>
          <w:sz w:val="24"/>
          <w:szCs w:val="24"/>
        </w:rPr>
      </w:pPr>
      <w:bookmarkStart w:id="110" w:name="_Toc48474378"/>
      <w:bookmarkStart w:id="111" w:name="_Toc468275720"/>
      <w:bookmarkStart w:id="112" w:name="_Toc146893245"/>
      <w:r w:rsidRPr="00F54731">
        <w:rPr>
          <w:rFonts w:ascii="Times New Roman" w:eastAsia="Times New Roman" w:hAnsi="Times New Roman" w:cs="Times New Roman"/>
          <w:caps/>
          <w:color w:val="365338"/>
          <w:spacing w:val="15"/>
          <w:sz w:val="24"/>
          <w:szCs w:val="24"/>
        </w:rPr>
        <w:t>Объекты культурного наследия</w:t>
      </w:r>
      <w:bookmarkEnd w:id="110"/>
      <w:bookmarkEnd w:id="111"/>
      <w:r w:rsidRPr="00F54731">
        <w:rPr>
          <w:rFonts w:ascii="Times New Roman" w:eastAsia="Times New Roman" w:hAnsi="Times New Roman" w:cs="Times New Roman"/>
          <w:caps/>
          <w:color w:val="365338"/>
          <w:spacing w:val="15"/>
          <w:sz w:val="24"/>
          <w:szCs w:val="24"/>
        </w:rPr>
        <w:t xml:space="preserve"> </w:t>
      </w:r>
      <w:r w:rsidRPr="00F54731">
        <w:rPr>
          <w:vertAlign w:val="superscript"/>
        </w:rPr>
        <w:footnoteReference w:id="6"/>
      </w:r>
      <w:bookmarkEnd w:id="112"/>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На территории МО </w:t>
      </w:r>
      <w:proofErr w:type="spellStart"/>
      <w:r w:rsidRPr="00F54731">
        <w:rPr>
          <w:rFonts w:ascii="Times New Roman" w:eastAsia="Times New Roman" w:hAnsi="Times New Roman" w:cs="Times New Roman"/>
          <w:sz w:val="24"/>
          <w:szCs w:val="24"/>
        </w:rPr>
        <w:t>Пановское</w:t>
      </w:r>
      <w:proofErr w:type="spellEnd"/>
      <w:r w:rsidRPr="00F54731">
        <w:rPr>
          <w:rFonts w:ascii="Times New Roman" w:eastAsia="Times New Roman" w:hAnsi="Times New Roman" w:cs="Times New Roman"/>
          <w:sz w:val="24"/>
          <w:szCs w:val="24"/>
        </w:rPr>
        <w:t xml:space="preserve"> сельское поселение расположено несколько объектов культурного наследия (в том числе выявленных). Список объектов культурного наследия приведен в табл.6.1.1. </w:t>
      </w:r>
    </w:p>
    <w:p w:rsidR="00F54731" w:rsidRPr="00F54731" w:rsidRDefault="00F54731" w:rsidP="00F54731">
      <w:pPr>
        <w:spacing w:after="0" w:line="240" w:lineRule="auto"/>
        <w:ind w:firstLine="709"/>
        <w:jc w:val="right"/>
        <w:rPr>
          <w:rFonts w:ascii="Times New Roman" w:eastAsia="Times New Roman" w:hAnsi="Times New Roman" w:cs="Times New Roman"/>
          <w:bCs/>
          <w:i/>
          <w:sz w:val="24"/>
          <w:szCs w:val="24"/>
          <w:lang w:eastAsia="ru-RU"/>
        </w:rPr>
      </w:pPr>
      <w:r w:rsidRPr="00F54731">
        <w:rPr>
          <w:rFonts w:ascii="Times New Roman" w:eastAsia="Times New Roman" w:hAnsi="Times New Roman" w:cs="Times New Roman"/>
          <w:bCs/>
          <w:i/>
          <w:sz w:val="24"/>
          <w:szCs w:val="24"/>
          <w:lang w:eastAsia="ru-RU"/>
        </w:rPr>
        <w:t xml:space="preserve">Табл. 6.1.1. </w:t>
      </w:r>
    </w:p>
    <w:p w:rsidR="00F54731" w:rsidRPr="00F54731" w:rsidRDefault="00F54731" w:rsidP="00F54731">
      <w:pPr>
        <w:spacing w:after="0" w:line="240" w:lineRule="auto"/>
        <w:ind w:firstLine="709"/>
        <w:jc w:val="right"/>
        <w:rPr>
          <w:rFonts w:ascii="Times New Roman" w:eastAsia="Times New Roman" w:hAnsi="Times New Roman" w:cs="Times New Roman"/>
          <w:bCs/>
          <w:i/>
          <w:sz w:val="24"/>
          <w:szCs w:val="24"/>
          <w:lang w:eastAsia="ru-RU"/>
        </w:rPr>
      </w:pPr>
      <w:r w:rsidRPr="00F54731">
        <w:rPr>
          <w:rFonts w:ascii="Times New Roman" w:eastAsia="Times New Roman" w:hAnsi="Times New Roman" w:cs="Times New Roman"/>
          <w:bCs/>
          <w:i/>
          <w:sz w:val="24"/>
          <w:szCs w:val="24"/>
          <w:lang w:eastAsia="ru-RU"/>
        </w:rPr>
        <w:t xml:space="preserve">Объекты культурного наследия, расположенные на территории </w:t>
      </w:r>
      <w:proofErr w:type="spellStart"/>
      <w:r w:rsidRPr="00F54731">
        <w:rPr>
          <w:rFonts w:ascii="Times New Roman" w:eastAsia="Times New Roman" w:hAnsi="Times New Roman" w:cs="Times New Roman"/>
          <w:bCs/>
          <w:i/>
          <w:sz w:val="24"/>
          <w:szCs w:val="24"/>
          <w:lang w:eastAsia="ru-RU"/>
        </w:rPr>
        <w:t>Пановского</w:t>
      </w:r>
      <w:proofErr w:type="spellEnd"/>
      <w:r w:rsidRPr="00F54731">
        <w:rPr>
          <w:rFonts w:ascii="Times New Roman" w:eastAsia="Times New Roman" w:hAnsi="Times New Roman" w:cs="Times New Roman"/>
          <w:bCs/>
          <w:i/>
          <w:sz w:val="24"/>
          <w:szCs w:val="24"/>
          <w:lang w:eastAsia="ru-RU"/>
        </w:rPr>
        <w:t xml:space="preserve"> сельского поселения</w:t>
      </w:r>
    </w:p>
    <w:tbl>
      <w:tblPr>
        <w:tblW w:w="9780" w:type="dxa"/>
        <w:tblInd w:w="-318" w:type="dxa"/>
        <w:tblLayout w:type="fixed"/>
        <w:tblLook w:val="01E0" w:firstRow="1" w:lastRow="1" w:firstColumn="1" w:lastColumn="1" w:noHBand="0" w:noVBand="0"/>
      </w:tblPr>
      <w:tblGrid>
        <w:gridCol w:w="566"/>
        <w:gridCol w:w="1702"/>
        <w:gridCol w:w="1559"/>
        <w:gridCol w:w="2976"/>
        <w:gridCol w:w="1701"/>
        <w:gridCol w:w="1276"/>
      </w:tblGrid>
      <w:tr w:rsidR="00F54731" w:rsidRPr="00F54731" w:rsidTr="00CD20F7">
        <w:trPr>
          <w:tblHeader/>
        </w:trPr>
        <w:tc>
          <w:tcPr>
            <w:tcW w:w="56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w:t>
            </w:r>
            <w:proofErr w:type="gramStart"/>
            <w:r w:rsidRPr="00F54731">
              <w:rPr>
                <w:rFonts w:ascii="Times New Roman" w:eastAsia="Times New Roman" w:hAnsi="Times New Roman" w:cs="Times New Roman"/>
                <w:sz w:val="20"/>
                <w:szCs w:val="20"/>
              </w:rPr>
              <w:t>п</w:t>
            </w:r>
            <w:proofErr w:type="gramEnd"/>
            <w:r w:rsidRPr="00F54731">
              <w:rPr>
                <w:rFonts w:ascii="Times New Roman" w:eastAsia="Times New Roman" w:hAnsi="Times New Roman" w:cs="Times New Roman"/>
                <w:sz w:val="20"/>
                <w:szCs w:val="20"/>
              </w:rPr>
              <w:t>/п</w:t>
            </w:r>
          </w:p>
        </w:tc>
        <w:tc>
          <w:tcPr>
            <w:tcW w:w="170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Наименование</w:t>
            </w:r>
          </w:p>
        </w:tc>
        <w:tc>
          <w:tcPr>
            <w:tcW w:w="1559"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Место расположения, адрес</w:t>
            </w:r>
          </w:p>
        </w:tc>
        <w:tc>
          <w:tcPr>
            <w:tcW w:w="2977"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hAnsi="Times New Roman" w:cs="Times New Roman"/>
                <w:sz w:val="20"/>
                <w:szCs w:val="20"/>
              </w:rPr>
              <w:t>Реквизиты нормативно-правового акта о постановке на государственную охрану объекта</w:t>
            </w:r>
          </w:p>
        </w:tc>
        <w:tc>
          <w:tcPr>
            <w:tcW w:w="1701" w:type="dxa"/>
            <w:tcBorders>
              <w:top w:val="single" w:sz="4" w:space="0" w:color="auto"/>
              <w:left w:val="single" w:sz="4" w:space="0" w:color="auto"/>
              <w:bottom w:val="single" w:sz="4" w:space="0" w:color="auto"/>
              <w:right w:val="single" w:sz="4" w:space="0" w:color="auto"/>
            </w:tcBorders>
            <w:shd w:val="clear" w:color="auto" w:fill="C0C0C0"/>
            <w:hideMark/>
          </w:tcPr>
          <w:p w:rsidR="00F54731" w:rsidRPr="00F54731" w:rsidRDefault="00F54731" w:rsidP="00F54731">
            <w:pPr>
              <w:spacing w:after="0" w:line="240" w:lineRule="auto"/>
              <w:jc w:val="center"/>
              <w:rPr>
                <w:rFonts w:ascii="Times New Roman" w:hAnsi="Times New Roman" w:cs="Times New Roman"/>
                <w:sz w:val="20"/>
                <w:szCs w:val="20"/>
              </w:rPr>
            </w:pPr>
            <w:r w:rsidRPr="00F54731">
              <w:rPr>
                <w:rFonts w:ascii="Times New Roman" w:hAnsi="Times New Roman" w:cs="Times New Roman"/>
                <w:sz w:val="20"/>
                <w:szCs w:val="20"/>
              </w:rPr>
              <w:t>Категория историко-культурного значения объекта</w:t>
            </w:r>
          </w:p>
        </w:tc>
        <w:tc>
          <w:tcPr>
            <w:tcW w:w="1276" w:type="dxa"/>
            <w:tcBorders>
              <w:top w:val="single" w:sz="4" w:space="0" w:color="auto"/>
              <w:left w:val="single" w:sz="4" w:space="0" w:color="auto"/>
              <w:bottom w:val="single" w:sz="4" w:space="0" w:color="auto"/>
              <w:right w:val="single" w:sz="4" w:space="0" w:color="auto"/>
            </w:tcBorders>
            <w:shd w:val="clear" w:color="auto" w:fill="C0C0C0"/>
            <w:hideMark/>
          </w:tcPr>
          <w:p w:rsidR="00F54731" w:rsidRPr="00F54731" w:rsidRDefault="00F54731" w:rsidP="00F54731">
            <w:pPr>
              <w:spacing w:after="0" w:line="240" w:lineRule="auto"/>
              <w:ind w:firstLine="35"/>
              <w:jc w:val="center"/>
              <w:rPr>
                <w:rFonts w:ascii="Times New Roman" w:hAnsi="Times New Roman" w:cs="Times New Roman"/>
                <w:sz w:val="20"/>
                <w:szCs w:val="20"/>
              </w:rPr>
            </w:pPr>
            <w:r w:rsidRPr="00F54731">
              <w:rPr>
                <w:rFonts w:ascii="Times New Roman" w:hAnsi="Times New Roman" w:cs="Times New Roman"/>
                <w:sz w:val="20"/>
                <w:szCs w:val="20"/>
              </w:rPr>
              <w:t>Вид объекта культурного наследия</w:t>
            </w:r>
          </w:p>
        </w:tc>
      </w:tr>
      <w:tr w:rsidR="00F54731" w:rsidRPr="00F54731" w:rsidTr="00CD20F7">
        <w:trPr>
          <w:trHeight w:val="1174"/>
        </w:trPr>
        <w:tc>
          <w:tcPr>
            <w:tcW w:w="56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1</w:t>
            </w:r>
          </w:p>
        </w:tc>
        <w:tc>
          <w:tcPr>
            <w:tcW w:w="1702"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w:t>
            </w:r>
            <w:proofErr w:type="spellStart"/>
            <w:r w:rsidRPr="00F54731">
              <w:rPr>
                <w:rFonts w:ascii="Times New Roman" w:eastAsia="Calibri" w:hAnsi="Times New Roman" w:cs="Times New Roman"/>
                <w:color w:val="000000"/>
                <w:sz w:val="20"/>
                <w:szCs w:val="20"/>
                <w:lang w:bidi="en-US"/>
              </w:rPr>
              <w:t>Кочкинский</w:t>
            </w:r>
            <w:proofErr w:type="spellEnd"/>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грунтовый</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могильник», VVIII вв.</w:t>
            </w:r>
          </w:p>
        </w:tc>
        <w:tc>
          <w:tcPr>
            <w:tcW w:w="1559"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не приводится в проекте</w:t>
            </w:r>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Постановление Совета</w:t>
            </w:r>
          </w:p>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 xml:space="preserve">Министров РСФСР </w:t>
            </w:r>
            <w:proofErr w:type="gramStart"/>
            <w:r w:rsidRPr="00F54731">
              <w:rPr>
                <w:rFonts w:ascii="Times New Roman" w:eastAsia="Calibri" w:hAnsi="Times New Roman" w:cs="Times New Roman"/>
                <w:color w:val="000000"/>
                <w:sz w:val="20"/>
                <w:szCs w:val="20"/>
                <w:lang w:bidi="en-US"/>
              </w:rPr>
              <w:t>от</w:t>
            </w:r>
            <w:proofErr w:type="gramEnd"/>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04.12.1974 № 624</w:t>
            </w:r>
          </w:p>
        </w:tc>
        <w:tc>
          <w:tcPr>
            <w:tcW w:w="1701"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Федеральная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Памятник</w:t>
            </w:r>
          </w:p>
        </w:tc>
      </w:tr>
      <w:tr w:rsidR="00F54731" w:rsidRPr="00F54731" w:rsidTr="00CD20F7">
        <w:trPr>
          <w:trHeight w:val="1174"/>
        </w:trPr>
        <w:tc>
          <w:tcPr>
            <w:tcW w:w="56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2</w:t>
            </w:r>
          </w:p>
        </w:tc>
        <w:tc>
          <w:tcPr>
            <w:tcW w:w="1702"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«Никольская</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церковь»</w:t>
            </w:r>
          </w:p>
        </w:tc>
        <w:tc>
          <w:tcPr>
            <w:tcW w:w="1559"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proofErr w:type="spellStart"/>
            <w:r w:rsidRPr="00F54731">
              <w:rPr>
                <w:rFonts w:ascii="Times New Roman" w:eastAsia="Calibri" w:hAnsi="Times New Roman" w:cs="Times New Roman"/>
                <w:color w:val="000000"/>
                <w:sz w:val="20"/>
                <w:szCs w:val="20"/>
                <w:lang w:bidi="en-US"/>
              </w:rPr>
              <w:t>д</w:t>
            </w:r>
            <w:proofErr w:type="gramStart"/>
            <w:r w:rsidRPr="00F54731">
              <w:rPr>
                <w:rFonts w:ascii="Times New Roman" w:eastAsia="Calibri" w:hAnsi="Times New Roman" w:cs="Times New Roman"/>
                <w:color w:val="000000"/>
                <w:sz w:val="20"/>
                <w:szCs w:val="20"/>
                <w:lang w:bidi="en-US"/>
              </w:rPr>
              <w:t>.П</w:t>
            </w:r>
            <w:proofErr w:type="gramEnd"/>
            <w:r w:rsidRPr="00F54731">
              <w:rPr>
                <w:rFonts w:ascii="Times New Roman" w:eastAsia="Calibri" w:hAnsi="Times New Roman" w:cs="Times New Roman"/>
                <w:color w:val="000000"/>
                <w:sz w:val="20"/>
                <w:szCs w:val="20"/>
                <w:lang w:bidi="en-US"/>
              </w:rPr>
              <w:t>омогалово</w:t>
            </w:r>
            <w:proofErr w:type="spell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Распоряжение</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Департамента культуры и</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 наследия</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 xml:space="preserve">Ивановской области </w:t>
            </w:r>
            <w:proofErr w:type="gramStart"/>
            <w:r w:rsidRPr="00F54731">
              <w:rPr>
                <w:rFonts w:ascii="Times New Roman" w:eastAsia="Calibri" w:hAnsi="Times New Roman" w:cs="Times New Roman"/>
                <w:color w:val="000000"/>
                <w:sz w:val="20"/>
                <w:szCs w:val="20"/>
                <w:lang w:bidi="en-US"/>
              </w:rPr>
              <w:t>от</w:t>
            </w:r>
            <w:proofErr w:type="gramEnd"/>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18.06.2009 № 70</w:t>
            </w:r>
          </w:p>
        </w:tc>
        <w:tc>
          <w:tcPr>
            <w:tcW w:w="1701"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Выявленный</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объект</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наследия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Памятник</w:t>
            </w:r>
          </w:p>
        </w:tc>
      </w:tr>
      <w:tr w:rsidR="00F54731" w:rsidRPr="00F54731" w:rsidTr="00CD20F7">
        <w:trPr>
          <w:trHeight w:val="1174"/>
        </w:trPr>
        <w:tc>
          <w:tcPr>
            <w:tcW w:w="56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3</w:t>
            </w:r>
          </w:p>
        </w:tc>
        <w:tc>
          <w:tcPr>
            <w:tcW w:w="1702"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«Стоянка Стрелка-</w:t>
            </w:r>
            <w:proofErr w:type="gramStart"/>
            <w:r w:rsidRPr="00F54731">
              <w:rPr>
                <w:rFonts w:ascii="Times New Roman" w:eastAsia="Calibri" w:hAnsi="Times New Roman" w:cs="Times New Roman"/>
                <w:color w:val="000000"/>
                <w:sz w:val="20"/>
                <w:szCs w:val="20"/>
                <w:lang w:bidi="en-US"/>
              </w:rPr>
              <w:t>I</w:t>
            </w:r>
            <w:proofErr w:type="gramEnd"/>
            <w:r w:rsidRPr="00F54731">
              <w:rPr>
                <w:rFonts w:ascii="Times New Roman" w:eastAsia="Calibri" w:hAnsi="Times New Roman" w:cs="Times New Roman"/>
                <w:color w:val="000000"/>
                <w:sz w:val="20"/>
                <w:szCs w:val="20"/>
                <w:lang w:bidi="en-US"/>
              </w:rPr>
              <w:t>»</w:t>
            </w:r>
          </w:p>
        </w:tc>
        <w:tc>
          <w:tcPr>
            <w:tcW w:w="1559"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не приводится в проекте</w:t>
            </w:r>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Распоряжение</w:t>
            </w:r>
          </w:p>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Департамента культуры и</w:t>
            </w:r>
          </w:p>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 наследия</w:t>
            </w:r>
          </w:p>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 xml:space="preserve">Ивановской области </w:t>
            </w:r>
            <w:proofErr w:type="gramStart"/>
            <w:r w:rsidRPr="00F54731">
              <w:rPr>
                <w:rFonts w:ascii="Times New Roman" w:eastAsia="Calibri" w:hAnsi="Times New Roman" w:cs="Times New Roman"/>
                <w:color w:val="000000"/>
                <w:sz w:val="20"/>
                <w:szCs w:val="20"/>
                <w:lang w:bidi="en-US"/>
              </w:rPr>
              <w:t>от</w:t>
            </w:r>
            <w:proofErr w:type="gramEnd"/>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18.06.2009 № 70</w:t>
            </w:r>
          </w:p>
        </w:tc>
        <w:tc>
          <w:tcPr>
            <w:tcW w:w="1701"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Выявленный</w:t>
            </w:r>
          </w:p>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объект</w:t>
            </w:r>
          </w:p>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наследия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Памятник</w:t>
            </w:r>
          </w:p>
        </w:tc>
      </w:tr>
      <w:tr w:rsidR="00F54731" w:rsidRPr="00F54731" w:rsidTr="00CD20F7">
        <w:trPr>
          <w:trHeight w:val="1174"/>
        </w:trPr>
        <w:tc>
          <w:tcPr>
            <w:tcW w:w="56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4</w:t>
            </w:r>
          </w:p>
        </w:tc>
        <w:tc>
          <w:tcPr>
            <w:tcW w:w="1702"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«Стоянка</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Стрелка-</w:t>
            </w:r>
            <w:proofErr w:type="gramStart"/>
            <w:r w:rsidRPr="00F54731">
              <w:rPr>
                <w:rFonts w:ascii="Times New Roman" w:eastAsia="Calibri" w:hAnsi="Times New Roman" w:cs="Times New Roman"/>
                <w:color w:val="000000"/>
                <w:sz w:val="20"/>
                <w:szCs w:val="20"/>
                <w:lang w:bidi="en-US"/>
              </w:rPr>
              <w:t>II</w:t>
            </w:r>
            <w:proofErr w:type="gramEnd"/>
            <w:r w:rsidRPr="00F54731">
              <w:rPr>
                <w:rFonts w:ascii="Times New Roman" w:eastAsia="Calibri" w:hAnsi="Times New Roman" w:cs="Times New Roman"/>
                <w:color w:val="000000"/>
                <w:sz w:val="20"/>
                <w:szCs w:val="20"/>
                <w:lang w:bidi="en-US"/>
              </w:rPr>
              <w:t>»</w:t>
            </w:r>
          </w:p>
        </w:tc>
        <w:tc>
          <w:tcPr>
            <w:tcW w:w="1559"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не приводится в проекте</w:t>
            </w:r>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Распоряжение</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Департамента культуры и</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 наследия</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 xml:space="preserve">Ивановской области </w:t>
            </w:r>
            <w:proofErr w:type="gramStart"/>
            <w:r w:rsidRPr="00F54731">
              <w:rPr>
                <w:rFonts w:ascii="Times New Roman" w:eastAsia="Calibri" w:hAnsi="Times New Roman" w:cs="Times New Roman"/>
                <w:color w:val="000000"/>
                <w:sz w:val="20"/>
                <w:szCs w:val="20"/>
                <w:lang w:bidi="en-US"/>
              </w:rPr>
              <w:t>от</w:t>
            </w:r>
            <w:proofErr w:type="gramEnd"/>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18.06.2009 № 70</w:t>
            </w:r>
          </w:p>
        </w:tc>
        <w:tc>
          <w:tcPr>
            <w:tcW w:w="1701"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Выявленный</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объект</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наследия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Памятник</w:t>
            </w:r>
          </w:p>
        </w:tc>
      </w:tr>
      <w:tr w:rsidR="00F54731" w:rsidRPr="00F54731" w:rsidTr="00CD20F7">
        <w:trPr>
          <w:trHeight w:val="1174"/>
        </w:trPr>
        <w:tc>
          <w:tcPr>
            <w:tcW w:w="56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5</w:t>
            </w:r>
          </w:p>
        </w:tc>
        <w:tc>
          <w:tcPr>
            <w:tcW w:w="1702"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«Стоянка</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proofErr w:type="spellStart"/>
            <w:r w:rsidRPr="00F54731">
              <w:rPr>
                <w:rFonts w:ascii="Times New Roman" w:eastAsia="Calibri" w:hAnsi="Times New Roman" w:cs="Times New Roman"/>
                <w:color w:val="000000"/>
                <w:sz w:val="20"/>
                <w:szCs w:val="20"/>
                <w:lang w:bidi="en-US"/>
              </w:rPr>
              <w:t>Клячино</w:t>
            </w:r>
            <w:proofErr w:type="spellEnd"/>
            <w:r w:rsidRPr="00F54731">
              <w:rPr>
                <w:rFonts w:ascii="Times New Roman" w:eastAsia="Calibri" w:hAnsi="Times New Roman" w:cs="Times New Roman"/>
                <w:color w:val="000000"/>
                <w:sz w:val="20"/>
                <w:szCs w:val="20"/>
                <w:lang w:bidi="en-US"/>
              </w:rPr>
              <w:t>-</w:t>
            </w:r>
            <w:proofErr w:type="gramStart"/>
            <w:r w:rsidRPr="00F54731">
              <w:rPr>
                <w:rFonts w:ascii="Times New Roman" w:eastAsia="Calibri" w:hAnsi="Times New Roman" w:cs="Times New Roman"/>
                <w:color w:val="000000"/>
                <w:sz w:val="20"/>
                <w:szCs w:val="20"/>
                <w:lang w:bidi="en-US"/>
              </w:rPr>
              <w:t>I</w:t>
            </w:r>
            <w:proofErr w:type="gramEnd"/>
            <w:r w:rsidRPr="00F54731">
              <w:rPr>
                <w:rFonts w:ascii="Times New Roman" w:eastAsia="Calibri" w:hAnsi="Times New Roman" w:cs="Times New Roman"/>
                <w:color w:val="000000"/>
                <w:sz w:val="20"/>
                <w:szCs w:val="20"/>
                <w:lang w:bidi="en-US"/>
              </w:rPr>
              <w:t>»</w:t>
            </w:r>
          </w:p>
        </w:tc>
        <w:tc>
          <w:tcPr>
            <w:tcW w:w="1559"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не приводится в проекте</w:t>
            </w:r>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Распоряжение</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Департамента культуры и</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 наследия</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 xml:space="preserve">Ивановской области </w:t>
            </w:r>
            <w:proofErr w:type="gramStart"/>
            <w:r w:rsidRPr="00F54731">
              <w:rPr>
                <w:rFonts w:ascii="Times New Roman" w:eastAsia="Calibri" w:hAnsi="Times New Roman" w:cs="Times New Roman"/>
                <w:color w:val="000000"/>
                <w:sz w:val="20"/>
                <w:szCs w:val="20"/>
                <w:lang w:bidi="en-US"/>
              </w:rPr>
              <w:t>от</w:t>
            </w:r>
            <w:proofErr w:type="gramEnd"/>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18.06.2009 № 70</w:t>
            </w:r>
          </w:p>
        </w:tc>
        <w:tc>
          <w:tcPr>
            <w:tcW w:w="1701"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Выявленный</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объект</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наследия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Памятник</w:t>
            </w:r>
          </w:p>
        </w:tc>
      </w:tr>
      <w:tr w:rsidR="00F54731" w:rsidRPr="00F54731" w:rsidTr="00CD20F7">
        <w:trPr>
          <w:trHeight w:val="1174"/>
        </w:trPr>
        <w:tc>
          <w:tcPr>
            <w:tcW w:w="56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6</w:t>
            </w:r>
          </w:p>
        </w:tc>
        <w:tc>
          <w:tcPr>
            <w:tcW w:w="1702"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«Стоянка</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proofErr w:type="spellStart"/>
            <w:r w:rsidRPr="00F54731">
              <w:rPr>
                <w:rFonts w:ascii="Times New Roman" w:eastAsia="Calibri" w:hAnsi="Times New Roman" w:cs="Times New Roman"/>
                <w:color w:val="000000"/>
                <w:sz w:val="20"/>
                <w:szCs w:val="20"/>
                <w:lang w:bidi="en-US"/>
              </w:rPr>
              <w:t>Клячино</w:t>
            </w:r>
            <w:proofErr w:type="spellEnd"/>
            <w:r w:rsidRPr="00F54731">
              <w:rPr>
                <w:rFonts w:ascii="Times New Roman" w:eastAsia="Calibri" w:hAnsi="Times New Roman" w:cs="Times New Roman"/>
                <w:color w:val="000000"/>
                <w:sz w:val="20"/>
                <w:szCs w:val="20"/>
                <w:lang w:bidi="en-US"/>
              </w:rPr>
              <w:t>-</w:t>
            </w:r>
            <w:proofErr w:type="gramStart"/>
            <w:r w:rsidRPr="00F54731">
              <w:rPr>
                <w:rFonts w:ascii="Times New Roman" w:eastAsia="Calibri" w:hAnsi="Times New Roman" w:cs="Times New Roman"/>
                <w:color w:val="000000"/>
                <w:sz w:val="20"/>
                <w:szCs w:val="20"/>
                <w:lang w:bidi="en-US"/>
              </w:rPr>
              <w:t>II</w:t>
            </w:r>
            <w:proofErr w:type="gramEnd"/>
            <w:r w:rsidRPr="00F54731">
              <w:rPr>
                <w:rFonts w:ascii="Times New Roman" w:eastAsia="Calibri" w:hAnsi="Times New Roman" w:cs="Times New Roman"/>
                <w:color w:val="000000"/>
                <w:sz w:val="20"/>
                <w:szCs w:val="20"/>
                <w:lang w:bidi="en-US"/>
              </w:rPr>
              <w:t>»</w:t>
            </w:r>
          </w:p>
        </w:tc>
        <w:tc>
          <w:tcPr>
            <w:tcW w:w="1559"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не приводится в проекте</w:t>
            </w:r>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Распоряжение</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Департамента культуры и</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 наследия</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 xml:space="preserve">Ивановской области </w:t>
            </w:r>
            <w:proofErr w:type="gramStart"/>
            <w:r w:rsidRPr="00F54731">
              <w:rPr>
                <w:rFonts w:ascii="Times New Roman" w:eastAsia="Calibri" w:hAnsi="Times New Roman" w:cs="Times New Roman"/>
                <w:color w:val="000000"/>
                <w:sz w:val="20"/>
                <w:szCs w:val="20"/>
                <w:lang w:bidi="en-US"/>
              </w:rPr>
              <w:t>от</w:t>
            </w:r>
            <w:proofErr w:type="gramEnd"/>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18.06.2009 № 70</w:t>
            </w:r>
          </w:p>
        </w:tc>
        <w:tc>
          <w:tcPr>
            <w:tcW w:w="1701"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Выявленный</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объект</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наследия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Памятник</w:t>
            </w:r>
          </w:p>
        </w:tc>
      </w:tr>
      <w:tr w:rsidR="00F54731" w:rsidRPr="00F54731" w:rsidTr="00CD20F7">
        <w:trPr>
          <w:trHeight w:val="1174"/>
        </w:trPr>
        <w:tc>
          <w:tcPr>
            <w:tcW w:w="56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7</w:t>
            </w:r>
          </w:p>
        </w:tc>
        <w:tc>
          <w:tcPr>
            <w:tcW w:w="1702"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«Михаила</w:t>
            </w:r>
          </w:p>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Архангела</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церковь»</w:t>
            </w:r>
          </w:p>
        </w:tc>
        <w:tc>
          <w:tcPr>
            <w:tcW w:w="1559"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 xml:space="preserve">с. </w:t>
            </w:r>
            <w:proofErr w:type="spellStart"/>
            <w:r w:rsidRPr="00F54731">
              <w:rPr>
                <w:rFonts w:ascii="Times New Roman" w:eastAsia="Calibri" w:hAnsi="Times New Roman" w:cs="Times New Roman"/>
                <w:color w:val="000000"/>
                <w:sz w:val="20"/>
                <w:szCs w:val="20"/>
                <w:lang w:bidi="en-US"/>
              </w:rPr>
              <w:t>Сакулино</w:t>
            </w:r>
            <w:proofErr w:type="spellEnd"/>
            <w:r w:rsidRPr="00F54731">
              <w:rPr>
                <w:rFonts w:ascii="Times New Roman" w:eastAsia="Calibri" w:hAnsi="Times New Roman" w:cs="Times New Roman"/>
                <w:color w:val="000000"/>
                <w:sz w:val="20"/>
                <w:szCs w:val="20"/>
                <w:lang w:bidi="en-US"/>
              </w:rPr>
              <w:t>, 45</w:t>
            </w:r>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Распоряжение</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Департамента культуры и</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 наследия</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 xml:space="preserve">Ивановской области </w:t>
            </w:r>
            <w:proofErr w:type="gramStart"/>
            <w:r w:rsidRPr="00F54731">
              <w:rPr>
                <w:rFonts w:ascii="Times New Roman" w:eastAsia="Calibri" w:hAnsi="Times New Roman" w:cs="Times New Roman"/>
                <w:color w:val="000000"/>
                <w:sz w:val="20"/>
                <w:szCs w:val="20"/>
                <w:lang w:bidi="en-US"/>
              </w:rPr>
              <w:t>от</w:t>
            </w:r>
            <w:proofErr w:type="gramEnd"/>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18.06.2009 № 70</w:t>
            </w:r>
          </w:p>
        </w:tc>
        <w:tc>
          <w:tcPr>
            <w:tcW w:w="1701"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Выявленный</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объект</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наследия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Памятник</w:t>
            </w:r>
          </w:p>
        </w:tc>
      </w:tr>
      <w:tr w:rsidR="00F54731" w:rsidRPr="00F54731" w:rsidTr="00CD20F7">
        <w:trPr>
          <w:trHeight w:val="1174"/>
        </w:trPr>
        <w:tc>
          <w:tcPr>
            <w:tcW w:w="56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lastRenderedPageBreak/>
              <w:t>8</w:t>
            </w:r>
          </w:p>
        </w:tc>
        <w:tc>
          <w:tcPr>
            <w:tcW w:w="1702"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«Троицкая</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церковь»</w:t>
            </w:r>
          </w:p>
        </w:tc>
        <w:tc>
          <w:tcPr>
            <w:tcW w:w="1559"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autoSpaceDE w:val="0"/>
              <w:autoSpaceDN w:val="0"/>
              <w:adjustRightInd w:val="0"/>
              <w:spacing w:after="0" w:line="240" w:lineRule="auto"/>
              <w:jc w:val="center"/>
              <w:rPr>
                <w:rFonts w:ascii="Times New Roman" w:eastAsia="Calibri" w:hAnsi="Times New Roman" w:cs="Times New Roman"/>
                <w:color w:val="000000"/>
                <w:sz w:val="20"/>
                <w:szCs w:val="20"/>
                <w:lang w:bidi="en-US"/>
              </w:rPr>
            </w:pPr>
            <w:proofErr w:type="gramStart"/>
            <w:r w:rsidRPr="00F54731">
              <w:rPr>
                <w:rFonts w:ascii="Times New Roman" w:eastAsia="Calibri" w:hAnsi="Times New Roman" w:cs="Times New Roman"/>
                <w:color w:val="000000"/>
                <w:sz w:val="20"/>
                <w:szCs w:val="20"/>
                <w:lang w:bidi="en-US"/>
              </w:rPr>
              <w:t>с</w:t>
            </w:r>
            <w:proofErr w:type="gramEnd"/>
            <w:r w:rsidRPr="00F54731">
              <w:rPr>
                <w:rFonts w:ascii="Times New Roman" w:eastAsia="Calibri" w:hAnsi="Times New Roman" w:cs="Times New Roman"/>
                <w:color w:val="000000"/>
                <w:sz w:val="20"/>
                <w:szCs w:val="20"/>
                <w:lang w:bidi="en-US"/>
              </w:rPr>
              <w:t>. Спас-</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proofErr w:type="spellStart"/>
            <w:r w:rsidRPr="00F54731">
              <w:rPr>
                <w:rFonts w:ascii="Times New Roman" w:eastAsia="Calibri" w:hAnsi="Times New Roman" w:cs="Times New Roman"/>
                <w:color w:val="000000"/>
                <w:sz w:val="20"/>
                <w:szCs w:val="20"/>
                <w:lang w:bidi="en-US"/>
              </w:rPr>
              <w:t>Шелутино</w:t>
            </w:r>
            <w:proofErr w:type="spellEnd"/>
          </w:p>
        </w:tc>
        <w:tc>
          <w:tcPr>
            <w:tcW w:w="297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Распоряжение</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Департамента культуры и</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 наследия</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 xml:space="preserve">Ивановской области </w:t>
            </w:r>
            <w:proofErr w:type="gramStart"/>
            <w:r w:rsidRPr="00F54731">
              <w:rPr>
                <w:rFonts w:ascii="Times New Roman" w:eastAsia="Calibri" w:hAnsi="Times New Roman" w:cs="Times New Roman"/>
                <w:color w:val="000000"/>
                <w:sz w:val="20"/>
                <w:szCs w:val="20"/>
                <w:lang w:bidi="en-US"/>
              </w:rPr>
              <w:t>от</w:t>
            </w:r>
            <w:proofErr w:type="gramEnd"/>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18.06.2009 № 70</w:t>
            </w:r>
          </w:p>
        </w:tc>
        <w:tc>
          <w:tcPr>
            <w:tcW w:w="1701"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Выявленный</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объект</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культурного</w:t>
            </w:r>
          </w:p>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наследия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Calibri" w:hAnsi="Times New Roman" w:cs="Times New Roman"/>
                <w:color w:val="000000"/>
                <w:sz w:val="20"/>
                <w:szCs w:val="20"/>
                <w:lang w:bidi="en-US"/>
              </w:rPr>
            </w:pPr>
            <w:r w:rsidRPr="00F54731">
              <w:rPr>
                <w:rFonts w:ascii="Times New Roman" w:eastAsia="Calibri" w:hAnsi="Times New Roman" w:cs="Times New Roman"/>
                <w:color w:val="000000"/>
                <w:sz w:val="20"/>
                <w:szCs w:val="20"/>
                <w:lang w:bidi="en-US"/>
              </w:rPr>
              <w:t>Памятник</w:t>
            </w:r>
          </w:p>
        </w:tc>
      </w:tr>
    </w:tbl>
    <w:p w:rsidR="00F54731" w:rsidRPr="00F54731" w:rsidRDefault="00F54731" w:rsidP="00F54731">
      <w:pPr>
        <w:spacing w:after="0" w:line="240" w:lineRule="auto"/>
        <w:ind w:firstLine="851"/>
        <w:jc w:val="both"/>
        <w:rPr>
          <w:rFonts w:ascii="Times New Roman" w:eastAsia="Times New Roman" w:hAnsi="Times New Roman" w:cs="Times New Roman"/>
          <w:sz w:val="24"/>
          <w:szCs w:val="24"/>
        </w:rPr>
      </w:pP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vertAlign w:val="superscript"/>
        </w:rPr>
      </w:pPr>
      <w:r w:rsidRPr="00F54731">
        <w:rPr>
          <w:rFonts w:ascii="Times New Roman" w:eastAsia="Times New Roman" w:hAnsi="Times New Roman" w:cs="Times New Roman"/>
          <w:sz w:val="24"/>
          <w:szCs w:val="24"/>
        </w:rPr>
        <w:t xml:space="preserve">Все объекты культурного наследия, расположенные в границах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отображены в графической части проекта изменений на карте «Материалы по обоснованию в виде карт. Карта зон с особыми условиями использования территорий (с указанием границ лесничеств)» в виде соответствующего условного знака с обозначением  охранной зоны</w:t>
      </w:r>
      <w:r w:rsidRPr="00F54731">
        <w:rPr>
          <w:rFonts w:ascii="Times New Roman" w:eastAsia="Times New Roman" w:hAnsi="Times New Roman" w:cs="Times New Roman"/>
          <w:sz w:val="24"/>
          <w:szCs w:val="24"/>
          <w:vertAlign w:val="superscript"/>
        </w:rPr>
        <w:footnoteReference w:id="7"/>
      </w:r>
      <w:r w:rsidRPr="00F54731">
        <w:rPr>
          <w:rFonts w:ascii="Times New Roman" w:eastAsia="Times New Roman" w:hAnsi="Times New Roman" w:cs="Times New Roman"/>
          <w:sz w:val="24"/>
          <w:szCs w:val="24"/>
        </w:rPr>
        <w:t xml:space="preserve">. Исключение составляют объекты археологического наследия: согласно Приказу Министерства культуры РФ от 01.08.2015г. №2328 их расположение не подлежит опубликованию. </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Сведения о границах территорий объектов культурного наследия отсутствуют. По данным, предоставленным Комитетом Ивановской области по государственной охране объектов культурного наследия, на момент </w:t>
      </w:r>
      <w:proofErr w:type="gramStart"/>
      <w:r w:rsidRPr="00F54731">
        <w:rPr>
          <w:rFonts w:ascii="Times New Roman" w:eastAsia="Times New Roman" w:hAnsi="Times New Roman" w:cs="Times New Roman"/>
          <w:sz w:val="24"/>
          <w:szCs w:val="24"/>
        </w:rPr>
        <w:t>разработки проекта изменений границы охранных зон объектов культурного наследия</w:t>
      </w:r>
      <w:proofErr w:type="gramEnd"/>
      <w:r w:rsidRPr="00F54731">
        <w:rPr>
          <w:rFonts w:ascii="Times New Roman" w:eastAsia="Times New Roman" w:hAnsi="Times New Roman" w:cs="Times New Roman"/>
          <w:sz w:val="24"/>
          <w:szCs w:val="24"/>
        </w:rPr>
        <w:t xml:space="preserve"> не разрабатывались и не утверждались.</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При отсутствии установленной охранной зоны ОКН устанавливается защитная зона в соответствии с требованиями ст. 34.1 Федерального закона РФ «Об объектах культурного наследия (памятников истории и культуры) народов Российской Федерации» от 25.06.2002г. №73-ФЗ. Защитные зоны не отображены в графической части проекта, так как в границах поселения отсутствуют ОКН, для которых устанавливаются защитные зоны, в п. 6.1 приводится перечень ОКН, расположенных в границах поселения;</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rPr>
      </w:pPr>
      <w:proofErr w:type="gramStart"/>
      <w:r w:rsidRPr="00F54731">
        <w:rPr>
          <w:rFonts w:ascii="Times New Roman" w:eastAsia="Times New Roman" w:hAnsi="Times New Roman" w:cs="Times New Roman"/>
          <w:sz w:val="24"/>
          <w:szCs w:val="24"/>
        </w:rPr>
        <w:t>В соответствии с ст. 30 Федерального закона от 25.06.2002г. №73-ФЗ «Об объектах культурного наследия (памятниках истории и культуры) народов Российской Федерации» земельные участки, подлежащие воздействию земляных, строительных, мелиоративных, хозяйственных работ в случае, если орган  охраны объектов культурного наследия не имеет данных об отсутствии на указанных землях объектов, обладающих признаками ОКН, являются объектами историко-культурной экспертизы.</w:t>
      </w:r>
      <w:proofErr w:type="gramEnd"/>
    </w:p>
    <w:p w:rsidR="00F54731" w:rsidRPr="00F54731" w:rsidRDefault="00F54731" w:rsidP="00F54731">
      <w:pPr>
        <w:spacing w:after="0" w:line="240" w:lineRule="auto"/>
        <w:ind w:firstLine="851"/>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Согласно п. 3 ст. 31 вышеуказанного закона историко-культурная экспертиза путем археологической разведки проводится на земельных участках до начала земляных, строительных, мелиоративных, хозяйственных и иных работ, осуществление которых может оказать прямое или косвенное воздействие на объект культурного наследия.</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rPr>
      </w:pPr>
    </w:p>
    <w:p w:rsidR="00F54731" w:rsidRPr="00F54731" w:rsidRDefault="00F54731" w:rsidP="00F54731">
      <w:pPr>
        <w:numPr>
          <w:ilvl w:val="1"/>
          <w:numId w:val="18"/>
        </w:numPr>
        <w:pBdr>
          <w:top w:val="single" w:sz="6" w:space="2" w:color="72A376"/>
          <w:left w:val="single" w:sz="6" w:space="2" w:color="72A376"/>
        </w:pBdr>
        <w:spacing w:after="0" w:line="240" w:lineRule="auto"/>
        <w:contextualSpacing/>
        <w:outlineLvl w:val="2"/>
        <w:rPr>
          <w:rFonts w:ascii="Times New Roman" w:eastAsia="Times New Roman" w:hAnsi="Times New Roman" w:cs="Times New Roman"/>
          <w:caps/>
          <w:color w:val="365338"/>
          <w:spacing w:val="15"/>
          <w:sz w:val="24"/>
          <w:szCs w:val="24"/>
        </w:rPr>
      </w:pPr>
      <w:bookmarkStart w:id="113" w:name="_Toc146893246"/>
      <w:bookmarkStart w:id="114" w:name="_Toc48474379"/>
      <w:bookmarkStart w:id="115" w:name="_Toc42431883"/>
      <w:bookmarkStart w:id="116" w:name="_Toc39663127"/>
      <w:r w:rsidRPr="00F54731">
        <w:rPr>
          <w:rFonts w:ascii="Times New Roman" w:eastAsia="Times New Roman" w:hAnsi="Times New Roman" w:cs="Times New Roman"/>
          <w:caps/>
          <w:color w:val="365338"/>
          <w:spacing w:val="15"/>
          <w:sz w:val="24"/>
          <w:szCs w:val="24"/>
        </w:rPr>
        <w:t>Особо охраняемые природные территории</w:t>
      </w:r>
      <w:bookmarkEnd w:id="113"/>
      <w:bookmarkEnd w:id="114"/>
      <w:bookmarkEnd w:id="115"/>
      <w:bookmarkEnd w:id="116"/>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В настоящее время по сведениям, предоставленным Департаментом природных ресурсов и экологии Ивановской области (письмо №3369-041/01-11 от 14.07.2023г.) на территории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 Палехского муниципального района располагается особо охраняемые природные территории регионального значения – памятник природы «Озеро </w:t>
      </w:r>
      <w:proofErr w:type="spellStart"/>
      <w:r w:rsidRPr="00F54731">
        <w:rPr>
          <w:rFonts w:ascii="Times New Roman" w:eastAsia="Times New Roman" w:hAnsi="Times New Roman" w:cs="Times New Roman"/>
          <w:sz w:val="24"/>
          <w:szCs w:val="24"/>
        </w:rPr>
        <w:t>Левинское</w:t>
      </w:r>
      <w:proofErr w:type="spellEnd"/>
      <w:r w:rsidRPr="00F54731">
        <w:rPr>
          <w:rFonts w:ascii="Times New Roman" w:eastAsia="Times New Roman" w:hAnsi="Times New Roman" w:cs="Times New Roman"/>
          <w:sz w:val="24"/>
          <w:szCs w:val="24"/>
        </w:rPr>
        <w:t>» и памятник природы «Болото Плетни-</w:t>
      </w:r>
      <w:proofErr w:type="spellStart"/>
      <w:r w:rsidRPr="00F54731">
        <w:rPr>
          <w:rFonts w:ascii="Times New Roman" w:eastAsia="Times New Roman" w:hAnsi="Times New Roman" w:cs="Times New Roman"/>
          <w:sz w:val="24"/>
          <w:szCs w:val="24"/>
        </w:rPr>
        <w:t>Кочкино</w:t>
      </w:r>
      <w:proofErr w:type="spellEnd"/>
      <w:r w:rsidRPr="00F54731">
        <w:rPr>
          <w:rFonts w:ascii="Times New Roman" w:eastAsia="Times New Roman" w:hAnsi="Times New Roman" w:cs="Times New Roman"/>
          <w:sz w:val="24"/>
          <w:szCs w:val="24"/>
        </w:rPr>
        <w:t xml:space="preserve"> (Плетни-Кошкино)».</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Особо охраняемые природные территории регионального значения – памятник природы «Озеро </w:t>
      </w:r>
      <w:proofErr w:type="spellStart"/>
      <w:r w:rsidRPr="00F54731">
        <w:rPr>
          <w:rFonts w:ascii="Times New Roman" w:eastAsia="Times New Roman" w:hAnsi="Times New Roman" w:cs="Times New Roman"/>
          <w:sz w:val="24"/>
          <w:szCs w:val="24"/>
        </w:rPr>
        <w:t>Левинское</w:t>
      </w:r>
      <w:proofErr w:type="spellEnd"/>
      <w:r w:rsidRPr="00F54731">
        <w:rPr>
          <w:rFonts w:ascii="Times New Roman" w:eastAsia="Times New Roman" w:hAnsi="Times New Roman" w:cs="Times New Roman"/>
          <w:sz w:val="24"/>
          <w:szCs w:val="24"/>
        </w:rPr>
        <w:t>» и памятник природы «Болото Плетни-</w:t>
      </w:r>
      <w:proofErr w:type="spellStart"/>
      <w:r w:rsidRPr="00F54731">
        <w:rPr>
          <w:rFonts w:ascii="Times New Roman" w:eastAsia="Times New Roman" w:hAnsi="Times New Roman" w:cs="Times New Roman"/>
          <w:sz w:val="24"/>
          <w:szCs w:val="24"/>
        </w:rPr>
        <w:t>Кочкино</w:t>
      </w:r>
      <w:proofErr w:type="spellEnd"/>
      <w:r w:rsidRPr="00F54731">
        <w:rPr>
          <w:rFonts w:ascii="Times New Roman" w:eastAsia="Times New Roman" w:hAnsi="Times New Roman" w:cs="Times New Roman"/>
          <w:sz w:val="24"/>
          <w:szCs w:val="24"/>
        </w:rPr>
        <w:t xml:space="preserve"> (Плетни-Кошкино)» отображены в графической части проекта на Карте зон с особыми условиями использования территорий (с указанием границ лесничеств).</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
    <w:p w:rsidR="00F54731" w:rsidRPr="00F54731" w:rsidRDefault="00F54731" w:rsidP="00F54731">
      <w:pPr>
        <w:numPr>
          <w:ilvl w:val="1"/>
          <w:numId w:val="18"/>
        </w:numPr>
        <w:pBdr>
          <w:top w:val="single" w:sz="6" w:space="2" w:color="72A376"/>
          <w:left w:val="single" w:sz="6" w:space="2" w:color="72A376"/>
        </w:pBdr>
        <w:spacing w:after="0" w:line="240" w:lineRule="auto"/>
        <w:contextualSpacing/>
        <w:outlineLvl w:val="2"/>
        <w:rPr>
          <w:rFonts w:ascii="Times New Roman" w:eastAsia="Times New Roman" w:hAnsi="Times New Roman" w:cs="Times New Roman"/>
          <w:caps/>
          <w:color w:val="365338"/>
          <w:spacing w:val="15"/>
          <w:sz w:val="24"/>
          <w:szCs w:val="24"/>
        </w:rPr>
      </w:pPr>
      <w:bookmarkStart w:id="117" w:name="_Toc146893247"/>
      <w:bookmarkStart w:id="118" w:name="_Toc48474380"/>
      <w:bookmarkStart w:id="119" w:name="_Toc47880180"/>
      <w:bookmarkStart w:id="120" w:name="_Toc47803956"/>
      <w:r w:rsidRPr="00F54731">
        <w:rPr>
          <w:rFonts w:ascii="Times New Roman" w:eastAsia="Times New Roman" w:hAnsi="Times New Roman" w:cs="Times New Roman"/>
          <w:caps/>
          <w:color w:val="365338"/>
          <w:spacing w:val="15"/>
          <w:sz w:val="24"/>
          <w:szCs w:val="24"/>
        </w:rPr>
        <w:t>Границы лесничеств</w:t>
      </w:r>
      <w:bookmarkEnd w:id="117"/>
      <w:bookmarkEnd w:id="118"/>
      <w:bookmarkEnd w:id="119"/>
      <w:bookmarkEnd w:id="120"/>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lastRenderedPageBreak/>
        <w:t xml:space="preserve">В графической части проекта на Карте зон с особыми условиями использования территорий (с указанием границ лесничеств) отображены границы </w:t>
      </w:r>
      <w:proofErr w:type="spellStart"/>
      <w:r w:rsidRPr="00F54731">
        <w:rPr>
          <w:rFonts w:ascii="Times New Roman" w:eastAsia="Times New Roman" w:hAnsi="Times New Roman" w:cs="Times New Roman"/>
          <w:sz w:val="24"/>
          <w:szCs w:val="24"/>
        </w:rPr>
        <w:t>Южского</w:t>
      </w:r>
      <w:proofErr w:type="spellEnd"/>
      <w:r w:rsidRPr="00F54731">
        <w:rPr>
          <w:rFonts w:ascii="Times New Roman" w:eastAsia="Times New Roman" w:hAnsi="Times New Roman" w:cs="Times New Roman"/>
          <w:sz w:val="24"/>
          <w:szCs w:val="24"/>
        </w:rPr>
        <w:t xml:space="preserve"> и </w:t>
      </w:r>
      <w:proofErr w:type="spellStart"/>
      <w:r w:rsidRPr="00F54731">
        <w:rPr>
          <w:rFonts w:ascii="Times New Roman" w:eastAsia="Times New Roman" w:hAnsi="Times New Roman" w:cs="Times New Roman"/>
          <w:sz w:val="24"/>
          <w:szCs w:val="24"/>
        </w:rPr>
        <w:t>Вичугского</w:t>
      </w:r>
      <w:proofErr w:type="spellEnd"/>
      <w:r w:rsidRPr="00F54731">
        <w:rPr>
          <w:rFonts w:ascii="Times New Roman" w:eastAsia="Times New Roman" w:hAnsi="Times New Roman" w:cs="Times New Roman"/>
          <w:sz w:val="24"/>
          <w:szCs w:val="24"/>
        </w:rPr>
        <w:t xml:space="preserve"> лесничества Ивановской области. </w:t>
      </w:r>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p>
    <w:p w:rsidR="00F54731" w:rsidRPr="00F54731" w:rsidRDefault="00F54731" w:rsidP="00F54731">
      <w:pPr>
        <w:numPr>
          <w:ilvl w:val="0"/>
          <w:numId w:val="18"/>
        </w:numPr>
        <w:pBdr>
          <w:top w:val="single" w:sz="24" w:space="0" w:color="72A376"/>
          <w:left w:val="single" w:sz="24" w:space="0" w:color="72A376"/>
          <w:bottom w:val="single" w:sz="24" w:space="0" w:color="72A376"/>
          <w:right w:val="single" w:sz="24" w:space="0" w:color="72A376"/>
        </w:pBdr>
        <w:shd w:val="clear" w:color="auto" w:fill="72A376"/>
        <w:spacing w:after="0" w:line="240" w:lineRule="auto"/>
        <w:contextualSpacing/>
        <w:outlineLvl w:val="0"/>
        <w:rPr>
          <w:rFonts w:ascii="Times New Roman" w:eastAsia="Times New Roman" w:hAnsi="Times New Roman" w:cs="Times New Roman"/>
          <w:b/>
          <w:bCs/>
          <w:caps/>
          <w:color w:val="FFFFFF"/>
          <w:spacing w:val="15"/>
          <w:sz w:val="24"/>
          <w:szCs w:val="24"/>
        </w:rPr>
      </w:pPr>
      <w:bookmarkStart w:id="121" w:name="_Toc146893248"/>
      <w:r w:rsidRPr="00F54731">
        <w:rPr>
          <w:rFonts w:ascii="Times New Roman" w:eastAsia="Times New Roman" w:hAnsi="Times New Roman" w:cs="Times New Roman"/>
          <w:b/>
          <w:bCs/>
          <w:caps/>
          <w:color w:val="FFFFFF"/>
          <w:spacing w:val="15"/>
          <w:sz w:val="24"/>
          <w:szCs w:val="24"/>
        </w:rPr>
        <w:t>Сведения о видах, назначении и наименовании планируемых для размещения на территории Пановского СП  объектов федерального значения, объектов регионального значениях, объектов местного значения муниципального района</w:t>
      </w:r>
      <w:bookmarkEnd w:id="121"/>
    </w:p>
    <w:p w:rsidR="00F54731" w:rsidRPr="00F54731" w:rsidRDefault="00F54731" w:rsidP="00F54731">
      <w:pPr>
        <w:spacing w:after="0" w:line="240" w:lineRule="auto"/>
        <w:ind w:firstLine="709"/>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Территория любого муниципального образования, расположенного в зоне транзитных транспортных коридоров, является сосредоточением интересов и полномочий различных уровней государственной и муниципальной власти. </w:t>
      </w:r>
    </w:p>
    <w:p w:rsidR="00F54731" w:rsidRPr="00F54731" w:rsidRDefault="00F54731" w:rsidP="00F54731">
      <w:pPr>
        <w:numPr>
          <w:ilvl w:val="1"/>
          <w:numId w:val="18"/>
        </w:numPr>
        <w:pBdr>
          <w:top w:val="single" w:sz="6" w:space="2" w:color="72A376"/>
          <w:left w:val="single" w:sz="6" w:space="2" w:color="72A376"/>
        </w:pBdr>
        <w:spacing w:after="0" w:line="240" w:lineRule="auto"/>
        <w:ind w:hanging="709"/>
        <w:contextualSpacing/>
        <w:outlineLvl w:val="2"/>
        <w:rPr>
          <w:rFonts w:ascii="Times New Roman" w:eastAsia="Times New Roman" w:hAnsi="Times New Roman" w:cs="Times New Roman"/>
          <w:caps/>
          <w:color w:val="365338"/>
          <w:spacing w:val="15"/>
          <w:sz w:val="24"/>
          <w:szCs w:val="24"/>
        </w:rPr>
      </w:pPr>
      <w:bookmarkStart w:id="122" w:name="_Toc448757543"/>
      <w:bookmarkStart w:id="123" w:name="_Toc380337081"/>
      <w:bookmarkStart w:id="124" w:name="_Toc146893249"/>
      <w:r w:rsidRPr="00F54731">
        <w:rPr>
          <w:rFonts w:ascii="Times New Roman" w:eastAsia="Times New Roman" w:hAnsi="Times New Roman" w:cs="Times New Roman"/>
          <w:caps/>
          <w:color w:val="365338"/>
          <w:spacing w:val="15"/>
          <w:sz w:val="24"/>
          <w:szCs w:val="24"/>
        </w:rPr>
        <w:t>Сведения о видах, назначении и наименованиях планируемых для размещения на территории Пановского СП объектов федерального значени</w:t>
      </w:r>
      <w:bookmarkEnd w:id="122"/>
      <w:bookmarkEnd w:id="123"/>
      <w:r w:rsidRPr="00F54731">
        <w:rPr>
          <w:rFonts w:ascii="Times New Roman" w:eastAsia="Times New Roman" w:hAnsi="Times New Roman" w:cs="Times New Roman"/>
          <w:caps/>
          <w:color w:val="365338"/>
          <w:spacing w:val="15"/>
          <w:sz w:val="24"/>
          <w:szCs w:val="24"/>
        </w:rPr>
        <w:t>я</w:t>
      </w:r>
      <w:bookmarkEnd w:id="124"/>
    </w:p>
    <w:p w:rsidR="00F54731" w:rsidRPr="00F54731" w:rsidRDefault="00F54731" w:rsidP="00F54731">
      <w:pPr>
        <w:spacing w:after="0" w:line="240" w:lineRule="auto"/>
        <w:ind w:firstLine="709"/>
        <w:jc w:val="both"/>
        <w:rPr>
          <w:rFonts w:ascii="Times New Roman" w:eastAsia="Calibri" w:hAnsi="Times New Roman" w:cs="Times New Roman"/>
          <w:sz w:val="24"/>
          <w:szCs w:val="24"/>
        </w:rPr>
      </w:pPr>
      <w:r w:rsidRPr="00F54731">
        <w:rPr>
          <w:rFonts w:ascii="Times New Roman" w:eastAsia="Calibri" w:hAnsi="Times New Roman" w:cs="Times New Roman"/>
          <w:sz w:val="24"/>
          <w:szCs w:val="24"/>
        </w:rPr>
        <w:t>В период подготовки генерального плана поселения рассмотрены документы территориального планирования федерального уровня, имеющие отношение к рассматриваемой территории.</w:t>
      </w:r>
    </w:p>
    <w:p w:rsidR="00F54731" w:rsidRPr="00F54731" w:rsidRDefault="00F54731" w:rsidP="00F54731">
      <w:pPr>
        <w:spacing w:after="0" w:line="240" w:lineRule="auto"/>
        <w:ind w:firstLine="709"/>
        <w:jc w:val="both"/>
        <w:rPr>
          <w:rFonts w:ascii="Times New Roman" w:eastAsia="Calibri" w:hAnsi="Times New Roman" w:cs="Times New Roman"/>
          <w:sz w:val="24"/>
          <w:szCs w:val="24"/>
        </w:rPr>
      </w:pPr>
      <w:r w:rsidRPr="00F54731">
        <w:rPr>
          <w:rFonts w:ascii="Times New Roman" w:eastAsia="Calibri" w:hAnsi="Times New Roman" w:cs="Times New Roman"/>
          <w:sz w:val="24"/>
          <w:szCs w:val="24"/>
        </w:rPr>
        <w:t>К таким документам относятся:</w:t>
      </w:r>
    </w:p>
    <w:p w:rsidR="00F54731" w:rsidRPr="00F54731" w:rsidRDefault="00F54731" w:rsidP="00F54731">
      <w:pPr>
        <w:spacing w:after="0" w:line="240" w:lineRule="auto"/>
        <w:ind w:firstLine="709"/>
        <w:jc w:val="both"/>
        <w:rPr>
          <w:rFonts w:ascii="Times New Roman" w:eastAsia="Calibri" w:hAnsi="Times New Roman" w:cs="Times New Roman"/>
          <w:sz w:val="24"/>
          <w:szCs w:val="24"/>
        </w:rPr>
      </w:pPr>
      <w:r w:rsidRPr="00F54731">
        <w:rPr>
          <w:rFonts w:ascii="Times New Roman" w:eastAsia="Calibri" w:hAnsi="Times New Roman" w:cs="Times New Roman"/>
          <w:b/>
          <w:sz w:val="24"/>
          <w:szCs w:val="24"/>
        </w:rPr>
        <w:t xml:space="preserve">Схема территориального планирования Российской Федерации в сфере энергетики. </w:t>
      </w:r>
      <w:r w:rsidRPr="00F54731">
        <w:rPr>
          <w:rFonts w:ascii="Times New Roman" w:eastAsia="Calibri" w:hAnsi="Times New Roman" w:cs="Times New Roman"/>
          <w:sz w:val="24"/>
          <w:szCs w:val="24"/>
        </w:rPr>
        <w:t xml:space="preserve">Утверждена распоряжением Правительства РФ от 01.08.2020 </w:t>
      </w:r>
      <w:r w:rsidRPr="00F54731">
        <w:rPr>
          <w:rFonts w:ascii="Times New Roman" w:eastAsia="Calibri" w:hAnsi="Times New Roman" w:cs="Times New Roman"/>
          <w:sz w:val="24"/>
          <w:szCs w:val="24"/>
          <w:lang w:val="en-US"/>
        </w:rPr>
        <w:t>N</w:t>
      </w:r>
      <w:r w:rsidRPr="00F54731">
        <w:rPr>
          <w:rFonts w:ascii="Times New Roman" w:eastAsia="Calibri" w:hAnsi="Times New Roman" w:cs="Times New Roman"/>
          <w:sz w:val="24"/>
          <w:szCs w:val="24"/>
        </w:rPr>
        <w:t xml:space="preserve"> 1634-р. </w:t>
      </w:r>
    </w:p>
    <w:p w:rsidR="00F54731" w:rsidRPr="00F54731" w:rsidRDefault="00F54731" w:rsidP="00F54731">
      <w:pPr>
        <w:spacing w:after="0" w:line="240" w:lineRule="auto"/>
        <w:ind w:firstLine="709"/>
        <w:jc w:val="both"/>
        <w:rPr>
          <w:rFonts w:ascii="Times New Roman" w:eastAsia="Calibri" w:hAnsi="Times New Roman" w:cs="Times New Roman"/>
          <w:sz w:val="24"/>
          <w:szCs w:val="24"/>
        </w:rPr>
      </w:pPr>
      <w:r w:rsidRPr="00F54731">
        <w:rPr>
          <w:rFonts w:ascii="Times New Roman" w:eastAsia="Calibri" w:hAnsi="Times New Roman" w:cs="Times New Roman"/>
          <w:b/>
          <w:sz w:val="24"/>
          <w:szCs w:val="24"/>
        </w:rPr>
        <w:t xml:space="preserve">Схема территориального планирования Российской Федерации в области высшего образования. </w:t>
      </w:r>
      <w:r w:rsidRPr="00F54731">
        <w:rPr>
          <w:rFonts w:ascii="Times New Roman" w:eastAsia="Calibri" w:hAnsi="Times New Roman" w:cs="Times New Roman"/>
          <w:sz w:val="24"/>
          <w:szCs w:val="24"/>
        </w:rPr>
        <w:t xml:space="preserve">Утверждена распоряжением Правительства РФ от 26.02.2013 </w:t>
      </w:r>
      <w:r w:rsidRPr="00F54731">
        <w:rPr>
          <w:rFonts w:ascii="Times New Roman" w:eastAsia="Calibri" w:hAnsi="Times New Roman" w:cs="Times New Roman"/>
          <w:sz w:val="24"/>
          <w:szCs w:val="24"/>
          <w:lang w:val="en-US"/>
        </w:rPr>
        <w:t>N</w:t>
      </w:r>
      <w:r w:rsidRPr="00F54731">
        <w:rPr>
          <w:rFonts w:ascii="Times New Roman" w:eastAsia="Calibri" w:hAnsi="Times New Roman" w:cs="Times New Roman"/>
          <w:sz w:val="24"/>
          <w:szCs w:val="24"/>
        </w:rPr>
        <w:t xml:space="preserve"> 247-р. </w:t>
      </w:r>
    </w:p>
    <w:p w:rsidR="00F54731" w:rsidRPr="00F54731" w:rsidRDefault="00F54731" w:rsidP="00F54731">
      <w:pPr>
        <w:spacing w:after="0" w:line="240" w:lineRule="auto"/>
        <w:ind w:firstLine="709"/>
        <w:jc w:val="both"/>
        <w:rPr>
          <w:rFonts w:ascii="Times New Roman" w:eastAsia="Calibri" w:hAnsi="Times New Roman" w:cs="Times New Roman"/>
          <w:sz w:val="24"/>
          <w:szCs w:val="24"/>
        </w:rPr>
      </w:pPr>
      <w:r w:rsidRPr="00F54731">
        <w:rPr>
          <w:rFonts w:ascii="Times New Roman" w:eastAsia="Calibri" w:hAnsi="Times New Roman" w:cs="Times New Roman"/>
          <w:b/>
          <w:sz w:val="24"/>
          <w:szCs w:val="24"/>
        </w:rPr>
        <w:t xml:space="preserve">Схема территориального планирования Российской Федерации в области здравоохранения. </w:t>
      </w:r>
      <w:r w:rsidRPr="00F54731">
        <w:rPr>
          <w:rFonts w:ascii="Times New Roman" w:eastAsia="Calibri" w:hAnsi="Times New Roman" w:cs="Times New Roman"/>
          <w:sz w:val="24"/>
          <w:szCs w:val="24"/>
        </w:rPr>
        <w:t xml:space="preserve">Утверждена распоряжением Правительства РФ от 28.12.2012 </w:t>
      </w:r>
      <w:r w:rsidRPr="00F54731">
        <w:rPr>
          <w:rFonts w:ascii="Times New Roman" w:eastAsia="Calibri" w:hAnsi="Times New Roman" w:cs="Times New Roman"/>
          <w:sz w:val="24"/>
          <w:szCs w:val="24"/>
          <w:lang w:val="en-US"/>
        </w:rPr>
        <w:t>N</w:t>
      </w:r>
      <w:r w:rsidRPr="00F54731">
        <w:rPr>
          <w:rFonts w:ascii="Times New Roman" w:eastAsia="Calibri" w:hAnsi="Times New Roman" w:cs="Times New Roman"/>
          <w:sz w:val="24"/>
          <w:szCs w:val="24"/>
        </w:rPr>
        <w:t xml:space="preserve"> 2607-р. </w:t>
      </w:r>
    </w:p>
    <w:p w:rsidR="00F54731" w:rsidRPr="00F54731" w:rsidRDefault="00F54731" w:rsidP="00F54731">
      <w:pPr>
        <w:spacing w:after="0" w:line="240" w:lineRule="auto"/>
        <w:ind w:firstLine="709"/>
        <w:jc w:val="both"/>
        <w:rPr>
          <w:rFonts w:ascii="Times New Roman" w:eastAsia="Calibri" w:hAnsi="Times New Roman" w:cs="Times New Roman"/>
          <w:sz w:val="24"/>
          <w:szCs w:val="24"/>
        </w:rPr>
      </w:pPr>
      <w:r w:rsidRPr="00F54731">
        <w:rPr>
          <w:rFonts w:ascii="Times New Roman" w:eastAsia="Calibri" w:hAnsi="Times New Roman" w:cs="Times New Roman"/>
          <w:b/>
          <w:sz w:val="24"/>
          <w:szCs w:val="24"/>
        </w:rPr>
        <w:t xml:space="preserve">Схема территориального планирования Российской Федерации в области федерального транспорта (в части трубопроводного транспорта) </w:t>
      </w:r>
      <w:r w:rsidRPr="00F54731">
        <w:rPr>
          <w:rFonts w:ascii="Times New Roman" w:eastAsia="Calibri" w:hAnsi="Times New Roman" w:cs="Times New Roman"/>
          <w:sz w:val="24"/>
          <w:szCs w:val="24"/>
        </w:rPr>
        <w:t xml:space="preserve">Утверждена распоряжением Правительства РФ от 06.05.2015 </w:t>
      </w:r>
      <w:r w:rsidRPr="00F54731">
        <w:rPr>
          <w:rFonts w:ascii="Times New Roman" w:eastAsia="Calibri" w:hAnsi="Times New Roman" w:cs="Times New Roman"/>
          <w:sz w:val="24"/>
          <w:szCs w:val="24"/>
          <w:lang w:val="en-US"/>
        </w:rPr>
        <w:t>N</w:t>
      </w:r>
      <w:r w:rsidRPr="00F54731">
        <w:rPr>
          <w:rFonts w:ascii="Times New Roman" w:eastAsia="Calibri" w:hAnsi="Times New Roman" w:cs="Times New Roman"/>
          <w:sz w:val="24"/>
          <w:szCs w:val="24"/>
        </w:rPr>
        <w:t xml:space="preserve"> 816-р.</w:t>
      </w:r>
    </w:p>
    <w:p w:rsidR="00F54731" w:rsidRPr="00F54731" w:rsidRDefault="00F54731" w:rsidP="00F54731">
      <w:pPr>
        <w:spacing w:after="0" w:line="240" w:lineRule="auto"/>
        <w:ind w:firstLine="709"/>
        <w:jc w:val="both"/>
        <w:rPr>
          <w:rFonts w:ascii="Times New Roman" w:eastAsia="Calibri" w:hAnsi="Times New Roman" w:cs="Times New Roman"/>
          <w:sz w:val="24"/>
          <w:szCs w:val="24"/>
        </w:rPr>
      </w:pPr>
      <w:r w:rsidRPr="00F54731">
        <w:rPr>
          <w:rFonts w:ascii="Times New Roman" w:eastAsia="Calibri" w:hAnsi="Times New Roman" w:cs="Times New Roman"/>
          <w:b/>
          <w:sz w:val="24"/>
          <w:szCs w:val="24"/>
        </w:rPr>
        <w:t xml:space="preserve">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w:t>
      </w:r>
      <w:r w:rsidRPr="00F54731">
        <w:rPr>
          <w:rFonts w:ascii="Times New Roman" w:eastAsia="Calibri" w:hAnsi="Times New Roman" w:cs="Times New Roman"/>
          <w:sz w:val="24"/>
          <w:szCs w:val="24"/>
        </w:rPr>
        <w:t xml:space="preserve">Утверждена распоряжением Правительства РФ от 19.03.2013 </w:t>
      </w:r>
      <w:r w:rsidRPr="00F54731">
        <w:rPr>
          <w:rFonts w:ascii="Times New Roman" w:eastAsia="Calibri" w:hAnsi="Times New Roman" w:cs="Times New Roman"/>
          <w:sz w:val="24"/>
          <w:szCs w:val="24"/>
          <w:lang w:val="en-US"/>
        </w:rPr>
        <w:t>N</w:t>
      </w:r>
      <w:r w:rsidRPr="00F54731">
        <w:rPr>
          <w:rFonts w:ascii="Times New Roman" w:eastAsia="Calibri" w:hAnsi="Times New Roman" w:cs="Times New Roman"/>
          <w:sz w:val="24"/>
          <w:szCs w:val="24"/>
        </w:rPr>
        <w:t xml:space="preserve"> 384-р.</w:t>
      </w:r>
    </w:p>
    <w:p w:rsidR="00F54731" w:rsidRPr="00F54731" w:rsidRDefault="00F54731" w:rsidP="00F54731">
      <w:pPr>
        <w:spacing w:after="0" w:line="240" w:lineRule="auto"/>
        <w:ind w:firstLine="851"/>
        <w:jc w:val="both"/>
        <w:rPr>
          <w:rFonts w:ascii="Times New Roman" w:eastAsia="Calibri" w:hAnsi="Times New Roman" w:cs="Times New Roman"/>
          <w:sz w:val="24"/>
          <w:szCs w:val="24"/>
          <w:highlight w:val="yellow"/>
        </w:rPr>
      </w:pPr>
      <w:r w:rsidRPr="00F54731">
        <w:rPr>
          <w:rFonts w:ascii="Times New Roman" w:hAnsi="Times New Roman" w:cs="Times New Roman"/>
          <w:sz w:val="24"/>
          <w:szCs w:val="24"/>
        </w:rPr>
        <w:t xml:space="preserve">В соответствии с вышеуказанными документами ниже приводятся сведения о видах, назначении и наименованиях планируемых для размещения на территории МО </w:t>
      </w:r>
      <w:proofErr w:type="spellStart"/>
      <w:r w:rsidRPr="00F54731">
        <w:rPr>
          <w:rFonts w:ascii="Times New Roman" w:hAnsi="Times New Roman" w:cs="Times New Roman"/>
          <w:sz w:val="24"/>
          <w:szCs w:val="24"/>
        </w:rPr>
        <w:t>Пановское</w:t>
      </w:r>
      <w:proofErr w:type="spellEnd"/>
      <w:r w:rsidRPr="00F54731">
        <w:rPr>
          <w:rFonts w:ascii="Times New Roman" w:hAnsi="Times New Roman" w:cs="Times New Roman"/>
          <w:sz w:val="24"/>
          <w:szCs w:val="24"/>
        </w:rPr>
        <w:t xml:space="preserve"> СП объектов федерального значения (Таблица 7.1.1). Изменение (уточнение) границ отдельных населенных пунктов СП и изменения отдельных функциональных зон осуществлялись с учетом  планируемых объектов федерального значения, а также с учетом характеристик зон с особыми условиями использования территорий в случае, если установление таких зон требуется в связи с размещением данных объектов.</w:t>
      </w:r>
    </w:p>
    <w:p w:rsidR="00F54731" w:rsidRPr="00F54731" w:rsidRDefault="00F54731" w:rsidP="00F54731">
      <w:pPr>
        <w:overflowPunct w:val="0"/>
        <w:autoSpaceDE w:val="0"/>
        <w:autoSpaceDN w:val="0"/>
        <w:adjustRightInd w:val="0"/>
        <w:spacing w:after="0" w:line="240" w:lineRule="auto"/>
        <w:jc w:val="right"/>
        <w:textAlignment w:val="baseline"/>
        <w:rPr>
          <w:rFonts w:ascii="Times New Roman" w:eastAsia="Calibri" w:hAnsi="Times New Roman" w:cs="Times New Roman"/>
          <w:bCs/>
          <w:i/>
          <w:sz w:val="20"/>
          <w:szCs w:val="20"/>
          <w:lang w:eastAsia="ru-RU"/>
        </w:rPr>
      </w:pPr>
      <w:r w:rsidRPr="00F54731">
        <w:rPr>
          <w:rFonts w:ascii="Times New Roman" w:eastAsia="Calibri" w:hAnsi="Times New Roman" w:cs="Times New Roman"/>
          <w:bCs/>
          <w:i/>
          <w:sz w:val="20"/>
          <w:szCs w:val="20"/>
          <w:lang w:eastAsia="ru-RU"/>
        </w:rPr>
        <w:t xml:space="preserve">Таблица 7.1.1. </w:t>
      </w:r>
    </w:p>
    <w:p w:rsidR="00F54731" w:rsidRPr="00F54731" w:rsidRDefault="00F54731" w:rsidP="00F54731">
      <w:pPr>
        <w:overflowPunct w:val="0"/>
        <w:autoSpaceDE w:val="0"/>
        <w:autoSpaceDN w:val="0"/>
        <w:adjustRightInd w:val="0"/>
        <w:spacing w:after="0" w:line="240" w:lineRule="auto"/>
        <w:jc w:val="right"/>
        <w:textAlignment w:val="baseline"/>
        <w:rPr>
          <w:rFonts w:ascii="Times New Roman" w:eastAsia="Calibri" w:hAnsi="Times New Roman" w:cs="Times New Roman"/>
          <w:bCs/>
          <w:i/>
          <w:sz w:val="20"/>
          <w:szCs w:val="20"/>
          <w:lang w:eastAsia="ru-RU"/>
        </w:rPr>
      </w:pPr>
      <w:r w:rsidRPr="00F54731">
        <w:rPr>
          <w:rFonts w:ascii="Times New Roman" w:eastAsia="Calibri" w:hAnsi="Times New Roman" w:cs="Times New Roman"/>
          <w:bCs/>
          <w:i/>
          <w:sz w:val="20"/>
          <w:szCs w:val="20"/>
          <w:lang w:eastAsia="ru-RU"/>
        </w:rPr>
        <w:t xml:space="preserve">Перечень планируемых для размещения на территории МО </w:t>
      </w:r>
      <w:proofErr w:type="spellStart"/>
      <w:r w:rsidRPr="00F54731">
        <w:rPr>
          <w:rFonts w:ascii="Times New Roman" w:eastAsia="Calibri" w:hAnsi="Times New Roman" w:cs="Times New Roman"/>
          <w:bCs/>
          <w:i/>
          <w:sz w:val="20"/>
          <w:szCs w:val="20"/>
          <w:lang w:eastAsia="ru-RU"/>
        </w:rPr>
        <w:t>Пановское</w:t>
      </w:r>
      <w:proofErr w:type="spellEnd"/>
      <w:r w:rsidRPr="00F54731">
        <w:rPr>
          <w:rFonts w:ascii="Times New Roman" w:eastAsia="Calibri" w:hAnsi="Times New Roman" w:cs="Times New Roman"/>
          <w:bCs/>
          <w:i/>
          <w:sz w:val="20"/>
          <w:szCs w:val="20"/>
          <w:lang w:eastAsia="ru-RU"/>
        </w:rPr>
        <w:t xml:space="preserve"> СП Палехского района объектов федерального значения</w:t>
      </w:r>
    </w:p>
    <w:tbl>
      <w:tblPr>
        <w:tblpPr w:leftFromText="180" w:rightFromText="180" w:bottomFromText="200" w:vertAnchor="text" w:tblpY="1"/>
        <w:tblOverlap w:val="never"/>
        <w:tblW w:w="147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30"/>
        <w:gridCol w:w="1988"/>
        <w:gridCol w:w="2552"/>
        <w:gridCol w:w="2551"/>
        <w:gridCol w:w="2835"/>
        <w:gridCol w:w="2693"/>
        <w:gridCol w:w="1560"/>
      </w:tblGrid>
      <w:tr w:rsidR="00F54731" w:rsidRPr="00F54731" w:rsidTr="00CD20F7">
        <w:trPr>
          <w:cantSplit/>
          <w:trHeight w:val="685"/>
          <w:tblHeader/>
        </w:trPr>
        <w:tc>
          <w:tcPr>
            <w:tcW w:w="0" w:type="auto"/>
            <w:tcBorders>
              <w:top w:val="single" w:sz="4" w:space="0" w:color="auto"/>
              <w:left w:val="single" w:sz="4" w:space="0" w:color="auto"/>
              <w:bottom w:val="single" w:sz="4" w:space="0" w:color="auto"/>
              <w:right w:val="single" w:sz="4" w:space="0" w:color="auto"/>
            </w:tcBorders>
            <w:shd w:val="clear" w:color="auto" w:fill="D9D9D9"/>
            <w:vAlign w:val="center"/>
            <w:hideMark/>
          </w:tcPr>
          <w:p w:rsidR="00F54731" w:rsidRPr="00F54731" w:rsidRDefault="00F54731" w:rsidP="00F54731">
            <w:pPr>
              <w:widowControl w:val="0"/>
              <w:autoSpaceDE w:val="0"/>
              <w:autoSpaceDN w:val="0"/>
              <w:spacing w:after="0" w:line="240" w:lineRule="auto"/>
              <w:jc w:val="both"/>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 </w:t>
            </w:r>
            <w:proofErr w:type="gramStart"/>
            <w:r w:rsidRPr="00F54731">
              <w:rPr>
                <w:rFonts w:ascii="Times New Roman" w:eastAsia="Times New Roman" w:hAnsi="Times New Roman" w:cs="Times New Roman"/>
                <w:sz w:val="20"/>
                <w:szCs w:val="20"/>
                <w:lang w:eastAsia="ru-RU"/>
              </w:rPr>
              <w:t>п</w:t>
            </w:r>
            <w:proofErr w:type="gramEnd"/>
            <w:r w:rsidRPr="00F54731">
              <w:rPr>
                <w:rFonts w:ascii="Times New Roman" w:eastAsia="Times New Roman" w:hAnsi="Times New Roman" w:cs="Times New Roman"/>
                <w:sz w:val="20"/>
                <w:szCs w:val="20"/>
                <w:lang w:eastAsia="ru-RU"/>
              </w:rPr>
              <w:t>/п</w:t>
            </w:r>
          </w:p>
        </w:tc>
        <w:tc>
          <w:tcPr>
            <w:tcW w:w="198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54731" w:rsidRPr="00F54731" w:rsidRDefault="00F54731" w:rsidP="00F54731">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Вид объекта</w:t>
            </w:r>
            <w:r w:rsidRPr="00F54731">
              <w:rPr>
                <w:rFonts w:ascii="Times New Roman" w:eastAsia="Times New Roman" w:hAnsi="Times New Roman" w:cs="Times New Roman"/>
                <w:sz w:val="20"/>
                <w:szCs w:val="20"/>
                <w:vertAlign w:val="superscript"/>
                <w:lang w:eastAsia="ru-RU"/>
              </w:rPr>
              <w:footnoteReference w:id="8"/>
            </w:r>
          </w:p>
        </w:tc>
        <w:tc>
          <w:tcPr>
            <w:tcW w:w="255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54731" w:rsidRPr="00F54731" w:rsidRDefault="00F54731" w:rsidP="00F54731">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Назначение объекта</w:t>
            </w:r>
          </w:p>
        </w:tc>
        <w:tc>
          <w:tcPr>
            <w:tcW w:w="255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54731" w:rsidRPr="00F54731" w:rsidRDefault="00F54731" w:rsidP="00F54731">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Наименование объекта</w:t>
            </w:r>
          </w:p>
        </w:tc>
        <w:tc>
          <w:tcPr>
            <w:tcW w:w="283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54731" w:rsidRPr="00F54731" w:rsidRDefault="00F54731" w:rsidP="00F54731">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Основные характеристики объекта</w:t>
            </w:r>
          </w:p>
        </w:tc>
        <w:tc>
          <w:tcPr>
            <w:tcW w:w="2693"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54731" w:rsidRPr="00F54731" w:rsidRDefault="00F54731" w:rsidP="00F54731">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Местоположение объекта</w:t>
            </w:r>
          </w:p>
        </w:tc>
        <w:tc>
          <w:tcPr>
            <w:tcW w:w="1560" w:type="dxa"/>
            <w:tcBorders>
              <w:top w:val="single" w:sz="4" w:space="0" w:color="auto"/>
              <w:left w:val="single" w:sz="4" w:space="0" w:color="auto"/>
              <w:bottom w:val="single" w:sz="4" w:space="0" w:color="auto"/>
              <w:right w:val="single" w:sz="4" w:space="0" w:color="auto"/>
            </w:tcBorders>
            <w:shd w:val="clear" w:color="auto" w:fill="D9D9D9"/>
            <w:hideMark/>
          </w:tcPr>
          <w:p w:rsidR="00F54731" w:rsidRPr="00F54731" w:rsidRDefault="00F54731" w:rsidP="00F54731">
            <w:pPr>
              <w:widowControl w:val="0"/>
              <w:autoSpaceDE w:val="0"/>
              <w:autoSpaceDN w:val="0"/>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Очередность строительства</w:t>
            </w:r>
          </w:p>
        </w:tc>
      </w:tr>
      <w:tr w:rsidR="00F54731" w:rsidRPr="00F54731" w:rsidTr="00CD20F7">
        <w:trPr>
          <w:trHeight w:val="330"/>
        </w:trPr>
        <w:tc>
          <w:tcPr>
            <w:tcW w:w="0" w:type="auto"/>
            <w:tcBorders>
              <w:top w:val="single" w:sz="4" w:space="0" w:color="auto"/>
              <w:left w:val="single" w:sz="4" w:space="0" w:color="000000"/>
              <w:bottom w:val="single" w:sz="4" w:space="0" w:color="auto"/>
              <w:right w:val="single" w:sz="4" w:space="0" w:color="000000"/>
            </w:tcBorders>
            <w:vAlign w:val="center"/>
          </w:tcPr>
          <w:p w:rsidR="00F54731" w:rsidRPr="00F54731" w:rsidRDefault="00F54731" w:rsidP="00F54731">
            <w:pPr>
              <w:widowControl w:val="0"/>
              <w:numPr>
                <w:ilvl w:val="0"/>
                <w:numId w:val="25"/>
              </w:numPr>
              <w:suppressAutoHyphens/>
              <w:autoSpaceDE w:val="0"/>
              <w:autoSpaceDN w:val="0"/>
              <w:adjustRightInd w:val="0"/>
              <w:spacing w:after="0" w:line="240" w:lineRule="auto"/>
              <w:contextualSpacing/>
              <w:jc w:val="center"/>
              <w:rPr>
                <w:rFonts w:ascii="Times New Roman" w:eastAsia="Times New Roman" w:hAnsi="Times New Roman" w:cs="Times New Roman"/>
                <w:sz w:val="20"/>
                <w:szCs w:val="20"/>
                <w:lang w:eastAsia="ar-SA"/>
              </w:rPr>
            </w:pPr>
          </w:p>
        </w:tc>
        <w:tc>
          <w:tcPr>
            <w:tcW w:w="1988" w:type="dxa"/>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cyan"/>
                <w:lang w:eastAsia="ar-SA"/>
              </w:rPr>
            </w:pPr>
            <w:r w:rsidRPr="00F54731">
              <w:rPr>
                <w:rFonts w:ascii="Times New Roman" w:eastAsia="Times New Roman" w:hAnsi="Times New Roman" w:cs="Times New Roman"/>
                <w:sz w:val="20"/>
                <w:szCs w:val="20"/>
                <w:lang w:eastAsia="ar-SA"/>
              </w:rPr>
              <w:t>Магистральные газопроводы</w:t>
            </w:r>
          </w:p>
        </w:tc>
        <w:tc>
          <w:tcPr>
            <w:tcW w:w="2552" w:type="dxa"/>
            <w:tcBorders>
              <w:top w:val="single" w:sz="4" w:space="0" w:color="000000"/>
              <w:left w:val="single" w:sz="4" w:space="0" w:color="000000"/>
              <w:bottom w:val="single" w:sz="4" w:space="0" w:color="000000"/>
              <w:right w:val="single" w:sz="4" w:space="0" w:color="000000"/>
            </w:tcBorders>
            <w:hideMark/>
          </w:tcPr>
          <w:p w:rsidR="00F54731" w:rsidRPr="00F54731" w:rsidRDefault="00F54731" w:rsidP="00F54731">
            <w:pPr>
              <w:autoSpaceDE w:val="0"/>
              <w:autoSpaceDN w:val="0"/>
              <w:spacing w:after="0" w:line="240" w:lineRule="auto"/>
              <w:jc w:val="center"/>
              <w:rPr>
                <w:rFonts w:ascii="Times New Roman" w:eastAsia="Calibri" w:hAnsi="Times New Roman" w:cs="Times New Roman"/>
                <w:sz w:val="20"/>
                <w:szCs w:val="20"/>
              </w:rPr>
            </w:pPr>
            <w:r w:rsidRPr="00F54731">
              <w:rPr>
                <w:rFonts w:ascii="Times New Roman" w:eastAsia="Calibri" w:hAnsi="Times New Roman" w:cs="Times New Roman"/>
                <w:sz w:val="20"/>
                <w:szCs w:val="20"/>
              </w:rPr>
              <w:t xml:space="preserve">Повышение надежности газоснабжения потребителей Палехского и </w:t>
            </w:r>
            <w:proofErr w:type="spellStart"/>
            <w:r w:rsidRPr="00F54731">
              <w:rPr>
                <w:rFonts w:ascii="Times New Roman" w:eastAsia="Calibri" w:hAnsi="Times New Roman" w:cs="Times New Roman"/>
                <w:sz w:val="20"/>
                <w:szCs w:val="20"/>
              </w:rPr>
              <w:t>Лухского</w:t>
            </w:r>
            <w:proofErr w:type="spellEnd"/>
            <w:r w:rsidRPr="00F54731">
              <w:rPr>
                <w:rFonts w:ascii="Times New Roman" w:eastAsia="Calibri" w:hAnsi="Times New Roman" w:cs="Times New Roman"/>
                <w:sz w:val="20"/>
                <w:szCs w:val="20"/>
              </w:rPr>
              <w:t xml:space="preserve"> районов Ивановской области</w:t>
            </w:r>
          </w:p>
        </w:tc>
        <w:tc>
          <w:tcPr>
            <w:tcW w:w="2551" w:type="dxa"/>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autoSpaceDE w:val="0"/>
              <w:autoSpaceDN w:val="0"/>
              <w:adjustRightInd w:val="0"/>
              <w:spacing w:after="0" w:line="240" w:lineRule="auto"/>
              <w:jc w:val="center"/>
              <w:rPr>
                <w:rFonts w:ascii="Times New Roman" w:hAnsi="Times New Roman" w:cs="Times New Roman"/>
                <w:sz w:val="20"/>
                <w:szCs w:val="20"/>
              </w:rPr>
            </w:pPr>
            <w:r w:rsidRPr="00F54731">
              <w:rPr>
                <w:rFonts w:ascii="Times New Roman" w:hAnsi="Times New Roman" w:cs="Times New Roman"/>
                <w:sz w:val="20"/>
                <w:szCs w:val="20"/>
              </w:rPr>
              <w:t xml:space="preserve">Газопровод-отвод и ГРС </w:t>
            </w:r>
            <w:proofErr w:type="spellStart"/>
            <w:r w:rsidRPr="00F54731">
              <w:rPr>
                <w:rFonts w:ascii="Times New Roman" w:hAnsi="Times New Roman" w:cs="Times New Roman"/>
                <w:sz w:val="20"/>
                <w:szCs w:val="20"/>
              </w:rPr>
              <w:t>Лух</w:t>
            </w:r>
            <w:proofErr w:type="spellEnd"/>
            <w:r w:rsidRPr="00F54731">
              <w:rPr>
                <w:rFonts w:ascii="Times New Roman" w:hAnsi="Times New Roman" w:cs="Times New Roman"/>
                <w:sz w:val="20"/>
                <w:szCs w:val="20"/>
              </w:rPr>
              <w:t xml:space="preserve"> Ивановской области</w:t>
            </w:r>
          </w:p>
        </w:tc>
        <w:tc>
          <w:tcPr>
            <w:tcW w:w="2835" w:type="dxa"/>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Calibri" w:hAnsi="Times New Roman" w:cs="Times New Roman"/>
                <w:sz w:val="20"/>
                <w:szCs w:val="20"/>
              </w:rPr>
            </w:pPr>
            <w:r w:rsidRPr="00F54731">
              <w:rPr>
                <w:rFonts w:ascii="Times New Roman" w:eastAsia="Calibri" w:hAnsi="Times New Roman" w:cs="Times New Roman"/>
                <w:sz w:val="20"/>
                <w:szCs w:val="20"/>
              </w:rPr>
              <w:t>проектный объем транспортировки газа - 14,3 млн. куб. метров в год;</w:t>
            </w:r>
          </w:p>
          <w:p w:rsidR="00F54731" w:rsidRPr="00F54731" w:rsidRDefault="00F54731" w:rsidP="00F54731">
            <w:pPr>
              <w:suppressAutoHyphens/>
              <w:spacing w:after="0" w:line="240" w:lineRule="auto"/>
              <w:jc w:val="center"/>
              <w:rPr>
                <w:rFonts w:ascii="Times New Roman" w:eastAsia="Calibri" w:hAnsi="Times New Roman" w:cs="Times New Roman"/>
                <w:sz w:val="20"/>
                <w:szCs w:val="20"/>
              </w:rPr>
            </w:pPr>
            <w:r w:rsidRPr="00F54731">
              <w:rPr>
                <w:rFonts w:ascii="Times New Roman" w:eastAsia="Calibri" w:hAnsi="Times New Roman" w:cs="Times New Roman"/>
                <w:sz w:val="20"/>
                <w:szCs w:val="20"/>
              </w:rPr>
              <w:t>производительность ГРС - 6,22 тыс. куб. метров в час</w:t>
            </w:r>
          </w:p>
        </w:tc>
        <w:tc>
          <w:tcPr>
            <w:tcW w:w="2693" w:type="dxa"/>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Calibri" w:hAnsi="Times New Roman" w:cs="Times New Roman"/>
                <w:sz w:val="20"/>
                <w:szCs w:val="20"/>
              </w:rPr>
            </w:pPr>
            <w:r w:rsidRPr="00F54731">
              <w:rPr>
                <w:rFonts w:ascii="Times New Roman" w:eastAsia="Calibri" w:hAnsi="Times New Roman" w:cs="Times New Roman"/>
                <w:sz w:val="20"/>
                <w:szCs w:val="20"/>
              </w:rPr>
              <w:t xml:space="preserve">Палехский муниципальный район,  </w:t>
            </w:r>
            <w:proofErr w:type="spellStart"/>
            <w:r w:rsidRPr="00F54731">
              <w:rPr>
                <w:rFonts w:ascii="Times New Roman" w:eastAsia="Calibri" w:hAnsi="Times New Roman" w:cs="Times New Roman"/>
                <w:sz w:val="20"/>
                <w:szCs w:val="20"/>
              </w:rPr>
              <w:t>Майдаковское</w:t>
            </w:r>
            <w:proofErr w:type="spellEnd"/>
            <w:r w:rsidRPr="00F54731">
              <w:rPr>
                <w:rFonts w:ascii="Times New Roman" w:eastAsia="Calibri" w:hAnsi="Times New Roman" w:cs="Times New Roman"/>
                <w:sz w:val="20"/>
                <w:szCs w:val="20"/>
              </w:rPr>
              <w:t xml:space="preserve"> сельское поселение Раменское, </w:t>
            </w:r>
            <w:proofErr w:type="spellStart"/>
            <w:r w:rsidRPr="00F54731">
              <w:rPr>
                <w:rFonts w:ascii="Times New Roman" w:eastAsia="Calibri" w:hAnsi="Times New Roman" w:cs="Times New Roman"/>
                <w:sz w:val="20"/>
                <w:szCs w:val="20"/>
              </w:rPr>
              <w:t>Пановское</w:t>
            </w:r>
            <w:proofErr w:type="spellEnd"/>
            <w:r w:rsidRPr="00F54731">
              <w:rPr>
                <w:rFonts w:ascii="Times New Roman" w:eastAsia="Calibri" w:hAnsi="Times New Roman" w:cs="Times New Roman"/>
                <w:sz w:val="20"/>
                <w:szCs w:val="20"/>
              </w:rPr>
              <w:t xml:space="preserve"> сельское поселение;</w:t>
            </w:r>
          </w:p>
          <w:p w:rsidR="00F54731" w:rsidRPr="00F54731" w:rsidRDefault="00F54731" w:rsidP="00F54731">
            <w:pPr>
              <w:suppressAutoHyphens/>
              <w:spacing w:after="0" w:line="240" w:lineRule="auto"/>
              <w:jc w:val="center"/>
              <w:rPr>
                <w:rFonts w:ascii="Times New Roman" w:eastAsia="Calibri" w:hAnsi="Times New Roman" w:cs="Times New Roman"/>
                <w:sz w:val="20"/>
                <w:szCs w:val="20"/>
              </w:rPr>
            </w:pPr>
            <w:r w:rsidRPr="00F54731">
              <w:rPr>
                <w:rFonts w:ascii="Times New Roman" w:eastAsia="Calibri" w:hAnsi="Times New Roman" w:cs="Times New Roman"/>
                <w:sz w:val="20"/>
                <w:szCs w:val="20"/>
              </w:rPr>
              <w:t>Ивановская область</w:t>
            </w:r>
            <w:r w:rsidRPr="00F54731">
              <w:rPr>
                <w:rFonts w:eastAsia="Calibri"/>
                <w:sz w:val="20"/>
                <w:szCs w:val="20"/>
                <w:vertAlign w:val="superscript"/>
              </w:rPr>
              <w:footnoteReference w:id="9"/>
            </w:r>
          </w:p>
        </w:tc>
        <w:tc>
          <w:tcPr>
            <w:tcW w:w="1560" w:type="dxa"/>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Calibri" w:hAnsi="Times New Roman" w:cs="Times New Roman"/>
                <w:sz w:val="20"/>
                <w:szCs w:val="20"/>
              </w:rPr>
            </w:pPr>
            <w:r w:rsidRPr="00F54731">
              <w:rPr>
                <w:rFonts w:ascii="Times New Roman" w:eastAsia="Calibri" w:hAnsi="Times New Roman" w:cs="Times New Roman"/>
                <w:sz w:val="20"/>
                <w:szCs w:val="20"/>
              </w:rPr>
              <w:t>2030</w:t>
            </w:r>
          </w:p>
        </w:tc>
      </w:tr>
    </w:tbl>
    <w:p w:rsidR="00F54731" w:rsidRPr="00F54731" w:rsidRDefault="00F54731" w:rsidP="00F54731">
      <w:pPr>
        <w:spacing w:after="0" w:line="240" w:lineRule="auto"/>
        <w:jc w:val="both"/>
        <w:rPr>
          <w:rFonts w:ascii="Times New Roman" w:eastAsia="Calibri" w:hAnsi="Times New Roman" w:cs="Times New Roman"/>
          <w:sz w:val="20"/>
          <w:szCs w:val="20"/>
          <w:highlight w:val="yellow"/>
        </w:rPr>
      </w:pPr>
    </w:p>
    <w:p w:rsidR="00F54731" w:rsidRPr="00F54731" w:rsidRDefault="00F54731" w:rsidP="00F54731">
      <w:pPr>
        <w:numPr>
          <w:ilvl w:val="1"/>
          <w:numId w:val="18"/>
        </w:numPr>
        <w:pBdr>
          <w:top w:val="single" w:sz="6" w:space="2" w:color="72A376"/>
          <w:left w:val="single" w:sz="6" w:space="2" w:color="72A376"/>
        </w:pBdr>
        <w:spacing w:after="0" w:line="240" w:lineRule="auto"/>
        <w:ind w:hanging="709"/>
        <w:contextualSpacing/>
        <w:outlineLvl w:val="2"/>
        <w:rPr>
          <w:rFonts w:ascii="Times New Roman" w:eastAsia="Times New Roman" w:hAnsi="Times New Roman" w:cs="Times New Roman"/>
          <w:caps/>
          <w:color w:val="365338"/>
          <w:spacing w:val="15"/>
          <w:sz w:val="24"/>
          <w:szCs w:val="24"/>
        </w:rPr>
      </w:pPr>
      <w:bookmarkStart w:id="125" w:name="_Toc146893250"/>
      <w:bookmarkStart w:id="126" w:name="_Toc448757544"/>
      <w:bookmarkStart w:id="127" w:name="_Toc380337082"/>
      <w:r w:rsidRPr="00F54731">
        <w:rPr>
          <w:rFonts w:ascii="Times New Roman" w:eastAsia="Times New Roman" w:hAnsi="Times New Roman" w:cs="Times New Roman"/>
          <w:caps/>
          <w:color w:val="365338"/>
          <w:spacing w:val="15"/>
          <w:sz w:val="24"/>
          <w:szCs w:val="24"/>
        </w:rPr>
        <w:t>Сведения о видах, назначении и наименованиях планируемых для размещения на территории Пановского СП объектов регионального значения</w:t>
      </w:r>
      <w:bookmarkEnd w:id="125"/>
      <w:bookmarkEnd w:id="126"/>
      <w:bookmarkEnd w:id="127"/>
    </w:p>
    <w:p w:rsidR="00F54731" w:rsidRPr="00F54731" w:rsidRDefault="00F54731" w:rsidP="00F54731">
      <w:pPr>
        <w:spacing w:after="0" w:line="240" w:lineRule="auto"/>
        <w:ind w:firstLine="709"/>
        <w:jc w:val="both"/>
        <w:rPr>
          <w:rFonts w:ascii="Times New Roman" w:hAnsi="Times New Roman" w:cs="Times New Roman"/>
          <w:sz w:val="24"/>
          <w:szCs w:val="24"/>
        </w:rPr>
      </w:pPr>
      <w:r w:rsidRPr="00F54731">
        <w:rPr>
          <w:rFonts w:ascii="Times New Roman" w:hAnsi="Times New Roman" w:cs="Times New Roman"/>
          <w:sz w:val="24"/>
          <w:szCs w:val="24"/>
        </w:rPr>
        <w:t>При подготовке настоящего проекта бала использована обновленная редакция СТП Ивановской области, разработанная в 2020 г. ООО «НПО «Южный градостроительный центр», размещенная в системе ФГИС ТП и утвержденная Постановлением Правительства Ивановской области от 30.04.2021г. №224-п. (с изменениями от 30.05.2023г.).</w:t>
      </w:r>
    </w:p>
    <w:p w:rsidR="00F54731" w:rsidRPr="00F54731" w:rsidRDefault="00F54731" w:rsidP="00F54731">
      <w:pPr>
        <w:spacing w:after="0" w:line="240" w:lineRule="auto"/>
        <w:ind w:firstLine="709"/>
        <w:jc w:val="both"/>
        <w:rPr>
          <w:rFonts w:ascii="Times New Roman" w:hAnsi="Times New Roman" w:cs="Times New Roman"/>
          <w:bCs/>
          <w:sz w:val="24"/>
          <w:szCs w:val="24"/>
        </w:rPr>
      </w:pPr>
      <w:r w:rsidRPr="00F54731">
        <w:rPr>
          <w:rFonts w:ascii="Times New Roman" w:hAnsi="Times New Roman" w:cs="Times New Roman"/>
          <w:bCs/>
          <w:sz w:val="24"/>
          <w:szCs w:val="24"/>
        </w:rPr>
        <w:t>В соответствии с действующей на момент разработки проекта СТП ИО р</w:t>
      </w:r>
      <w:r w:rsidRPr="00F54731">
        <w:rPr>
          <w:rFonts w:ascii="Times New Roman" w:hAnsi="Times New Roman" w:cs="Times New Roman"/>
          <w:sz w:val="24"/>
          <w:szCs w:val="24"/>
        </w:rPr>
        <w:t xml:space="preserve">азмещение объектов регионального значения на территории </w:t>
      </w:r>
      <w:proofErr w:type="spellStart"/>
      <w:r w:rsidRPr="00F54731">
        <w:rPr>
          <w:rFonts w:ascii="Times New Roman" w:hAnsi="Times New Roman" w:cs="Times New Roman"/>
          <w:sz w:val="24"/>
          <w:szCs w:val="24"/>
        </w:rPr>
        <w:t>Пановского</w:t>
      </w:r>
      <w:proofErr w:type="spellEnd"/>
      <w:r w:rsidRPr="00F54731">
        <w:rPr>
          <w:rFonts w:ascii="Times New Roman" w:hAnsi="Times New Roman" w:cs="Times New Roman"/>
          <w:sz w:val="24"/>
          <w:szCs w:val="24"/>
        </w:rPr>
        <w:t xml:space="preserve"> сельского поселения Палехского района не планируется.</w:t>
      </w:r>
    </w:p>
    <w:p w:rsidR="00F54731" w:rsidRPr="00F54731" w:rsidRDefault="00F54731" w:rsidP="00F54731">
      <w:pPr>
        <w:spacing w:after="0" w:line="240" w:lineRule="auto"/>
        <w:ind w:firstLine="709"/>
        <w:jc w:val="both"/>
        <w:rPr>
          <w:rFonts w:ascii="Times New Roman" w:hAnsi="Times New Roman" w:cs="Times New Roman"/>
          <w:bCs/>
          <w:sz w:val="24"/>
          <w:szCs w:val="24"/>
        </w:rPr>
      </w:pPr>
      <w:r w:rsidRPr="00F54731">
        <w:rPr>
          <w:rFonts w:ascii="Times New Roman" w:hAnsi="Times New Roman" w:cs="Times New Roman"/>
          <w:bCs/>
          <w:sz w:val="24"/>
          <w:szCs w:val="24"/>
        </w:rPr>
        <w:t>Таким образом, в рамках настоящего проекта не требуется выполнение обоснования выбранного варианта размещения планируемых для размещения объектов регионального значения на основе анализа использования территории, возможных направлений развития и прогнозируемых ограничений их использования.</w:t>
      </w:r>
    </w:p>
    <w:p w:rsidR="00F54731" w:rsidRPr="00F54731" w:rsidRDefault="00F54731" w:rsidP="00F54731">
      <w:pPr>
        <w:spacing w:after="0" w:line="240" w:lineRule="auto"/>
        <w:ind w:firstLine="709"/>
        <w:jc w:val="both"/>
        <w:rPr>
          <w:rFonts w:ascii="Times New Roman" w:hAnsi="Times New Roman" w:cs="Times New Roman"/>
          <w:bCs/>
          <w:sz w:val="24"/>
          <w:szCs w:val="24"/>
        </w:rPr>
      </w:pPr>
      <w:r w:rsidRPr="00F54731">
        <w:rPr>
          <w:rFonts w:ascii="Times New Roman" w:hAnsi="Times New Roman" w:cs="Times New Roman"/>
          <w:bCs/>
          <w:sz w:val="24"/>
          <w:szCs w:val="24"/>
        </w:rPr>
        <w:t>Соответственно, в графической части материалов по обоснованию проекта изменений планируемые для размещения объекты регионального значения не отображены.</w:t>
      </w:r>
    </w:p>
    <w:p w:rsidR="00F54731" w:rsidRPr="00F54731" w:rsidRDefault="00F54731" w:rsidP="00F54731">
      <w:pPr>
        <w:spacing w:after="0" w:line="240" w:lineRule="auto"/>
        <w:ind w:firstLine="709"/>
        <w:jc w:val="both"/>
        <w:rPr>
          <w:rFonts w:ascii="Times New Roman" w:hAnsi="Times New Roman" w:cs="Times New Roman"/>
          <w:bCs/>
          <w:sz w:val="24"/>
          <w:szCs w:val="24"/>
        </w:rPr>
      </w:pPr>
    </w:p>
    <w:p w:rsidR="00F54731" w:rsidRPr="00F54731" w:rsidRDefault="00F54731" w:rsidP="00F54731">
      <w:pPr>
        <w:numPr>
          <w:ilvl w:val="1"/>
          <w:numId w:val="18"/>
        </w:numPr>
        <w:pBdr>
          <w:top w:val="single" w:sz="6" w:space="2" w:color="72A376"/>
          <w:left w:val="single" w:sz="6" w:space="2" w:color="72A376"/>
        </w:pBdr>
        <w:spacing w:after="0" w:line="240" w:lineRule="auto"/>
        <w:ind w:hanging="709"/>
        <w:contextualSpacing/>
        <w:outlineLvl w:val="2"/>
        <w:rPr>
          <w:rFonts w:ascii="Times New Roman" w:eastAsia="Times New Roman" w:hAnsi="Times New Roman" w:cs="Times New Roman"/>
          <w:caps/>
          <w:color w:val="365338"/>
          <w:spacing w:val="15"/>
          <w:sz w:val="24"/>
          <w:szCs w:val="24"/>
        </w:rPr>
      </w:pPr>
      <w:bookmarkStart w:id="128" w:name="_Toc146893251"/>
      <w:r w:rsidRPr="00F54731">
        <w:rPr>
          <w:rFonts w:ascii="Times New Roman" w:eastAsia="Times New Roman" w:hAnsi="Times New Roman" w:cs="Times New Roman"/>
          <w:caps/>
          <w:color w:val="365338"/>
          <w:spacing w:val="15"/>
          <w:sz w:val="24"/>
          <w:szCs w:val="24"/>
        </w:rPr>
        <w:t>Сведения о видах, назначении и наименованиях планируемых для размещения на территории Пановского СП объектов местного значения Муниципального района</w:t>
      </w:r>
      <w:bookmarkEnd w:id="128"/>
    </w:p>
    <w:p w:rsidR="00F54731" w:rsidRPr="00F54731" w:rsidRDefault="00F54731" w:rsidP="00F54731">
      <w:pPr>
        <w:spacing w:after="0" w:line="240" w:lineRule="auto"/>
        <w:ind w:firstLine="709"/>
        <w:jc w:val="both"/>
        <w:rPr>
          <w:rFonts w:ascii="Times New Roman" w:eastAsia="Calibri" w:hAnsi="Times New Roman" w:cs="Times New Roman"/>
          <w:sz w:val="24"/>
          <w:szCs w:val="24"/>
        </w:rPr>
      </w:pPr>
      <w:r w:rsidRPr="00F54731">
        <w:rPr>
          <w:rFonts w:ascii="Times New Roman" w:eastAsia="Calibri" w:hAnsi="Times New Roman" w:cs="Times New Roman"/>
          <w:sz w:val="24"/>
          <w:szCs w:val="24"/>
        </w:rPr>
        <w:t>В схеме территориального планирования Палехского района, выполненной ООО «</w:t>
      </w:r>
      <w:proofErr w:type="spellStart"/>
      <w:r w:rsidRPr="00F54731">
        <w:rPr>
          <w:rFonts w:ascii="Times New Roman" w:eastAsia="Calibri" w:hAnsi="Times New Roman" w:cs="Times New Roman"/>
          <w:sz w:val="24"/>
          <w:szCs w:val="24"/>
        </w:rPr>
        <w:t>Ивановопроект</w:t>
      </w:r>
      <w:proofErr w:type="spellEnd"/>
      <w:r w:rsidRPr="00F54731">
        <w:rPr>
          <w:rFonts w:ascii="Times New Roman" w:eastAsia="Calibri" w:hAnsi="Times New Roman" w:cs="Times New Roman"/>
          <w:sz w:val="24"/>
          <w:szCs w:val="24"/>
        </w:rPr>
        <w:t xml:space="preserve">» в 2009г. на начальном этапе подготовки документов территориального планирования, отсутствуют сведения о видах, назначении и наименовании планируемых для размещения на территории </w:t>
      </w:r>
      <w:proofErr w:type="spellStart"/>
      <w:r w:rsidRPr="00F54731">
        <w:rPr>
          <w:rFonts w:ascii="Times New Roman" w:eastAsia="Calibri" w:hAnsi="Times New Roman" w:cs="Times New Roman"/>
          <w:sz w:val="24"/>
          <w:szCs w:val="24"/>
        </w:rPr>
        <w:t>Пановского</w:t>
      </w:r>
      <w:proofErr w:type="spellEnd"/>
      <w:r w:rsidRPr="00F54731">
        <w:rPr>
          <w:rFonts w:ascii="Times New Roman" w:eastAsia="Calibri" w:hAnsi="Times New Roman" w:cs="Times New Roman"/>
          <w:sz w:val="24"/>
          <w:szCs w:val="24"/>
        </w:rPr>
        <w:t xml:space="preserve"> СП объектов местного значения муниципального района.</w:t>
      </w:r>
    </w:p>
    <w:p w:rsidR="00F54731" w:rsidRPr="00F54731" w:rsidRDefault="00F54731" w:rsidP="00F54731">
      <w:pPr>
        <w:spacing w:after="0" w:line="240" w:lineRule="auto"/>
        <w:ind w:firstLine="709"/>
        <w:jc w:val="both"/>
        <w:rPr>
          <w:rFonts w:ascii="Times New Roman" w:eastAsia="Calibri" w:hAnsi="Times New Roman" w:cs="Times New Roman"/>
          <w:sz w:val="24"/>
          <w:szCs w:val="24"/>
        </w:rPr>
      </w:pPr>
      <w:proofErr w:type="gramStart"/>
      <w:r w:rsidRPr="00F54731">
        <w:rPr>
          <w:rFonts w:ascii="Times New Roman" w:eastAsia="Calibri" w:hAnsi="Times New Roman" w:cs="Times New Roman"/>
          <w:sz w:val="24"/>
          <w:szCs w:val="24"/>
        </w:rPr>
        <w:t xml:space="preserve">Соответственно, в материалах по обоснованию графической части настоящего проекта не отображены планируемые объекты местного (районного) значения и не требуется выполнения обоснования выбранного варианта размещения объектов местного (районного) значения на основе анализа использования территории, возможных направлений их развития и прогнозируемых ограничений их использования для планируемых объектов местного значения, по причине их отсутствия в действующей редакции СТП района. </w:t>
      </w:r>
      <w:proofErr w:type="gramEnd"/>
    </w:p>
    <w:p w:rsidR="00F54731" w:rsidRPr="00F54731" w:rsidRDefault="00F54731" w:rsidP="00F54731">
      <w:pPr>
        <w:spacing w:after="0" w:line="240" w:lineRule="auto"/>
        <w:ind w:firstLine="709"/>
        <w:jc w:val="both"/>
        <w:rPr>
          <w:rFonts w:ascii="Times New Roman" w:eastAsia="Calibri" w:hAnsi="Times New Roman" w:cs="Times New Roman"/>
          <w:bCs/>
          <w:sz w:val="24"/>
          <w:szCs w:val="24"/>
        </w:rPr>
      </w:pPr>
      <w:r w:rsidRPr="00F54731">
        <w:rPr>
          <w:rFonts w:ascii="Times New Roman" w:eastAsia="Calibri" w:hAnsi="Times New Roman" w:cs="Times New Roman"/>
          <w:sz w:val="24"/>
          <w:szCs w:val="24"/>
        </w:rPr>
        <w:t xml:space="preserve">Предлагается при последующей актуализации СТП </w:t>
      </w:r>
      <w:r w:rsidRPr="00F54731">
        <w:rPr>
          <w:rFonts w:ascii="Times New Roman" w:eastAsia="Calibri" w:hAnsi="Times New Roman" w:cs="Times New Roman"/>
          <w:bCs/>
          <w:sz w:val="24"/>
          <w:szCs w:val="24"/>
        </w:rPr>
        <w:t>Палехского муниципального района включить в перечень планируемых объектов местного (районного) значения реконструкцию отдельных объектов социальной инфраструктуры и местных автодорог (расположенных вне границ населенных пунктов) и находящихся в районной собственности.</w:t>
      </w:r>
    </w:p>
    <w:p w:rsidR="00F54731" w:rsidRPr="00F54731" w:rsidRDefault="00F54731" w:rsidP="00F54731">
      <w:pPr>
        <w:spacing w:after="0" w:line="240" w:lineRule="auto"/>
        <w:ind w:firstLine="709"/>
        <w:jc w:val="both"/>
        <w:rPr>
          <w:rFonts w:ascii="Times New Roman" w:eastAsia="Calibri" w:hAnsi="Times New Roman" w:cs="Times New Roman"/>
          <w:sz w:val="24"/>
          <w:szCs w:val="24"/>
          <w:highlight w:val="yellow"/>
        </w:rPr>
      </w:pPr>
    </w:p>
    <w:p w:rsidR="00F54731" w:rsidRPr="00F54731" w:rsidRDefault="00F54731" w:rsidP="00F54731">
      <w:pPr>
        <w:numPr>
          <w:ilvl w:val="0"/>
          <w:numId w:val="18"/>
        </w:numPr>
        <w:pBdr>
          <w:top w:val="single" w:sz="24" w:space="0" w:color="72A376"/>
          <w:left w:val="single" w:sz="24" w:space="0" w:color="72A376"/>
          <w:bottom w:val="single" w:sz="24" w:space="0" w:color="72A376"/>
          <w:right w:val="single" w:sz="24" w:space="0" w:color="72A376"/>
        </w:pBdr>
        <w:shd w:val="clear" w:color="auto" w:fill="72A376"/>
        <w:spacing w:after="0" w:line="240" w:lineRule="auto"/>
        <w:contextualSpacing/>
        <w:outlineLvl w:val="0"/>
        <w:rPr>
          <w:rFonts w:ascii="Times New Roman" w:eastAsia="Times New Roman" w:hAnsi="Times New Roman" w:cs="Times New Roman"/>
          <w:b/>
          <w:bCs/>
          <w:caps/>
          <w:color w:val="FFFFFF"/>
          <w:spacing w:val="15"/>
          <w:sz w:val="24"/>
          <w:szCs w:val="24"/>
        </w:rPr>
      </w:pPr>
      <w:bookmarkStart w:id="129" w:name="_Toc146893252"/>
      <w:r w:rsidRPr="00F54731">
        <w:rPr>
          <w:rFonts w:ascii="Times New Roman" w:eastAsia="Times New Roman" w:hAnsi="Times New Roman" w:cs="Times New Roman"/>
          <w:b/>
          <w:bCs/>
          <w:caps/>
          <w:color w:val="FFFFFF"/>
          <w:spacing w:val="15"/>
          <w:sz w:val="24"/>
          <w:szCs w:val="24"/>
        </w:rPr>
        <w:lastRenderedPageBreak/>
        <w:t>Оценка влияния планируемых для размещения объектов местного значения поселения на комплексное развитие его территории</w:t>
      </w:r>
      <w:bookmarkEnd w:id="129"/>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Действующим законодательством к объектам местного значения сельского поселения отнесены объекты в следующих областях:</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Согласно ст. 6.1 Закона Ивановской области «О градостроительной деятельности на территории Ивановской области» №82-ОЗ от 14.07.2008г. к объектам местного значения сельского поселения отнесены объекты в следующих областях:</w:t>
      </w:r>
    </w:p>
    <w:p w:rsidR="00F54731" w:rsidRPr="00F54731" w:rsidRDefault="00F54731" w:rsidP="00F54731">
      <w:pPr>
        <w:numPr>
          <w:ilvl w:val="0"/>
          <w:numId w:val="26"/>
        </w:numPr>
        <w:suppressAutoHyphens/>
        <w:spacing w:after="0" w:line="240" w:lineRule="auto"/>
        <w:ind w:hanging="567"/>
        <w:contextualSpacing/>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Электро-, тепл</w:t>
      </w:r>
      <w:proofErr w:type="gramStart"/>
      <w:r w:rsidRPr="00F54731">
        <w:rPr>
          <w:rFonts w:ascii="Times New Roman" w:eastAsia="Times New Roman" w:hAnsi="Times New Roman" w:cs="Times New Roman"/>
          <w:sz w:val="24"/>
          <w:szCs w:val="24"/>
          <w:lang w:eastAsia="ru-RU"/>
        </w:rPr>
        <w:t>о-</w:t>
      </w:r>
      <w:proofErr w:type="gramEnd"/>
      <w:r w:rsidRPr="00F54731">
        <w:rPr>
          <w:rFonts w:ascii="Times New Roman" w:eastAsia="Times New Roman" w:hAnsi="Times New Roman" w:cs="Times New Roman"/>
          <w:sz w:val="24"/>
          <w:szCs w:val="24"/>
          <w:lang w:eastAsia="ru-RU"/>
        </w:rPr>
        <w:t>, газо- и водоснабжения населения, водоотведение;</w:t>
      </w:r>
    </w:p>
    <w:p w:rsidR="00F54731" w:rsidRPr="00F54731" w:rsidRDefault="00F54731" w:rsidP="00F54731">
      <w:pPr>
        <w:numPr>
          <w:ilvl w:val="0"/>
          <w:numId w:val="26"/>
        </w:numPr>
        <w:suppressAutoHyphens/>
        <w:spacing w:after="0" w:line="240" w:lineRule="auto"/>
        <w:ind w:hanging="567"/>
        <w:contextualSpacing/>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Автомобильные дороги местного значения;</w:t>
      </w:r>
    </w:p>
    <w:p w:rsidR="00F54731" w:rsidRPr="00F54731" w:rsidRDefault="00F54731" w:rsidP="00F54731">
      <w:pPr>
        <w:numPr>
          <w:ilvl w:val="0"/>
          <w:numId w:val="26"/>
        </w:numPr>
        <w:suppressAutoHyphens/>
        <w:spacing w:after="0" w:line="240" w:lineRule="auto"/>
        <w:ind w:hanging="567"/>
        <w:contextualSpacing/>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Иные области в связи с решением вопросов местного значения поселения. </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 графической части генерального плана отображены виды объектов местного значения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подлежащие отображению в соответствии с ст.6.1 Закона Ивановской области «О градостроительной деятельности на территории Ивановской области» №82-ОЗ от 14.07.2008г. Детализированные виды объектов местного значения были согласованны с заказчиком. </w:t>
      </w:r>
    </w:p>
    <w:p w:rsidR="00F54731" w:rsidRPr="00F54731" w:rsidRDefault="00F54731" w:rsidP="00F54731">
      <w:pPr>
        <w:spacing w:after="0" w:line="240" w:lineRule="auto"/>
        <w:ind w:firstLine="851"/>
        <w:jc w:val="both"/>
        <w:rPr>
          <w:rFonts w:ascii="Times New Roman" w:eastAsia="Times New Roman" w:hAnsi="Times New Roman" w:cs="Times New Roman"/>
          <w:bCs/>
          <w:i/>
          <w:sz w:val="24"/>
          <w:szCs w:val="24"/>
          <w:lang w:eastAsia="ru-RU"/>
        </w:rPr>
      </w:pPr>
      <w:r w:rsidRPr="00F54731">
        <w:rPr>
          <w:rFonts w:ascii="Times New Roman" w:eastAsia="Times New Roman" w:hAnsi="Times New Roman" w:cs="Times New Roman"/>
          <w:sz w:val="24"/>
          <w:szCs w:val="24"/>
          <w:lang w:eastAsia="ru-RU"/>
        </w:rPr>
        <w:t xml:space="preserve">Выполнив анализ материалов утвержденного генерального плана с учетом норм действующего законодательства и на основе проектных предложений настоящего проекта изменений, сформирован перечень видов планируемых для размещения объектов местного значения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(таблица 8.1) и сформулирована оценка возможного влияния планируемых для размещения объектов местного значения сельского поселения на комплексное развитие территории. </w:t>
      </w:r>
    </w:p>
    <w:p w:rsidR="00F54731" w:rsidRPr="00F54731" w:rsidRDefault="00F54731" w:rsidP="00F54731">
      <w:pPr>
        <w:spacing w:after="0" w:line="240" w:lineRule="auto"/>
        <w:jc w:val="right"/>
        <w:rPr>
          <w:rFonts w:ascii="Times New Roman" w:eastAsia="Times New Roman" w:hAnsi="Times New Roman" w:cs="Times New Roman"/>
          <w:bCs/>
          <w:i/>
          <w:sz w:val="24"/>
          <w:szCs w:val="24"/>
          <w:lang w:eastAsia="ru-RU"/>
        </w:rPr>
      </w:pPr>
      <w:r w:rsidRPr="00F54731">
        <w:rPr>
          <w:rFonts w:ascii="Times New Roman" w:eastAsia="Times New Roman" w:hAnsi="Times New Roman" w:cs="Times New Roman"/>
          <w:bCs/>
          <w:i/>
          <w:sz w:val="24"/>
          <w:szCs w:val="24"/>
          <w:lang w:eastAsia="ru-RU"/>
        </w:rPr>
        <w:t>Табл. 8.1.</w:t>
      </w:r>
    </w:p>
    <w:p w:rsidR="00F54731" w:rsidRPr="00F54731" w:rsidRDefault="00F54731" w:rsidP="00F54731">
      <w:pPr>
        <w:spacing w:after="0" w:line="240" w:lineRule="auto"/>
        <w:jc w:val="right"/>
        <w:rPr>
          <w:rFonts w:ascii="Times New Roman" w:eastAsia="Times New Roman" w:hAnsi="Times New Roman" w:cs="Times New Roman"/>
          <w:bCs/>
          <w:i/>
          <w:sz w:val="24"/>
          <w:szCs w:val="24"/>
          <w:lang w:eastAsia="ru-RU"/>
        </w:rPr>
      </w:pPr>
      <w:r w:rsidRPr="00F54731">
        <w:rPr>
          <w:rFonts w:ascii="Times New Roman" w:eastAsia="Times New Roman" w:hAnsi="Times New Roman" w:cs="Times New Roman"/>
          <w:bCs/>
          <w:i/>
          <w:sz w:val="24"/>
          <w:szCs w:val="24"/>
          <w:lang w:eastAsia="ru-RU"/>
        </w:rPr>
        <w:t xml:space="preserve">Перечень видов планируемых объектов местного значения </w:t>
      </w:r>
      <w:proofErr w:type="spellStart"/>
      <w:r w:rsidRPr="00F54731">
        <w:rPr>
          <w:rFonts w:ascii="Times New Roman" w:eastAsia="Times New Roman" w:hAnsi="Times New Roman" w:cs="Times New Roman"/>
          <w:bCs/>
          <w:i/>
          <w:sz w:val="24"/>
          <w:szCs w:val="24"/>
          <w:lang w:eastAsia="ru-RU"/>
        </w:rPr>
        <w:t>Пановского</w:t>
      </w:r>
      <w:proofErr w:type="spellEnd"/>
      <w:r w:rsidRPr="00F54731">
        <w:rPr>
          <w:rFonts w:ascii="Times New Roman" w:eastAsia="Times New Roman" w:hAnsi="Times New Roman" w:cs="Times New Roman"/>
          <w:bCs/>
          <w:i/>
          <w:sz w:val="24"/>
          <w:szCs w:val="24"/>
          <w:lang w:eastAsia="ru-RU"/>
        </w:rPr>
        <w:t xml:space="preserve"> СП</w:t>
      </w:r>
    </w:p>
    <w:tbl>
      <w:tblPr>
        <w:tblOverlap w:val="never"/>
        <w:tblW w:w="9930" w:type="dxa"/>
        <w:tblInd w:w="-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569"/>
        <w:gridCol w:w="2411"/>
        <w:gridCol w:w="2269"/>
        <w:gridCol w:w="4681"/>
      </w:tblGrid>
      <w:tr w:rsidR="00F54731" w:rsidRPr="00F54731" w:rsidTr="00CD20F7">
        <w:trPr>
          <w:tblHeader/>
        </w:trPr>
        <w:tc>
          <w:tcPr>
            <w:tcW w:w="5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 </w:t>
            </w:r>
            <w:proofErr w:type="gramStart"/>
            <w:r w:rsidRPr="00F54731">
              <w:rPr>
                <w:rFonts w:ascii="Times New Roman" w:eastAsia="Times New Roman" w:hAnsi="Times New Roman" w:cs="Times New Roman"/>
                <w:sz w:val="20"/>
                <w:szCs w:val="20"/>
                <w:lang w:eastAsia="ru-RU"/>
              </w:rPr>
              <w:t>п</w:t>
            </w:r>
            <w:proofErr w:type="gramEnd"/>
            <w:r w:rsidRPr="00F54731">
              <w:rPr>
                <w:rFonts w:ascii="Times New Roman" w:eastAsia="Times New Roman" w:hAnsi="Times New Roman" w:cs="Times New Roman"/>
                <w:sz w:val="20"/>
                <w:szCs w:val="20"/>
                <w:lang w:eastAsia="ru-RU"/>
              </w:rPr>
              <w:t>/п</w:t>
            </w:r>
          </w:p>
        </w:tc>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Планируемые для размещения объекты местного значения СП в области:</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Виды объектов</w:t>
            </w:r>
          </w:p>
        </w:tc>
        <w:tc>
          <w:tcPr>
            <w:tcW w:w="467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Оценка возможного влияния на комплексное развитие территории</w:t>
            </w:r>
          </w:p>
        </w:tc>
      </w:tr>
      <w:tr w:rsidR="00F54731" w:rsidRPr="00F54731" w:rsidTr="00CD20F7">
        <w:trPr>
          <w:trHeight w:val="2136"/>
          <w:tblHeader/>
        </w:trPr>
        <w:tc>
          <w:tcPr>
            <w:tcW w:w="568"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highlight w:val="yellow"/>
              </w:rPr>
            </w:pPr>
            <w:r w:rsidRPr="00F54731">
              <w:rPr>
                <w:rFonts w:ascii="Times New Roman" w:eastAsia="Times New Roman" w:hAnsi="Times New Roman" w:cs="Times New Roman"/>
                <w:sz w:val="20"/>
                <w:szCs w:val="20"/>
              </w:rPr>
              <w:t>1</w:t>
            </w:r>
          </w:p>
        </w:tc>
        <w:tc>
          <w:tcPr>
            <w:tcW w:w="241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Газоснабжение</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Распределительные газопроводы низкого давления</w:t>
            </w:r>
          </w:p>
        </w:tc>
        <w:tc>
          <w:tcPr>
            <w:tcW w:w="4678" w:type="dxa"/>
            <w:tcBorders>
              <w:top w:val="single" w:sz="4" w:space="0" w:color="auto"/>
              <w:left w:val="single" w:sz="4" w:space="0" w:color="auto"/>
              <w:bottom w:val="single" w:sz="4" w:space="0" w:color="auto"/>
              <w:right w:val="single" w:sz="4" w:space="0" w:color="auto"/>
            </w:tcBorders>
            <w:shd w:val="clear" w:color="auto" w:fill="FFFFFF"/>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 xml:space="preserve">Надежное обеспечение населения, социальных, промышленных, коммунальных и иных объектов </w:t>
            </w:r>
            <w:proofErr w:type="spellStart"/>
            <w:r w:rsidRPr="00F54731">
              <w:rPr>
                <w:rFonts w:ascii="Times New Roman" w:eastAsia="Times New Roman" w:hAnsi="Times New Roman" w:cs="Times New Roman"/>
                <w:sz w:val="20"/>
                <w:szCs w:val="20"/>
              </w:rPr>
              <w:t>Пановского</w:t>
            </w:r>
            <w:proofErr w:type="spellEnd"/>
            <w:r w:rsidRPr="00F54731">
              <w:rPr>
                <w:rFonts w:ascii="Times New Roman" w:eastAsia="Times New Roman" w:hAnsi="Times New Roman" w:cs="Times New Roman"/>
                <w:sz w:val="20"/>
                <w:szCs w:val="20"/>
              </w:rPr>
              <w:t xml:space="preserve"> СП газоснабжением. Создание условий для освоения новых территорий в целях гражданского, жилищного и промышленного строительства. Создание условий для развития малых и средних предприятий. Энергосбережение. Повышение инвестиционной привлекательности территории сельского поселения</w:t>
            </w:r>
          </w:p>
        </w:tc>
      </w:tr>
      <w:tr w:rsidR="00F54731" w:rsidRPr="00F54731" w:rsidTr="00CD20F7">
        <w:trPr>
          <w:trHeight w:val="1827"/>
          <w:tblHeader/>
        </w:trPr>
        <w:tc>
          <w:tcPr>
            <w:tcW w:w="568" w:type="dxa"/>
            <w:vMerge/>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highlight w:val="yellow"/>
              </w:rPr>
            </w:pPr>
          </w:p>
        </w:tc>
        <w:tc>
          <w:tcPr>
            <w:tcW w:w="241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Теплоснабжение</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ind w:firstLine="131"/>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Котельные</w:t>
            </w:r>
          </w:p>
        </w:tc>
        <w:tc>
          <w:tcPr>
            <w:tcW w:w="4678" w:type="dxa"/>
            <w:tcBorders>
              <w:top w:val="single" w:sz="4" w:space="0" w:color="auto"/>
              <w:left w:val="single" w:sz="4" w:space="0" w:color="auto"/>
              <w:bottom w:val="single" w:sz="4" w:space="0" w:color="auto"/>
              <w:right w:val="single" w:sz="4" w:space="0" w:color="auto"/>
            </w:tcBorders>
            <w:shd w:val="clear" w:color="auto" w:fill="FFFFFF"/>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 xml:space="preserve">Надежное обеспечение населения, социальных, промышленных, коммунальных и иных объектов </w:t>
            </w:r>
            <w:proofErr w:type="spellStart"/>
            <w:r w:rsidRPr="00F54731">
              <w:rPr>
                <w:rFonts w:ascii="Times New Roman" w:eastAsia="Times New Roman" w:hAnsi="Times New Roman" w:cs="Times New Roman"/>
                <w:sz w:val="20"/>
                <w:szCs w:val="20"/>
              </w:rPr>
              <w:t>Пановского</w:t>
            </w:r>
            <w:proofErr w:type="spellEnd"/>
            <w:r w:rsidRPr="00F54731">
              <w:rPr>
                <w:rFonts w:ascii="Times New Roman" w:eastAsia="Times New Roman" w:hAnsi="Times New Roman" w:cs="Times New Roman"/>
                <w:sz w:val="20"/>
                <w:szCs w:val="20"/>
              </w:rPr>
              <w:t xml:space="preserve"> СП теплоснабжением. Улучшение условий проживания населения. Повышения уровня благоустройства жилого фонда. Создание условий для развития малых и средних предприятий. Энергосбережение</w:t>
            </w:r>
          </w:p>
        </w:tc>
      </w:tr>
      <w:tr w:rsidR="00F54731" w:rsidRPr="00F54731" w:rsidTr="00CD20F7">
        <w:trPr>
          <w:trHeight w:val="1980"/>
          <w:tblHeader/>
        </w:trPr>
        <w:tc>
          <w:tcPr>
            <w:tcW w:w="568" w:type="dxa"/>
            <w:vMerge/>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highlight w:val="yellow"/>
              </w:rPr>
            </w:pPr>
          </w:p>
        </w:tc>
        <w:tc>
          <w:tcPr>
            <w:tcW w:w="241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Водоснабжение</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ind w:firstLine="131"/>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Водозаборы, водопроводные сети</w:t>
            </w:r>
          </w:p>
        </w:tc>
        <w:tc>
          <w:tcPr>
            <w:tcW w:w="4678" w:type="dxa"/>
            <w:tcBorders>
              <w:top w:val="single" w:sz="4" w:space="0" w:color="auto"/>
              <w:left w:val="single" w:sz="4" w:space="0" w:color="auto"/>
              <w:bottom w:val="single" w:sz="4" w:space="0" w:color="auto"/>
              <w:right w:val="single" w:sz="4" w:space="0" w:color="auto"/>
            </w:tcBorders>
            <w:shd w:val="clear" w:color="auto" w:fill="FFFFFF"/>
            <w:hideMark/>
          </w:tcPr>
          <w:p w:rsidR="00F54731" w:rsidRPr="00F54731" w:rsidRDefault="00F54731" w:rsidP="00F54731">
            <w:pPr>
              <w:spacing w:after="0" w:line="240" w:lineRule="auto"/>
              <w:jc w:val="center"/>
              <w:rPr>
                <w:rFonts w:ascii="Times New Roman" w:eastAsia="Times New Roman" w:hAnsi="Times New Roman" w:cs="Times New Roman"/>
                <w:sz w:val="20"/>
                <w:szCs w:val="20"/>
                <w:highlight w:val="yellow"/>
              </w:rPr>
            </w:pPr>
            <w:r w:rsidRPr="00F54731">
              <w:rPr>
                <w:rFonts w:ascii="Times New Roman" w:eastAsia="Times New Roman" w:hAnsi="Times New Roman" w:cs="Times New Roman"/>
                <w:sz w:val="20"/>
                <w:szCs w:val="20"/>
              </w:rPr>
              <w:t xml:space="preserve">Надежное обеспечение населения, социальных, промышленных, коммунальных и иных объектов </w:t>
            </w:r>
            <w:proofErr w:type="spellStart"/>
            <w:r w:rsidRPr="00F54731">
              <w:rPr>
                <w:rFonts w:ascii="Times New Roman" w:eastAsia="Times New Roman" w:hAnsi="Times New Roman" w:cs="Times New Roman"/>
                <w:sz w:val="20"/>
                <w:szCs w:val="20"/>
              </w:rPr>
              <w:t>Пановского</w:t>
            </w:r>
            <w:proofErr w:type="spellEnd"/>
            <w:r w:rsidRPr="00F54731">
              <w:rPr>
                <w:rFonts w:ascii="Times New Roman" w:eastAsia="Times New Roman" w:hAnsi="Times New Roman" w:cs="Times New Roman"/>
                <w:sz w:val="20"/>
                <w:szCs w:val="20"/>
              </w:rPr>
              <w:t xml:space="preserve"> СП водоснабжением. Улучшение условий проживания населения, повышение качества питьевой воды. Сокращение заболеваемости населения. Повышения уровня благоустройства жилого фонда. Повышение инвестиционной привлекательности территории сельского поселения</w:t>
            </w:r>
          </w:p>
        </w:tc>
      </w:tr>
      <w:tr w:rsidR="00F54731" w:rsidRPr="00F54731" w:rsidTr="00CD20F7">
        <w:trPr>
          <w:trHeight w:val="2392"/>
          <w:tblHeader/>
        </w:trPr>
        <w:tc>
          <w:tcPr>
            <w:tcW w:w="568" w:type="dxa"/>
            <w:vMerge/>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highlight w:val="yellow"/>
              </w:rPr>
            </w:pPr>
          </w:p>
        </w:tc>
        <w:tc>
          <w:tcPr>
            <w:tcW w:w="241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Водоотведение</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ind w:firstLine="131"/>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Канализационные очистные сооружения, КНС, канализационные сети, сети ливневой канализации сети</w:t>
            </w:r>
          </w:p>
        </w:tc>
        <w:tc>
          <w:tcPr>
            <w:tcW w:w="4678" w:type="dxa"/>
            <w:tcBorders>
              <w:top w:val="single" w:sz="4" w:space="0" w:color="auto"/>
              <w:left w:val="single" w:sz="4" w:space="0" w:color="auto"/>
              <w:bottom w:val="single" w:sz="4" w:space="0" w:color="auto"/>
              <w:right w:val="single" w:sz="4" w:space="0" w:color="auto"/>
            </w:tcBorders>
            <w:shd w:val="clear" w:color="auto" w:fill="FFFFFF"/>
            <w:hideMark/>
          </w:tcPr>
          <w:p w:rsidR="00F54731" w:rsidRPr="00F54731" w:rsidRDefault="00F54731" w:rsidP="00F54731">
            <w:pPr>
              <w:spacing w:after="0" w:line="240" w:lineRule="auto"/>
              <w:jc w:val="center"/>
              <w:rPr>
                <w:rFonts w:ascii="Times New Roman" w:eastAsia="Times New Roman" w:hAnsi="Times New Roman" w:cs="Times New Roman"/>
                <w:sz w:val="20"/>
                <w:szCs w:val="20"/>
                <w:highlight w:val="yellow"/>
              </w:rPr>
            </w:pPr>
            <w:r w:rsidRPr="00F54731">
              <w:rPr>
                <w:rFonts w:ascii="Times New Roman" w:eastAsia="Times New Roman" w:hAnsi="Times New Roman" w:cs="Times New Roman"/>
                <w:sz w:val="20"/>
                <w:szCs w:val="20"/>
              </w:rPr>
              <w:t xml:space="preserve">Надежное обеспечение населения, социальных, промышленных, коммунальных и иных объектов </w:t>
            </w:r>
            <w:proofErr w:type="spellStart"/>
            <w:r w:rsidRPr="00F54731">
              <w:rPr>
                <w:rFonts w:ascii="Times New Roman" w:eastAsia="Times New Roman" w:hAnsi="Times New Roman" w:cs="Times New Roman"/>
                <w:sz w:val="20"/>
                <w:szCs w:val="20"/>
              </w:rPr>
              <w:t>Пановского</w:t>
            </w:r>
            <w:proofErr w:type="spellEnd"/>
            <w:r w:rsidRPr="00F54731">
              <w:rPr>
                <w:rFonts w:ascii="Times New Roman" w:eastAsia="Times New Roman" w:hAnsi="Times New Roman" w:cs="Times New Roman"/>
                <w:sz w:val="20"/>
                <w:szCs w:val="20"/>
              </w:rPr>
              <w:t xml:space="preserve"> СП водоотведением. Улучшение условий проживания населения, сокращение загрязнения окружающей среды, поверхностных и подземных вод, повышение качества питьевой воды. Сокращение заболеваемости населения. Повышения уровня благоустройства жилого фонда. Повышение инвестиционной привлекательности территории сельского поселения</w:t>
            </w:r>
          </w:p>
        </w:tc>
      </w:tr>
      <w:tr w:rsidR="00F54731" w:rsidRPr="00F54731" w:rsidTr="00CD20F7">
        <w:trPr>
          <w:trHeight w:val="1711"/>
          <w:tblHeader/>
        </w:trPr>
        <w:tc>
          <w:tcPr>
            <w:tcW w:w="568"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2</w:t>
            </w:r>
          </w:p>
        </w:tc>
        <w:tc>
          <w:tcPr>
            <w:tcW w:w="241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Автомобильные дороги местного значения в границах населенных пунктов поселения</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ind w:firstLine="131"/>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Автомобильные дороги местного значения и искусственные сооружения на дорогах в границах населенных пунктов</w:t>
            </w:r>
          </w:p>
        </w:tc>
        <w:tc>
          <w:tcPr>
            <w:tcW w:w="4678"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 xml:space="preserve">Улучшение условий проживания населения, повышение инвестиционной привлекательности </w:t>
            </w:r>
            <w:proofErr w:type="spellStart"/>
            <w:r w:rsidRPr="00F54731">
              <w:rPr>
                <w:rFonts w:ascii="Times New Roman" w:eastAsia="Times New Roman" w:hAnsi="Times New Roman" w:cs="Times New Roman"/>
                <w:sz w:val="20"/>
                <w:szCs w:val="20"/>
              </w:rPr>
              <w:t>Пановского</w:t>
            </w:r>
            <w:proofErr w:type="spellEnd"/>
            <w:r w:rsidRPr="00F54731">
              <w:rPr>
                <w:rFonts w:ascii="Times New Roman" w:eastAsia="Times New Roman" w:hAnsi="Times New Roman" w:cs="Times New Roman"/>
                <w:sz w:val="20"/>
                <w:szCs w:val="20"/>
              </w:rPr>
              <w:t xml:space="preserve"> СП, снижение аварийности автотранспорта, сокращение объемов загрязнения окружающей среды.  Повышение инвестиционной привлекательности территории сельского поселения</w:t>
            </w:r>
          </w:p>
        </w:tc>
      </w:tr>
      <w:tr w:rsidR="00F54731" w:rsidRPr="00F54731" w:rsidTr="00CD20F7">
        <w:trPr>
          <w:trHeight w:val="679"/>
          <w:tblHeader/>
        </w:trPr>
        <w:tc>
          <w:tcPr>
            <w:tcW w:w="568" w:type="dxa"/>
            <w:vMerge/>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rPr>
            </w:pP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Улицы и дороги в границах населенных пунктов</w:t>
            </w:r>
          </w:p>
        </w:tc>
        <w:tc>
          <w:tcPr>
            <w:tcW w:w="4678" w:type="dxa"/>
            <w:vMerge/>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rPr>
            </w:pPr>
          </w:p>
        </w:tc>
      </w:tr>
      <w:tr w:rsidR="00F54731" w:rsidRPr="00F54731" w:rsidTr="00CD20F7">
        <w:trPr>
          <w:trHeight w:val="986"/>
          <w:tblHeader/>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3</w:t>
            </w:r>
          </w:p>
        </w:tc>
        <w:tc>
          <w:tcPr>
            <w:tcW w:w="241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 xml:space="preserve">Рекреационные объекты  для массового отдыха жителей </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ind w:firstLine="131"/>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Парки, скверы</w:t>
            </w:r>
          </w:p>
        </w:tc>
        <w:tc>
          <w:tcPr>
            <w:tcW w:w="4678" w:type="dxa"/>
            <w:tcBorders>
              <w:top w:val="single" w:sz="4" w:space="0" w:color="auto"/>
              <w:left w:val="single" w:sz="4" w:space="0" w:color="auto"/>
              <w:bottom w:val="single" w:sz="4" w:space="0" w:color="auto"/>
              <w:right w:val="single" w:sz="4" w:space="0" w:color="auto"/>
            </w:tcBorders>
            <w:shd w:val="clear" w:color="auto" w:fill="FFFFFF"/>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Улучшение условий проживания населения. Повышения уровня благоустройства территорий общего пользования. Повышение инвестиционной привлекательности сельского поселения</w:t>
            </w:r>
          </w:p>
        </w:tc>
      </w:tr>
      <w:tr w:rsidR="00F54731" w:rsidRPr="00F54731" w:rsidTr="00CD20F7">
        <w:trPr>
          <w:trHeight w:hRule="exact" w:val="1276"/>
          <w:tblHeader/>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4</w:t>
            </w:r>
          </w:p>
        </w:tc>
        <w:tc>
          <w:tcPr>
            <w:tcW w:w="241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Объекты в области организации ритуальных услуг и содержание мест захоронения</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ind w:firstLine="131"/>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Кладбища</w:t>
            </w:r>
          </w:p>
        </w:tc>
        <w:tc>
          <w:tcPr>
            <w:tcW w:w="467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Повышение качества оказания ритуальных услуг</w:t>
            </w:r>
          </w:p>
        </w:tc>
      </w:tr>
    </w:tbl>
    <w:p w:rsidR="00F54731" w:rsidRPr="00F54731" w:rsidRDefault="00F54731" w:rsidP="00F54731">
      <w:pPr>
        <w:spacing w:after="0" w:line="240" w:lineRule="auto"/>
        <w:ind w:firstLine="360"/>
        <w:jc w:val="both"/>
        <w:rPr>
          <w:rFonts w:ascii="Times New Roman" w:eastAsia="Times New Roman" w:hAnsi="Times New Roman" w:cs="Times New Roman"/>
          <w:sz w:val="24"/>
          <w:szCs w:val="24"/>
          <w:highlight w:val="yellow"/>
        </w:rPr>
      </w:pPr>
    </w:p>
    <w:p w:rsidR="00F54731" w:rsidRPr="00F54731" w:rsidRDefault="00F54731" w:rsidP="00F54731">
      <w:pPr>
        <w:numPr>
          <w:ilvl w:val="0"/>
          <w:numId w:val="18"/>
        </w:numPr>
        <w:pBdr>
          <w:top w:val="single" w:sz="24" w:space="0" w:color="72A376"/>
          <w:left w:val="single" w:sz="24" w:space="0" w:color="72A376"/>
          <w:bottom w:val="single" w:sz="24" w:space="0" w:color="72A376"/>
          <w:right w:val="single" w:sz="24" w:space="0" w:color="72A376"/>
        </w:pBdr>
        <w:shd w:val="clear" w:color="auto" w:fill="72A376"/>
        <w:spacing w:after="0" w:line="240" w:lineRule="auto"/>
        <w:contextualSpacing/>
        <w:outlineLvl w:val="0"/>
        <w:rPr>
          <w:rFonts w:ascii="Times New Roman" w:eastAsia="Times New Roman" w:hAnsi="Times New Roman" w:cs="Times New Roman"/>
          <w:b/>
          <w:bCs/>
          <w:caps/>
          <w:color w:val="FFFFFF"/>
          <w:spacing w:val="15"/>
          <w:sz w:val="24"/>
          <w:szCs w:val="24"/>
        </w:rPr>
      </w:pPr>
      <w:bookmarkStart w:id="130" w:name="_Toc146893253"/>
      <w:bookmarkStart w:id="131" w:name="_Toc48474386"/>
      <w:r w:rsidRPr="00F54731">
        <w:rPr>
          <w:rFonts w:ascii="Times New Roman" w:eastAsia="Times New Roman" w:hAnsi="Times New Roman" w:cs="Times New Roman"/>
          <w:b/>
          <w:bCs/>
          <w:caps/>
          <w:color w:val="FFFFFF"/>
          <w:spacing w:val="15"/>
          <w:sz w:val="24"/>
          <w:szCs w:val="24"/>
        </w:rPr>
        <w:t>Перечень и характеристика основных факторов риска возникновения ЧС природного и техногенного характера</w:t>
      </w:r>
      <w:bookmarkEnd w:id="130"/>
      <w:bookmarkEnd w:id="131"/>
    </w:p>
    <w:p w:rsidR="00F54731" w:rsidRPr="00F54731" w:rsidRDefault="00F54731" w:rsidP="00F54731">
      <w:pPr>
        <w:spacing w:after="0" w:line="240" w:lineRule="auto"/>
        <w:ind w:firstLine="851"/>
        <w:jc w:val="both"/>
        <w:rPr>
          <w:rFonts w:ascii="Times New Roman" w:eastAsia="Times New Roman" w:hAnsi="Times New Roman" w:cs="Times New Roman"/>
          <w:caps/>
          <w:spacing w:val="15"/>
          <w:sz w:val="24"/>
          <w:szCs w:val="24"/>
          <w:highlight w:val="yellow"/>
        </w:rPr>
      </w:pPr>
    </w:p>
    <w:p w:rsidR="00F54731" w:rsidRPr="00F54731" w:rsidRDefault="00F54731" w:rsidP="00F54731">
      <w:pPr>
        <w:numPr>
          <w:ilvl w:val="1"/>
          <w:numId w:val="18"/>
        </w:numPr>
        <w:pBdr>
          <w:top w:val="single" w:sz="6" w:space="2" w:color="72A376"/>
          <w:left w:val="single" w:sz="6" w:space="2" w:color="72A376"/>
        </w:pBdr>
        <w:spacing w:after="0" w:line="240" w:lineRule="auto"/>
        <w:ind w:hanging="709"/>
        <w:contextualSpacing/>
        <w:outlineLvl w:val="2"/>
        <w:rPr>
          <w:rFonts w:ascii="Times New Roman" w:eastAsia="Times New Roman" w:hAnsi="Times New Roman" w:cs="Times New Roman"/>
          <w:caps/>
          <w:color w:val="365338"/>
          <w:spacing w:val="15"/>
          <w:sz w:val="24"/>
          <w:szCs w:val="24"/>
        </w:rPr>
      </w:pPr>
      <w:bookmarkStart w:id="132" w:name="_Toc193265602"/>
      <w:bookmarkStart w:id="133" w:name="_Toc261345806"/>
      <w:bookmarkStart w:id="134" w:name="_Toc277584056"/>
      <w:bookmarkStart w:id="135" w:name="_Toc372150097"/>
      <w:bookmarkStart w:id="136" w:name="_Toc52287548"/>
      <w:bookmarkStart w:id="137" w:name="_Toc146893254"/>
      <w:r w:rsidRPr="00F54731">
        <w:rPr>
          <w:rFonts w:ascii="Times New Roman" w:eastAsia="Times New Roman" w:hAnsi="Times New Roman" w:cs="Times New Roman"/>
          <w:caps/>
          <w:color w:val="365338"/>
          <w:spacing w:val="15"/>
          <w:sz w:val="24"/>
          <w:szCs w:val="24"/>
        </w:rPr>
        <w:t xml:space="preserve">Чрезвычайные ситуации природного характера на территории </w:t>
      </w:r>
      <w:bookmarkEnd w:id="132"/>
      <w:r w:rsidRPr="00F54731">
        <w:rPr>
          <w:rFonts w:ascii="Times New Roman" w:eastAsia="Times New Roman" w:hAnsi="Times New Roman" w:cs="Times New Roman"/>
          <w:caps/>
          <w:color w:val="365338"/>
          <w:spacing w:val="15"/>
          <w:sz w:val="24"/>
          <w:szCs w:val="24"/>
        </w:rPr>
        <w:t>МО Пановское сельское поселение Палехского муниципального района Ивановской области</w:t>
      </w:r>
      <w:bookmarkEnd w:id="133"/>
      <w:bookmarkEnd w:id="134"/>
      <w:bookmarkEnd w:id="135"/>
      <w:bookmarkEnd w:id="136"/>
      <w:r w:rsidRPr="00F54731">
        <w:rPr>
          <w:rFonts w:ascii="Times New Roman" w:eastAsia="Times New Roman" w:hAnsi="Times New Roman" w:cs="Times New Roman"/>
          <w:caps/>
          <w:color w:val="365338"/>
          <w:spacing w:val="15"/>
          <w:sz w:val="24"/>
          <w:szCs w:val="24"/>
          <w:vertAlign w:val="superscript"/>
        </w:rPr>
        <w:footnoteReference w:id="10"/>
      </w:r>
      <w:bookmarkEnd w:id="137"/>
    </w:p>
    <w:p w:rsidR="00F54731" w:rsidRPr="00F54731" w:rsidRDefault="00F54731" w:rsidP="00F54731">
      <w:pPr>
        <w:overflowPunct w:val="0"/>
        <w:autoSpaceDE w:val="0"/>
        <w:autoSpaceDN w:val="0"/>
        <w:adjustRightInd w:val="0"/>
        <w:spacing w:after="0" w:line="240" w:lineRule="auto"/>
        <w:ind w:firstLine="851"/>
        <w:jc w:val="both"/>
        <w:rPr>
          <w:rFonts w:ascii="Times New Roman" w:eastAsia="Times New Roman" w:hAnsi="Times New Roman" w:cs="Times New Roman"/>
          <w:sz w:val="24"/>
          <w:szCs w:val="24"/>
          <w:lang w:eastAsia="ru-RU"/>
        </w:rPr>
      </w:pPr>
      <w:bookmarkStart w:id="138" w:name="_Toc277584057"/>
      <w:bookmarkStart w:id="139" w:name="_Toc261345807"/>
      <w:bookmarkStart w:id="140" w:name="_Toc193265603"/>
      <w:bookmarkStart w:id="141" w:name="_Toc193008696"/>
      <w:bookmarkStart w:id="142" w:name="_Toc192324974"/>
      <w:bookmarkStart w:id="143" w:name="_Toc182126977"/>
      <w:bookmarkStart w:id="144" w:name="_Toc129667422"/>
      <w:r w:rsidRPr="00F54731">
        <w:rPr>
          <w:rFonts w:ascii="Times New Roman" w:eastAsia="Times New Roman" w:hAnsi="Times New Roman" w:cs="Times New Roman"/>
          <w:bCs/>
          <w:i/>
          <w:iCs/>
          <w:sz w:val="24"/>
          <w:szCs w:val="24"/>
          <w:u w:val="single"/>
          <w:lang w:eastAsia="ru-RU"/>
        </w:rPr>
        <w:t>Природная чрезвычайная ситуация</w:t>
      </w:r>
      <w:r w:rsidRPr="00F54731">
        <w:rPr>
          <w:rFonts w:ascii="Times New Roman" w:eastAsia="Times New Roman" w:hAnsi="Times New Roman" w:cs="Times New Roman"/>
          <w:b/>
          <w:sz w:val="24"/>
          <w:szCs w:val="24"/>
          <w:lang w:eastAsia="ru-RU"/>
        </w:rPr>
        <w:t xml:space="preserve"> </w:t>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sz w:val="24"/>
          <w:szCs w:val="24"/>
          <w:lang w:eastAsia="ru-RU"/>
        </w:rPr>
        <w:t>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и (или) окружающей природной среде, значительные материальные потери и нарушение условий жизнедеятельности людей.</w:t>
      </w:r>
    </w:p>
    <w:p w:rsidR="00F54731" w:rsidRPr="00F54731" w:rsidRDefault="00F54731" w:rsidP="00F54731">
      <w:pPr>
        <w:widowControl w:val="0"/>
        <w:autoSpaceDE w:val="0"/>
        <w:autoSpaceDN w:val="0"/>
        <w:adjustRightInd w:val="0"/>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bCs/>
          <w:i/>
          <w:iCs/>
          <w:sz w:val="24"/>
          <w:szCs w:val="24"/>
          <w:u w:val="single"/>
          <w:lang w:eastAsia="ru-RU"/>
        </w:rPr>
        <w:t>Источник природной чрезвычайной ситуации</w:t>
      </w:r>
      <w:r w:rsidRPr="00F54731">
        <w:rPr>
          <w:rFonts w:ascii="Times New Roman" w:eastAsia="Times New Roman" w:hAnsi="Times New Roman" w:cs="Times New Roman"/>
          <w:b/>
          <w:sz w:val="24"/>
          <w:szCs w:val="24"/>
          <w:lang w:eastAsia="ru-RU"/>
        </w:rPr>
        <w:t xml:space="preserve"> </w:t>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sz w:val="24"/>
          <w:szCs w:val="24"/>
          <w:lang w:eastAsia="ru-RU"/>
        </w:rPr>
        <w:t>опасное природное явление или процесс, в результате которого на определенной территории или акватории произошла или может возникнуть чрезвычайная ситуация.</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i/>
          <w:sz w:val="24"/>
          <w:szCs w:val="24"/>
          <w:u w:val="single"/>
          <w:lang w:eastAsia="ru-RU"/>
        </w:rPr>
        <w:t>Опасное природное явление</w:t>
      </w:r>
      <w:r w:rsidRPr="00F54731">
        <w:rPr>
          <w:rFonts w:ascii="Times New Roman" w:eastAsia="Times New Roman" w:hAnsi="Times New Roman" w:cs="Times New Roman"/>
          <w:bCs/>
          <w:sz w:val="24"/>
          <w:szCs w:val="24"/>
          <w:lang w:eastAsia="ru-RU"/>
        </w:rPr>
        <w:t xml:space="preserve"> – событие природного происхождения (геологического, гидрологического) или результат деятельности природных процессов, которые по своей интенсивности, масштабу распространения и продолжительности могут вызвать поражающее воздействие на людей, объекты экономики и окружающую природную среду.</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lastRenderedPageBreak/>
        <w:t xml:space="preserve">Цикличность природных явлений и процессов создают условия для возникновения чрезвычайных ситуаций, характерных для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района Ивановской области. К ним относятся чрезвычайные ситуации, связанные с сильными ветрами, бурями, градом, заморозками, засухой, лесными пожарами.</w:t>
      </w:r>
    </w:p>
    <w:p w:rsidR="00F54731" w:rsidRPr="00F54731" w:rsidRDefault="00F54731" w:rsidP="00F54731">
      <w:pPr>
        <w:keepNext/>
        <w:spacing w:after="0" w:line="240" w:lineRule="auto"/>
        <w:ind w:firstLine="851"/>
        <w:rPr>
          <w:rFonts w:ascii="Times New Roman" w:eastAsia="Times New Roman" w:hAnsi="Times New Roman" w:cs="Times New Roman"/>
          <w:b/>
          <w:bCs/>
          <w:sz w:val="24"/>
          <w:szCs w:val="24"/>
          <w:lang w:eastAsia="ru-RU"/>
        </w:rPr>
      </w:pPr>
      <w:bookmarkStart w:id="145" w:name="_Toc372150098"/>
      <w:r w:rsidRPr="00F54731">
        <w:rPr>
          <w:rFonts w:ascii="Times New Roman" w:eastAsia="Times New Roman" w:hAnsi="Times New Roman" w:cs="Times New Roman"/>
          <w:b/>
          <w:bCs/>
          <w:sz w:val="24"/>
          <w:szCs w:val="24"/>
          <w:lang w:eastAsia="ru-RU"/>
        </w:rPr>
        <w:t>Опасные геологические явления и процессы</w:t>
      </w:r>
      <w:bookmarkEnd w:id="145"/>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В соответствии с паспортом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 Ивановской области на территории поселения отсутствуют </w:t>
      </w:r>
      <w:proofErr w:type="spellStart"/>
      <w:r w:rsidRPr="00F54731">
        <w:rPr>
          <w:rFonts w:ascii="Times New Roman" w:eastAsia="Times New Roman" w:hAnsi="Times New Roman" w:cs="Times New Roman"/>
          <w:bCs/>
          <w:sz w:val="24"/>
          <w:szCs w:val="24"/>
          <w:lang w:eastAsia="ru-RU"/>
        </w:rPr>
        <w:t>геологически</w:t>
      </w:r>
      <w:proofErr w:type="spellEnd"/>
      <w:r w:rsidRPr="00F54731">
        <w:rPr>
          <w:rFonts w:ascii="Times New Roman" w:eastAsia="Times New Roman" w:hAnsi="Times New Roman" w:cs="Times New Roman"/>
          <w:bCs/>
          <w:sz w:val="24"/>
          <w:szCs w:val="24"/>
          <w:lang w:eastAsia="ru-RU"/>
        </w:rPr>
        <w:t>-опасные явления и процессы.</w:t>
      </w:r>
    </w:p>
    <w:p w:rsidR="00F54731" w:rsidRPr="00F54731" w:rsidRDefault="00F54731" w:rsidP="00F54731">
      <w:pPr>
        <w:keepNext/>
        <w:spacing w:after="0" w:line="240" w:lineRule="auto"/>
        <w:ind w:firstLine="851"/>
        <w:rPr>
          <w:rFonts w:ascii="Times New Roman" w:eastAsia="Times New Roman" w:hAnsi="Times New Roman" w:cs="Times New Roman"/>
          <w:b/>
          <w:bCs/>
          <w:sz w:val="24"/>
          <w:szCs w:val="24"/>
          <w:lang w:eastAsia="ru-RU"/>
        </w:rPr>
      </w:pPr>
      <w:bookmarkStart w:id="146" w:name="_Toc372150099"/>
      <w:bookmarkStart w:id="147" w:name="_Toc277584058"/>
      <w:bookmarkStart w:id="148" w:name="_Toc261345808"/>
      <w:bookmarkStart w:id="149" w:name="_Toc193265604"/>
      <w:r w:rsidRPr="00F54731">
        <w:rPr>
          <w:rFonts w:ascii="Times New Roman" w:eastAsia="Times New Roman" w:hAnsi="Times New Roman" w:cs="Times New Roman"/>
          <w:b/>
          <w:bCs/>
          <w:sz w:val="24"/>
          <w:szCs w:val="24"/>
          <w:lang w:eastAsia="ru-RU"/>
        </w:rPr>
        <w:t>Опасные гидрологические явления и процессы</w:t>
      </w:r>
      <w:bookmarkEnd w:id="146"/>
      <w:bookmarkEnd w:id="147"/>
      <w:bookmarkEnd w:id="148"/>
      <w:bookmarkEnd w:id="149"/>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В соответствии с паспортом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 Ивановской области на территории поселения отсутствуют опасные гидрологические явления и процессы.</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В соответствии с письмом Департамента природных ресурсов и экологии Ивановской области от 14.07.2023 № исх. 3369-041/01-11, зоны затопления, подтопления на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СП Палехского муниципального района Ивановской области не устанавливались.</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По имеющейся в Департаменте информации, согласно реестру гидротехнических сооружений на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СП Палехского муниципального района Ивановской области находятся 2 гидротехнических сооружения:</w:t>
      </w:r>
    </w:p>
    <w:p w:rsidR="00F54731" w:rsidRPr="00F54731" w:rsidRDefault="00F54731" w:rsidP="00F54731">
      <w:pPr>
        <w:numPr>
          <w:ilvl w:val="0"/>
          <w:numId w:val="27"/>
        </w:numPr>
        <w:spacing w:after="0" w:line="240" w:lineRule="auto"/>
        <w:ind w:hanging="567"/>
        <w:contextualSpacing/>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плотина на </w:t>
      </w:r>
      <w:proofErr w:type="spellStart"/>
      <w:r w:rsidRPr="00F54731">
        <w:rPr>
          <w:rFonts w:ascii="Times New Roman" w:eastAsia="Times New Roman" w:hAnsi="Times New Roman" w:cs="Times New Roman"/>
          <w:bCs/>
          <w:sz w:val="24"/>
          <w:szCs w:val="24"/>
          <w:lang w:eastAsia="ru-RU"/>
        </w:rPr>
        <w:t>руч</w:t>
      </w:r>
      <w:proofErr w:type="spellEnd"/>
      <w:r w:rsidRPr="00F54731">
        <w:rPr>
          <w:rFonts w:ascii="Times New Roman" w:eastAsia="Times New Roman" w:hAnsi="Times New Roman" w:cs="Times New Roman"/>
          <w:bCs/>
          <w:sz w:val="24"/>
          <w:szCs w:val="24"/>
          <w:lang w:eastAsia="ru-RU"/>
        </w:rPr>
        <w:t xml:space="preserve">. Чернушка в д. Малые </w:t>
      </w:r>
      <w:proofErr w:type="spellStart"/>
      <w:r w:rsidRPr="00F54731">
        <w:rPr>
          <w:rFonts w:ascii="Times New Roman" w:eastAsia="Times New Roman" w:hAnsi="Times New Roman" w:cs="Times New Roman"/>
          <w:bCs/>
          <w:sz w:val="24"/>
          <w:szCs w:val="24"/>
          <w:lang w:eastAsia="ru-RU"/>
        </w:rPr>
        <w:t>Зимницы</w:t>
      </w:r>
      <w:proofErr w:type="spellEnd"/>
      <w:r w:rsidRPr="00F54731">
        <w:rPr>
          <w:rFonts w:ascii="Times New Roman" w:eastAsia="Times New Roman" w:hAnsi="Times New Roman" w:cs="Times New Roman"/>
          <w:bCs/>
          <w:sz w:val="24"/>
          <w:szCs w:val="24"/>
          <w:lang w:eastAsia="ru-RU"/>
        </w:rPr>
        <w:t xml:space="preserve">. Собственником гидротехнического сооружения является администрация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w:t>
      </w:r>
    </w:p>
    <w:p w:rsidR="00F54731" w:rsidRPr="00F54731" w:rsidRDefault="00F54731" w:rsidP="00F54731">
      <w:pPr>
        <w:numPr>
          <w:ilvl w:val="0"/>
          <w:numId w:val="27"/>
        </w:numPr>
        <w:spacing w:after="0" w:line="240" w:lineRule="auto"/>
        <w:ind w:hanging="567"/>
        <w:contextualSpacing/>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плотина на р. </w:t>
      </w:r>
      <w:proofErr w:type="spellStart"/>
      <w:r w:rsidRPr="00F54731">
        <w:rPr>
          <w:rFonts w:ascii="Times New Roman" w:eastAsia="Times New Roman" w:hAnsi="Times New Roman" w:cs="Times New Roman"/>
          <w:bCs/>
          <w:sz w:val="24"/>
          <w:szCs w:val="24"/>
          <w:lang w:eastAsia="ru-RU"/>
        </w:rPr>
        <w:t>Печуга</w:t>
      </w:r>
      <w:proofErr w:type="spellEnd"/>
      <w:r w:rsidRPr="00F54731">
        <w:rPr>
          <w:rFonts w:ascii="Times New Roman" w:eastAsia="Times New Roman" w:hAnsi="Times New Roman" w:cs="Times New Roman"/>
          <w:bCs/>
          <w:sz w:val="24"/>
          <w:szCs w:val="24"/>
          <w:lang w:eastAsia="ru-RU"/>
        </w:rPr>
        <w:t xml:space="preserve"> у д. </w:t>
      </w:r>
      <w:proofErr w:type="spellStart"/>
      <w:r w:rsidRPr="00F54731">
        <w:rPr>
          <w:rFonts w:ascii="Times New Roman" w:eastAsia="Times New Roman" w:hAnsi="Times New Roman" w:cs="Times New Roman"/>
          <w:bCs/>
          <w:sz w:val="24"/>
          <w:szCs w:val="24"/>
          <w:lang w:eastAsia="ru-RU"/>
        </w:rPr>
        <w:t>Григорово</w:t>
      </w:r>
      <w:proofErr w:type="spellEnd"/>
      <w:r w:rsidRPr="00F54731">
        <w:rPr>
          <w:rFonts w:ascii="Times New Roman" w:eastAsia="Times New Roman" w:hAnsi="Times New Roman" w:cs="Times New Roman"/>
          <w:bCs/>
          <w:sz w:val="24"/>
          <w:szCs w:val="24"/>
          <w:lang w:eastAsia="ru-RU"/>
        </w:rPr>
        <w:t>. По имеющимся в распоряжении Департамента сведениям собственником гидротехнического сооружения является ООО «Уют».</w:t>
      </w:r>
    </w:p>
    <w:p w:rsidR="00F54731" w:rsidRPr="00F54731" w:rsidRDefault="00F54731" w:rsidP="00F54731">
      <w:pPr>
        <w:keepNext/>
        <w:spacing w:after="0" w:line="240" w:lineRule="auto"/>
        <w:ind w:firstLine="851"/>
        <w:rPr>
          <w:rFonts w:ascii="Times New Roman" w:eastAsia="Times New Roman" w:hAnsi="Times New Roman" w:cs="Times New Roman"/>
          <w:b/>
          <w:bCs/>
          <w:sz w:val="24"/>
          <w:szCs w:val="24"/>
          <w:lang w:eastAsia="ru-RU"/>
        </w:rPr>
      </w:pPr>
      <w:bookmarkStart w:id="150" w:name="_Toc372150100"/>
      <w:bookmarkStart w:id="151" w:name="_Toc277584059"/>
      <w:bookmarkStart w:id="152" w:name="_Toc261345809"/>
      <w:bookmarkStart w:id="153" w:name="_Toc193265605"/>
      <w:bookmarkStart w:id="154" w:name="_Toc193008697"/>
      <w:r w:rsidRPr="00F54731">
        <w:rPr>
          <w:rFonts w:ascii="Times New Roman" w:eastAsia="Times New Roman" w:hAnsi="Times New Roman" w:cs="Times New Roman"/>
          <w:b/>
          <w:bCs/>
          <w:sz w:val="24"/>
          <w:szCs w:val="24"/>
          <w:lang w:eastAsia="ru-RU"/>
        </w:rPr>
        <w:t>Опасные метеорологические явления</w:t>
      </w:r>
      <w:bookmarkEnd w:id="150"/>
      <w:bookmarkEnd w:id="151"/>
      <w:bookmarkEnd w:id="152"/>
      <w:bookmarkEnd w:id="153"/>
      <w:bookmarkEnd w:id="154"/>
    </w:p>
    <w:p w:rsidR="00F54731" w:rsidRPr="00F54731" w:rsidRDefault="00F54731" w:rsidP="00F54731">
      <w:pPr>
        <w:suppressAutoHyphens/>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i/>
          <w:sz w:val="24"/>
          <w:szCs w:val="24"/>
          <w:u w:val="single"/>
          <w:lang w:eastAsia="ru-RU"/>
        </w:rPr>
        <w:t>Опасные метеорологические явления</w:t>
      </w:r>
      <w:r w:rsidRPr="00F54731">
        <w:rPr>
          <w:rFonts w:ascii="Times New Roman" w:eastAsia="Times New Roman" w:hAnsi="Times New Roman" w:cs="Times New Roman"/>
          <w:sz w:val="24"/>
          <w:szCs w:val="24"/>
          <w:lang w:eastAsia="ru-RU"/>
        </w:rPr>
        <w:t xml:space="preserve"> – природные процессы и явления, возникающие в атмосфере под действием различных природных факторов или их сочетаний, оказывающие или могущие оказать поражающее воздействие на людей, сельскохозяйственных животных и растения, объекты экономики и окружающую природную среду.</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На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 Ивановской области в соответствии с паспортом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 Ивановской области к опасным метеорологическим явлениям и процессам относятся:</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сильный ветер, в том числе шквал, смерч: скорость ветра (включая порывы) 25 м/сек и более;</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очень сильный дождь (мокрый снег, дождь со снегом): количество осадков - 50 мм и более за 12 часов и менее;</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сильный ливень (очень сильный ливневый дождь): количество осадков - 30 мм и более за 1 час и менее;</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продолжительные сильные дожди: количество осадков - 100 мм и более за период более 12 часов, но менее 48 ч.;</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очень сильный снег: количество осадков - не менее 20 мм за период не более 12 ч.;</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крупный град: диаметр градин 20 мм и более;</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сильная метель: общая или низовая метель при средней скорости ветра 15 м/сек и более и видимости менее 500 м;</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сильная пыльная (песчаная) буря;</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 xml:space="preserve">сильное </w:t>
      </w:r>
      <w:proofErr w:type="spellStart"/>
      <w:r w:rsidRPr="00F54731">
        <w:rPr>
          <w:rFonts w:ascii="Times New Roman" w:eastAsia="Times New Roman" w:hAnsi="Times New Roman" w:cs="Times New Roman"/>
          <w:bCs/>
          <w:color w:val="000000"/>
          <w:sz w:val="24"/>
          <w:szCs w:val="24"/>
          <w:lang w:eastAsia="ru-RU"/>
        </w:rPr>
        <w:t>гололедно-изморозевое</w:t>
      </w:r>
      <w:proofErr w:type="spellEnd"/>
      <w:r w:rsidRPr="00F54731">
        <w:rPr>
          <w:rFonts w:ascii="Times New Roman" w:eastAsia="Times New Roman" w:hAnsi="Times New Roman" w:cs="Times New Roman"/>
          <w:bCs/>
          <w:color w:val="000000"/>
          <w:sz w:val="24"/>
          <w:szCs w:val="24"/>
          <w:lang w:eastAsia="ru-RU"/>
        </w:rPr>
        <w:t xml:space="preserve"> отложение на проводах: диаметр отложения на проводах гололедного станка – 20 мм и более для гололеда, для сложного отложения и налипания мокрого снега – 35 мм и более;</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lastRenderedPageBreak/>
        <w:t>сильный туман: видимость 50 м и менее;</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сильные продолжительные морозы (около -40</w:t>
      </w:r>
      <w:r w:rsidRPr="00F54731">
        <w:rPr>
          <w:rFonts w:ascii="Times New Roman" w:eastAsia="Times New Roman" w:hAnsi="Times New Roman" w:cs="Times New Roman"/>
          <w:bCs/>
          <w:color w:val="000000"/>
          <w:sz w:val="24"/>
          <w:szCs w:val="24"/>
          <w:vertAlign w:val="superscript"/>
          <w:lang w:eastAsia="ru-RU"/>
        </w:rPr>
        <w:t>0</w:t>
      </w:r>
      <w:r w:rsidRPr="00F54731">
        <w:rPr>
          <w:rFonts w:ascii="Times New Roman" w:eastAsia="Times New Roman" w:hAnsi="Times New Roman" w:cs="Times New Roman"/>
          <w:bCs/>
          <w:color w:val="000000"/>
          <w:sz w:val="24"/>
          <w:szCs w:val="24"/>
          <w:lang w:eastAsia="ru-RU"/>
        </w:rPr>
        <w:t>С и ниже);</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сильная и продолжительная жара – температура воздуха +35</w:t>
      </w:r>
      <w:r w:rsidRPr="00F54731">
        <w:rPr>
          <w:rFonts w:ascii="Times New Roman" w:eastAsia="Times New Roman" w:hAnsi="Times New Roman" w:cs="Times New Roman"/>
          <w:bCs/>
          <w:color w:val="000000"/>
          <w:sz w:val="24"/>
          <w:szCs w:val="24"/>
          <w:vertAlign w:val="superscript"/>
          <w:lang w:eastAsia="ru-RU"/>
        </w:rPr>
        <w:t>0</w:t>
      </w:r>
      <w:r w:rsidRPr="00F54731">
        <w:rPr>
          <w:rFonts w:ascii="Times New Roman" w:eastAsia="Times New Roman" w:hAnsi="Times New Roman" w:cs="Times New Roman"/>
          <w:bCs/>
          <w:color w:val="000000"/>
          <w:sz w:val="24"/>
          <w:szCs w:val="24"/>
          <w:lang w:eastAsia="ru-RU"/>
        </w:rPr>
        <w:t>С и более;</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заморозки, засуха.</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Вероятность возникновения опасных метеорологических явлений в виде сильных ливневых дождей,  крупного града, засухи составляет до 70 %.</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Ущерб, наносимый экономике значительными ливневыми осадками, зависит от количества и продолжительности их выпадения, фазового состояния осадков, водно-физических свойств почвы, растительного покрова и т.д. Продолжительность ливневых дождей, как правило, составляет 2-12 ч. (при интенсивности 0,045 мм/мин). Повторяемость ливней другой продолжительности незначительная. Наиболее вероятны ливни от 30 до 50 мм, на их долю приходится около 70-75% общего числа всех ливней.</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i/>
          <w:sz w:val="24"/>
          <w:szCs w:val="24"/>
          <w:u w:val="single"/>
          <w:lang w:eastAsia="ru-RU"/>
        </w:rPr>
      </w:pPr>
      <w:r w:rsidRPr="00F54731">
        <w:rPr>
          <w:rFonts w:ascii="Times New Roman" w:eastAsia="Times New Roman" w:hAnsi="Times New Roman" w:cs="Times New Roman"/>
          <w:i/>
          <w:sz w:val="24"/>
          <w:szCs w:val="24"/>
          <w:u w:val="single"/>
          <w:lang w:eastAsia="ru-RU"/>
        </w:rPr>
        <w:t>Сильный ветер, в том числе шквал</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К опасным атмосферным вихрям, сопровождающимся значительными скоростями ветра, наблюдаемым на территории</w:t>
      </w:r>
      <w:r w:rsidRPr="00F54731">
        <w:rPr>
          <w:rFonts w:ascii="Times New Roman" w:eastAsia="Times New Roman" w:hAnsi="Times New Roman" w:cs="Times New Roman"/>
          <w:bCs/>
          <w:sz w:val="24"/>
          <w:szCs w:val="24"/>
          <w:lang w:eastAsia="ru-RU"/>
        </w:rPr>
        <w:t xml:space="preserve">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w:t>
      </w:r>
      <w:r w:rsidRPr="00F54731">
        <w:rPr>
          <w:rFonts w:ascii="Times New Roman" w:eastAsia="Times New Roman" w:hAnsi="Times New Roman" w:cs="Times New Roman"/>
          <w:sz w:val="24"/>
          <w:szCs w:val="24"/>
          <w:lang w:eastAsia="ru-RU"/>
        </w:rPr>
        <w:t xml:space="preserve"> Ивановской области относятся смерчи. Ширина полосы опасного воздействия смерча не превышает 1 км, длина до 15-20 км. Вероятность прохождения смерча оценивается один раз в 100 лет. </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По результатам средних многолетних наблюдений на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 Ивановской области </w:t>
      </w:r>
      <w:r w:rsidRPr="00F54731">
        <w:rPr>
          <w:rFonts w:ascii="Times New Roman" w:eastAsia="Times New Roman" w:hAnsi="Times New Roman" w:cs="Times New Roman"/>
          <w:sz w:val="24"/>
          <w:szCs w:val="24"/>
          <w:lang w:eastAsia="ru-RU"/>
        </w:rPr>
        <w:t xml:space="preserve">наблюдались шквалистые ветры в порывах до 20 – 25 м/сек., наносившие материальный ущерб жилищному фонду, объектам социальной сферы, объектам жизнеобеспечения населения. Характерны ураганы со скоростями ветра 23 м/с – один раз в пять лет, 27 м/с – один раз в двадцать пять лет и 31 м/с – один раз в пятьдесят лет. Шквалистый ветер приводил к чрезвычайным ситуациям, связанным с авариями на энергетических и коммунальных сетях, пожарам. </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i/>
          <w:sz w:val="24"/>
          <w:szCs w:val="24"/>
          <w:u w:val="single"/>
          <w:lang w:eastAsia="ru-RU"/>
        </w:rPr>
      </w:pPr>
      <w:r w:rsidRPr="00F54731">
        <w:rPr>
          <w:rFonts w:ascii="Times New Roman" w:eastAsia="Times New Roman" w:hAnsi="Times New Roman" w:cs="Times New Roman"/>
          <w:i/>
          <w:sz w:val="24"/>
          <w:szCs w:val="24"/>
          <w:u w:val="single"/>
          <w:lang w:eastAsia="ru-RU"/>
        </w:rPr>
        <w:t>Очень сильный дождь (мокрый снег, дождь со снегом)</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 весенние месяцы (март-апрель) происходит усиление ветра в порывах от 20 до 25 м/с </w:t>
      </w:r>
      <w:proofErr w:type="spellStart"/>
      <w:proofErr w:type="gramStart"/>
      <w:r w:rsidRPr="00F54731">
        <w:rPr>
          <w:rFonts w:ascii="Times New Roman" w:eastAsia="Times New Roman" w:hAnsi="Times New Roman" w:cs="Times New Roman"/>
          <w:sz w:val="24"/>
          <w:szCs w:val="24"/>
          <w:lang w:eastAsia="ru-RU"/>
        </w:rPr>
        <w:t>с</w:t>
      </w:r>
      <w:proofErr w:type="spellEnd"/>
      <w:proofErr w:type="gramEnd"/>
      <w:r w:rsidRPr="00F54731">
        <w:rPr>
          <w:rFonts w:ascii="Times New Roman" w:eastAsia="Times New Roman" w:hAnsi="Times New Roman" w:cs="Times New Roman"/>
          <w:sz w:val="24"/>
          <w:szCs w:val="24"/>
          <w:lang w:eastAsia="ru-RU"/>
        </w:rPr>
        <w:t xml:space="preserve"> сопровождением обильных осадков в виде мокрого снега, либо дождя, переходящего в мокрый снег, местами налипание мокрого снега на провода, возможны метели.</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В этот период возможен обрыв линий электропередачи, нарушение устойчивости работы систем жизнеобеспечения, увеличение числа дорожно-транспортных происшествий.</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i/>
          <w:sz w:val="24"/>
          <w:szCs w:val="24"/>
          <w:u w:val="single"/>
          <w:lang w:eastAsia="ru-RU"/>
        </w:rPr>
      </w:pPr>
      <w:r w:rsidRPr="00F54731">
        <w:rPr>
          <w:rFonts w:ascii="Times New Roman" w:eastAsia="Times New Roman" w:hAnsi="Times New Roman" w:cs="Times New Roman"/>
          <w:i/>
          <w:sz w:val="24"/>
          <w:szCs w:val="24"/>
          <w:u w:val="single"/>
          <w:lang w:eastAsia="ru-RU"/>
        </w:rPr>
        <w:t>Очень сильный ливень (очень сильный ливневый дождь)</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Сильные ливни (более 30 мм в сутки). Повторяемость данного явления один раз в 10-15 лет. Сильные ливни опасны не только сами по себе, вызывая размывы на различных транспортных коммуникациях, но также они могут вызвать паводки на реках, подтопление пониженных мест в населенных пунктах.</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 этот период возможно: нарушение функционирования объектов жизнеобеспечения, дорожно-коммунальных служб, обрывы ЛЭП и линий связи, затруднения в работе автотранспорта, увеличение числа ДТП, падение деревьев со слабой корневой системой. </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i/>
          <w:sz w:val="24"/>
          <w:szCs w:val="24"/>
          <w:u w:val="single"/>
          <w:lang w:eastAsia="ru-RU"/>
        </w:rPr>
      </w:pPr>
      <w:r w:rsidRPr="00F54731">
        <w:rPr>
          <w:rFonts w:ascii="Times New Roman" w:eastAsia="Times New Roman" w:hAnsi="Times New Roman" w:cs="Times New Roman"/>
          <w:i/>
          <w:sz w:val="24"/>
          <w:szCs w:val="24"/>
          <w:u w:val="single"/>
          <w:lang w:eastAsia="ru-RU"/>
        </w:rPr>
        <w:t>Снегопады, метели</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Повторяемость снегопадов отмечается один раз в 2-10 лет. Максимальный прирост снега за снегопад составляет 20-25 см. Выпадение такого количества снега за сутки вызывает серьезные затруднения в работе автомобильного, авиационного транспорта и создает предпосылки к возникновению ЧС.</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i/>
          <w:sz w:val="24"/>
          <w:szCs w:val="24"/>
          <w:u w:val="single"/>
          <w:lang w:eastAsia="ru-RU"/>
        </w:rPr>
      </w:pPr>
      <w:r w:rsidRPr="00F54731">
        <w:rPr>
          <w:rFonts w:ascii="Times New Roman" w:eastAsia="Times New Roman" w:hAnsi="Times New Roman" w:cs="Times New Roman"/>
          <w:i/>
          <w:sz w:val="24"/>
          <w:szCs w:val="24"/>
          <w:u w:val="single"/>
          <w:lang w:eastAsia="ru-RU"/>
        </w:rPr>
        <w:t>Град</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В весенне-летний период ливневые дожди часто сопровождается выпадением града и грозами. Повторяемость выпадения града:</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диаметром 20 мм и более один раз в 10-15 лет;</w:t>
      </w:r>
    </w:p>
    <w:p w:rsidR="00F54731" w:rsidRPr="00F54731" w:rsidRDefault="00F54731" w:rsidP="00F54731">
      <w:pPr>
        <w:numPr>
          <w:ilvl w:val="0"/>
          <w:numId w:val="28"/>
        </w:numPr>
        <w:spacing w:after="0" w:line="240" w:lineRule="auto"/>
        <w:ind w:hanging="567"/>
        <w:jc w:val="both"/>
        <w:rPr>
          <w:rFonts w:ascii="Times New Roman" w:eastAsia="Times New Roman" w:hAnsi="Times New Roman" w:cs="Times New Roman"/>
          <w:bCs/>
          <w:color w:val="000000"/>
          <w:sz w:val="24"/>
          <w:szCs w:val="24"/>
          <w:lang w:eastAsia="ru-RU"/>
        </w:rPr>
      </w:pPr>
      <w:r w:rsidRPr="00F54731">
        <w:rPr>
          <w:rFonts w:ascii="Times New Roman" w:eastAsia="Times New Roman" w:hAnsi="Times New Roman" w:cs="Times New Roman"/>
          <w:bCs/>
          <w:color w:val="000000"/>
          <w:sz w:val="24"/>
          <w:szCs w:val="24"/>
          <w:lang w:eastAsia="ru-RU"/>
        </w:rPr>
        <w:t>диаметром менее 20 мм один раз в 2-3 года.</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bCs/>
          <w:sz w:val="24"/>
          <w:szCs w:val="24"/>
          <w:lang w:eastAsia="ru-RU"/>
        </w:rPr>
        <w:lastRenderedPageBreak/>
        <w:t>Град</w:t>
      </w:r>
      <w:r w:rsidRPr="00F54731">
        <w:rPr>
          <w:rFonts w:ascii="Times New Roman" w:eastAsia="Times New Roman" w:hAnsi="Times New Roman" w:cs="Times New Roman"/>
          <w:sz w:val="24"/>
          <w:szCs w:val="24"/>
          <w:lang w:eastAsia="ru-RU"/>
        </w:rPr>
        <w:t xml:space="preserve"> - вид атмосферных осадков, состоящих из сферических частиц или кусочков льда размером от 5 до 55 мм, иногда и больше (встречаются градины размером 130 мм и массой около 1 кг). Градины состоят из прозрачного льда или из ряда слоев прозрачного льда толщиной не менее 1 мм, чередующихся с полупрозрачными слоями. Зародыши градин образуются в переохлажденном облаке за счёт случайного замерзания отдельных капель. В дальнейшем, такие зародыши могут вырасти до значительных размеров, благодаря </w:t>
      </w:r>
      <w:proofErr w:type="spellStart"/>
      <w:r w:rsidRPr="00F54731">
        <w:rPr>
          <w:rFonts w:ascii="Times New Roman" w:eastAsia="Times New Roman" w:hAnsi="Times New Roman" w:cs="Times New Roman"/>
          <w:sz w:val="24"/>
          <w:szCs w:val="24"/>
          <w:lang w:eastAsia="ru-RU"/>
        </w:rPr>
        <w:t>намерзанию</w:t>
      </w:r>
      <w:proofErr w:type="spellEnd"/>
      <w:r w:rsidRPr="00F54731">
        <w:rPr>
          <w:rFonts w:ascii="Times New Roman" w:eastAsia="Times New Roman" w:hAnsi="Times New Roman" w:cs="Times New Roman"/>
          <w:sz w:val="24"/>
          <w:szCs w:val="24"/>
          <w:lang w:eastAsia="ru-RU"/>
        </w:rPr>
        <w:t xml:space="preserve"> сталкивающихся с ними переохлажденных капель. Крупные градины могут появиться только при наличии в облаках сильных восходящих токов. </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Выпадение града связано, как правило: </w:t>
      </w:r>
    </w:p>
    <w:p w:rsidR="00F54731" w:rsidRPr="00F54731" w:rsidRDefault="00F54731" w:rsidP="00F54731">
      <w:pPr>
        <w:numPr>
          <w:ilvl w:val="0"/>
          <w:numId w:val="29"/>
        </w:numPr>
        <w:suppressAutoHyphens/>
        <w:spacing w:after="0" w:line="240" w:lineRule="auto"/>
        <w:ind w:hanging="567"/>
        <w:contextualSpacing/>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с прохождением областей пониженного давления; </w:t>
      </w:r>
    </w:p>
    <w:p w:rsidR="00F54731" w:rsidRPr="00F54731" w:rsidRDefault="00F54731" w:rsidP="00F54731">
      <w:pPr>
        <w:numPr>
          <w:ilvl w:val="0"/>
          <w:numId w:val="29"/>
        </w:numPr>
        <w:suppressAutoHyphens/>
        <w:spacing w:after="0" w:line="240" w:lineRule="auto"/>
        <w:ind w:hanging="567"/>
        <w:contextualSpacing/>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резкой неустойчивостью воздушных масс; </w:t>
      </w:r>
    </w:p>
    <w:p w:rsidR="00F54731" w:rsidRPr="00F54731" w:rsidRDefault="00F54731" w:rsidP="00F54731">
      <w:pPr>
        <w:numPr>
          <w:ilvl w:val="0"/>
          <w:numId w:val="29"/>
        </w:numPr>
        <w:suppressAutoHyphens/>
        <w:spacing w:after="0" w:line="240" w:lineRule="auto"/>
        <w:ind w:hanging="567"/>
        <w:contextualSpacing/>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местными орографическими особенностями.</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Чаще всего град выпадает при сильных грозах, в тёплое время года (температура у земной поверхности обычно выше 20 °С) на узкой, шириной несколько километров (иногда около 10 км), а длиной - десятки, а иногда и сотни километров полосе. Слой выпавшего града составляет обычно несколько см, иногда десятки </w:t>
      </w:r>
      <w:proofErr w:type="gramStart"/>
      <w:r w:rsidRPr="00F54731">
        <w:rPr>
          <w:rFonts w:ascii="Times New Roman" w:eastAsia="Times New Roman" w:hAnsi="Times New Roman" w:cs="Times New Roman"/>
          <w:sz w:val="24"/>
          <w:szCs w:val="24"/>
          <w:lang w:eastAsia="ru-RU"/>
        </w:rPr>
        <w:t>см</w:t>
      </w:r>
      <w:proofErr w:type="gramEnd"/>
      <w:r w:rsidRPr="00F54731">
        <w:rPr>
          <w:rFonts w:ascii="Times New Roman" w:eastAsia="Times New Roman" w:hAnsi="Times New Roman" w:cs="Times New Roman"/>
          <w:sz w:val="24"/>
          <w:szCs w:val="24"/>
          <w:lang w:eastAsia="ru-RU"/>
        </w:rPr>
        <w:t>, продолжительность выпадения от нескольких минут до получаса, чаще всего 5-10 минут. В 1 минуту на 1 м² падает 500-1000 градин, их плотность 0,5—0,9 г/см², скорость падения - десятки м/сек.</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Градом наносится ущерб сельскому хозяйству, жилищному фонду, объектам экономики. По данным средних многолетних наблюдений град может выпадать на площади до 8 км</w:t>
      </w:r>
      <w:proofErr w:type="gramStart"/>
      <w:r w:rsidRPr="00F54731">
        <w:rPr>
          <w:rFonts w:ascii="Times New Roman" w:eastAsia="Times New Roman" w:hAnsi="Times New Roman" w:cs="Times New Roman"/>
          <w:sz w:val="24"/>
          <w:szCs w:val="24"/>
          <w:vertAlign w:val="superscript"/>
          <w:lang w:eastAsia="ru-RU"/>
        </w:rPr>
        <w:t>2</w:t>
      </w:r>
      <w:proofErr w:type="gramEnd"/>
      <w:r w:rsidRPr="00F54731">
        <w:rPr>
          <w:rFonts w:ascii="Times New Roman" w:eastAsia="Times New Roman" w:hAnsi="Times New Roman" w:cs="Times New Roman"/>
          <w:sz w:val="24"/>
          <w:szCs w:val="24"/>
          <w:lang w:eastAsia="ru-RU"/>
        </w:rPr>
        <w:t xml:space="preserve">. </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i/>
          <w:sz w:val="24"/>
          <w:szCs w:val="24"/>
          <w:u w:val="single"/>
          <w:lang w:eastAsia="ru-RU"/>
        </w:rPr>
        <w:t>Обледенения</w:t>
      </w:r>
      <w:r w:rsidRPr="00F54731">
        <w:rPr>
          <w:rFonts w:ascii="Times New Roman" w:eastAsia="Times New Roman" w:hAnsi="Times New Roman" w:cs="Times New Roman"/>
          <w:sz w:val="24"/>
          <w:szCs w:val="24"/>
          <w:lang w:eastAsia="ru-RU"/>
        </w:rPr>
        <w:t xml:space="preserve"> (</w:t>
      </w:r>
      <w:proofErr w:type="spellStart"/>
      <w:r w:rsidRPr="00F54731">
        <w:rPr>
          <w:rFonts w:ascii="Times New Roman" w:eastAsia="Times New Roman" w:hAnsi="Times New Roman" w:cs="Times New Roman"/>
          <w:sz w:val="24"/>
          <w:szCs w:val="24"/>
          <w:lang w:eastAsia="ru-RU"/>
        </w:rPr>
        <w:t>гололедно-изморозевые</w:t>
      </w:r>
      <w:proofErr w:type="spellEnd"/>
      <w:r w:rsidRPr="00F54731">
        <w:rPr>
          <w:rFonts w:ascii="Times New Roman" w:eastAsia="Times New Roman" w:hAnsi="Times New Roman" w:cs="Times New Roman"/>
          <w:sz w:val="24"/>
          <w:szCs w:val="24"/>
          <w:lang w:eastAsia="ru-RU"/>
        </w:rPr>
        <w:t xml:space="preserve"> отложения), возникающие в холодный период года, способствуют появлению отложений льда на деталях сооружений, проводах воздушных линий связи и электропередач, на ветвях и стволах деревьев.</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Из всех видов обледенения наиболее частым является гололед. Для образования гололеда характерен интервал температур от 0 до минус 5</w:t>
      </w:r>
      <w:r w:rsidRPr="00F54731">
        <w:rPr>
          <w:rFonts w:ascii="Times New Roman" w:eastAsia="Times New Roman" w:hAnsi="Times New Roman" w:cs="Times New Roman"/>
          <w:sz w:val="24"/>
          <w:szCs w:val="24"/>
          <w:vertAlign w:val="superscript"/>
          <w:lang w:eastAsia="ru-RU"/>
        </w:rPr>
        <w:t>о</w:t>
      </w:r>
      <w:r w:rsidRPr="00F54731">
        <w:rPr>
          <w:rFonts w:ascii="Times New Roman" w:eastAsia="Times New Roman" w:hAnsi="Times New Roman" w:cs="Times New Roman"/>
          <w:sz w:val="24"/>
          <w:szCs w:val="24"/>
          <w:lang w:eastAsia="ru-RU"/>
        </w:rPr>
        <w:t>С и скорость ветра от 1 до 9 м/с, а для изморози температура воздуха колеблется от минус 5 до минус 10</w:t>
      </w:r>
      <w:r w:rsidRPr="00F54731">
        <w:rPr>
          <w:rFonts w:ascii="Times New Roman" w:eastAsia="Times New Roman" w:hAnsi="Times New Roman" w:cs="Times New Roman"/>
          <w:sz w:val="24"/>
          <w:szCs w:val="24"/>
          <w:vertAlign w:val="superscript"/>
          <w:lang w:eastAsia="ru-RU"/>
        </w:rPr>
        <w:t>о</w:t>
      </w:r>
      <w:r w:rsidRPr="00F54731">
        <w:rPr>
          <w:rFonts w:ascii="Times New Roman" w:eastAsia="Times New Roman" w:hAnsi="Times New Roman" w:cs="Times New Roman"/>
          <w:sz w:val="24"/>
          <w:szCs w:val="24"/>
          <w:lang w:eastAsia="ru-RU"/>
        </w:rPr>
        <w:t>С при скорости ветра от 0 до 5 м/</w:t>
      </w:r>
      <w:proofErr w:type="gramStart"/>
      <w:r w:rsidRPr="00F54731">
        <w:rPr>
          <w:rFonts w:ascii="Times New Roman" w:eastAsia="Times New Roman" w:hAnsi="Times New Roman" w:cs="Times New Roman"/>
          <w:sz w:val="24"/>
          <w:szCs w:val="24"/>
          <w:lang w:eastAsia="ru-RU"/>
        </w:rPr>
        <w:t>с</w:t>
      </w:r>
      <w:proofErr w:type="gramEnd"/>
      <w:r w:rsidRPr="00F54731">
        <w:rPr>
          <w:rFonts w:ascii="Times New Roman" w:eastAsia="Times New Roman" w:hAnsi="Times New Roman" w:cs="Times New Roman"/>
          <w:sz w:val="24"/>
          <w:szCs w:val="24"/>
          <w:lang w:eastAsia="ru-RU"/>
        </w:rPr>
        <w:t xml:space="preserve">. </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i/>
          <w:sz w:val="24"/>
          <w:szCs w:val="24"/>
          <w:u w:val="single"/>
          <w:lang w:eastAsia="ru-RU"/>
        </w:rPr>
        <w:t>Туман</w:t>
      </w:r>
      <w:r w:rsidRPr="00F54731">
        <w:rPr>
          <w:rFonts w:ascii="Times New Roman" w:eastAsia="Times New Roman" w:hAnsi="Times New Roman" w:cs="Times New Roman"/>
          <w:sz w:val="24"/>
          <w:szCs w:val="24"/>
          <w:lang w:eastAsia="ru-RU"/>
        </w:rPr>
        <w:t xml:space="preserve"> </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Важной характеристикой туманов является их продолжительность, которая колеблется в очень широких пределах и имеет четко выраженный годовой ход с максимумом зимой и минимумом летом.</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Во время тумана наиболее вероятны случаи дорожно-транспортных происшествий.</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i/>
          <w:sz w:val="24"/>
          <w:szCs w:val="24"/>
          <w:u w:val="single"/>
          <w:lang w:eastAsia="ru-RU"/>
        </w:rPr>
      </w:pPr>
      <w:r w:rsidRPr="00F54731">
        <w:rPr>
          <w:rFonts w:ascii="Times New Roman" w:eastAsia="Times New Roman" w:hAnsi="Times New Roman" w:cs="Times New Roman"/>
          <w:i/>
          <w:sz w:val="24"/>
          <w:szCs w:val="24"/>
          <w:u w:val="single"/>
          <w:lang w:eastAsia="ru-RU"/>
        </w:rPr>
        <w:t>Заморозки</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Сильные морозы представляют значительную опасность, особенно для коммунальных служб. Наиболее опасны устойчивые многодневные морозы, случающиеся реже, чем однодневные. Они возможны в среднем один раз в несколько десятилетий.</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 этот период возможно: нарушение функционирования объектов жизнеобеспечения, дорожно-коммунальных служб. На дорогах возможно появление гололёда, увеличения числа ДТП. </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i/>
          <w:sz w:val="24"/>
          <w:szCs w:val="24"/>
          <w:u w:val="single"/>
          <w:lang w:eastAsia="ru-RU"/>
        </w:rPr>
      </w:pPr>
      <w:r w:rsidRPr="00F54731">
        <w:rPr>
          <w:rFonts w:ascii="Times New Roman" w:eastAsia="Times New Roman" w:hAnsi="Times New Roman" w:cs="Times New Roman"/>
          <w:i/>
          <w:sz w:val="24"/>
          <w:szCs w:val="24"/>
          <w:u w:val="single"/>
          <w:lang w:eastAsia="ru-RU"/>
        </w:rPr>
        <w:t>Засуха</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Засухи, возникающие в периоды длительных высоких положительных температур воздуха и отсутствия осадков. Повторяемость засух один раз в несколько десятилетий.</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По результатам средних многолетних наблюдений территория</w:t>
      </w:r>
      <w:r w:rsidRPr="00F54731">
        <w:rPr>
          <w:rFonts w:ascii="Times New Roman" w:eastAsia="Times New Roman" w:hAnsi="Times New Roman" w:cs="Times New Roman"/>
          <w:bCs/>
          <w:sz w:val="24"/>
          <w:szCs w:val="24"/>
          <w:lang w:eastAsia="ru-RU"/>
        </w:rPr>
        <w:t xml:space="preserve">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w:t>
      </w:r>
      <w:r w:rsidRPr="00F54731">
        <w:rPr>
          <w:rFonts w:ascii="Times New Roman" w:eastAsia="Times New Roman" w:hAnsi="Times New Roman" w:cs="Times New Roman"/>
          <w:sz w:val="24"/>
          <w:szCs w:val="24"/>
          <w:lang w:eastAsia="ru-RU"/>
        </w:rPr>
        <w:t xml:space="preserve"> </w:t>
      </w:r>
      <w:r w:rsidRPr="00F54731">
        <w:rPr>
          <w:rFonts w:ascii="Times New Roman" w:eastAsia="Calibri" w:hAnsi="Times New Roman" w:cs="Times New Roman"/>
          <w:bCs/>
          <w:sz w:val="24"/>
          <w:szCs w:val="24"/>
          <w:lang w:eastAsia="ru-RU"/>
        </w:rPr>
        <w:t xml:space="preserve">Ивановской области </w:t>
      </w:r>
      <w:r w:rsidRPr="00F54731">
        <w:rPr>
          <w:rFonts w:ascii="Times New Roman" w:eastAsia="Times New Roman" w:hAnsi="Times New Roman" w:cs="Times New Roman"/>
          <w:sz w:val="24"/>
          <w:szCs w:val="24"/>
          <w:lang w:eastAsia="ru-RU"/>
        </w:rPr>
        <w:t>подвержена засухе. Длительный засушливый период с температурой воздуха +35</w:t>
      </w:r>
      <w:r w:rsidRPr="00F54731">
        <w:rPr>
          <w:rFonts w:ascii="Times New Roman" w:eastAsia="Times New Roman" w:hAnsi="Times New Roman" w:cs="Times New Roman"/>
          <w:sz w:val="24"/>
          <w:szCs w:val="24"/>
          <w:vertAlign w:val="superscript"/>
          <w:lang w:eastAsia="ru-RU"/>
        </w:rPr>
        <w:t>0</w:t>
      </w:r>
      <w:r w:rsidRPr="00F54731">
        <w:rPr>
          <w:rFonts w:ascii="Times New Roman" w:eastAsia="Times New Roman" w:hAnsi="Times New Roman" w:cs="Times New Roman"/>
          <w:sz w:val="24"/>
          <w:szCs w:val="24"/>
          <w:lang w:eastAsia="ru-RU"/>
        </w:rPr>
        <w:t>С и более, температурой почвы +55</w:t>
      </w:r>
      <w:r w:rsidRPr="00F54731">
        <w:rPr>
          <w:rFonts w:ascii="Times New Roman" w:eastAsia="Times New Roman" w:hAnsi="Times New Roman" w:cs="Times New Roman"/>
          <w:sz w:val="24"/>
          <w:szCs w:val="24"/>
          <w:vertAlign w:val="superscript"/>
          <w:lang w:eastAsia="ru-RU"/>
        </w:rPr>
        <w:t>0</w:t>
      </w:r>
      <w:r w:rsidRPr="00F54731">
        <w:rPr>
          <w:rFonts w:ascii="Times New Roman" w:eastAsia="Times New Roman" w:hAnsi="Times New Roman" w:cs="Times New Roman"/>
          <w:sz w:val="24"/>
          <w:szCs w:val="24"/>
          <w:lang w:eastAsia="ru-RU"/>
        </w:rPr>
        <w:t>С – +60</w:t>
      </w:r>
      <w:r w:rsidRPr="00F54731">
        <w:rPr>
          <w:rFonts w:ascii="Times New Roman" w:eastAsia="Times New Roman" w:hAnsi="Times New Roman" w:cs="Times New Roman"/>
          <w:sz w:val="24"/>
          <w:szCs w:val="24"/>
          <w:vertAlign w:val="superscript"/>
          <w:lang w:eastAsia="ru-RU"/>
        </w:rPr>
        <w:t>0</w:t>
      </w:r>
      <w:r w:rsidRPr="00F54731">
        <w:rPr>
          <w:rFonts w:ascii="Times New Roman" w:eastAsia="Times New Roman" w:hAnsi="Times New Roman" w:cs="Times New Roman"/>
          <w:sz w:val="24"/>
          <w:szCs w:val="24"/>
          <w:lang w:eastAsia="ru-RU"/>
        </w:rPr>
        <w:t>С, может привести к гибели культурных и диких растений, нанесению ущерба сельскому хозяйству.</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Сильные морозы, снежные заносы, паводки, ураганные ветры, смерчи, ливневые дожди и т.д., а также износ коммуникаций и оборудования и нарушение технологической дисциплины могут повлечь аварии на коммунальных сетях с нарушением нормальной жизнедеятельности населенных пунктов и функционирования объектов экономики.</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b/>
          <w:bCs/>
          <w:sz w:val="24"/>
          <w:szCs w:val="24"/>
          <w:lang w:eastAsia="ru-RU"/>
        </w:rPr>
      </w:pPr>
      <w:bookmarkStart w:id="155" w:name="_Toc372150101"/>
      <w:bookmarkStart w:id="156" w:name="_Toc277584060"/>
      <w:bookmarkStart w:id="157" w:name="_Toc261345810"/>
      <w:r w:rsidRPr="00F54731">
        <w:rPr>
          <w:rFonts w:ascii="Times New Roman" w:eastAsia="Times New Roman" w:hAnsi="Times New Roman" w:cs="Times New Roman"/>
          <w:b/>
          <w:bCs/>
          <w:sz w:val="24"/>
          <w:szCs w:val="24"/>
          <w:lang w:eastAsia="ru-RU"/>
        </w:rPr>
        <w:lastRenderedPageBreak/>
        <w:t>Природные пожары</w:t>
      </w:r>
      <w:bookmarkEnd w:id="155"/>
      <w:bookmarkEnd w:id="156"/>
      <w:bookmarkEnd w:id="157"/>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Согласно паспорту территории</w:t>
      </w:r>
      <w:r w:rsidRPr="00F54731">
        <w:rPr>
          <w:rFonts w:ascii="Times New Roman" w:eastAsia="Times New Roman" w:hAnsi="Times New Roman" w:cs="Times New Roman"/>
          <w:bCs/>
          <w:sz w:val="24"/>
          <w:szCs w:val="24"/>
          <w:lang w:eastAsia="ru-RU"/>
        </w:rPr>
        <w:t xml:space="preserve">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w:t>
      </w:r>
      <w:r w:rsidRPr="00F54731">
        <w:rPr>
          <w:rFonts w:ascii="Times New Roman" w:eastAsia="Times New Roman" w:hAnsi="Times New Roman" w:cs="Times New Roman"/>
          <w:sz w:val="24"/>
          <w:szCs w:val="24"/>
          <w:lang w:eastAsia="ru-RU"/>
        </w:rPr>
        <w:t xml:space="preserve"> </w:t>
      </w:r>
      <w:r w:rsidRPr="00F54731">
        <w:rPr>
          <w:rFonts w:ascii="Times New Roman" w:eastAsia="Calibri" w:hAnsi="Times New Roman" w:cs="Times New Roman"/>
          <w:bCs/>
          <w:sz w:val="24"/>
          <w:szCs w:val="24"/>
          <w:lang w:eastAsia="ru-RU"/>
        </w:rPr>
        <w:t>Ивановской области</w:t>
      </w:r>
      <w:r w:rsidRPr="00F54731">
        <w:rPr>
          <w:rFonts w:ascii="Times New Roman" w:eastAsia="Calibri" w:hAnsi="Times New Roman" w:cs="Times New Roman"/>
          <w:sz w:val="24"/>
          <w:szCs w:val="24"/>
          <w:lang w:eastAsia="ru-RU"/>
        </w:rPr>
        <w:t xml:space="preserve"> </w:t>
      </w:r>
      <w:r w:rsidRPr="00F54731">
        <w:rPr>
          <w:rFonts w:ascii="Times New Roman" w:eastAsia="Times New Roman" w:hAnsi="Times New Roman" w:cs="Times New Roman"/>
          <w:sz w:val="24"/>
          <w:szCs w:val="24"/>
          <w:lang w:eastAsia="ru-RU"/>
        </w:rPr>
        <w:t xml:space="preserve">на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 </w:t>
      </w:r>
      <w:r w:rsidRPr="00F54731">
        <w:rPr>
          <w:rFonts w:ascii="Times New Roman" w:eastAsia="Times New Roman" w:hAnsi="Times New Roman" w:cs="Times New Roman"/>
          <w:sz w:val="24"/>
          <w:szCs w:val="24"/>
          <w:lang w:eastAsia="ru-RU"/>
        </w:rPr>
        <w:t>существует риск возникновения лесных и торфяных пожаров.</w:t>
      </w:r>
    </w:p>
    <w:p w:rsidR="00F54731" w:rsidRPr="00F54731" w:rsidRDefault="00F54731" w:rsidP="00F54731">
      <w:pPr>
        <w:suppressAutoHyphens/>
        <w:spacing w:after="0" w:line="240" w:lineRule="auto"/>
        <w:ind w:firstLine="900"/>
        <w:jc w:val="both"/>
        <w:rPr>
          <w:rFonts w:ascii="Times New Roman" w:eastAsia="Calibri" w:hAnsi="Times New Roman" w:cs="Times New Roman"/>
          <w:sz w:val="24"/>
          <w:szCs w:val="24"/>
          <w:lang w:eastAsia="ru-RU"/>
        </w:rPr>
      </w:pPr>
      <w:r w:rsidRPr="00F54731">
        <w:rPr>
          <w:rFonts w:ascii="Times New Roman" w:hAnsi="Times New Roman" w:cs="Times New Roman"/>
          <w:i/>
          <w:sz w:val="24"/>
          <w:szCs w:val="24"/>
          <w:u w:val="single"/>
          <w:lang w:eastAsia="ru-RU"/>
        </w:rPr>
        <w:t>Природный пожар:</w:t>
      </w:r>
      <w:r w:rsidRPr="00F54731">
        <w:rPr>
          <w:rFonts w:ascii="Times New Roman" w:hAnsi="Times New Roman" w:cs="Times New Roman"/>
          <w:sz w:val="24"/>
          <w:szCs w:val="24"/>
          <w:lang w:eastAsia="ru-RU"/>
        </w:rPr>
        <w:t xml:space="preserve"> неконтролируемый процесс горения, стихийно возникающий и распространяющийся в природной среде, охватывающий различные компоненты природного ландшафта</w:t>
      </w:r>
      <w:r w:rsidRPr="00F54731">
        <w:rPr>
          <w:rFonts w:ascii="Times New Roman" w:eastAsia="Calibri" w:hAnsi="Times New Roman" w:cs="Times New Roman"/>
          <w:sz w:val="24"/>
          <w:szCs w:val="24"/>
          <w:lang w:eastAsia="ru-RU"/>
        </w:rPr>
        <w:t>.</w:t>
      </w:r>
    </w:p>
    <w:p w:rsidR="00F54731" w:rsidRPr="00F54731" w:rsidRDefault="00F54731" w:rsidP="00F54731">
      <w:pPr>
        <w:suppressAutoHyphens/>
        <w:spacing w:after="0" w:line="240" w:lineRule="auto"/>
        <w:ind w:firstLine="900"/>
        <w:jc w:val="both"/>
        <w:rPr>
          <w:rFonts w:ascii="Times New Roman" w:eastAsia="Calibri" w:hAnsi="Times New Roman" w:cs="Times New Roman"/>
          <w:sz w:val="24"/>
          <w:szCs w:val="24"/>
          <w:lang w:eastAsia="ru-RU"/>
        </w:rPr>
      </w:pPr>
      <w:r w:rsidRPr="00F54731">
        <w:rPr>
          <w:rFonts w:ascii="Times New Roman" w:eastAsia="Calibri" w:hAnsi="Times New Roman" w:cs="Times New Roman"/>
          <w:i/>
          <w:sz w:val="24"/>
          <w:szCs w:val="24"/>
          <w:u w:val="single"/>
          <w:lang w:eastAsia="ru-RU"/>
        </w:rPr>
        <w:t>Зона пожаров:</w:t>
      </w:r>
      <w:r w:rsidRPr="00F54731">
        <w:rPr>
          <w:rFonts w:ascii="Times New Roman" w:eastAsia="Calibri" w:hAnsi="Times New Roman" w:cs="Times New Roman"/>
          <w:sz w:val="24"/>
          <w:szCs w:val="24"/>
          <w:lang w:eastAsia="ru-RU"/>
        </w:rPr>
        <w:t xml:space="preserve"> территория, в пределах которой в результате стихийных бедствий, аварий или катастроф, неосторожных действий людей возникли и распространились пожары.</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Природные пожары представляют опасность для населенных пунктов, расположенных в лесной зоне, при несвоевременном выполнении противопожарных мероприятий.</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 качестве противопожарных мероприятий для недопущения возникновения лесных пожаров на территории </w:t>
      </w:r>
      <w:r w:rsidRPr="00F54731">
        <w:rPr>
          <w:rFonts w:ascii="Times New Roman" w:eastAsia="Times New Roman" w:hAnsi="Times New Roman" w:cs="Times New Roman"/>
          <w:bCs/>
          <w:sz w:val="24"/>
          <w:szCs w:val="24"/>
          <w:lang w:eastAsia="ru-RU"/>
        </w:rPr>
        <w:t xml:space="preserve">поселения </w:t>
      </w:r>
      <w:r w:rsidRPr="00F54731">
        <w:rPr>
          <w:rFonts w:ascii="Times New Roman" w:eastAsia="Times New Roman" w:hAnsi="Times New Roman" w:cs="Times New Roman"/>
          <w:sz w:val="24"/>
          <w:szCs w:val="24"/>
          <w:lang w:eastAsia="ru-RU"/>
        </w:rPr>
        <w:t>необходимо организовать и поддерживать в требуемом состоянии противопожарные разрывы по периметру жилых и промышленных кварталов населенных пунктов.</w:t>
      </w:r>
    </w:p>
    <w:p w:rsidR="00F54731" w:rsidRPr="00F54731" w:rsidRDefault="00F54731" w:rsidP="00F54731">
      <w:pPr>
        <w:suppressAutoHyphens/>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i/>
          <w:sz w:val="24"/>
          <w:szCs w:val="24"/>
          <w:lang w:eastAsia="ru-RU"/>
        </w:rPr>
        <w:t>Противопожарный разрыв</w:t>
      </w:r>
      <w:r w:rsidRPr="00F54731">
        <w:rPr>
          <w:rFonts w:ascii="Times New Roman" w:eastAsia="Times New Roman" w:hAnsi="Times New Roman" w:cs="Times New Roman"/>
          <w:sz w:val="24"/>
          <w:szCs w:val="24"/>
          <w:lang w:eastAsia="ru-RU"/>
        </w:rPr>
        <w:t xml:space="preserve"> - специально созданный в лесу разрыв в виде просеки шириной не менее 30 м, очищенный от горючих материалов, с минерализованной полосой или дорогой с целью устройства препятствий на пути распространения лесных пожаров и создания условий для их тушения. </w:t>
      </w:r>
      <w:proofErr w:type="gramStart"/>
      <w:r w:rsidRPr="00F54731">
        <w:rPr>
          <w:rFonts w:ascii="Times New Roman" w:eastAsia="Times New Roman" w:hAnsi="Times New Roman" w:cs="Times New Roman"/>
          <w:sz w:val="24"/>
          <w:szCs w:val="24"/>
          <w:lang w:eastAsia="ru-RU"/>
        </w:rPr>
        <w:t>Предназначен</w:t>
      </w:r>
      <w:proofErr w:type="gramEnd"/>
      <w:r w:rsidRPr="00F54731">
        <w:rPr>
          <w:rFonts w:ascii="Times New Roman" w:eastAsia="Times New Roman" w:hAnsi="Times New Roman" w:cs="Times New Roman"/>
          <w:sz w:val="24"/>
          <w:szCs w:val="24"/>
          <w:lang w:eastAsia="ru-RU"/>
        </w:rPr>
        <w:t xml:space="preserve"> для остановки распространения верховых и сильных низовых лесных пожаров. Создают в хвойных, особо пожароопасных лесных массивах с целью разграничения их на блоки и изоляции от участков леса, где имеются источники огня и часто возникают лесные пожары, которые могут перейти в хвойные лесные насаждения. Противопожарные разрывы могут создаваться путем увеличения до необходимой </w:t>
      </w:r>
      <w:proofErr w:type="gramStart"/>
      <w:r w:rsidRPr="00F54731">
        <w:rPr>
          <w:rFonts w:ascii="Times New Roman" w:eastAsia="Times New Roman" w:hAnsi="Times New Roman" w:cs="Times New Roman"/>
          <w:sz w:val="24"/>
          <w:szCs w:val="24"/>
          <w:lang w:eastAsia="ru-RU"/>
        </w:rPr>
        <w:t>ширины</w:t>
      </w:r>
      <w:proofErr w:type="gramEnd"/>
      <w:r w:rsidRPr="00F54731">
        <w:rPr>
          <w:rFonts w:ascii="Times New Roman" w:eastAsia="Times New Roman" w:hAnsi="Times New Roman" w:cs="Times New Roman"/>
          <w:sz w:val="24"/>
          <w:szCs w:val="24"/>
          <w:lang w:eastAsia="ru-RU"/>
        </w:rPr>
        <w:t xml:space="preserve"> имеющихся в лесных массивах искусственных и естественных преград (дороги, тропы, просеки и т. д.). Размещение противопожарных разрывов на территории лесного фонда предусматривается планом организации ведения лесного хозяйства или в специальных планах противопожарного устройства лесов. </w:t>
      </w:r>
    </w:p>
    <w:p w:rsidR="00F54731" w:rsidRPr="00F54731" w:rsidRDefault="00F54731" w:rsidP="00F54731">
      <w:pPr>
        <w:suppressAutoHyphens/>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 соответствии с п.4.14 </w:t>
      </w:r>
      <w:hyperlink r:id="rId164" w:history="1">
        <w:r w:rsidRPr="00F54731">
          <w:rPr>
            <w:rFonts w:ascii="Times New Roman" w:eastAsia="Times New Roman" w:hAnsi="Times New Roman" w:cs="Times New Roman"/>
            <w:color w:val="0000FF" w:themeColor="hyperlink"/>
            <w:sz w:val="24"/>
            <w:szCs w:val="24"/>
            <w:u w:val="single"/>
            <w:lang w:eastAsia="ru-RU"/>
          </w:rPr>
          <w:t>СП 4.13130.2013</w:t>
        </w:r>
      </w:hyperlink>
      <w:r w:rsidRPr="00F54731">
        <w:rPr>
          <w:rFonts w:ascii="Times New Roman" w:eastAsia="Times New Roman" w:hAnsi="Times New Roman" w:cs="Times New Roman"/>
          <w:sz w:val="24"/>
          <w:szCs w:val="24"/>
          <w:lang w:eastAsia="ru-RU"/>
        </w:rPr>
        <w:t xml:space="preserve"> «Системы противопожарной защиты. Ограничение распространения пожара на объектах защиты. </w:t>
      </w:r>
      <w:proofErr w:type="gramStart"/>
      <w:r w:rsidRPr="00F54731">
        <w:rPr>
          <w:rFonts w:ascii="Times New Roman" w:eastAsia="Times New Roman" w:hAnsi="Times New Roman" w:cs="Times New Roman"/>
          <w:sz w:val="24"/>
          <w:szCs w:val="24"/>
          <w:lang w:eastAsia="ru-RU"/>
        </w:rPr>
        <w:t>Требования к объемно-планировочным и конструктивным решениям» противопожарные расстояния до границ лесных насаждений от зданий, сооружений городских населенных пунктов с индивидуальной малоэтажной жилой застройкой, от зданий и сооружений сельских населенных пунктов, а также от жилых домов на приусадебных, садовых земельных участках должны составлять не менее 30 м. Расстояния до леса от садовых домов и хозяйственных построек на садовых земельных участках должны</w:t>
      </w:r>
      <w:proofErr w:type="gramEnd"/>
      <w:r w:rsidRPr="00F54731">
        <w:rPr>
          <w:rFonts w:ascii="Times New Roman" w:eastAsia="Times New Roman" w:hAnsi="Times New Roman" w:cs="Times New Roman"/>
          <w:sz w:val="24"/>
          <w:szCs w:val="24"/>
          <w:lang w:eastAsia="ru-RU"/>
        </w:rPr>
        <w:t xml:space="preserve"> составлять не менее 15 м.</w:t>
      </w:r>
    </w:p>
    <w:p w:rsidR="00F54731" w:rsidRPr="00F54731" w:rsidRDefault="00F54731" w:rsidP="00F54731">
      <w:pPr>
        <w:suppressAutoHyphens/>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Также необходимо предусмотреть обременение части земельных участков для создания проездов и подъездов к зданиям и сооружениям в соответствии со сводом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и создание условий обеспечения земельных участков источниками наружного противопожарного водоснабжения в соответствии с Федеральным законом от 22.07.2008 №123-ФЗ «Технический регламент о требованиях пожарной безопасности».</w:t>
      </w:r>
    </w:p>
    <w:p w:rsidR="00F54731" w:rsidRPr="00F54731" w:rsidRDefault="00F54731" w:rsidP="00F54731">
      <w:pPr>
        <w:suppressAutoHyphens/>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Необходимо предусмотреть создание защитных противопожарных минерализованных полос, удаление (сбор) в летний период сухой растительности или другие мероприятия, предупреждающие распространение огня при природных пожарах.</w:t>
      </w:r>
    </w:p>
    <w:p w:rsidR="00F54731" w:rsidRPr="00F54731" w:rsidRDefault="00F54731" w:rsidP="00F54731">
      <w:pPr>
        <w:suppressAutoHyphens/>
        <w:spacing w:after="0" w:line="240" w:lineRule="auto"/>
        <w:ind w:firstLine="900"/>
        <w:jc w:val="both"/>
        <w:rPr>
          <w:rFonts w:ascii="Times New Roman" w:eastAsia="Calibri" w:hAnsi="Times New Roman" w:cs="Times New Roman"/>
          <w:sz w:val="24"/>
          <w:szCs w:val="24"/>
        </w:rPr>
      </w:pPr>
      <w:r w:rsidRPr="00F54731">
        <w:rPr>
          <w:rFonts w:ascii="Times New Roman" w:eastAsia="Calibri" w:hAnsi="Times New Roman" w:cs="Times New Roman"/>
          <w:sz w:val="24"/>
          <w:szCs w:val="24"/>
        </w:rPr>
        <w:t>Природные пожары, кроме прямого ущерба лесному хозяйству, угрожают и населенным пунктам.</w:t>
      </w:r>
    </w:p>
    <w:p w:rsidR="00F54731" w:rsidRPr="00F54731" w:rsidRDefault="00F54731" w:rsidP="00F54731">
      <w:pPr>
        <w:suppressAutoHyphens/>
        <w:spacing w:after="0" w:line="240" w:lineRule="auto"/>
        <w:ind w:firstLine="900"/>
        <w:jc w:val="both"/>
        <w:rPr>
          <w:rFonts w:ascii="Times New Roman" w:eastAsia="Calibri" w:hAnsi="Times New Roman" w:cs="Times New Roman"/>
          <w:bCs/>
          <w:i/>
          <w:sz w:val="24"/>
          <w:szCs w:val="24"/>
          <w:u w:val="single"/>
        </w:rPr>
      </w:pPr>
      <w:r w:rsidRPr="00F54731">
        <w:rPr>
          <w:rFonts w:ascii="Times New Roman" w:eastAsia="Calibri" w:hAnsi="Times New Roman" w:cs="Times New Roman"/>
          <w:bCs/>
          <w:i/>
          <w:sz w:val="24"/>
          <w:szCs w:val="24"/>
          <w:u w:val="single"/>
        </w:rPr>
        <w:t>Противопожарное водоснабжение</w:t>
      </w:r>
    </w:p>
    <w:p w:rsidR="00F54731" w:rsidRPr="00F54731" w:rsidRDefault="00F54731" w:rsidP="00F54731">
      <w:pPr>
        <w:suppressAutoHyphens/>
        <w:spacing w:after="0" w:line="240" w:lineRule="auto"/>
        <w:ind w:firstLine="900"/>
        <w:jc w:val="both"/>
        <w:rPr>
          <w:rFonts w:ascii="Times New Roman" w:eastAsia="Calibri" w:hAnsi="Times New Roman" w:cs="Times New Roman"/>
          <w:bCs/>
          <w:sz w:val="24"/>
          <w:szCs w:val="24"/>
        </w:rPr>
      </w:pPr>
      <w:r w:rsidRPr="00F54731">
        <w:rPr>
          <w:rFonts w:ascii="Times New Roman" w:eastAsia="Calibri" w:hAnsi="Times New Roman" w:cs="Times New Roman"/>
          <w:bCs/>
          <w:sz w:val="24"/>
          <w:szCs w:val="24"/>
          <w:lang w:bidi="ru-RU"/>
        </w:rPr>
        <w:t xml:space="preserve">В соответствии с частями 1, 2 и 5 ст. 68 Федерального закона от 22.07.2008 № 123- ФЗ «Технический регламент о требованиях пожарной безопасности» на территориях </w:t>
      </w:r>
      <w:r w:rsidRPr="00F54731">
        <w:rPr>
          <w:rFonts w:ascii="Times New Roman" w:eastAsia="Calibri" w:hAnsi="Times New Roman" w:cs="Times New Roman"/>
          <w:bCs/>
          <w:sz w:val="24"/>
          <w:szCs w:val="24"/>
          <w:lang w:bidi="ru-RU"/>
        </w:rPr>
        <w:lastRenderedPageBreak/>
        <w:t>поселений и городских округов с числом жителей более 50 человек должны быть предусмотрены источники наружного противопожарного водоснабжения.</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bCs/>
          <w:i/>
          <w:sz w:val="24"/>
          <w:szCs w:val="24"/>
          <w:u w:val="single"/>
          <w:lang w:eastAsia="ru-RU"/>
        </w:rPr>
      </w:pPr>
      <w:r w:rsidRPr="00F54731">
        <w:rPr>
          <w:rFonts w:ascii="Times New Roman" w:eastAsia="Times New Roman" w:hAnsi="Times New Roman" w:cs="Times New Roman"/>
          <w:bCs/>
          <w:i/>
          <w:sz w:val="24"/>
          <w:szCs w:val="24"/>
          <w:u w:val="single"/>
          <w:lang w:eastAsia="ru-RU"/>
        </w:rPr>
        <w:t>Перечень превентивных мероприятий:</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Повышение противопожарной устойчивости лесов включает инженерные мероприятия, направленные на предупреждение лесных пожаров и ограничение их распространения в случае возникновения: </w:t>
      </w:r>
    </w:p>
    <w:p w:rsidR="00F54731" w:rsidRPr="00F54731" w:rsidRDefault="00F54731" w:rsidP="00F54731">
      <w:pPr>
        <w:numPr>
          <w:ilvl w:val="1"/>
          <w:numId w:val="30"/>
        </w:numPr>
        <w:tabs>
          <w:tab w:val="num" w:pos="1560"/>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противопожарные расстояния от границ застройки населенных пунктов до лесных массивов должны быть не менее 30 метров;</w:t>
      </w:r>
    </w:p>
    <w:p w:rsidR="00F54731" w:rsidRPr="00F54731" w:rsidRDefault="00F54731" w:rsidP="00F54731">
      <w:pPr>
        <w:numPr>
          <w:ilvl w:val="1"/>
          <w:numId w:val="30"/>
        </w:numPr>
        <w:tabs>
          <w:tab w:val="num" w:pos="1560"/>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необходимо запретить новое жилищное строительство, если противопожарные расстояния от границы застройки до лесных массивов менее 30 метров;</w:t>
      </w:r>
    </w:p>
    <w:p w:rsidR="00F54731" w:rsidRPr="00F54731" w:rsidRDefault="00F54731" w:rsidP="00F54731">
      <w:pPr>
        <w:numPr>
          <w:ilvl w:val="1"/>
          <w:numId w:val="30"/>
        </w:numPr>
        <w:tabs>
          <w:tab w:val="num" w:pos="1560"/>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создание системы противопожарных барьеров, </w:t>
      </w:r>
      <w:proofErr w:type="spellStart"/>
      <w:r w:rsidRPr="00F54731">
        <w:rPr>
          <w:rFonts w:ascii="Times New Roman" w:eastAsia="Times New Roman" w:hAnsi="Times New Roman" w:cs="Times New Roman"/>
          <w:sz w:val="24"/>
          <w:szCs w:val="24"/>
          <w:lang w:eastAsia="ru-RU"/>
        </w:rPr>
        <w:t>минерализированных</w:t>
      </w:r>
      <w:proofErr w:type="spellEnd"/>
      <w:r w:rsidRPr="00F54731">
        <w:rPr>
          <w:rFonts w:ascii="Times New Roman" w:eastAsia="Times New Roman" w:hAnsi="Times New Roman" w:cs="Times New Roman"/>
          <w:sz w:val="24"/>
          <w:szCs w:val="24"/>
          <w:lang w:eastAsia="ru-RU"/>
        </w:rPr>
        <w:t xml:space="preserve"> полос, разрывов, канав и уход за ними, отсечение фронта огня от населенных пунктов;</w:t>
      </w:r>
    </w:p>
    <w:p w:rsidR="00F54731" w:rsidRPr="00F54731" w:rsidRDefault="00F54731" w:rsidP="00F54731">
      <w:pPr>
        <w:numPr>
          <w:ilvl w:val="1"/>
          <w:numId w:val="30"/>
        </w:numPr>
        <w:tabs>
          <w:tab w:val="num" w:pos="1560"/>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строительство и ремонт дорог противопожарного назначения;</w:t>
      </w:r>
    </w:p>
    <w:p w:rsidR="00F54731" w:rsidRPr="00F54731" w:rsidRDefault="00F54731" w:rsidP="00F54731">
      <w:pPr>
        <w:numPr>
          <w:ilvl w:val="1"/>
          <w:numId w:val="30"/>
        </w:numPr>
        <w:tabs>
          <w:tab w:val="num" w:pos="1560"/>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устройство пожарных водоемов</w:t>
      </w:r>
      <w:r w:rsidRPr="00F54731">
        <w:rPr>
          <w:rFonts w:ascii="Times New Roman" w:eastAsia="Times New Roman" w:hAnsi="Times New Roman" w:cs="Times New Roman"/>
          <w:sz w:val="24"/>
          <w:szCs w:val="24"/>
          <w:lang w:val="en-US" w:eastAsia="ru-RU"/>
        </w:rPr>
        <w:t>;</w:t>
      </w:r>
    </w:p>
    <w:p w:rsidR="00F54731" w:rsidRPr="00F54731" w:rsidRDefault="00F54731" w:rsidP="00F54731">
      <w:pPr>
        <w:numPr>
          <w:ilvl w:val="1"/>
          <w:numId w:val="30"/>
        </w:numPr>
        <w:tabs>
          <w:tab w:val="num" w:pos="1560"/>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устройство подъездов к </w:t>
      </w:r>
      <w:proofErr w:type="spellStart"/>
      <w:r w:rsidRPr="00F54731">
        <w:rPr>
          <w:rFonts w:ascii="Times New Roman" w:eastAsia="Times New Roman" w:hAnsi="Times New Roman" w:cs="Times New Roman"/>
          <w:sz w:val="24"/>
          <w:szCs w:val="24"/>
          <w:lang w:eastAsia="ru-RU"/>
        </w:rPr>
        <w:t>водоисточникам</w:t>
      </w:r>
      <w:proofErr w:type="spellEnd"/>
      <w:r w:rsidRPr="00F54731">
        <w:rPr>
          <w:rFonts w:ascii="Times New Roman" w:eastAsia="Times New Roman" w:hAnsi="Times New Roman" w:cs="Times New Roman"/>
          <w:sz w:val="24"/>
          <w:szCs w:val="24"/>
          <w:lang w:eastAsia="ru-RU"/>
        </w:rPr>
        <w:t xml:space="preserve"> для пожарных машин;</w:t>
      </w:r>
    </w:p>
    <w:p w:rsidR="00F54731" w:rsidRPr="00F54731" w:rsidRDefault="00F54731" w:rsidP="00F54731">
      <w:pPr>
        <w:numPr>
          <w:ilvl w:val="1"/>
          <w:numId w:val="30"/>
        </w:numPr>
        <w:tabs>
          <w:tab w:val="num" w:pos="1560"/>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устройство наблюдательных пунктов, вышек, мачт;</w:t>
      </w:r>
    </w:p>
    <w:p w:rsidR="00F54731" w:rsidRPr="00F54731" w:rsidRDefault="00F54731" w:rsidP="00F54731">
      <w:pPr>
        <w:numPr>
          <w:ilvl w:val="1"/>
          <w:numId w:val="30"/>
        </w:numPr>
        <w:tabs>
          <w:tab w:val="num" w:pos="1560"/>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рассечение очагов пожаров с устройством проездов в зону горения для обеспечения тушения пожара и эвакуации населения;</w:t>
      </w:r>
    </w:p>
    <w:p w:rsidR="00F54731" w:rsidRPr="00F54731" w:rsidRDefault="00F54731" w:rsidP="00F54731">
      <w:pPr>
        <w:numPr>
          <w:ilvl w:val="1"/>
          <w:numId w:val="30"/>
        </w:numPr>
        <w:tabs>
          <w:tab w:val="num" w:pos="1560"/>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территория населенных пунктов должна иметь наружное освещение в темное время суток для быстрого нахождения пожарных резервуаров и мест размещения пожарного инвентаря;</w:t>
      </w:r>
    </w:p>
    <w:p w:rsidR="00F54731" w:rsidRPr="00F54731" w:rsidRDefault="00F54731" w:rsidP="00F54731">
      <w:pPr>
        <w:numPr>
          <w:ilvl w:val="1"/>
          <w:numId w:val="30"/>
        </w:numPr>
        <w:tabs>
          <w:tab w:val="num" w:pos="1560"/>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участие в разработке оперативных планов по тушению лесных пожаров в лесном фонде;</w:t>
      </w:r>
    </w:p>
    <w:p w:rsidR="00F54731" w:rsidRPr="00F54731" w:rsidRDefault="00F54731" w:rsidP="00F54731">
      <w:pPr>
        <w:numPr>
          <w:ilvl w:val="1"/>
          <w:numId w:val="30"/>
        </w:numPr>
        <w:tabs>
          <w:tab w:val="num" w:pos="1560"/>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патрулирование пожароопасных участков лесного фонда;</w:t>
      </w:r>
    </w:p>
    <w:p w:rsidR="00F54731" w:rsidRPr="00F54731" w:rsidRDefault="00F54731" w:rsidP="00F54731">
      <w:pPr>
        <w:numPr>
          <w:ilvl w:val="1"/>
          <w:numId w:val="30"/>
        </w:numPr>
        <w:tabs>
          <w:tab w:val="num" w:pos="1560"/>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для населенных пунктов органами местного самоуправления должны быть разработаны и выполнены мероприятия, исключающие возможность переброса огня при лесных пожарах на здания и сооружения: удаление в летний период сухой растительности, устройство заградительных полос, противопожарных разрывов от жилой и промышленной застройки и другие.</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p>
    <w:p w:rsidR="00F54731" w:rsidRPr="00F54731" w:rsidRDefault="00F54731" w:rsidP="00F54731">
      <w:pPr>
        <w:numPr>
          <w:ilvl w:val="1"/>
          <w:numId w:val="18"/>
        </w:numPr>
        <w:pBdr>
          <w:top w:val="single" w:sz="6" w:space="2" w:color="72A376"/>
          <w:left w:val="single" w:sz="6" w:space="2" w:color="72A376"/>
        </w:pBdr>
        <w:spacing w:after="0" w:line="240" w:lineRule="auto"/>
        <w:ind w:hanging="709"/>
        <w:contextualSpacing/>
        <w:outlineLvl w:val="2"/>
        <w:rPr>
          <w:rFonts w:ascii="Times New Roman" w:eastAsia="Times New Roman" w:hAnsi="Times New Roman" w:cs="Times New Roman"/>
          <w:caps/>
          <w:color w:val="365338"/>
          <w:spacing w:val="15"/>
          <w:sz w:val="24"/>
          <w:szCs w:val="24"/>
        </w:rPr>
      </w:pPr>
      <w:bookmarkStart w:id="158" w:name="_Toc146893255"/>
      <w:bookmarkStart w:id="159" w:name="_Toc48474388"/>
      <w:bookmarkStart w:id="160" w:name="_Toc499203943"/>
      <w:bookmarkStart w:id="161" w:name="_Toc277584061"/>
      <w:bookmarkStart w:id="162" w:name="_Toc266354419"/>
      <w:bookmarkEnd w:id="138"/>
      <w:bookmarkEnd w:id="139"/>
      <w:bookmarkEnd w:id="140"/>
      <w:bookmarkEnd w:id="141"/>
      <w:bookmarkEnd w:id="142"/>
      <w:bookmarkEnd w:id="143"/>
      <w:bookmarkEnd w:id="144"/>
      <w:r w:rsidRPr="00F54731">
        <w:rPr>
          <w:rFonts w:ascii="Times New Roman" w:eastAsia="Times New Roman" w:hAnsi="Times New Roman" w:cs="Times New Roman"/>
          <w:caps/>
          <w:color w:val="365338"/>
          <w:spacing w:val="15"/>
          <w:sz w:val="24"/>
          <w:szCs w:val="24"/>
        </w:rPr>
        <w:t>Чрезвычайные ситуации биолого-социального и техногенного характера</w:t>
      </w:r>
      <w:bookmarkEnd w:id="158"/>
      <w:bookmarkEnd w:id="159"/>
      <w:bookmarkEnd w:id="160"/>
      <w:bookmarkEnd w:id="161"/>
      <w:bookmarkEnd w:id="162"/>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ar-SA"/>
        </w:rPr>
      </w:pPr>
      <w:bookmarkStart w:id="163" w:name="_Toc277584062"/>
      <w:bookmarkStart w:id="164" w:name="_Toc372150103"/>
      <w:r w:rsidRPr="00F54731">
        <w:rPr>
          <w:rFonts w:ascii="Times New Roman" w:eastAsia="Times New Roman" w:hAnsi="Times New Roman" w:cs="Times New Roman"/>
          <w:sz w:val="24"/>
          <w:szCs w:val="24"/>
          <w:lang w:eastAsia="ar-SA"/>
        </w:rPr>
        <w:t xml:space="preserve">Чрезвычайные ситуации биолого-социального характера, исходя из статистики эпидемиологической обстановки, на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 Ивановской области</w:t>
      </w:r>
      <w:r w:rsidRPr="00F54731">
        <w:rPr>
          <w:rFonts w:ascii="Times New Roman" w:eastAsia="Calibri" w:hAnsi="Times New Roman" w:cs="Times New Roman"/>
          <w:sz w:val="24"/>
          <w:szCs w:val="24"/>
          <w:lang w:eastAsia="ru-RU"/>
        </w:rPr>
        <w:t xml:space="preserve"> </w:t>
      </w:r>
      <w:r w:rsidRPr="00F54731">
        <w:rPr>
          <w:rFonts w:ascii="Times New Roman" w:eastAsia="Times New Roman" w:hAnsi="Times New Roman" w:cs="Times New Roman"/>
          <w:sz w:val="24"/>
          <w:szCs w:val="24"/>
          <w:lang w:eastAsia="ru-RU"/>
        </w:rPr>
        <w:t>имеют незначительный характер</w:t>
      </w:r>
      <w:r w:rsidRPr="00F54731">
        <w:rPr>
          <w:rFonts w:ascii="Times New Roman" w:eastAsia="Times New Roman" w:hAnsi="Times New Roman" w:cs="Times New Roman"/>
          <w:sz w:val="24"/>
          <w:szCs w:val="24"/>
          <w:lang w:eastAsia="ar-SA"/>
        </w:rPr>
        <w:t xml:space="preserve">. </w:t>
      </w:r>
    </w:p>
    <w:p w:rsidR="00F54731" w:rsidRPr="00F54731" w:rsidRDefault="00F54731" w:rsidP="00F54731">
      <w:pPr>
        <w:tabs>
          <w:tab w:val="left" w:pos="1290"/>
        </w:tabs>
        <w:suppressAutoHyphens/>
        <w:spacing w:after="0" w:line="240" w:lineRule="auto"/>
        <w:ind w:firstLine="900"/>
        <w:jc w:val="both"/>
        <w:rPr>
          <w:rFonts w:ascii="Times New Roman" w:eastAsia="Times New Roman" w:hAnsi="Times New Roman" w:cs="Times New Roman"/>
          <w:sz w:val="24"/>
          <w:szCs w:val="24"/>
          <w:lang w:eastAsia="ar-SA"/>
        </w:rPr>
      </w:pPr>
      <w:r w:rsidRPr="00F54731">
        <w:rPr>
          <w:rFonts w:ascii="Times New Roman" w:eastAsia="Times New Roman" w:hAnsi="Times New Roman" w:cs="Times New Roman"/>
          <w:sz w:val="24"/>
          <w:szCs w:val="24"/>
          <w:lang w:eastAsia="ar-SA"/>
        </w:rPr>
        <w:t>Согласно паспорту территории</w:t>
      </w:r>
      <w:r w:rsidRPr="00F54731">
        <w:rPr>
          <w:rFonts w:ascii="Times New Roman" w:eastAsia="Times New Roman" w:hAnsi="Times New Roman" w:cs="Times New Roman"/>
          <w:bCs/>
          <w:sz w:val="24"/>
          <w:szCs w:val="24"/>
          <w:lang w:eastAsia="ru-RU"/>
        </w:rPr>
        <w:t xml:space="preserve">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w:t>
      </w:r>
      <w:r w:rsidRPr="00F54731">
        <w:rPr>
          <w:rFonts w:ascii="Times New Roman" w:eastAsia="Times New Roman" w:hAnsi="Times New Roman" w:cs="Times New Roman"/>
          <w:sz w:val="24"/>
          <w:szCs w:val="24"/>
          <w:lang w:eastAsia="ar-SA"/>
        </w:rPr>
        <w:t xml:space="preserve"> Ивановской области</w:t>
      </w:r>
      <w:r w:rsidRPr="00F54731">
        <w:rPr>
          <w:rFonts w:ascii="Times New Roman" w:eastAsia="Times New Roman" w:hAnsi="Times New Roman" w:cs="Times New Roman"/>
          <w:bCs/>
          <w:sz w:val="24"/>
          <w:szCs w:val="24"/>
          <w:lang w:eastAsia="ar-SA"/>
        </w:rPr>
        <w:t xml:space="preserve">, на территории </w:t>
      </w:r>
      <w:r w:rsidRPr="00F54731">
        <w:rPr>
          <w:rFonts w:ascii="Times New Roman" w:eastAsia="Times New Roman" w:hAnsi="Times New Roman" w:cs="Times New Roman"/>
          <w:bCs/>
          <w:sz w:val="24"/>
          <w:szCs w:val="24"/>
          <w:lang w:eastAsia="ru-RU"/>
        </w:rPr>
        <w:t xml:space="preserve">поселения </w:t>
      </w:r>
      <w:r w:rsidRPr="00F54731">
        <w:rPr>
          <w:rFonts w:ascii="Times New Roman" w:eastAsia="Times New Roman" w:hAnsi="Times New Roman" w:cs="Times New Roman"/>
          <w:sz w:val="24"/>
          <w:szCs w:val="24"/>
          <w:lang w:eastAsia="ar-SA"/>
        </w:rPr>
        <w:t xml:space="preserve">возможно возникновение следующих особо опасных инфекционных заболеваний среди населения – туляремия,  сибирская язва,  лептоспироз, геморрагическая лихорадка с почечным синдромом (ГЛПС). Заболеваемость </w:t>
      </w:r>
      <w:proofErr w:type="spellStart"/>
      <w:r w:rsidRPr="00F54731">
        <w:rPr>
          <w:rFonts w:ascii="Times New Roman" w:eastAsia="Times New Roman" w:hAnsi="Times New Roman" w:cs="Times New Roman"/>
          <w:sz w:val="24"/>
          <w:szCs w:val="24"/>
          <w:lang w:eastAsia="ar-SA"/>
        </w:rPr>
        <w:t>иерсинеозом</w:t>
      </w:r>
      <w:proofErr w:type="spellEnd"/>
      <w:r w:rsidRPr="00F54731">
        <w:rPr>
          <w:rFonts w:ascii="Times New Roman" w:eastAsia="Times New Roman" w:hAnsi="Times New Roman" w:cs="Times New Roman"/>
          <w:sz w:val="24"/>
          <w:szCs w:val="24"/>
          <w:lang w:eastAsia="ar-SA"/>
        </w:rPr>
        <w:t>, псевдотуберкулезом, лептоспирозом, туляремией регистрируются в виде единичных случаев.</w:t>
      </w:r>
    </w:p>
    <w:p w:rsidR="00F54731" w:rsidRPr="00F54731" w:rsidRDefault="00F54731" w:rsidP="00F54731">
      <w:pPr>
        <w:tabs>
          <w:tab w:val="left" w:pos="1290"/>
        </w:tabs>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 xml:space="preserve">Сезонный пик заболеваемости инфекциями, передающимися грызунами, через укусы клещей и комаров прогнозируется в июне-июле; лептоспироз – в июне-августе. </w:t>
      </w:r>
      <w:proofErr w:type="gramStart"/>
      <w:r w:rsidRPr="00F54731">
        <w:rPr>
          <w:rFonts w:ascii="Times New Roman" w:eastAsia="Times New Roman" w:hAnsi="Times New Roman" w:cs="Times New Roman"/>
          <w:sz w:val="24"/>
          <w:szCs w:val="24"/>
          <w:lang w:eastAsia="ru-RU" w:bidi="ru-RU"/>
        </w:rPr>
        <w:t>В связи с купанием в открытых водоёмах в период с июня</w:t>
      </w:r>
      <w:proofErr w:type="gramEnd"/>
      <w:r w:rsidRPr="00F54731">
        <w:rPr>
          <w:rFonts w:ascii="Times New Roman" w:eastAsia="Times New Roman" w:hAnsi="Times New Roman" w:cs="Times New Roman"/>
          <w:sz w:val="24"/>
          <w:szCs w:val="24"/>
          <w:lang w:eastAsia="ru-RU" w:bidi="ru-RU"/>
        </w:rPr>
        <w:t xml:space="preserve"> по сентябрь возможны случаи заболевания геморрагической лихорадкой с почечным синдромом (ГЛПС).</w:t>
      </w:r>
    </w:p>
    <w:p w:rsidR="00F54731" w:rsidRPr="00F54731" w:rsidRDefault="00F54731" w:rsidP="00F54731">
      <w:pPr>
        <w:tabs>
          <w:tab w:val="left" w:pos="1290"/>
        </w:tabs>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 xml:space="preserve">Заболевания туляремией, ГЛПС связано с природными очагами этих инфекций. В случае возникновения очагов инфекционных заболеваний потери могут составить до 200 человек из населения, проживающего в зоне природного очага инфекционного заболевания. Возникновение заболеваний связано с сельскохозяйственными работами и бытовыми условиями (наличие грызунов-носителей инфекции) большей частью в </w:t>
      </w:r>
      <w:proofErr w:type="gramStart"/>
      <w:r w:rsidRPr="00F54731">
        <w:rPr>
          <w:rFonts w:ascii="Times New Roman" w:eastAsia="Times New Roman" w:hAnsi="Times New Roman" w:cs="Times New Roman"/>
          <w:sz w:val="24"/>
          <w:szCs w:val="24"/>
          <w:lang w:eastAsia="ru-RU" w:bidi="ru-RU"/>
        </w:rPr>
        <w:t>осенне-весенний</w:t>
      </w:r>
      <w:proofErr w:type="gramEnd"/>
      <w:r w:rsidRPr="00F54731">
        <w:rPr>
          <w:rFonts w:ascii="Times New Roman" w:eastAsia="Times New Roman" w:hAnsi="Times New Roman" w:cs="Times New Roman"/>
          <w:sz w:val="24"/>
          <w:szCs w:val="24"/>
          <w:lang w:eastAsia="ru-RU" w:bidi="ru-RU"/>
        </w:rPr>
        <w:t xml:space="preserve"> периоды. </w:t>
      </w:r>
    </w:p>
    <w:p w:rsidR="00F54731" w:rsidRPr="00F54731" w:rsidRDefault="00F54731" w:rsidP="00F54731">
      <w:pPr>
        <w:tabs>
          <w:tab w:val="left" w:pos="1290"/>
        </w:tabs>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lastRenderedPageBreak/>
        <w:t>Наибольшую актуальность представляют инфекции, передаваемые клещами – клещевой энцефалит. Заражение чаще всего происходит при посещении очаговых территорий с рекреационной целью. Для клещевого энцефалита характерна выраженная весенне-летняя сезонность, определяемая активностью клещей-переносчиков. С целью профилактики клещевого энцефалита и повышения иммунной прослойки по клещевому энцефалиту необходимо решить вопрос по финансированию вакцинацией лиц с бытовым риском заражения (не профессиональные группы риска и дети).</w:t>
      </w:r>
    </w:p>
    <w:p w:rsidR="00F54731" w:rsidRPr="00F54731" w:rsidRDefault="00F54731" w:rsidP="00F54731">
      <w:pPr>
        <w:tabs>
          <w:tab w:val="left" w:pos="1290"/>
        </w:tabs>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Вся территория</w:t>
      </w:r>
      <w:r w:rsidRPr="00F54731">
        <w:rPr>
          <w:rFonts w:ascii="Times New Roman" w:eastAsia="Times New Roman" w:hAnsi="Times New Roman" w:cs="Times New Roman"/>
          <w:bCs/>
          <w:sz w:val="24"/>
          <w:szCs w:val="24"/>
          <w:lang w:eastAsia="ru-RU"/>
        </w:rPr>
        <w:t xml:space="preserve"> </w:t>
      </w:r>
      <w:proofErr w:type="spellStart"/>
      <w:r w:rsidRPr="00F54731">
        <w:rPr>
          <w:rFonts w:ascii="Times New Roman" w:eastAsia="Times New Roman" w:hAnsi="Times New Roman" w:cs="Times New Roman"/>
          <w:bCs/>
          <w:sz w:val="24"/>
          <w:szCs w:val="24"/>
          <w:lang w:eastAsia="ru-RU" w:bidi="ru-RU"/>
        </w:rPr>
        <w:t>Пановского</w:t>
      </w:r>
      <w:proofErr w:type="spellEnd"/>
      <w:r w:rsidRPr="00F54731">
        <w:rPr>
          <w:rFonts w:ascii="Times New Roman" w:eastAsia="Times New Roman" w:hAnsi="Times New Roman" w:cs="Times New Roman"/>
          <w:bCs/>
          <w:sz w:val="24"/>
          <w:szCs w:val="24"/>
          <w:lang w:eastAsia="ru-RU" w:bidi="ru-RU"/>
        </w:rPr>
        <w:t xml:space="preserve"> сельского поселения Палехского муниципального района</w:t>
      </w:r>
      <w:r w:rsidRPr="00F54731">
        <w:rPr>
          <w:rFonts w:ascii="Times New Roman" w:eastAsia="Times New Roman" w:hAnsi="Times New Roman" w:cs="Times New Roman"/>
          <w:sz w:val="24"/>
          <w:szCs w:val="24"/>
          <w:lang w:eastAsia="ru-RU" w:bidi="ru-RU"/>
        </w:rPr>
        <w:t xml:space="preserve"> Ивановской области эндемична по </w:t>
      </w:r>
      <w:proofErr w:type="gramStart"/>
      <w:r w:rsidRPr="00F54731">
        <w:rPr>
          <w:rFonts w:ascii="Times New Roman" w:eastAsia="Times New Roman" w:hAnsi="Times New Roman" w:cs="Times New Roman"/>
          <w:sz w:val="24"/>
          <w:szCs w:val="24"/>
          <w:lang w:eastAsia="ru-RU" w:bidi="ru-RU"/>
        </w:rPr>
        <w:t>клещевому</w:t>
      </w:r>
      <w:proofErr w:type="gramEnd"/>
      <w:r w:rsidRPr="00F54731">
        <w:rPr>
          <w:rFonts w:ascii="Times New Roman" w:eastAsia="Times New Roman" w:hAnsi="Times New Roman" w:cs="Times New Roman"/>
          <w:sz w:val="24"/>
          <w:szCs w:val="24"/>
          <w:lang w:eastAsia="ru-RU" w:bidi="ru-RU"/>
        </w:rPr>
        <w:t xml:space="preserve"> </w:t>
      </w:r>
      <w:proofErr w:type="spellStart"/>
      <w:r w:rsidRPr="00F54731">
        <w:rPr>
          <w:rFonts w:ascii="Times New Roman" w:eastAsia="Times New Roman" w:hAnsi="Times New Roman" w:cs="Times New Roman"/>
          <w:sz w:val="24"/>
          <w:szCs w:val="24"/>
          <w:lang w:eastAsia="ru-RU" w:bidi="ru-RU"/>
        </w:rPr>
        <w:t>боррелиозу</w:t>
      </w:r>
      <w:proofErr w:type="spellEnd"/>
      <w:r w:rsidRPr="00F54731">
        <w:rPr>
          <w:rFonts w:ascii="Times New Roman" w:eastAsia="Times New Roman" w:hAnsi="Times New Roman" w:cs="Times New Roman"/>
          <w:sz w:val="24"/>
          <w:szCs w:val="24"/>
          <w:lang w:eastAsia="ru-RU" w:bidi="ru-RU"/>
        </w:rPr>
        <w:t xml:space="preserve">. </w:t>
      </w:r>
    </w:p>
    <w:p w:rsidR="00F54731" w:rsidRPr="00F54731" w:rsidRDefault="00F54731" w:rsidP="00F54731">
      <w:pPr>
        <w:tabs>
          <w:tab w:val="left" w:pos="1290"/>
        </w:tabs>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 xml:space="preserve">При возникновении очагов инфекционных заболеваний потери могут составить до 0,1% от населения, проживающего в зоне очага инфекционного заболевания геморрагической лихорадкой с почечным синдромом или лептоспирозом. </w:t>
      </w:r>
    </w:p>
    <w:p w:rsidR="00F54731" w:rsidRPr="00F54731" w:rsidRDefault="00F54731" w:rsidP="00F54731">
      <w:pPr>
        <w:tabs>
          <w:tab w:val="left" w:pos="1290"/>
        </w:tabs>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 xml:space="preserve">В 2014-2015 годах на территории Палехского района проведена ликвидация десяти скотомогильников, признанных в результате ветеринарно-санитарного обследования безопасными. На территории района скотомогильники </w:t>
      </w:r>
      <w:proofErr w:type="gramStart"/>
      <w:r w:rsidRPr="00F54731">
        <w:rPr>
          <w:rFonts w:ascii="Times New Roman" w:eastAsia="Times New Roman" w:hAnsi="Times New Roman" w:cs="Times New Roman"/>
          <w:sz w:val="24"/>
          <w:szCs w:val="24"/>
          <w:lang w:eastAsia="ru-RU" w:bidi="ru-RU"/>
        </w:rPr>
        <w:t>ликвидированы</w:t>
      </w:r>
      <w:proofErr w:type="gramEnd"/>
      <w:r w:rsidRPr="00F54731">
        <w:rPr>
          <w:rFonts w:ascii="Times New Roman" w:eastAsia="Times New Roman" w:hAnsi="Times New Roman" w:cs="Times New Roman"/>
          <w:sz w:val="24"/>
          <w:szCs w:val="24"/>
          <w:lang w:eastAsia="ru-RU" w:bidi="ru-RU"/>
        </w:rPr>
        <w:t xml:space="preserve"> в том числе и в </w:t>
      </w:r>
      <w:proofErr w:type="spellStart"/>
      <w:r w:rsidRPr="00F54731">
        <w:rPr>
          <w:rFonts w:ascii="Times New Roman" w:eastAsia="Times New Roman" w:hAnsi="Times New Roman" w:cs="Times New Roman"/>
          <w:sz w:val="24"/>
          <w:szCs w:val="24"/>
          <w:lang w:eastAsia="ru-RU" w:bidi="ru-RU"/>
        </w:rPr>
        <w:t>Пановском</w:t>
      </w:r>
      <w:proofErr w:type="spellEnd"/>
      <w:r w:rsidRPr="00F54731">
        <w:rPr>
          <w:rFonts w:ascii="Times New Roman" w:eastAsia="Times New Roman" w:hAnsi="Times New Roman" w:cs="Times New Roman"/>
          <w:sz w:val="24"/>
          <w:szCs w:val="24"/>
          <w:lang w:eastAsia="ru-RU" w:bidi="ru-RU"/>
        </w:rPr>
        <w:t xml:space="preserve"> СП — у д. </w:t>
      </w:r>
      <w:proofErr w:type="spellStart"/>
      <w:r w:rsidRPr="00F54731">
        <w:rPr>
          <w:rFonts w:ascii="Times New Roman" w:eastAsia="Times New Roman" w:hAnsi="Times New Roman" w:cs="Times New Roman"/>
          <w:sz w:val="24"/>
          <w:szCs w:val="24"/>
          <w:lang w:eastAsia="ru-RU" w:bidi="ru-RU"/>
        </w:rPr>
        <w:t>Сакулино</w:t>
      </w:r>
      <w:proofErr w:type="spellEnd"/>
      <w:r w:rsidRPr="00F54731">
        <w:rPr>
          <w:rFonts w:ascii="Times New Roman" w:eastAsia="Times New Roman" w:hAnsi="Times New Roman" w:cs="Times New Roman"/>
          <w:sz w:val="24"/>
          <w:szCs w:val="24"/>
          <w:lang w:eastAsia="ru-RU" w:bidi="ru-RU"/>
        </w:rPr>
        <w:t xml:space="preserve">, д. </w:t>
      </w:r>
      <w:proofErr w:type="spellStart"/>
      <w:r w:rsidRPr="00F54731">
        <w:rPr>
          <w:rFonts w:ascii="Times New Roman" w:eastAsia="Times New Roman" w:hAnsi="Times New Roman" w:cs="Times New Roman"/>
          <w:sz w:val="24"/>
          <w:szCs w:val="24"/>
          <w:lang w:eastAsia="ru-RU" w:bidi="ru-RU"/>
        </w:rPr>
        <w:t>Соймицы</w:t>
      </w:r>
      <w:proofErr w:type="spellEnd"/>
      <w:r w:rsidRPr="00F54731">
        <w:rPr>
          <w:rFonts w:ascii="Times New Roman" w:eastAsia="Times New Roman" w:hAnsi="Times New Roman" w:cs="Times New Roman"/>
          <w:sz w:val="24"/>
          <w:szCs w:val="24"/>
          <w:lang w:eastAsia="ru-RU" w:bidi="ru-RU"/>
        </w:rPr>
        <w:t>, д. </w:t>
      </w:r>
      <w:proofErr w:type="spellStart"/>
      <w:r w:rsidRPr="00F54731">
        <w:rPr>
          <w:rFonts w:ascii="Times New Roman" w:eastAsia="Times New Roman" w:hAnsi="Times New Roman" w:cs="Times New Roman"/>
          <w:sz w:val="24"/>
          <w:szCs w:val="24"/>
          <w:lang w:eastAsia="ru-RU" w:bidi="ru-RU"/>
        </w:rPr>
        <w:t>Мясниково</w:t>
      </w:r>
      <w:proofErr w:type="spellEnd"/>
      <w:r w:rsidRPr="00F54731">
        <w:rPr>
          <w:rFonts w:ascii="Times New Roman" w:eastAsia="Times New Roman" w:hAnsi="Times New Roman" w:cs="Times New Roman"/>
          <w:sz w:val="24"/>
          <w:szCs w:val="24"/>
          <w:lang w:eastAsia="ru-RU" w:bidi="ru-RU"/>
        </w:rPr>
        <w:t>. Объекты признаны ликвидированными, исключены из реестра скотомогильников и сняты с ветеринарного учета.</w:t>
      </w:r>
    </w:p>
    <w:p w:rsidR="00F54731" w:rsidRPr="00F54731" w:rsidRDefault="00F54731" w:rsidP="00F54731">
      <w:pPr>
        <w:tabs>
          <w:tab w:val="left" w:pos="1290"/>
        </w:tabs>
        <w:spacing w:after="0" w:line="240" w:lineRule="auto"/>
        <w:ind w:firstLine="851"/>
        <w:jc w:val="both"/>
        <w:rPr>
          <w:rFonts w:ascii="Times New Roman" w:eastAsia="Times New Roman" w:hAnsi="Times New Roman" w:cs="Times New Roman"/>
          <w:i/>
          <w:sz w:val="24"/>
          <w:szCs w:val="24"/>
          <w:u w:val="single"/>
          <w:lang w:eastAsia="ru-RU" w:bidi="ru-RU"/>
        </w:rPr>
      </w:pPr>
      <w:r w:rsidRPr="00F54731">
        <w:rPr>
          <w:rFonts w:ascii="Times New Roman" w:eastAsia="Times New Roman" w:hAnsi="Times New Roman" w:cs="Times New Roman"/>
          <w:i/>
          <w:sz w:val="24"/>
          <w:szCs w:val="24"/>
          <w:u w:val="single"/>
          <w:lang w:eastAsia="ru-RU" w:bidi="ru-RU"/>
        </w:rPr>
        <w:t>Соблюдение ветеринарно-санитарных правил.</w:t>
      </w:r>
    </w:p>
    <w:p w:rsidR="00F54731" w:rsidRPr="00F54731" w:rsidRDefault="00F54731" w:rsidP="00F54731">
      <w:pPr>
        <w:tabs>
          <w:tab w:val="left" w:pos="1290"/>
        </w:tabs>
        <w:spacing w:after="0" w:line="240" w:lineRule="auto"/>
        <w:ind w:firstLine="851"/>
        <w:jc w:val="both"/>
        <w:rPr>
          <w:rFonts w:ascii="Times New Roman" w:eastAsia="Times New Roman" w:hAnsi="Times New Roman" w:cs="Times New Roman"/>
          <w:i/>
          <w:sz w:val="24"/>
          <w:szCs w:val="24"/>
          <w:u w:val="single"/>
          <w:lang w:eastAsia="ru-RU" w:bidi="ru-RU"/>
        </w:rPr>
      </w:pPr>
      <w:r w:rsidRPr="00F54731">
        <w:rPr>
          <w:rFonts w:ascii="Times New Roman" w:eastAsia="Times New Roman" w:hAnsi="Times New Roman" w:cs="Times New Roman"/>
          <w:sz w:val="24"/>
          <w:szCs w:val="24"/>
          <w:lang w:eastAsia="ru-RU" w:bidi="ru-RU"/>
        </w:rPr>
        <w:t>Для устранения возможных причин ЧС (случайные раскопки, заражение сибирской язвой) вокруг почвенных очагов сибирской язвы необходима организация санитарно-защитных зон (СЗЗ). Согласно санитарным правилам, в СЗЗ скотомогильников не допускается проведение какой-либо хозяйственной деятельности (организация пастбищ, пашни, огородов). Не допускается строительство жилых, общественных, промышленных или сельскохозяйственных зданий и сооружений. Для данных объектов размер СЗЗ определяется с учетом особенностей местности.</w:t>
      </w:r>
    </w:p>
    <w:p w:rsidR="00F54731" w:rsidRPr="00F54731" w:rsidRDefault="00F54731" w:rsidP="00F54731">
      <w:pPr>
        <w:tabs>
          <w:tab w:val="left" w:pos="1290"/>
        </w:tabs>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Установление санитарно-защитной зоны скотомогильника подчиняется правилам следующих документов: Постановление Правительства РФ от 03.03.2018 N 222 «Об утверждении Правил установления санитарно-защитных зон и использования земельных участков, расположенных в границах санитарно-защитных зон». СанПиН 2.2.1/2.1.1.1200-03 «Санитарно-защитные зоны и санитарная классификация предприятий, сооружений и иных объектов».</w:t>
      </w:r>
    </w:p>
    <w:p w:rsidR="00F54731" w:rsidRPr="00F54731" w:rsidRDefault="00F54731" w:rsidP="00F54731">
      <w:pPr>
        <w:tabs>
          <w:tab w:val="left" w:pos="1290"/>
        </w:tabs>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 xml:space="preserve">На территории </w:t>
      </w:r>
      <w:proofErr w:type="spellStart"/>
      <w:r w:rsidRPr="00F54731">
        <w:rPr>
          <w:rFonts w:ascii="Times New Roman" w:eastAsia="Times New Roman" w:hAnsi="Times New Roman" w:cs="Times New Roman"/>
          <w:bCs/>
          <w:sz w:val="24"/>
          <w:szCs w:val="24"/>
          <w:lang w:eastAsia="ru-RU" w:bidi="ru-RU"/>
        </w:rPr>
        <w:t>Пановского</w:t>
      </w:r>
      <w:proofErr w:type="spellEnd"/>
      <w:r w:rsidRPr="00F54731">
        <w:rPr>
          <w:rFonts w:ascii="Times New Roman" w:eastAsia="Times New Roman" w:hAnsi="Times New Roman" w:cs="Times New Roman"/>
          <w:bCs/>
          <w:sz w:val="24"/>
          <w:szCs w:val="24"/>
          <w:lang w:eastAsia="ru-RU" w:bidi="ru-RU"/>
        </w:rPr>
        <w:t xml:space="preserve"> сельского поселения Палехского муниципального района</w:t>
      </w:r>
      <w:r w:rsidRPr="00F54731">
        <w:rPr>
          <w:rFonts w:ascii="Times New Roman" w:eastAsia="Times New Roman" w:hAnsi="Times New Roman" w:cs="Times New Roman"/>
          <w:sz w:val="24"/>
          <w:szCs w:val="24"/>
          <w:lang w:eastAsia="ru-RU" w:bidi="ru-RU"/>
        </w:rPr>
        <w:t xml:space="preserve"> Ивановской области возможны вспышки заболеваемости сельскохозяйственных животных (свиней) африканской чумой. </w:t>
      </w:r>
    </w:p>
    <w:p w:rsidR="00F54731" w:rsidRPr="00F54731" w:rsidRDefault="00F54731" w:rsidP="00F54731">
      <w:pPr>
        <w:tabs>
          <w:tab w:val="left" w:pos="1290"/>
        </w:tabs>
        <w:spacing w:after="0" w:line="240" w:lineRule="auto"/>
        <w:ind w:firstLine="900"/>
        <w:jc w:val="both"/>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Перечень превентивных мероприятий, направленных на недопущение инфекционной заболеваемости людей:</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мероприятия, направленные на раннее выявление и изоляцию заболевших (госпитализация, врачебные осмотры контактных лиц, лабораторное обследование контактных (бактериологическое, серологическое),  медицинское наблюдение за </w:t>
      </w:r>
      <w:proofErr w:type="gramStart"/>
      <w:r w:rsidRPr="00F54731">
        <w:rPr>
          <w:rFonts w:ascii="Times New Roman" w:eastAsia="Times New Roman" w:hAnsi="Times New Roman" w:cs="Times New Roman"/>
          <w:sz w:val="24"/>
          <w:szCs w:val="24"/>
          <w:lang w:eastAsia="ru-RU"/>
        </w:rPr>
        <w:t>контактными</w:t>
      </w:r>
      <w:proofErr w:type="gramEnd"/>
      <w:r w:rsidRPr="00F54731">
        <w:rPr>
          <w:rFonts w:ascii="Times New Roman" w:eastAsia="Times New Roman" w:hAnsi="Times New Roman" w:cs="Times New Roman"/>
          <w:sz w:val="24"/>
          <w:szCs w:val="24"/>
          <w:lang w:eastAsia="ru-RU"/>
        </w:rPr>
        <w:t xml:space="preserve"> и др.);</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мероприятия, направленные на выявление и пресечение путей и факторов передачи инфекции (мероприятия по контролю на различных объектах, лабораторное исследование воды, пищевых продуктов, дезинфекция и т.д.); </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мероприятия, направленные на гигиеническое обучение и повышение информированности населения (статьи, пресс-конференции, памятки, пресс-релизы и др.);</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обеспечение медицинских формирований медицинским и специальным имуществом; </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обеспечение антибиотиками и профилактическими препаратами населения, проживающего в местах природно-очаговых инфекций;</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lastRenderedPageBreak/>
        <w:t xml:space="preserve">создание резерва медицинского имущества на ЧС, определение перечня и объема медицинского имущества; </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создание переходящий неснижаемый запас медикаментов.</w:t>
      </w:r>
    </w:p>
    <w:p w:rsidR="00F54731" w:rsidRPr="00F54731" w:rsidRDefault="00F54731" w:rsidP="00F54731">
      <w:pPr>
        <w:tabs>
          <w:tab w:val="left" w:pos="1290"/>
        </w:tabs>
        <w:suppressAutoHyphens/>
        <w:spacing w:after="0" w:line="240" w:lineRule="auto"/>
        <w:ind w:firstLine="900"/>
        <w:jc w:val="both"/>
        <w:rPr>
          <w:rFonts w:ascii="Times New Roman" w:eastAsia="Times New Roman" w:hAnsi="Times New Roman" w:cs="Times New Roman"/>
          <w:i/>
          <w:sz w:val="24"/>
          <w:szCs w:val="24"/>
          <w:lang w:eastAsia="ar-SA"/>
        </w:rPr>
      </w:pPr>
      <w:r w:rsidRPr="00F54731">
        <w:rPr>
          <w:rFonts w:ascii="Times New Roman" w:eastAsia="Times New Roman" w:hAnsi="Times New Roman" w:cs="Times New Roman"/>
          <w:i/>
          <w:sz w:val="24"/>
          <w:szCs w:val="24"/>
          <w:lang w:eastAsia="ar-SA"/>
        </w:rPr>
        <w:t>Перечень превентивных мероприятий, направленных на недопущение заболеваемости с/х животных:</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обеспечение работы птицеводческих, свиноводческих хозяй</w:t>
      </w:r>
      <w:proofErr w:type="gramStart"/>
      <w:r w:rsidRPr="00F54731">
        <w:rPr>
          <w:rFonts w:ascii="Times New Roman" w:eastAsia="Times New Roman" w:hAnsi="Times New Roman" w:cs="Times New Roman"/>
          <w:sz w:val="24"/>
          <w:szCs w:val="24"/>
          <w:lang w:eastAsia="ru-RU"/>
        </w:rPr>
        <w:t>ств вс</w:t>
      </w:r>
      <w:proofErr w:type="gramEnd"/>
      <w:r w:rsidRPr="00F54731">
        <w:rPr>
          <w:rFonts w:ascii="Times New Roman" w:eastAsia="Times New Roman" w:hAnsi="Times New Roman" w:cs="Times New Roman"/>
          <w:sz w:val="24"/>
          <w:szCs w:val="24"/>
          <w:lang w:eastAsia="ru-RU"/>
        </w:rPr>
        <w:t>ех форм собственности по режиму предприятий закрытого типа;</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проведение </w:t>
      </w:r>
      <w:proofErr w:type="spellStart"/>
      <w:r w:rsidRPr="00F54731">
        <w:rPr>
          <w:rFonts w:ascii="Times New Roman" w:eastAsia="Times New Roman" w:hAnsi="Times New Roman" w:cs="Times New Roman"/>
          <w:sz w:val="24"/>
          <w:szCs w:val="24"/>
          <w:lang w:eastAsia="ru-RU"/>
        </w:rPr>
        <w:t>инсектоакарицидных</w:t>
      </w:r>
      <w:proofErr w:type="spellEnd"/>
      <w:r w:rsidRPr="00F54731">
        <w:rPr>
          <w:rFonts w:ascii="Times New Roman" w:eastAsia="Times New Roman" w:hAnsi="Times New Roman" w:cs="Times New Roman"/>
          <w:sz w:val="24"/>
          <w:szCs w:val="24"/>
          <w:lang w:eastAsia="ru-RU"/>
        </w:rPr>
        <w:t xml:space="preserve"> обработок свиней и помещений, для их содержания; </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осуществление контроля с целью недопущения ввоза животноводческой продукции и всех видов животных, в том числе свиней из регионов, в которых зарегистрированы вспышки гриппа птиц, АЧС;</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проведение проверок по соблюдению ветеринарно-санитарных правил в свиноводческих хозяйствах и предприятиях занятых заготовкой, переработкой, хранением и реализацией животноводческой продукции подконтрольной государственному ветеринарному надзору;</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проведение мониторинговых исследований по своевременному выявлению гриппа птиц, африканской чумы свиней;</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обеспечение своевременного сбора и вывоза бытовых отходов, не допуская переполнения мусорных контейнеров;</w:t>
      </w:r>
    </w:p>
    <w:p w:rsidR="00F54731" w:rsidRPr="00F54731" w:rsidRDefault="00F54731" w:rsidP="00F54731">
      <w:pPr>
        <w:numPr>
          <w:ilvl w:val="1"/>
          <w:numId w:val="31"/>
        </w:numPr>
        <w:tabs>
          <w:tab w:val="num" w:pos="1418"/>
        </w:tabs>
        <w:suppressAutoHyphen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проведение разъяснительной работы через средства массовой информации среди населения по вопросам профилактики гриппа птиц, африканской чумы свиней.</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Наибольшую угрозу для функционирования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 Ивановской области </w:t>
      </w:r>
      <w:r w:rsidRPr="00F54731">
        <w:rPr>
          <w:rFonts w:ascii="Times New Roman" w:eastAsia="Times New Roman" w:hAnsi="Times New Roman" w:cs="Times New Roman"/>
          <w:sz w:val="24"/>
          <w:szCs w:val="24"/>
          <w:lang w:eastAsia="ru-RU"/>
        </w:rPr>
        <w:t>представляют взрывопожароопасные вещества, создающие возможность возникновения при авариях поражающих факторов теплового излучения и избыточной волны давления.</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i/>
          <w:sz w:val="24"/>
          <w:szCs w:val="24"/>
          <w:u w:val="single"/>
          <w:lang w:eastAsia="ru-RU"/>
        </w:rPr>
        <w:t>Техногенная чрезвычайная ситуация; техногенная ЧС:</w:t>
      </w:r>
      <w:r w:rsidRPr="00F54731">
        <w:rPr>
          <w:rFonts w:ascii="Times New Roman" w:eastAsia="Times New Roman" w:hAnsi="Times New Roman" w:cs="Times New Roman"/>
          <w:sz w:val="24"/>
          <w:szCs w:val="24"/>
          <w:lang w:eastAsia="ru-RU"/>
        </w:rPr>
        <w:t xml:space="preserve">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i/>
          <w:sz w:val="24"/>
          <w:szCs w:val="24"/>
          <w:u w:val="single"/>
          <w:lang w:eastAsia="ru-RU"/>
        </w:rPr>
        <w:t>Источник техногенной чрезвычайной ситуации; источник техногенной ЧС:</w:t>
      </w:r>
      <w:r w:rsidRPr="00F54731">
        <w:rPr>
          <w:rFonts w:ascii="Times New Roman" w:eastAsia="Times New Roman" w:hAnsi="Times New Roman" w:cs="Times New Roman"/>
          <w:sz w:val="24"/>
          <w:szCs w:val="24"/>
          <w:lang w:eastAsia="ru-RU"/>
        </w:rPr>
        <w:t xml:space="preserve"> опасное техногенное происшествие, в результате которого на объекте, определенной территории или акватории произошла техногенная чрезвычайная ситуация.</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i/>
          <w:sz w:val="24"/>
          <w:szCs w:val="24"/>
          <w:u w:val="single"/>
          <w:lang w:eastAsia="ru-RU"/>
        </w:rPr>
        <w:t>Авария</w:t>
      </w:r>
      <w:r w:rsidRPr="00F54731">
        <w:rPr>
          <w:rFonts w:ascii="Times New Roman" w:eastAsia="Times New Roman" w:hAnsi="Times New Roman" w:cs="Times New Roman"/>
          <w:sz w:val="24"/>
          <w:szCs w:val="24"/>
          <w:lang w:eastAsia="ru-RU"/>
        </w:rPr>
        <w:t xml:space="preserve"> - опасное техногенное происшествие, создающее на объекте, определенной территории или акватории угрозу жизни и здоровью людей и приводящее к разрушению зданий, сооружений, оборудования и транспортных средств, нарушению производственного или транспортного процесса, а также к нанесению ущерба окружающей природной среде.</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i/>
          <w:sz w:val="24"/>
          <w:szCs w:val="24"/>
          <w:u w:val="single"/>
          <w:lang w:eastAsia="ru-RU"/>
        </w:rPr>
        <w:t xml:space="preserve">Виды возможных техногенных чрезвычайных ситуаций </w:t>
      </w:r>
      <w:r w:rsidRPr="00F54731">
        <w:rPr>
          <w:rFonts w:ascii="Times New Roman" w:eastAsia="Times New Roman" w:hAnsi="Times New Roman" w:cs="Times New Roman"/>
          <w:sz w:val="24"/>
          <w:szCs w:val="24"/>
          <w:lang w:eastAsia="ru-RU"/>
        </w:rPr>
        <w:t xml:space="preserve">на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 Ивановской области</w:t>
      </w:r>
      <w:r w:rsidRPr="00F54731">
        <w:rPr>
          <w:rFonts w:ascii="Times New Roman" w:eastAsia="Times New Roman" w:hAnsi="Times New Roman" w:cs="Times New Roman"/>
          <w:sz w:val="24"/>
          <w:szCs w:val="24"/>
          <w:lang w:eastAsia="ru-RU"/>
        </w:rPr>
        <w:t>:</w:t>
      </w:r>
    </w:p>
    <w:p w:rsidR="00F54731" w:rsidRPr="00F54731" w:rsidRDefault="00F54731" w:rsidP="00F54731">
      <w:pPr>
        <w:numPr>
          <w:ilvl w:val="0"/>
          <w:numId w:val="32"/>
        </w:numPr>
        <w:suppressAutoHyphens/>
        <w:spacing w:after="0" w:line="240" w:lineRule="auto"/>
        <w:ind w:hanging="54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чрезвычайные ситуации на </w:t>
      </w:r>
      <w:proofErr w:type="spellStart"/>
      <w:r w:rsidRPr="00F54731">
        <w:rPr>
          <w:rFonts w:ascii="Times New Roman" w:eastAsia="Times New Roman" w:hAnsi="Times New Roman" w:cs="Times New Roman"/>
          <w:sz w:val="24"/>
          <w:szCs w:val="24"/>
          <w:lang w:eastAsia="ru-RU"/>
        </w:rPr>
        <w:t>пожар</w:t>
      </w:r>
      <w:proofErr w:type="gramStart"/>
      <w:r w:rsidRPr="00F54731">
        <w:rPr>
          <w:rFonts w:ascii="Times New Roman" w:eastAsia="Times New Roman" w:hAnsi="Times New Roman" w:cs="Times New Roman"/>
          <w:sz w:val="24"/>
          <w:szCs w:val="24"/>
          <w:lang w:eastAsia="ru-RU"/>
        </w:rPr>
        <w:t>о</w:t>
      </w:r>
      <w:proofErr w:type="spellEnd"/>
      <w:r w:rsidRPr="00F54731">
        <w:rPr>
          <w:rFonts w:ascii="Times New Roman" w:eastAsia="Times New Roman" w:hAnsi="Times New Roman" w:cs="Times New Roman"/>
          <w:sz w:val="24"/>
          <w:szCs w:val="24"/>
          <w:lang w:eastAsia="ru-RU"/>
        </w:rPr>
        <w:t>-</w:t>
      </w:r>
      <w:proofErr w:type="gramEnd"/>
      <w:r w:rsidRPr="00F54731">
        <w:rPr>
          <w:rFonts w:ascii="Times New Roman" w:eastAsia="Times New Roman" w:hAnsi="Times New Roman" w:cs="Times New Roman"/>
          <w:sz w:val="24"/>
          <w:szCs w:val="24"/>
          <w:lang w:eastAsia="ru-RU"/>
        </w:rPr>
        <w:t xml:space="preserve"> и взрывоопасных объектах;</w:t>
      </w:r>
    </w:p>
    <w:p w:rsidR="00F54731" w:rsidRPr="00F54731" w:rsidRDefault="00F54731" w:rsidP="00F54731">
      <w:pPr>
        <w:numPr>
          <w:ilvl w:val="0"/>
          <w:numId w:val="32"/>
        </w:numPr>
        <w:suppressAutoHyphens/>
        <w:spacing w:after="0" w:line="240" w:lineRule="auto"/>
        <w:ind w:hanging="54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чрезвычайные ситуации на электроэнергетических системах;</w:t>
      </w:r>
    </w:p>
    <w:p w:rsidR="00F54731" w:rsidRPr="00F54731" w:rsidRDefault="00F54731" w:rsidP="00F54731">
      <w:pPr>
        <w:numPr>
          <w:ilvl w:val="0"/>
          <w:numId w:val="32"/>
        </w:numPr>
        <w:suppressAutoHyphens/>
        <w:spacing w:after="0" w:line="240" w:lineRule="auto"/>
        <w:ind w:hanging="54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чрезвычайные ситуации на коммунальных системах жизнеобеспечения;</w:t>
      </w:r>
    </w:p>
    <w:p w:rsidR="00F54731" w:rsidRPr="00F54731" w:rsidRDefault="00F54731" w:rsidP="00F54731">
      <w:pPr>
        <w:numPr>
          <w:ilvl w:val="0"/>
          <w:numId w:val="32"/>
        </w:numPr>
        <w:tabs>
          <w:tab w:val="num" w:pos="900"/>
        </w:tabs>
        <w:suppressAutoHyphens/>
        <w:spacing w:after="0" w:line="240" w:lineRule="auto"/>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чрезвычайные ситуации на транспорте</w:t>
      </w:r>
      <w:r w:rsidRPr="00F54731">
        <w:rPr>
          <w:rFonts w:ascii="Times New Roman" w:eastAsia="Times New Roman" w:hAnsi="Times New Roman" w:cs="Times New Roman"/>
          <w:sz w:val="24"/>
          <w:szCs w:val="24"/>
          <w:lang w:val="en-US" w:eastAsia="ru-RU"/>
        </w:rPr>
        <w:t>;</w:t>
      </w:r>
    </w:p>
    <w:p w:rsidR="00F54731" w:rsidRPr="00F54731" w:rsidRDefault="00F54731" w:rsidP="00F54731">
      <w:pPr>
        <w:numPr>
          <w:ilvl w:val="0"/>
          <w:numId w:val="32"/>
        </w:numPr>
        <w:tabs>
          <w:tab w:val="num" w:pos="900"/>
        </w:tabs>
        <w:suppressAutoHyphens/>
        <w:spacing w:after="0" w:line="240" w:lineRule="auto"/>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чрезвычайные ситуации на гидротехнических сооружениях.</w:t>
      </w:r>
    </w:p>
    <w:p w:rsidR="00F54731" w:rsidRPr="00F54731" w:rsidRDefault="00F54731" w:rsidP="00F54731">
      <w:pPr>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Перечень поражающих факторов источников техногенных ЧС, характер их действий и проявлений согласно ГОСТ </w:t>
      </w:r>
      <w:proofErr w:type="gramStart"/>
      <w:r w:rsidRPr="00F54731">
        <w:rPr>
          <w:rFonts w:ascii="Times New Roman" w:eastAsia="Times New Roman" w:hAnsi="Times New Roman" w:cs="Times New Roman"/>
          <w:sz w:val="24"/>
          <w:szCs w:val="24"/>
          <w:lang w:eastAsia="ru-RU"/>
        </w:rPr>
        <w:t>Р</w:t>
      </w:r>
      <w:proofErr w:type="gramEnd"/>
      <w:r w:rsidRPr="00F54731">
        <w:rPr>
          <w:rFonts w:ascii="Times New Roman" w:eastAsia="Times New Roman" w:hAnsi="Times New Roman" w:cs="Times New Roman"/>
          <w:sz w:val="24"/>
          <w:szCs w:val="24"/>
          <w:lang w:eastAsia="ru-RU"/>
        </w:rPr>
        <w:t xml:space="preserve"> 22.0.07-95 «Источники техногенных чрезвычайных ситуаций. Поражающие факторы» </w:t>
      </w:r>
      <w:proofErr w:type="gramStart"/>
      <w:r w:rsidRPr="00F54731">
        <w:rPr>
          <w:rFonts w:ascii="Times New Roman" w:eastAsia="Times New Roman" w:hAnsi="Times New Roman" w:cs="Times New Roman"/>
          <w:sz w:val="24"/>
          <w:szCs w:val="24"/>
          <w:lang w:eastAsia="ru-RU"/>
        </w:rPr>
        <w:t>представлен</w:t>
      </w:r>
      <w:proofErr w:type="gramEnd"/>
      <w:r w:rsidRPr="00F54731">
        <w:rPr>
          <w:rFonts w:ascii="Times New Roman" w:eastAsia="Times New Roman" w:hAnsi="Times New Roman" w:cs="Times New Roman"/>
          <w:sz w:val="24"/>
          <w:szCs w:val="24"/>
          <w:lang w:eastAsia="ru-RU"/>
        </w:rPr>
        <w:t xml:space="preserve"> в таблице 9.2.1.</w:t>
      </w:r>
    </w:p>
    <w:p w:rsidR="00F54731" w:rsidRPr="00F54731" w:rsidRDefault="00F54731" w:rsidP="00F54731">
      <w:pPr>
        <w:spacing w:after="0" w:line="240" w:lineRule="auto"/>
        <w:ind w:firstLine="567"/>
        <w:jc w:val="right"/>
        <w:rPr>
          <w:rFonts w:ascii="Times New Roman" w:eastAsia="Times New Roman" w:hAnsi="Times New Roman" w:cs="Times New Roman"/>
          <w:bCs/>
          <w:i/>
          <w:sz w:val="24"/>
          <w:szCs w:val="24"/>
          <w:lang w:eastAsia="ru-RU"/>
        </w:rPr>
      </w:pPr>
    </w:p>
    <w:p w:rsidR="00F54731" w:rsidRPr="00F54731" w:rsidRDefault="00F54731" w:rsidP="00F54731">
      <w:pPr>
        <w:spacing w:after="0" w:line="240" w:lineRule="auto"/>
        <w:ind w:firstLine="567"/>
        <w:jc w:val="right"/>
        <w:rPr>
          <w:rFonts w:ascii="Times New Roman" w:eastAsia="Times New Roman" w:hAnsi="Times New Roman" w:cs="Times New Roman"/>
          <w:bCs/>
          <w:i/>
          <w:sz w:val="24"/>
          <w:szCs w:val="24"/>
          <w:lang w:eastAsia="ru-RU"/>
        </w:rPr>
      </w:pPr>
    </w:p>
    <w:p w:rsidR="00F54731" w:rsidRPr="00F54731" w:rsidRDefault="00F54731" w:rsidP="00F54731">
      <w:pPr>
        <w:spacing w:after="0" w:line="240" w:lineRule="auto"/>
        <w:ind w:firstLine="567"/>
        <w:jc w:val="right"/>
        <w:rPr>
          <w:rFonts w:ascii="Times New Roman" w:eastAsia="Times New Roman" w:hAnsi="Times New Roman" w:cs="Times New Roman"/>
          <w:bCs/>
          <w:i/>
          <w:sz w:val="24"/>
          <w:szCs w:val="24"/>
          <w:lang w:eastAsia="ru-RU"/>
        </w:rPr>
      </w:pPr>
    </w:p>
    <w:p w:rsidR="00F54731" w:rsidRPr="00F54731" w:rsidRDefault="00F54731" w:rsidP="00F54731">
      <w:pPr>
        <w:spacing w:after="0" w:line="240" w:lineRule="auto"/>
        <w:ind w:firstLine="567"/>
        <w:jc w:val="right"/>
        <w:rPr>
          <w:rFonts w:ascii="Times New Roman" w:eastAsia="Times New Roman" w:hAnsi="Times New Roman" w:cs="Times New Roman"/>
          <w:bCs/>
          <w:i/>
          <w:sz w:val="24"/>
          <w:szCs w:val="24"/>
          <w:lang w:eastAsia="ru-RU"/>
        </w:rPr>
      </w:pPr>
    </w:p>
    <w:p w:rsidR="00F54731" w:rsidRPr="00F54731" w:rsidRDefault="00F54731" w:rsidP="00F54731">
      <w:pPr>
        <w:spacing w:after="0" w:line="240" w:lineRule="auto"/>
        <w:ind w:firstLine="567"/>
        <w:jc w:val="right"/>
        <w:rPr>
          <w:rFonts w:ascii="Times New Roman" w:eastAsia="Times New Roman" w:hAnsi="Times New Roman" w:cs="Times New Roman"/>
          <w:bCs/>
          <w:i/>
          <w:sz w:val="24"/>
          <w:szCs w:val="24"/>
          <w:lang w:eastAsia="ru-RU"/>
        </w:rPr>
      </w:pPr>
    </w:p>
    <w:p w:rsidR="00F54731" w:rsidRPr="00F54731" w:rsidRDefault="00F54731" w:rsidP="00F54731">
      <w:pPr>
        <w:spacing w:after="0" w:line="240" w:lineRule="auto"/>
        <w:ind w:firstLine="567"/>
        <w:jc w:val="right"/>
        <w:rPr>
          <w:rFonts w:ascii="Times New Roman" w:eastAsia="Times New Roman" w:hAnsi="Times New Roman" w:cs="Times New Roman"/>
          <w:bCs/>
          <w:i/>
          <w:sz w:val="24"/>
          <w:szCs w:val="24"/>
          <w:lang w:eastAsia="ru-RU"/>
        </w:rPr>
      </w:pPr>
    </w:p>
    <w:p w:rsidR="00F54731" w:rsidRPr="00F54731" w:rsidRDefault="00F54731" w:rsidP="00F54731">
      <w:pPr>
        <w:spacing w:after="0" w:line="240" w:lineRule="auto"/>
        <w:ind w:firstLine="567"/>
        <w:jc w:val="right"/>
        <w:rPr>
          <w:rFonts w:ascii="Times New Roman" w:eastAsia="Times New Roman" w:hAnsi="Times New Roman" w:cs="Times New Roman"/>
          <w:bCs/>
          <w:i/>
          <w:sz w:val="24"/>
          <w:szCs w:val="24"/>
          <w:lang w:eastAsia="ru-RU"/>
        </w:rPr>
      </w:pPr>
    </w:p>
    <w:p w:rsidR="00F54731" w:rsidRPr="00F54731" w:rsidRDefault="00F54731" w:rsidP="00F54731">
      <w:pPr>
        <w:spacing w:after="0" w:line="240" w:lineRule="auto"/>
        <w:ind w:firstLine="567"/>
        <w:jc w:val="right"/>
        <w:rPr>
          <w:rFonts w:ascii="Times New Roman" w:eastAsia="Times New Roman" w:hAnsi="Times New Roman" w:cs="Times New Roman"/>
          <w:bCs/>
          <w:i/>
          <w:sz w:val="24"/>
          <w:szCs w:val="24"/>
          <w:lang w:eastAsia="ru-RU"/>
        </w:rPr>
      </w:pPr>
    </w:p>
    <w:p w:rsidR="00F54731" w:rsidRPr="00F54731" w:rsidRDefault="00F54731" w:rsidP="00F54731">
      <w:pPr>
        <w:spacing w:after="0" w:line="240" w:lineRule="auto"/>
        <w:ind w:firstLine="567"/>
        <w:jc w:val="right"/>
        <w:rPr>
          <w:rFonts w:ascii="Times New Roman" w:eastAsia="Times New Roman" w:hAnsi="Times New Roman" w:cs="Times New Roman"/>
          <w:bCs/>
          <w:i/>
          <w:sz w:val="24"/>
          <w:szCs w:val="24"/>
          <w:lang w:eastAsia="ru-RU"/>
        </w:rPr>
      </w:pPr>
    </w:p>
    <w:p w:rsidR="00F54731" w:rsidRPr="00F54731" w:rsidRDefault="00F54731" w:rsidP="00F54731">
      <w:pPr>
        <w:spacing w:after="0" w:line="240" w:lineRule="auto"/>
        <w:ind w:firstLine="567"/>
        <w:jc w:val="right"/>
        <w:rPr>
          <w:rFonts w:ascii="Times New Roman" w:eastAsia="Times New Roman" w:hAnsi="Times New Roman" w:cs="Times New Roman"/>
          <w:bCs/>
          <w:i/>
          <w:sz w:val="24"/>
          <w:szCs w:val="24"/>
          <w:lang w:eastAsia="ru-RU"/>
        </w:rPr>
      </w:pPr>
      <w:r w:rsidRPr="00F54731">
        <w:rPr>
          <w:rFonts w:ascii="Times New Roman" w:eastAsia="Times New Roman" w:hAnsi="Times New Roman" w:cs="Times New Roman"/>
          <w:bCs/>
          <w:i/>
          <w:sz w:val="24"/>
          <w:szCs w:val="24"/>
          <w:lang w:eastAsia="ru-RU"/>
        </w:rPr>
        <w:t>Табл. 9.2.1.</w:t>
      </w:r>
    </w:p>
    <w:p w:rsidR="00F54731" w:rsidRPr="00F54731" w:rsidRDefault="00F54731" w:rsidP="00F54731">
      <w:pPr>
        <w:spacing w:after="0" w:line="240" w:lineRule="auto"/>
        <w:ind w:firstLine="567"/>
        <w:jc w:val="right"/>
        <w:rPr>
          <w:rFonts w:ascii="Times New Roman" w:eastAsia="Times New Roman" w:hAnsi="Times New Roman" w:cs="Times New Roman"/>
          <w:b/>
          <w:i/>
          <w:sz w:val="24"/>
          <w:szCs w:val="24"/>
          <w:lang w:eastAsia="ru-RU"/>
        </w:rPr>
      </w:pPr>
      <w:r w:rsidRPr="00F54731">
        <w:rPr>
          <w:rFonts w:ascii="Times New Roman" w:eastAsia="Times New Roman" w:hAnsi="Times New Roman" w:cs="Times New Roman"/>
          <w:bCs/>
          <w:i/>
          <w:sz w:val="24"/>
          <w:szCs w:val="24"/>
          <w:lang w:eastAsia="ru-RU"/>
        </w:rPr>
        <w:t>Перечень поражающих факторов источников техногенных ЧС</w:t>
      </w:r>
    </w:p>
    <w:tbl>
      <w:tblPr>
        <w:tblW w:w="9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4A0" w:firstRow="1" w:lastRow="0" w:firstColumn="1" w:lastColumn="0" w:noHBand="0" w:noVBand="1"/>
      </w:tblPr>
      <w:tblGrid>
        <w:gridCol w:w="3245"/>
        <w:gridCol w:w="2434"/>
        <w:gridCol w:w="3966"/>
      </w:tblGrid>
      <w:tr w:rsidR="00F54731" w:rsidRPr="00F54731" w:rsidTr="00CD20F7">
        <w:trPr>
          <w:cantSplit/>
          <w:tblHeader/>
          <w:jc w:val="center"/>
        </w:trPr>
        <w:tc>
          <w:tcPr>
            <w:tcW w:w="3245"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Источник техногенной ЧС</w:t>
            </w:r>
          </w:p>
        </w:tc>
        <w:tc>
          <w:tcPr>
            <w:tcW w:w="2434"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Наименование поражающего фактора техногенной ЧС</w:t>
            </w:r>
          </w:p>
        </w:tc>
        <w:tc>
          <w:tcPr>
            <w:tcW w:w="3966"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Наименование параметра </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поражающего фактора </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источника техногенной ЧС</w:t>
            </w:r>
          </w:p>
        </w:tc>
      </w:tr>
      <w:tr w:rsidR="00F54731" w:rsidRPr="00F54731" w:rsidTr="00CD20F7">
        <w:trPr>
          <w:cantSplit/>
          <w:jc w:val="center"/>
        </w:trPr>
        <w:tc>
          <w:tcPr>
            <w:tcW w:w="3245" w:type="dxa"/>
            <w:vMerge w:val="restart"/>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uppressAutoHyphens/>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Чрезвычайные ситуации на </w:t>
            </w:r>
            <w:proofErr w:type="spellStart"/>
            <w:r w:rsidRPr="00F54731">
              <w:rPr>
                <w:rFonts w:ascii="Times New Roman" w:eastAsia="Times New Roman" w:hAnsi="Times New Roman" w:cs="Times New Roman"/>
                <w:sz w:val="20"/>
                <w:szCs w:val="20"/>
                <w:lang w:eastAsia="ru-RU"/>
              </w:rPr>
              <w:t>пожар</w:t>
            </w:r>
            <w:proofErr w:type="gramStart"/>
            <w:r w:rsidRPr="00F54731">
              <w:rPr>
                <w:rFonts w:ascii="Times New Roman" w:eastAsia="Times New Roman" w:hAnsi="Times New Roman" w:cs="Times New Roman"/>
                <w:sz w:val="20"/>
                <w:szCs w:val="20"/>
                <w:lang w:eastAsia="ru-RU"/>
              </w:rPr>
              <w:t>о</w:t>
            </w:r>
            <w:proofErr w:type="spellEnd"/>
            <w:r w:rsidRPr="00F54731">
              <w:rPr>
                <w:rFonts w:ascii="Times New Roman" w:eastAsia="Times New Roman" w:hAnsi="Times New Roman" w:cs="Times New Roman"/>
                <w:sz w:val="20"/>
                <w:szCs w:val="20"/>
                <w:lang w:eastAsia="ru-RU"/>
              </w:rPr>
              <w:t>-</w:t>
            </w:r>
            <w:proofErr w:type="gramEnd"/>
            <w:r w:rsidRPr="00F54731">
              <w:rPr>
                <w:rFonts w:ascii="Times New Roman" w:eastAsia="Times New Roman" w:hAnsi="Times New Roman" w:cs="Times New Roman"/>
                <w:sz w:val="20"/>
                <w:szCs w:val="20"/>
                <w:lang w:eastAsia="ru-RU"/>
              </w:rPr>
              <w:t xml:space="preserve">  и взрывоопасных  объектах</w:t>
            </w:r>
          </w:p>
        </w:tc>
        <w:tc>
          <w:tcPr>
            <w:tcW w:w="2434"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Воздушная ударная волна</w:t>
            </w:r>
          </w:p>
        </w:tc>
        <w:tc>
          <w:tcPr>
            <w:tcW w:w="396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Избыточное давление во фронте ударной волны.</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Длительность фазы сжатия.</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Импульс фазы сжатия.</w:t>
            </w:r>
          </w:p>
        </w:tc>
      </w:tr>
      <w:tr w:rsidR="00F54731" w:rsidRPr="00F54731" w:rsidTr="00CD20F7">
        <w:trPr>
          <w:cantSplit/>
          <w:jc w:val="center"/>
        </w:trPr>
        <w:tc>
          <w:tcPr>
            <w:tcW w:w="3245" w:type="dxa"/>
            <w:vMerge/>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ru-RU"/>
              </w:rPr>
            </w:pPr>
          </w:p>
        </w:tc>
        <w:tc>
          <w:tcPr>
            <w:tcW w:w="2434"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Волна сжатия в грунте</w:t>
            </w:r>
          </w:p>
        </w:tc>
        <w:tc>
          <w:tcPr>
            <w:tcW w:w="396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Максимальное давление.</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Время действия.</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Время нарастания давления до максимального значения</w:t>
            </w:r>
          </w:p>
        </w:tc>
      </w:tr>
      <w:tr w:rsidR="00F54731" w:rsidRPr="00F54731" w:rsidTr="00CD20F7">
        <w:trPr>
          <w:cantSplit/>
          <w:jc w:val="center"/>
        </w:trPr>
        <w:tc>
          <w:tcPr>
            <w:tcW w:w="3245" w:type="dxa"/>
            <w:vMerge/>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ru-RU"/>
              </w:rPr>
            </w:pPr>
          </w:p>
        </w:tc>
        <w:tc>
          <w:tcPr>
            <w:tcW w:w="2434"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Экстремальный нагрев среды</w:t>
            </w:r>
          </w:p>
        </w:tc>
        <w:tc>
          <w:tcPr>
            <w:tcW w:w="396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Температура среды.</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Коэффициент теплоотдачи.</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Время действия источника экстремальных температур</w:t>
            </w:r>
          </w:p>
        </w:tc>
      </w:tr>
      <w:tr w:rsidR="00F54731" w:rsidRPr="00F54731" w:rsidTr="00CD20F7">
        <w:trPr>
          <w:cantSplit/>
          <w:trHeight w:val="911"/>
          <w:jc w:val="center"/>
        </w:trPr>
        <w:tc>
          <w:tcPr>
            <w:tcW w:w="3245" w:type="dxa"/>
            <w:vMerge/>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ru-RU"/>
              </w:rPr>
            </w:pPr>
          </w:p>
        </w:tc>
        <w:tc>
          <w:tcPr>
            <w:tcW w:w="2434"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Тепловое излучение</w:t>
            </w:r>
          </w:p>
        </w:tc>
        <w:tc>
          <w:tcPr>
            <w:tcW w:w="396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Энергия теплового излучения.</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Мощность теплового излучения.</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Время действия источника теплового излучения</w:t>
            </w:r>
          </w:p>
        </w:tc>
      </w:tr>
      <w:tr w:rsidR="00F54731" w:rsidRPr="00F54731" w:rsidTr="00CD20F7">
        <w:trPr>
          <w:cantSplit/>
          <w:jc w:val="center"/>
        </w:trPr>
        <w:tc>
          <w:tcPr>
            <w:tcW w:w="3245"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Чрезвычайные ситуации на электроэнергетических системах и системах связи</w:t>
            </w:r>
          </w:p>
        </w:tc>
        <w:tc>
          <w:tcPr>
            <w:tcW w:w="2434"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c>
          <w:tcPr>
            <w:tcW w:w="396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w:t>
            </w:r>
          </w:p>
        </w:tc>
      </w:tr>
      <w:tr w:rsidR="00F54731" w:rsidRPr="00F54731" w:rsidTr="00CD20F7">
        <w:trPr>
          <w:cantSplit/>
          <w:jc w:val="center"/>
        </w:trPr>
        <w:tc>
          <w:tcPr>
            <w:tcW w:w="3245"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uppressAutoHyphens/>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Чрезвычайные ситуации на коммунальных системах жизнеобеспечения</w:t>
            </w:r>
          </w:p>
        </w:tc>
        <w:tc>
          <w:tcPr>
            <w:tcW w:w="2434"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Токсическое действие</w:t>
            </w:r>
          </w:p>
        </w:tc>
        <w:tc>
          <w:tcPr>
            <w:tcW w:w="396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Концентрация опасного химического вещества в среде.</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Плотность химического заражения местности и объектов</w:t>
            </w:r>
          </w:p>
        </w:tc>
      </w:tr>
      <w:tr w:rsidR="00F54731" w:rsidRPr="00F54731" w:rsidTr="00CD20F7">
        <w:trPr>
          <w:cantSplit/>
          <w:jc w:val="center"/>
        </w:trPr>
        <w:tc>
          <w:tcPr>
            <w:tcW w:w="3245"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uppressAutoHyphens/>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Чрезвычайные ситуации на транспорте (перевозка аммиака, азота, хлора)</w:t>
            </w:r>
          </w:p>
        </w:tc>
        <w:tc>
          <w:tcPr>
            <w:tcW w:w="2434"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Токсическое действие</w:t>
            </w:r>
          </w:p>
        </w:tc>
        <w:tc>
          <w:tcPr>
            <w:tcW w:w="396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Концентрация опасного химического вещества в среде.</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Плотность химического заражения местности и объектов</w:t>
            </w:r>
          </w:p>
        </w:tc>
      </w:tr>
      <w:tr w:rsidR="00F54731" w:rsidRPr="00F54731" w:rsidTr="00CD20F7">
        <w:trPr>
          <w:cantSplit/>
          <w:jc w:val="center"/>
        </w:trPr>
        <w:tc>
          <w:tcPr>
            <w:tcW w:w="3245"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uppressAutoHyphens/>
              <w:spacing w:after="0" w:line="240" w:lineRule="auto"/>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Чрезвычайные ситуации на гидротехнических сооружениях</w:t>
            </w:r>
          </w:p>
        </w:tc>
        <w:tc>
          <w:tcPr>
            <w:tcW w:w="2434"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Волна прорыва гидротехнических сооружений</w:t>
            </w:r>
          </w:p>
        </w:tc>
        <w:tc>
          <w:tcPr>
            <w:tcW w:w="396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Скорость волны прорыва</w:t>
            </w:r>
          </w:p>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Глубина волны прорыва</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Температура воды</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Время существования волны прорыва</w:t>
            </w:r>
          </w:p>
        </w:tc>
      </w:tr>
    </w:tbl>
    <w:p w:rsidR="00F54731" w:rsidRPr="00F54731" w:rsidRDefault="00F54731" w:rsidP="00F54731">
      <w:pPr>
        <w:suppressAutoHyphens/>
        <w:spacing w:after="0" w:line="240" w:lineRule="auto"/>
        <w:ind w:firstLine="902"/>
        <w:jc w:val="both"/>
        <w:rPr>
          <w:rFonts w:ascii="Times New Roman" w:eastAsia="Times New Roman" w:hAnsi="Times New Roman" w:cs="Times New Roman"/>
          <w:i/>
          <w:sz w:val="24"/>
          <w:szCs w:val="24"/>
          <w:u w:val="single"/>
          <w:lang w:eastAsia="ru-RU"/>
        </w:rPr>
      </w:pPr>
    </w:p>
    <w:p w:rsidR="00F54731" w:rsidRPr="00F54731" w:rsidRDefault="00F54731" w:rsidP="00F54731">
      <w:pPr>
        <w:suppressAutoHyphens/>
        <w:spacing w:after="0" w:line="240" w:lineRule="auto"/>
        <w:ind w:firstLine="902"/>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i/>
          <w:sz w:val="24"/>
          <w:szCs w:val="24"/>
          <w:u w:val="single"/>
          <w:lang w:eastAsia="ru-RU"/>
        </w:rPr>
        <w:t>Потенциально опасный объект</w:t>
      </w:r>
      <w:r w:rsidRPr="00F54731">
        <w:rPr>
          <w:rFonts w:ascii="Times New Roman" w:eastAsia="Times New Roman" w:hAnsi="Times New Roman" w:cs="Times New Roman"/>
          <w:i/>
          <w:sz w:val="24"/>
          <w:szCs w:val="24"/>
          <w:lang w:eastAsia="ru-RU"/>
        </w:rPr>
        <w:t>:</w:t>
      </w:r>
      <w:r w:rsidRPr="00F54731">
        <w:rPr>
          <w:rFonts w:ascii="Times New Roman" w:eastAsia="Times New Roman" w:hAnsi="Times New Roman" w:cs="Times New Roman"/>
          <w:sz w:val="24"/>
          <w:szCs w:val="24"/>
          <w:lang w:eastAsia="ru-RU"/>
        </w:rPr>
        <w:t xml:space="preserve"> это объект, на котором расположены здания и сооружения повышенного уровня ответственности, либо объект, на котором возможно одновременное пребывание более пяти тысяч человек.</w:t>
      </w:r>
    </w:p>
    <w:p w:rsidR="00F54731" w:rsidRPr="00F54731" w:rsidRDefault="00F54731" w:rsidP="00F54731">
      <w:pPr>
        <w:suppressAutoHyphens/>
        <w:spacing w:after="0" w:line="240" w:lineRule="auto"/>
        <w:ind w:firstLine="902"/>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Из чрезвычайных ситуаций наиболее вероятными могут быть техногенные пожары и взрывы на складах ГСМ, электроподстанции, котельных, трансформаторных подстанциях, ГРП, межпоселковых газопроводах высокого давления, газопроводах среднего и низкого давления.</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b/>
          <w:i/>
          <w:sz w:val="24"/>
          <w:szCs w:val="24"/>
          <w:lang w:eastAsia="ru-RU"/>
        </w:rPr>
        <w:t>Бензин всех марок, дизтопливо</w:t>
      </w:r>
      <w:r w:rsidRPr="00F54731">
        <w:rPr>
          <w:rFonts w:ascii="Times New Roman" w:eastAsia="Times New Roman" w:hAnsi="Times New Roman" w:cs="Times New Roman"/>
          <w:sz w:val="24"/>
          <w:szCs w:val="24"/>
          <w:lang w:eastAsia="ru-RU"/>
        </w:rPr>
        <w:t xml:space="preserve"> – горючие жидкости способны при высоких температурах к возгоранию, а также и возгоранию при соприкосновении с открытым огнём. Взрывоопасны газы при испарении, пожаре.</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b/>
          <w:i/>
          <w:sz w:val="24"/>
          <w:szCs w:val="24"/>
          <w:lang w:eastAsia="ru-RU"/>
        </w:rPr>
        <w:t>Газ природный</w:t>
      </w:r>
      <w:r w:rsidRPr="00F54731">
        <w:rPr>
          <w:rFonts w:ascii="Times New Roman" w:eastAsia="Times New Roman" w:hAnsi="Times New Roman" w:cs="Times New Roman"/>
          <w:sz w:val="24"/>
          <w:szCs w:val="24"/>
          <w:lang w:eastAsia="ru-RU"/>
        </w:rPr>
        <w:t xml:space="preserve"> – горючее газообразное вещество (при сильном давлении – жидкость), способное к возгоранию (при большой концентрации – к взрыву) при соприкосновении с открытым огнём. Природный газ опасен при вдыхании.</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lastRenderedPageBreak/>
        <w:t xml:space="preserve">Категоризация опасных объектов проведена в соответствии с постановлением Правительства РФ от 14 августа 2020 года №1226 «Об утверждении </w:t>
      </w:r>
      <w:proofErr w:type="gramStart"/>
      <w:r w:rsidRPr="00F54731">
        <w:rPr>
          <w:rFonts w:ascii="Times New Roman" w:eastAsia="Times New Roman" w:hAnsi="Times New Roman" w:cs="Times New Roman"/>
          <w:sz w:val="24"/>
          <w:szCs w:val="24"/>
          <w:lang w:eastAsia="ru-RU"/>
        </w:rPr>
        <w:t>Правил разработки критериев отнесения объектов всех форм собственности</w:t>
      </w:r>
      <w:proofErr w:type="gramEnd"/>
      <w:r w:rsidRPr="00F54731">
        <w:rPr>
          <w:rFonts w:ascii="Times New Roman" w:eastAsia="Times New Roman" w:hAnsi="Times New Roman" w:cs="Times New Roman"/>
          <w:sz w:val="24"/>
          <w:szCs w:val="24"/>
          <w:lang w:eastAsia="ru-RU"/>
        </w:rPr>
        <w:t xml:space="preserve"> к потенциально опасным объектам».</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sz w:val="24"/>
          <w:szCs w:val="24"/>
          <w:lang w:eastAsia="ru-RU"/>
        </w:rPr>
      </w:pPr>
      <w:proofErr w:type="gramStart"/>
      <w:r w:rsidRPr="00F54731">
        <w:rPr>
          <w:rFonts w:ascii="Times New Roman" w:eastAsia="Times New Roman" w:hAnsi="Times New Roman" w:cs="Times New Roman"/>
          <w:sz w:val="24"/>
          <w:szCs w:val="24"/>
          <w:lang w:eastAsia="ru-RU"/>
        </w:rPr>
        <w:t>По результатам прогнозирования чрезвычайных ситуаций техногенного характера опасные объекты подразделены по степени опасности в зависимости от масштабов возникающих чрезвычайных ситуаций на шесть категорий</w:t>
      </w:r>
      <w:proofErr w:type="gramEnd"/>
      <w:r w:rsidRPr="00F54731">
        <w:rPr>
          <w:rFonts w:ascii="Times New Roman" w:eastAsia="Times New Roman" w:hAnsi="Times New Roman" w:cs="Times New Roman"/>
          <w:sz w:val="24"/>
          <w:szCs w:val="24"/>
          <w:lang w:eastAsia="ru-RU"/>
        </w:rPr>
        <w:t>:</w:t>
      </w:r>
    </w:p>
    <w:p w:rsidR="00F54731" w:rsidRPr="00F54731" w:rsidRDefault="00F54731" w:rsidP="00F54731">
      <w:pPr>
        <w:widowControl w:val="0"/>
        <w:numPr>
          <w:ilvl w:val="0"/>
          <w:numId w:val="33"/>
        </w:numPr>
        <w:autoSpaceDE w:val="0"/>
        <w:autoSpaceDN w:val="0"/>
        <w:adjustRightInd w:val="0"/>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потенциально опасные объекты 1 категории опасности (особо высокий уровень опасности) - объекты, аварии на которых могут стать источником возникновения чрезвычайной ситуации федерального характера;</w:t>
      </w:r>
    </w:p>
    <w:p w:rsidR="00F54731" w:rsidRPr="00F54731" w:rsidRDefault="00F54731" w:rsidP="00F54731">
      <w:pPr>
        <w:widowControl w:val="0"/>
        <w:numPr>
          <w:ilvl w:val="0"/>
          <w:numId w:val="33"/>
        </w:numPr>
        <w:autoSpaceDE w:val="0"/>
        <w:autoSpaceDN w:val="0"/>
        <w:adjustRightInd w:val="0"/>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потенциально опасные объекты 2 категории опасности (чрезвычайно высокий уровень опасности) - объекты, аварии на которых могут стать источником возникновения чрезвычайной ситуации межрегионального характера;</w:t>
      </w:r>
    </w:p>
    <w:p w:rsidR="00F54731" w:rsidRPr="00F54731" w:rsidRDefault="00F54731" w:rsidP="00F54731">
      <w:pPr>
        <w:widowControl w:val="0"/>
        <w:numPr>
          <w:ilvl w:val="0"/>
          <w:numId w:val="33"/>
        </w:numPr>
        <w:autoSpaceDE w:val="0"/>
        <w:autoSpaceDN w:val="0"/>
        <w:adjustRightInd w:val="0"/>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потенциально опасные объекты 3 категории опасности (высокий уровень опасности) - объекты, аварии на которых могут стать источником возникновения чрезвычайной ситуации регионального характера;</w:t>
      </w:r>
    </w:p>
    <w:p w:rsidR="00F54731" w:rsidRPr="00F54731" w:rsidRDefault="00F54731" w:rsidP="00F54731">
      <w:pPr>
        <w:widowControl w:val="0"/>
        <w:numPr>
          <w:ilvl w:val="0"/>
          <w:numId w:val="33"/>
        </w:numPr>
        <w:autoSpaceDE w:val="0"/>
        <w:autoSpaceDN w:val="0"/>
        <w:adjustRightInd w:val="0"/>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потенциально опасные объекты 4 категории опасности (повышенный уровень опасности) - объекты, аварии на которых могут стать источником возникновения чрезвычайной ситуации межмуниципального характера;</w:t>
      </w:r>
    </w:p>
    <w:p w:rsidR="00F54731" w:rsidRPr="00F54731" w:rsidRDefault="00F54731" w:rsidP="00F54731">
      <w:pPr>
        <w:widowControl w:val="0"/>
        <w:numPr>
          <w:ilvl w:val="0"/>
          <w:numId w:val="33"/>
        </w:numPr>
        <w:autoSpaceDE w:val="0"/>
        <w:autoSpaceDN w:val="0"/>
        <w:adjustRightInd w:val="0"/>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потенциально опасные объекты 5 категории опасности (средний уровень опасности) - объекты, аварии на которых могут стать источником возникновения чрезвычайной ситуации муниципального характера;</w:t>
      </w:r>
    </w:p>
    <w:p w:rsidR="00F54731" w:rsidRPr="00F54731" w:rsidRDefault="00F54731" w:rsidP="00F54731">
      <w:pPr>
        <w:widowControl w:val="0"/>
        <w:numPr>
          <w:ilvl w:val="0"/>
          <w:numId w:val="33"/>
        </w:numPr>
        <w:autoSpaceDE w:val="0"/>
        <w:autoSpaceDN w:val="0"/>
        <w:adjustRightInd w:val="0"/>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потенциально опасные объекты 6 категории опасности (низкий уровень опасности) - объекты, аварии на которых могут стать источником возникновения чрезвычайной ситуации не выше локального характера.</w:t>
      </w:r>
    </w:p>
    <w:p w:rsidR="00F54731" w:rsidRPr="00F54731" w:rsidRDefault="00F54731" w:rsidP="00F54731">
      <w:pPr>
        <w:spacing w:after="0" w:line="240" w:lineRule="auto"/>
        <w:ind w:firstLine="900"/>
        <w:jc w:val="both"/>
        <w:rPr>
          <w:rFonts w:ascii="Times New Roman" w:eastAsia="Times New Roman" w:hAnsi="Times New Roman" w:cs="Times New Roman"/>
          <w:i/>
          <w:sz w:val="24"/>
          <w:szCs w:val="24"/>
          <w:u w:val="single"/>
          <w:lang w:eastAsia="ru-RU"/>
        </w:rPr>
      </w:pPr>
      <w:r w:rsidRPr="00F54731">
        <w:rPr>
          <w:rFonts w:ascii="Times New Roman" w:eastAsia="Times New Roman" w:hAnsi="Times New Roman" w:cs="Times New Roman"/>
          <w:i/>
          <w:sz w:val="24"/>
          <w:szCs w:val="24"/>
          <w:u w:val="single"/>
          <w:lang w:eastAsia="ru-RU"/>
        </w:rPr>
        <w:t xml:space="preserve">Силы и средства наблюдения и контроля за состоянием окружающей природной среды и потенциально опасных объектов состоят </w:t>
      </w:r>
      <w:proofErr w:type="gramStart"/>
      <w:r w:rsidRPr="00F54731">
        <w:rPr>
          <w:rFonts w:ascii="Times New Roman" w:eastAsia="Times New Roman" w:hAnsi="Times New Roman" w:cs="Times New Roman"/>
          <w:i/>
          <w:sz w:val="24"/>
          <w:szCs w:val="24"/>
          <w:u w:val="single"/>
          <w:lang w:eastAsia="ru-RU"/>
        </w:rPr>
        <w:t>из</w:t>
      </w:r>
      <w:proofErr w:type="gramEnd"/>
      <w:r w:rsidRPr="00F54731">
        <w:rPr>
          <w:rFonts w:ascii="Times New Roman" w:eastAsia="Times New Roman" w:hAnsi="Times New Roman" w:cs="Times New Roman"/>
          <w:i/>
          <w:sz w:val="24"/>
          <w:szCs w:val="24"/>
          <w:u w:val="single"/>
          <w:lang w:eastAsia="ru-RU"/>
        </w:rPr>
        <w:t>:</w:t>
      </w:r>
    </w:p>
    <w:p w:rsidR="00F54731" w:rsidRPr="00F54731" w:rsidRDefault="00F54731" w:rsidP="00F54731">
      <w:pPr>
        <w:numPr>
          <w:ilvl w:val="0"/>
          <w:numId w:val="34"/>
        </w:numPr>
        <w:tabs>
          <w:tab w:val="num" w:pos="1418"/>
        </w:tabs>
        <w:overflowPunct w:val="0"/>
        <w:autoSpaceDE w:val="0"/>
        <w:autoSpaceDN w:val="0"/>
        <w:adjustRightInd w:val="0"/>
        <w:spacing w:after="0" w:line="240" w:lineRule="auto"/>
        <w:ind w:hanging="567"/>
        <w:jc w:val="both"/>
        <w:textAlignment w:val="baseline"/>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сил органов государственного надзора;</w:t>
      </w:r>
    </w:p>
    <w:p w:rsidR="00F54731" w:rsidRPr="00F54731" w:rsidRDefault="00F54731" w:rsidP="00F54731">
      <w:pPr>
        <w:numPr>
          <w:ilvl w:val="0"/>
          <w:numId w:val="34"/>
        </w:numPr>
        <w:tabs>
          <w:tab w:val="num" w:pos="1418"/>
          <w:tab w:val="left" w:pos="1980"/>
        </w:tabs>
        <w:overflowPunct w:val="0"/>
        <w:autoSpaceDE w:val="0"/>
        <w:autoSpaceDN w:val="0"/>
        <w:adjustRightInd w:val="0"/>
        <w:spacing w:after="0" w:line="240" w:lineRule="auto"/>
        <w:ind w:hanging="567"/>
        <w:jc w:val="both"/>
        <w:textAlignment w:val="baseline"/>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служб (учреждений) и организаций поселения, осуществляющих наблюдение и </w:t>
      </w:r>
      <w:proofErr w:type="gramStart"/>
      <w:r w:rsidRPr="00F54731">
        <w:rPr>
          <w:rFonts w:ascii="Times New Roman" w:eastAsia="Times New Roman" w:hAnsi="Times New Roman" w:cs="Times New Roman"/>
          <w:sz w:val="24"/>
          <w:szCs w:val="24"/>
          <w:lang w:eastAsia="ru-RU"/>
        </w:rPr>
        <w:t>контроль за</w:t>
      </w:r>
      <w:proofErr w:type="gramEnd"/>
      <w:r w:rsidRPr="00F54731">
        <w:rPr>
          <w:rFonts w:ascii="Times New Roman" w:eastAsia="Times New Roman" w:hAnsi="Times New Roman" w:cs="Times New Roman"/>
          <w:sz w:val="24"/>
          <w:szCs w:val="24"/>
          <w:lang w:eastAsia="ru-RU"/>
        </w:rPr>
        <w:t xml:space="preserve"> состоянием окружающей природной среды, а также за обстановкой на потенциально опасных объектах и прилегающих к ним территориях;</w:t>
      </w:r>
    </w:p>
    <w:p w:rsidR="00F54731" w:rsidRPr="00F54731" w:rsidRDefault="00F54731" w:rsidP="00F54731">
      <w:pPr>
        <w:numPr>
          <w:ilvl w:val="0"/>
          <w:numId w:val="34"/>
        </w:numPr>
        <w:tabs>
          <w:tab w:val="num" w:pos="1418"/>
        </w:tabs>
        <w:overflowPunct w:val="0"/>
        <w:autoSpaceDE w:val="0"/>
        <w:autoSpaceDN w:val="0"/>
        <w:adjustRightInd w:val="0"/>
        <w:spacing w:after="0" w:line="240" w:lineRule="auto"/>
        <w:ind w:hanging="567"/>
        <w:jc w:val="both"/>
        <w:textAlignment w:val="baseline"/>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сети наблюдения и лабораторного контроля муниципального звена областной подсистемы РСЧС;</w:t>
      </w:r>
    </w:p>
    <w:p w:rsidR="00F54731" w:rsidRPr="00F54731" w:rsidRDefault="00F54731" w:rsidP="00F54731">
      <w:pPr>
        <w:numPr>
          <w:ilvl w:val="0"/>
          <w:numId w:val="35"/>
        </w:numPr>
        <w:tabs>
          <w:tab w:val="num" w:pos="1418"/>
        </w:tabs>
        <w:overflowPunct w:val="0"/>
        <w:autoSpaceDE w:val="0"/>
        <w:autoSpaceDN w:val="0"/>
        <w:adjustRightInd w:val="0"/>
        <w:spacing w:after="0" w:line="240" w:lineRule="auto"/>
        <w:ind w:hanging="567"/>
        <w:jc w:val="both"/>
        <w:textAlignment w:val="baseline"/>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посты гидрологических наблюдений;</w:t>
      </w:r>
    </w:p>
    <w:p w:rsidR="00F54731" w:rsidRPr="00F54731" w:rsidRDefault="00F54731" w:rsidP="00F54731">
      <w:pPr>
        <w:numPr>
          <w:ilvl w:val="0"/>
          <w:numId w:val="35"/>
        </w:numPr>
        <w:tabs>
          <w:tab w:val="num" w:pos="1418"/>
        </w:tabs>
        <w:overflowPunct w:val="0"/>
        <w:autoSpaceDE w:val="0"/>
        <w:autoSpaceDN w:val="0"/>
        <w:adjustRightInd w:val="0"/>
        <w:spacing w:after="0" w:line="240" w:lineRule="auto"/>
        <w:ind w:hanging="567"/>
        <w:jc w:val="both"/>
        <w:textAlignment w:val="baseline"/>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объектовые лаборатории ЖКХ, перерабатывающей промышленности и топливно-энергетического комплекса;</w:t>
      </w:r>
    </w:p>
    <w:p w:rsidR="00F54731" w:rsidRPr="00F54731" w:rsidRDefault="00F54731" w:rsidP="00F54731">
      <w:pPr>
        <w:numPr>
          <w:ilvl w:val="0"/>
          <w:numId w:val="35"/>
        </w:numPr>
        <w:tabs>
          <w:tab w:val="num" w:pos="1418"/>
        </w:tabs>
        <w:overflowPunct w:val="0"/>
        <w:autoSpaceDE w:val="0"/>
        <w:autoSpaceDN w:val="0"/>
        <w:adjustRightInd w:val="0"/>
        <w:spacing w:after="0" w:line="240" w:lineRule="auto"/>
        <w:ind w:hanging="567"/>
        <w:jc w:val="both"/>
        <w:textAlignment w:val="baseline"/>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ветлаборатории;</w:t>
      </w:r>
    </w:p>
    <w:p w:rsidR="00F54731" w:rsidRPr="00F54731" w:rsidRDefault="00F54731" w:rsidP="00F54731">
      <w:pPr>
        <w:numPr>
          <w:ilvl w:val="0"/>
          <w:numId w:val="35"/>
        </w:numPr>
        <w:tabs>
          <w:tab w:val="num" w:pos="1418"/>
        </w:tabs>
        <w:overflowPunct w:val="0"/>
        <w:autoSpaceDE w:val="0"/>
        <w:autoSpaceDN w:val="0"/>
        <w:adjustRightInd w:val="0"/>
        <w:spacing w:after="0" w:line="240" w:lineRule="auto"/>
        <w:ind w:hanging="567"/>
        <w:jc w:val="both"/>
        <w:textAlignment w:val="baseline"/>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станции защиты растений;</w:t>
      </w:r>
    </w:p>
    <w:p w:rsidR="00F54731" w:rsidRPr="00F54731" w:rsidRDefault="00F54731" w:rsidP="00F54731">
      <w:pPr>
        <w:numPr>
          <w:ilvl w:val="0"/>
          <w:numId w:val="35"/>
        </w:numPr>
        <w:tabs>
          <w:tab w:val="num" w:pos="1418"/>
        </w:tabs>
        <w:overflowPunct w:val="0"/>
        <w:autoSpaceDE w:val="0"/>
        <w:autoSpaceDN w:val="0"/>
        <w:adjustRightInd w:val="0"/>
        <w:spacing w:after="0" w:line="240" w:lineRule="auto"/>
        <w:ind w:hanging="567"/>
        <w:jc w:val="both"/>
        <w:textAlignment w:val="baseline"/>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пункты сигнализации и прогнозов появления вредителей и болезней сельскохозяйственных растений;</w:t>
      </w:r>
    </w:p>
    <w:p w:rsidR="00F54731" w:rsidRPr="00F54731" w:rsidRDefault="00F54731" w:rsidP="00F54731">
      <w:pPr>
        <w:numPr>
          <w:ilvl w:val="0"/>
          <w:numId w:val="35"/>
        </w:numPr>
        <w:tabs>
          <w:tab w:val="num" w:pos="1418"/>
        </w:tabs>
        <w:overflowPunct w:val="0"/>
        <w:autoSpaceDE w:val="0"/>
        <w:autoSpaceDN w:val="0"/>
        <w:adjustRightInd w:val="0"/>
        <w:spacing w:after="0" w:line="240" w:lineRule="auto"/>
        <w:ind w:hanging="567"/>
        <w:jc w:val="both"/>
        <w:textAlignment w:val="baseline"/>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посты РХН.</w:t>
      </w:r>
    </w:p>
    <w:p w:rsidR="00F54731" w:rsidRPr="00F54731" w:rsidRDefault="00F54731" w:rsidP="00F54731">
      <w:pPr>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Большая степень изношенности, устаревшее оборудование, нарушение технологической дисциплины, недостаточная эффективность систем безопасности  на потенциально опасных объектах обусловливают тенденцию роста количества  чрезвычайных ситуаций техногенного характера. </w:t>
      </w:r>
    </w:p>
    <w:p w:rsidR="00F54731" w:rsidRPr="00F54731" w:rsidRDefault="00F54731" w:rsidP="00F54731">
      <w:pPr>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Возрастает относительное количество крупных аварий и катастроф, способных вызывать потери людей, заражение и загрязнение местности, нарушение функционирования систем жизнеобеспечения населения. </w:t>
      </w:r>
    </w:p>
    <w:p w:rsidR="00F54731" w:rsidRPr="00F54731" w:rsidRDefault="00F54731" w:rsidP="00F54731">
      <w:pPr>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Наиболее масштабные техногенные чрезвычайные ситуации могут быть в результате аварии на предприятиях, использующих в своем производстве АХОВ.</w:t>
      </w:r>
    </w:p>
    <w:p w:rsidR="00F54731" w:rsidRPr="00F54731" w:rsidRDefault="00F54731" w:rsidP="00F54731">
      <w:pPr>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lastRenderedPageBreak/>
        <w:t xml:space="preserve">При выполнении полного и своевременного комплекса мероприятий по предупреждению чрезвычайных </w:t>
      </w:r>
      <w:proofErr w:type="gramStart"/>
      <w:r w:rsidRPr="00F54731">
        <w:rPr>
          <w:rFonts w:ascii="Times New Roman" w:eastAsia="Times New Roman" w:hAnsi="Times New Roman" w:cs="Times New Roman"/>
          <w:sz w:val="24"/>
          <w:szCs w:val="24"/>
          <w:lang w:eastAsia="ru-RU"/>
        </w:rPr>
        <w:t>ситуаций</w:t>
      </w:r>
      <w:proofErr w:type="gramEnd"/>
      <w:r w:rsidRPr="00F54731">
        <w:rPr>
          <w:rFonts w:ascii="Times New Roman" w:eastAsia="Times New Roman" w:hAnsi="Times New Roman" w:cs="Times New Roman"/>
          <w:sz w:val="24"/>
          <w:szCs w:val="24"/>
          <w:lang w:eastAsia="ru-RU"/>
        </w:rPr>
        <w:t xml:space="preserve"> возможно максимально снизить вероятность их возникновения на территории поселения, а в случае возникновения чрезвычайных ситуаций добиться минимального материального ущерба и не допустить причинение вреда здоровью людей и их гибель.</w:t>
      </w:r>
    </w:p>
    <w:p w:rsidR="00F54731" w:rsidRPr="00F54731" w:rsidRDefault="00F54731" w:rsidP="00F54731">
      <w:pPr>
        <w:spacing w:after="0" w:line="240" w:lineRule="auto"/>
        <w:ind w:firstLine="900"/>
        <w:jc w:val="both"/>
        <w:rPr>
          <w:rFonts w:ascii="Times New Roman" w:eastAsia="Times New Roman" w:hAnsi="Times New Roman" w:cs="Times New Roman"/>
          <w:sz w:val="24"/>
          <w:szCs w:val="24"/>
          <w:lang w:eastAsia="ru-RU"/>
        </w:rPr>
      </w:pP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b/>
          <w:bCs/>
          <w:sz w:val="24"/>
          <w:szCs w:val="24"/>
          <w:lang w:eastAsia="ru-RU"/>
        </w:rPr>
      </w:pP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b/>
          <w:bCs/>
          <w:sz w:val="24"/>
          <w:szCs w:val="24"/>
          <w:lang w:eastAsia="ru-RU"/>
        </w:rPr>
      </w:pP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b/>
          <w:bCs/>
          <w:sz w:val="24"/>
          <w:szCs w:val="24"/>
          <w:lang w:eastAsia="ru-RU"/>
        </w:rPr>
      </w:pP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b/>
          <w:bCs/>
          <w:sz w:val="24"/>
          <w:szCs w:val="24"/>
          <w:lang w:eastAsia="ru-RU"/>
        </w:rPr>
      </w:pPr>
      <w:r w:rsidRPr="00F54731">
        <w:rPr>
          <w:rFonts w:ascii="Times New Roman" w:eastAsia="Times New Roman" w:hAnsi="Times New Roman" w:cs="Times New Roman"/>
          <w:b/>
          <w:bCs/>
          <w:sz w:val="24"/>
          <w:szCs w:val="24"/>
          <w:lang w:eastAsia="ru-RU"/>
        </w:rPr>
        <w:t>Чрезвычайные ситуации на химически-опасных объектах</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 xml:space="preserve">В соответствии с паспортом территории </w:t>
      </w:r>
      <w:proofErr w:type="spellStart"/>
      <w:r w:rsidRPr="00F54731">
        <w:rPr>
          <w:rFonts w:ascii="Times New Roman" w:eastAsia="Times New Roman" w:hAnsi="Times New Roman" w:cs="Times New Roman"/>
          <w:sz w:val="24"/>
          <w:szCs w:val="24"/>
          <w:lang w:eastAsia="ru-RU" w:bidi="ru-RU"/>
        </w:rPr>
        <w:t>Пановского</w:t>
      </w:r>
      <w:proofErr w:type="spellEnd"/>
      <w:r w:rsidRPr="00F54731">
        <w:rPr>
          <w:rFonts w:ascii="Times New Roman" w:eastAsia="Times New Roman" w:hAnsi="Times New Roman" w:cs="Times New Roman"/>
          <w:sz w:val="24"/>
          <w:szCs w:val="24"/>
          <w:lang w:eastAsia="ru-RU" w:bidi="ru-RU"/>
        </w:rPr>
        <w:t xml:space="preserve"> сельского поселения Палехского муниципального района Ивановской области на территории поселения химически-опасные объекты отсутствуют.</w:t>
      </w:r>
    </w:p>
    <w:p w:rsidR="00F54731" w:rsidRPr="00F54731" w:rsidRDefault="00F54731" w:rsidP="00F54731">
      <w:pPr>
        <w:suppressAutoHyphens/>
        <w:spacing w:after="0" w:line="240" w:lineRule="auto"/>
        <w:ind w:firstLine="900"/>
        <w:jc w:val="both"/>
        <w:rPr>
          <w:rFonts w:ascii="Times New Roman" w:eastAsia="Times New Roman" w:hAnsi="Times New Roman" w:cs="Times New Roman"/>
          <w:b/>
          <w:bCs/>
          <w:sz w:val="24"/>
          <w:szCs w:val="24"/>
          <w:lang w:eastAsia="ru-RU"/>
        </w:rPr>
      </w:pPr>
      <w:r w:rsidRPr="00F54731">
        <w:rPr>
          <w:rFonts w:ascii="Times New Roman" w:eastAsia="Times New Roman" w:hAnsi="Times New Roman" w:cs="Times New Roman"/>
          <w:b/>
          <w:bCs/>
          <w:sz w:val="24"/>
          <w:szCs w:val="24"/>
          <w:lang w:eastAsia="ru-RU"/>
        </w:rPr>
        <w:t>Чрезвычайные ситуации на радиационно-опасных объектах</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bCs/>
          <w:i/>
          <w:sz w:val="24"/>
          <w:szCs w:val="24"/>
          <w:lang w:eastAsia="ru-RU" w:bidi="ru-RU"/>
        </w:rPr>
      </w:pPr>
      <w:r w:rsidRPr="00F54731">
        <w:rPr>
          <w:rFonts w:ascii="Times New Roman" w:eastAsia="Times New Roman" w:hAnsi="Times New Roman" w:cs="Times New Roman"/>
          <w:bCs/>
          <w:i/>
          <w:sz w:val="24"/>
          <w:szCs w:val="24"/>
          <w:lang w:eastAsia="ru-RU" w:bidi="ru-RU"/>
        </w:rPr>
        <w:t>Аварии с выбросом и (или) сбросом (угрозой выброса или сброса) радиоактивных веществ (РВ).</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rPr>
        <w:t xml:space="preserve">В соответствии с паспортом территории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Палехского муниципального района Ивановской области на территории </w:t>
      </w:r>
      <w:r w:rsidRPr="00F54731">
        <w:rPr>
          <w:rFonts w:ascii="Times New Roman" w:eastAsia="Times New Roman" w:hAnsi="Times New Roman" w:cs="Times New Roman"/>
          <w:bCs/>
          <w:sz w:val="24"/>
          <w:szCs w:val="24"/>
          <w:lang w:eastAsia="ru-RU"/>
        </w:rPr>
        <w:t xml:space="preserve">поселения </w:t>
      </w:r>
      <w:r w:rsidRPr="00F54731">
        <w:rPr>
          <w:rFonts w:ascii="Times New Roman" w:eastAsia="Times New Roman" w:hAnsi="Times New Roman" w:cs="Times New Roman"/>
          <w:sz w:val="24"/>
          <w:szCs w:val="24"/>
          <w:lang w:eastAsia="ru-RU"/>
        </w:rPr>
        <w:t>радиационно-опасные объекты отсутствуют. Радиационные загрязнения могут возникнуть в результате аварийных ситуациях при транспортировке радиоактивных веществ автомобильным транспор</w:t>
      </w:r>
      <w:r w:rsidRPr="00F54731">
        <w:rPr>
          <w:rFonts w:ascii="Times New Roman" w:eastAsia="Times New Roman" w:hAnsi="Times New Roman" w:cs="Times New Roman"/>
          <w:sz w:val="24"/>
          <w:szCs w:val="24"/>
          <w:lang w:eastAsia="ru-RU"/>
        </w:rPr>
        <w:softHyphen/>
        <w:t>том, а также в результате падения аварийного космического или воздушного аппарата с ядерной энергетической установкой или радиоактивными веществами на борту.</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b/>
          <w:bCs/>
          <w:i/>
          <w:sz w:val="24"/>
          <w:szCs w:val="24"/>
          <w:lang w:eastAsia="ru-RU" w:bidi="ru-RU"/>
        </w:rPr>
      </w:pPr>
      <w:r w:rsidRPr="00F54731">
        <w:rPr>
          <w:rFonts w:ascii="Times New Roman" w:eastAsia="Times New Roman" w:hAnsi="Times New Roman" w:cs="Times New Roman"/>
          <w:b/>
          <w:bCs/>
          <w:sz w:val="24"/>
          <w:szCs w:val="24"/>
          <w:lang w:eastAsia="ru-RU"/>
        </w:rPr>
        <w:t xml:space="preserve">Чрезвычайные ситуации на </w:t>
      </w:r>
      <w:proofErr w:type="spellStart"/>
      <w:r w:rsidRPr="00F54731">
        <w:rPr>
          <w:rFonts w:ascii="Times New Roman" w:eastAsia="Times New Roman" w:hAnsi="Times New Roman" w:cs="Times New Roman"/>
          <w:b/>
          <w:bCs/>
          <w:sz w:val="24"/>
          <w:szCs w:val="24"/>
          <w:lang w:eastAsia="ru-RU"/>
        </w:rPr>
        <w:t>пожар</w:t>
      </w:r>
      <w:proofErr w:type="gramStart"/>
      <w:r w:rsidRPr="00F54731">
        <w:rPr>
          <w:rFonts w:ascii="Times New Roman" w:eastAsia="Times New Roman" w:hAnsi="Times New Roman" w:cs="Times New Roman"/>
          <w:b/>
          <w:bCs/>
          <w:sz w:val="24"/>
          <w:szCs w:val="24"/>
          <w:lang w:eastAsia="ru-RU"/>
        </w:rPr>
        <w:t>о</w:t>
      </w:r>
      <w:proofErr w:type="spellEnd"/>
      <w:r w:rsidRPr="00F54731">
        <w:rPr>
          <w:rFonts w:ascii="Times New Roman" w:eastAsia="Times New Roman" w:hAnsi="Times New Roman" w:cs="Times New Roman"/>
          <w:b/>
          <w:bCs/>
          <w:sz w:val="24"/>
          <w:szCs w:val="24"/>
          <w:lang w:eastAsia="ru-RU"/>
        </w:rPr>
        <w:t>-</w:t>
      </w:r>
      <w:proofErr w:type="gramEnd"/>
      <w:r w:rsidRPr="00F54731">
        <w:rPr>
          <w:rFonts w:ascii="Times New Roman" w:eastAsia="Times New Roman" w:hAnsi="Times New Roman" w:cs="Times New Roman"/>
          <w:b/>
          <w:bCs/>
          <w:sz w:val="24"/>
          <w:szCs w:val="24"/>
          <w:lang w:eastAsia="ru-RU"/>
        </w:rPr>
        <w:t xml:space="preserve"> и взрывоопасных объектах</w:t>
      </w:r>
      <w:r w:rsidRPr="00F54731">
        <w:rPr>
          <w:rFonts w:ascii="Times New Roman" w:eastAsia="Times New Roman" w:hAnsi="Times New Roman" w:cs="Times New Roman"/>
          <w:b/>
          <w:bCs/>
          <w:i/>
          <w:sz w:val="24"/>
          <w:szCs w:val="24"/>
          <w:lang w:eastAsia="ru-RU" w:bidi="ru-RU"/>
        </w:rPr>
        <w:t xml:space="preserve"> </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bCs/>
          <w:i/>
          <w:sz w:val="24"/>
          <w:szCs w:val="24"/>
          <w:lang w:eastAsia="ru-RU" w:bidi="ru-RU"/>
        </w:rPr>
      </w:pPr>
      <w:r w:rsidRPr="00F54731">
        <w:rPr>
          <w:rFonts w:ascii="Times New Roman" w:eastAsia="Times New Roman" w:hAnsi="Times New Roman" w:cs="Times New Roman"/>
          <w:bCs/>
          <w:i/>
          <w:sz w:val="24"/>
          <w:szCs w:val="24"/>
          <w:lang w:eastAsia="ru-RU" w:bidi="ru-RU"/>
        </w:rPr>
        <w:t>Пожары и взрывы (с возможным по</w:t>
      </w:r>
      <w:r w:rsidRPr="00F54731">
        <w:rPr>
          <w:rFonts w:ascii="Times New Roman" w:eastAsia="Times New Roman" w:hAnsi="Times New Roman" w:cs="Times New Roman"/>
          <w:bCs/>
          <w:i/>
          <w:sz w:val="24"/>
          <w:szCs w:val="24"/>
          <w:lang w:eastAsia="ru-RU" w:bidi="ru-RU"/>
        </w:rPr>
        <w:softHyphen/>
        <w:t>следующим горением)</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sz w:val="24"/>
          <w:szCs w:val="24"/>
          <w:lang w:eastAsia="ru-RU"/>
        </w:rPr>
      </w:pPr>
      <w:proofErr w:type="spellStart"/>
      <w:r w:rsidRPr="00F54731">
        <w:rPr>
          <w:rFonts w:ascii="Times New Roman" w:eastAsia="Times New Roman" w:hAnsi="Times New Roman" w:cs="Times New Roman"/>
          <w:i/>
          <w:sz w:val="24"/>
          <w:szCs w:val="24"/>
          <w:u w:val="single"/>
          <w:lang w:eastAsia="ru-RU"/>
        </w:rPr>
        <w:t>Пожаровзрывоопасный</w:t>
      </w:r>
      <w:proofErr w:type="spellEnd"/>
      <w:r w:rsidRPr="00F54731">
        <w:rPr>
          <w:rFonts w:ascii="Times New Roman" w:eastAsia="Times New Roman" w:hAnsi="Times New Roman" w:cs="Times New Roman"/>
          <w:i/>
          <w:sz w:val="24"/>
          <w:szCs w:val="24"/>
          <w:u w:val="single"/>
          <w:lang w:eastAsia="ru-RU"/>
        </w:rPr>
        <w:t xml:space="preserve"> объект:</w:t>
      </w:r>
      <w:r w:rsidRPr="00F54731">
        <w:rPr>
          <w:rFonts w:ascii="Times New Roman" w:eastAsia="Times New Roman" w:hAnsi="Times New Roman" w:cs="Times New Roman"/>
          <w:sz w:val="24"/>
          <w:szCs w:val="24"/>
          <w:lang w:eastAsia="ru-RU"/>
        </w:rPr>
        <w:t xml:space="preserve"> объект, на котором производят, используют, перерабатывают, хранят или транспортируют легковоспламеняющиеся и </w:t>
      </w:r>
      <w:proofErr w:type="spellStart"/>
      <w:r w:rsidRPr="00F54731">
        <w:rPr>
          <w:rFonts w:ascii="Times New Roman" w:eastAsia="Times New Roman" w:hAnsi="Times New Roman" w:cs="Times New Roman"/>
          <w:sz w:val="24"/>
          <w:szCs w:val="24"/>
          <w:lang w:eastAsia="ru-RU"/>
        </w:rPr>
        <w:t>пожаровзрывоопасные</w:t>
      </w:r>
      <w:proofErr w:type="spellEnd"/>
      <w:r w:rsidRPr="00F54731">
        <w:rPr>
          <w:rFonts w:ascii="Times New Roman" w:eastAsia="Times New Roman" w:hAnsi="Times New Roman" w:cs="Times New Roman"/>
          <w:sz w:val="24"/>
          <w:szCs w:val="24"/>
          <w:lang w:eastAsia="ru-RU"/>
        </w:rPr>
        <w:t xml:space="preserve"> вещества, создающие реальную угрозу возникновения техногенной чрезвычайной ситуации.</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bidi="ru-RU"/>
        </w:rPr>
        <w:t>Пожары и взрывы (с возможным последующим горением) могут возникать в результате нарушения условий эксплуатации технологического оборудования на производствен</w:t>
      </w:r>
      <w:r w:rsidRPr="00F54731">
        <w:rPr>
          <w:rFonts w:ascii="Times New Roman" w:eastAsia="Times New Roman" w:hAnsi="Times New Roman" w:cs="Times New Roman"/>
          <w:sz w:val="24"/>
          <w:szCs w:val="24"/>
          <w:lang w:eastAsia="ru-RU" w:bidi="ru-RU"/>
        </w:rPr>
        <w:softHyphen/>
        <w:t>ных объектах, замыкания электропроводки, нарушения порядка эксплуатации электропри</w:t>
      </w:r>
      <w:r w:rsidRPr="00F54731">
        <w:rPr>
          <w:rFonts w:ascii="Times New Roman" w:eastAsia="Times New Roman" w:hAnsi="Times New Roman" w:cs="Times New Roman"/>
          <w:sz w:val="24"/>
          <w:szCs w:val="24"/>
          <w:lang w:eastAsia="ru-RU" w:bidi="ru-RU"/>
        </w:rPr>
        <w:softHyphen/>
        <w:t>боров и неосторожного обращения с открытым огнем на объектах жилого и социально-бытового назначения, а также в случае совершения актов терроризма на химически - взры</w:t>
      </w:r>
      <w:r w:rsidRPr="00F54731">
        <w:rPr>
          <w:rFonts w:ascii="Times New Roman" w:eastAsia="Times New Roman" w:hAnsi="Times New Roman" w:cs="Times New Roman"/>
          <w:sz w:val="24"/>
          <w:szCs w:val="24"/>
          <w:lang w:eastAsia="ru-RU" w:bidi="ru-RU"/>
        </w:rPr>
        <w:softHyphen/>
        <w:t>вопожароопасных объектах, системах жизнеобеспечения.</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sz w:val="24"/>
          <w:szCs w:val="24"/>
          <w:lang w:eastAsia="ru-RU"/>
        </w:rPr>
      </w:pPr>
      <w:bookmarkStart w:id="165" w:name="_Toc262026686"/>
      <w:bookmarkStart w:id="166" w:name="_Toc261345814"/>
      <w:r w:rsidRPr="00F54731">
        <w:rPr>
          <w:rFonts w:ascii="Times New Roman" w:eastAsia="Times New Roman" w:hAnsi="Times New Roman" w:cs="Times New Roman"/>
          <w:sz w:val="24"/>
          <w:szCs w:val="24"/>
          <w:lang w:eastAsia="ru-RU"/>
        </w:rPr>
        <w:t xml:space="preserve">Наибольшую угрозу по </w:t>
      </w:r>
      <w:proofErr w:type="spellStart"/>
      <w:r w:rsidRPr="00F54731">
        <w:rPr>
          <w:rFonts w:ascii="Times New Roman" w:eastAsia="Times New Roman" w:hAnsi="Times New Roman" w:cs="Times New Roman"/>
          <w:sz w:val="24"/>
          <w:szCs w:val="24"/>
          <w:lang w:eastAsia="ru-RU"/>
        </w:rPr>
        <w:t>взрыво-пожароопасности</w:t>
      </w:r>
      <w:proofErr w:type="spellEnd"/>
      <w:r w:rsidRPr="00F54731">
        <w:rPr>
          <w:rFonts w:ascii="Times New Roman" w:eastAsia="Times New Roman" w:hAnsi="Times New Roman" w:cs="Times New Roman"/>
          <w:sz w:val="24"/>
          <w:szCs w:val="24"/>
          <w:lang w:eastAsia="ru-RU"/>
        </w:rPr>
        <w:t xml:space="preserve"> представляют объекты, на которых обращаются в значительных объемах легковоспламеняющиеся жидкости, газы и пыли во взрывопожароопасных концентрациях. В первую очередь к таковым объектам относятся: </w:t>
      </w:r>
    </w:p>
    <w:p w:rsidR="00F54731" w:rsidRPr="00F54731" w:rsidRDefault="00F54731" w:rsidP="00F54731">
      <w:pPr>
        <w:numPr>
          <w:ilvl w:val="0"/>
          <w:numId w:val="36"/>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электроподстанция 35/10 </w:t>
      </w:r>
      <w:proofErr w:type="spellStart"/>
      <w:r w:rsidRPr="00F54731">
        <w:rPr>
          <w:rFonts w:ascii="Times New Roman" w:eastAsia="Times New Roman" w:hAnsi="Times New Roman" w:cs="Times New Roman"/>
          <w:sz w:val="24"/>
          <w:szCs w:val="24"/>
          <w:lang w:eastAsia="ru-RU"/>
        </w:rPr>
        <w:t>кВ</w:t>
      </w:r>
      <w:proofErr w:type="spellEnd"/>
      <w:r w:rsidRPr="00F54731">
        <w:rPr>
          <w:rFonts w:ascii="Times New Roman" w:eastAsia="Times New Roman" w:hAnsi="Times New Roman" w:cs="Times New Roman"/>
          <w:sz w:val="24"/>
          <w:szCs w:val="24"/>
          <w:lang w:eastAsia="ru-RU"/>
        </w:rPr>
        <w:t xml:space="preserve"> «</w:t>
      </w:r>
      <w:proofErr w:type="spellStart"/>
      <w:r w:rsidRPr="00F54731">
        <w:rPr>
          <w:rFonts w:ascii="Times New Roman" w:eastAsia="Times New Roman" w:hAnsi="Times New Roman" w:cs="Times New Roman"/>
          <w:sz w:val="24"/>
          <w:szCs w:val="24"/>
          <w:lang w:eastAsia="ru-RU"/>
        </w:rPr>
        <w:t>Паново</w:t>
      </w:r>
      <w:proofErr w:type="spellEnd"/>
      <w:r w:rsidRPr="00F54731">
        <w:rPr>
          <w:rFonts w:ascii="Times New Roman" w:eastAsia="Times New Roman" w:hAnsi="Times New Roman" w:cs="Times New Roman"/>
          <w:sz w:val="24"/>
          <w:szCs w:val="24"/>
          <w:lang w:eastAsia="ru-RU"/>
        </w:rPr>
        <w:t>»;</w:t>
      </w:r>
    </w:p>
    <w:p w:rsidR="00F54731" w:rsidRPr="00F54731" w:rsidRDefault="00F54731" w:rsidP="00F54731">
      <w:pPr>
        <w:numPr>
          <w:ilvl w:val="0"/>
          <w:numId w:val="36"/>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трансформаторные подстанции;</w:t>
      </w:r>
    </w:p>
    <w:p w:rsidR="00F54731" w:rsidRPr="00F54731" w:rsidRDefault="00F54731" w:rsidP="00F54731">
      <w:pPr>
        <w:numPr>
          <w:ilvl w:val="0"/>
          <w:numId w:val="36"/>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газораспределительные пункты;</w:t>
      </w:r>
    </w:p>
    <w:p w:rsidR="00F54731" w:rsidRPr="00F54731" w:rsidRDefault="00F54731" w:rsidP="00F54731">
      <w:pPr>
        <w:numPr>
          <w:ilvl w:val="0"/>
          <w:numId w:val="36"/>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межпоселковые газопроводы высокого давления;</w:t>
      </w:r>
    </w:p>
    <w:p w:rsidR="00F54731" w:rsidRPr="00F54731" w:rsidRDefault="00F54731" w:rsidP="00F54731">
      <w:pPr>
        <w:numPr>
          <w:ilvl w:val="0"/>
          <w:numId w:val="36"/>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газопроводы среднего и низкого давления;</w:t>
      </w:r>
    </w:p>
    <w:p w:rsidR="00F54731" w:rsidRPr="00F54731" w:rsidRDefault="00F54731" w:rsidP="00F54731">
      <w:pPr>
        <w:numPr>
          <w:ilvl w:val="0"/>
          <w:numId w:val="36"/>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склады ГСМ</w:t>
      </w:r>
      <w:r w:rsidRPr="00F54731">
        <w:rPr>
          <w:rFonts w:ascii="Times New Roman" w:eastAsia="Times New Roman" w:hAnsi="Times New Roman" w:cs="Times New Roman"/>
          <w:sz w:val="24"/>
          <w:szCs w:val="24"/>
          <w:lang w:val="en-US" w:eastAsia="ru-RU"/>
        </w:rPr>
        <w:t>;</w:t>
      </w:r>
    </w:p>
    <w:p w:rsidR="00F54731" w:rsidRPr="00F54731" w:rsidRDefault="00F54731" w:rsidP="00F54731">
      <w:pPr>
        <w:numPr>
          <w:ilvl w:val="0"/>
          <w:numId w:val="36"/>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котельные.</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При рассмотрении рисков возникновения ЧС на </w:t>
      </w:r>
      <w:proofErr w:type="spellStart"/>
      <w:r w:rsidRPr="00F54731">
        <w:rPr>
          <w:rFonts w:ascii="Times New Roman" w:eastAsia="Times New Roman" w:hAnsi="Times New Roman" w:cs="Times New Roman"/>
          <w:sz w:val="24"/>
          <w:szCs w:val="24"/>
          <w:lang w:eastAsia="ru-RU"/>
        </w:rPr>
        <w:t>пожаро</w:t>
      </w:r>
      <w:proofErr w:type="spellEnd"/>
      <w:r w:rsidRPr="00F54731">
        <w:rPr>
          <w:rFonts w:ascii="Times New Roman" w:eastAsia="Times New Roman" w:hAnsi="Times New Roman" w:cs="Times New Roman"/>
          <w:sz w:val="24"/>
          <w:szCs w:val="24"/>
          <w:lang w:eastAsia="ru-RU"/>
        </w:rPr>
        <w:t xml:space="preserve">-взрывоопасных объектах на территории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Палехского муниципального района необходимо выделить склады ГСМ, котельные и прочие.</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Склады ГСМ относятся ко </w:t>
      </w:r>
      <w:r w:rsidRPr="00F54731">
        <w:rPr>
          <w:rFonts w:ascii="Times New Roman" w:eastAsia="Times New Roman" w:hAnsi="Times New Roman" w:cs="Times New Roman"/>
          <w:sz w:val="24"/>
          <w:szCs w:val="24"/>
          <w:lang w:val="en-US" w:eastAsia="ru-RU"/>
        </w:rPr>
        <w:t>II</w:t>
      </w:r>
      <w:r w:rsidRPr="00F54731">
        <w:rPr>
          <w:rFonts w:ascii="Times New Roman" w:eastAsia="Times New Roman" w:hAnsi="Times New Roman" w:cs="Times New Roman"/>
          <w:sz w:val="24"/>
          <w:szCs w:val="24"/>
          <w:lang w:eastAsia="ru-RU"/>
        </w:rPr>
        <w:t xml:space="preserve"> группе объектов тыла приоритетов поражения потенциальным противником.</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Котельные, как объекты жизнеобеспечения, относятся к </w:t>
      </w:r>
      <w:r w:rsidRPr="00F54731">
        <w:rPr>
          <w:rFonts w:ascii="Times New Roman" w:eastAsia="Times New Roman" w:hAnsi="Times New Roman" w:cs="Times New Roman"/>
          <w:sz w:val="24"/>
          <w:szCs w:val="24"/>
          <w:lang w:val="en-US" w:eastAsia="ru-RU"/>
        </w:rPr>
        <w:t>III</w:t>
      </w:r>
      <w:r w:rsidRPr="00F54731">
        <w:rPr>
          <w:rFonts w:ascii="Times New Roman" w:eastAsia="Times New Roman" w:hAnsi="Times New Roman" w:cs="Times New Roman"/>
          <w:sz w:val="24"/>
          <w:szCs w:val="24"/>
          <w:lang w:eastAsia="ru-RU"/>
        </w:rPr>
        <w:t xml:space="preserve"> группе объектов тыла приоритетов поражения потенциальным противником.</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lastRenderedPageBreak/>
        <w:t>Пожары и взрывы на объектах экономики возможны в результате нарушений требований пожарной безопасности, технологических процессов, износа технологического оборудования. Пожары могут привести к гибели и увечьям людей, потерям материальных ценностей. Последствия пожаров усугубляются вторичными факторами – взрывами, утечками ядовитых и загрязняющих веществ, обрушением зданий и конструкций.</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Особую опасность представляют пожары и взрывы на объектах, где применяются в производстве и находятся на хранении углеводородные газы (метан, пропан), АХОВ.</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Чрезвычайные ситуации на взрывопожароопасных объектах, связанные с разрушением (разгерметизацией) емкостного оборудования, при наличии источника инициации приводят к возникновению опасных поражающих факторов теплового излучения:</w:t>
      </w:r>
    </w:p>
    <w:p w:rsidR="00F54731" w:rsidRPr="00F54731" w:rsidRDefault="00F54731" w:rsidP="00F54731">
      <w:pPr>
        <w:numPr>
          <w:ilvl w:val="1"/>
          <w:numId w:val="31"/>
        </w:numPr>
        <w:tabs>
          <w:tab w:val="num" w:pos="1418"/>
        </w:tab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при пожарах проливов легко воспламеняющихся жидкостей (ЛВЖ) и газожидкостных смесях (ГЖ) - бензин, дизельное топливо, нефть, мазут, сжиженных углеводородных газов (СУГ) и т.д.;</w:t>
      </w:r>
    </w:p>
    <w:p w:rsidR="00F54731" w:rsidRPr="00F54731" w:rsidRDefault="00F54731" w:rsidP="00F54731">
      <w:pPr>
        <w:numPr>
          <w:ilvl w:val="1"/>
          <w:numId w:val="31"/>
        </w:numPr>
        <w:tabs>
          <w:tab w:val="num" w:pos="1418"/>
        </w:tab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при возникновении огневых шаров - крупномасштабного диффузионного пламени сгорающей массы топлива, облака </w:t>
      </w:r>
      <w:proofErr w:type="gramStart"/>
      <w:r w:rsidRPr="00F54731">
        <w:rPr>
          <w:rFonts w:ascii="Times New Roman" w:eastAsia="Times New Roman" w:hAnsi="Times New Roman" w:cs="Times New Roman"/>
          <w:sz w:val="24"/>
          <w:szCs w:val="24"/>
          <w:lang w:eastAsia="ru-RU"/>
        </w:rPr>
        <w:t>топливо-воздушной</w:t>
      </w:r>
      <w:proofErr w:type="gramEnd"/>
      <w:r w:rsidRPr="00F54731">
        <w:rPr>
          <w:rFonts w:ascii="Times New Roman" w:eastAsia="Times New Roman" w:hAnsi="Times New Roman" w:cs="Times New Roman"/>
          <w:sz w:val="24"/>
          <w:szCs w:val="24"/>
          <w:lang w:eastAsia="ru-RU"/>
        </w:rPr>
        <w:t xml:space="preserve"> смеси поднимающегося над поверхностью земли и дрейфующего на расстояние:</w:t>
      </w:r>
    </w:p>
    <w:p w:rsidR="00F54731" w:rsidRPr="00F54731" w:rsidRDefault="00F54731" w:rsidP="00F54731">
      <w:pPr>
        <w:numPr>
          <w:ilvl w:val="1"/>
          <w:numId w:val="37"/>
        </w:numPr>
        <w:tabs>
          <w:tab w:val="num" w:pos="1985"/>
        </w:tab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300 м при мгновенной разгерметизации (разрушении) резервуара (трубопровода);</w:t>
      </w:r>
    </w:p>
    <w:p w:rsidR="00F54731" w:rsidRPr="00F54731" w:rsidRDefault="00F54731" w:rsidP="00F54731">
      <w:pPr>
        <w:numPr>
          <w:ilvl w:val="1"/>
          <w:numId w:val="37"/>
        </w:numPr>
        <w:tabs>
          <w:tab w:val="num" w:pos="1985"/>
        </w:tabs>
        <w:spacing w:after="0" w:line="240" w:lineRule="auto"/>
        <w:ind w:firstLine="33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150 м при длительном истечении.</w:t>
      </w:r>
    </w:p>
    <w:p w:rsidR="00F54731" w:rsidRPr="00F54731" w:rsidRDefault="00F54731" w:rsidP="00F54731">
      <w:pPr>
        <w:numPr>
          <w:ilvl w:val="1"/>
          <w:numId w:val="31"/>
        </w:numPr>
        <w:tabs>
          <w:tab w:val="num" w:pos="1418"/>
        </w:tab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огневые шары возникают при авариях с СУГ и других сжиженных горючих газов, находящихся в сосудах (емкостях) под избыточным давлением при их транспортировке и хранении.</w:t>
      </w:r>
    </w:p>
    <w:p w:rsidR="00F54731" w:rsidRPr="00F54731" w:rsidRDefault="00F54731" w:rsidP="00F54731">
      <w:pPr>
        <w:numPr>
          <w:ilvl w:val="1"/>
          <w:numId w:val="31"/>
        </w:numPr>
        <w:tabs>
          <w:tab w:val="num" w:pos="1418"/>
        </w:tab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направление дрейфа облака ТВС, СУГ принимается исходя из розы ветров. Зоны поражения при авариях на объектах ТЭК рассчитываются с учетом дрейфа ТВС, СУГ.</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Мгновенное воспламенение </w:t>
      </w:r>
      <w:proofErr w:type="spellStart"/>
      <w:r w:rsidRPr="00F54731">
        <w:rPr>
          <w:rFonts w:ascii="Times New Roman" w:eastAsia="Times New Roman" w:hAnsi="Times New Roman" w:cs="Times New Roman"/>
          <w:sz w:val="24"/>
          <w:szCs w:val="24"/>
          <w:lang w:eastAsia="ru-RU"/>
        </w:rPr>
        <w:t>газопаровоздушных</w:t>
      </w:r>
      <w:proofErr w:type="spellEnd"/>
      <w:r w:rsidRPr="00F54731">
        <w:rPr>
          <w:rFonts w:ascii="Times New Roman" w:eastAsia="Times New Roman" w:hAnsi="Times New Roman" w:cs="Times New Roman"/>
          <w:sz w:val="24"/>
          <w:szCs w:val="24"/>
          <w:lang w:eastAsia="ru-RU"/>
        </w:rPr>
        <w:t xml:space="preserve"> смесей сопровождается возникновением фронта волны избыточного давления, что приводит к поражению людей и различным степеням разрушения зданий на прилегающей территории. </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Для определения зон действия поражающих факторов на каждом предприятии  рассматриваются аварии с максимальным участием опасного вещества, т.е. разрушение наибольшей емкости (технологического блока) с выбросом всего содержимого в окружающее пространство.</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Чрезвычайные ситуации на взрывопожароопасных объектах, таких как  трансформаторные подстанции, котельные, приводят к большим последствиям в сфере ЖКХ, как экономическим, так и экологическим.</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Зоны действия поражающих факторов источников ЧС зависят от площади разлива, гидрометеорологических условий, времени начала и эффективности работы объектовых специальных технических средств и сил локализации и ликвидации аварий и др.</w:t>
      </w:r>
    </w:p>
    <w:p w:rsidR="00F54731" w:rsidRPr="00F54731" w:rsidRDefault="00F54731" w:rsidP="00F54731">
      <w:pPr>
        <w:spacing w:after="0" w:line="240" w:lineRule="auto"/>
        <w:ind w:firstLine="851"/>
        <w:jc w:val="both"/>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bidi="ru-RU"/>
        </w:rPr>
        <w:t>Аварии с выбросом и (или) сбросом (угрозой выброса и (или) сброса) патогенных для человека микроорганизмов.</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 xml:space="preserve">Биологически опасных объектов на территории </w:t>
      </w:r>
      <w:proofErr w:type="spellStart"/>
      <w:r w:rsidRPr="00F54731">
        <w:rPr>
          <w:rFonts w:ascii="Times New Roman" w:eastAsia="Times New Roman" w:hAnsi="Times New Roman" w:cs="Times New Roman"/>
          <w:sz w:val="24"/>
          <w:szCs w:val="24"/>
          <w:lang w:eastAsia="ru-RU" w:bidi="ru-RU"/>
        </w:rPr>
        <w:t>Пановского</w:t>
      </w:r>
      <w:proofErr w:type="spellEnd"/>
      <w:r w:rsidRPr="00F54731">
        <w:rPr>
          <w:rFonts w:ascii="Times New Roman" w:eastAsia="Times New Roman" w:hAnsi="Times New Roman" w:cs="Times New Roman"/>
          <w:sz w:val="24"/>
          <w:szCs w:val="24"/>
          <w:lang w:eastAsia="ru-RU" w:bidi="ru-RU"/>
        </w:rPr>
        <w:t xml:space="preserve"> сельского поселения Палехского муниципального района Ивановской области нет.</w:t>
      </w:r>
    </w:p>
    <w:bookmarkEnd w:id="165"/>
    <w:bookmarkEnd w:id="166"/>
    <w:p w:rsidR="00F54731" w:rsidRPr="00F54731" w:rsidRDefault="00F54731" w:rsidP="00F54731">
      <w:pPr>
        <w:spacing w:after="0" w:line="240" w:lineRule="auto"/>
        <w:ind w:firstLine="851"/>
        <w:jc w:val="both"/>
        <w:rPr>
          <w:rFonts w:ascii="Times New Roman" w:eastAsia="Times New Roman" w:hAnsi="Times New Roman" w:cs="Times New Roman"/>
          <w:b/>
          <w:bCs/>
          <w:sz w:val="24"/>
          <w:szCs w:val="24"/>
          <w:lang w:eastAsia="ru-RU"/>
        </w:rPr>
      </w:pPr>
      <w:r w:rsidRPr="00F54731">
        <w:rPr>
          <w:rFonts w:ascii="Times New Roman" w:eastAsia="Times New Roman" w:hAnsi="Times New Roman" w:cs="Times New Roman"/>
          <w:b/>
          <w:bCs/>
          <w:sz w:val="24"/>
          <w:szCs w:val="24"/>
          <w:lang w:eastAsia="ru-RU"/>
        </w:rPr>
        <w:t>Чрезвычайные ситуации на электроэнергетических системах жизнеобеспечения</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Возможность возникновения чрезвычайных ситуаций на электроэнергетических системах </w:t>
      </w:r>
      <w:proofErr w:type="spellStart"/>
      <w:r w:rsidRPr="00F54731">
        <w:rPr>
          <w:rFonts w:ascii="Times New Roman" w:eastAsia="Times New Roman" w:hAnsi="Times New Roman" w:cs="Times New Roman"/>
          <w:bCs/>
          <w:sz w:val="24"/>
          <w:szCs w:val="24"/>
          <w:lang w:eastAsia="ru-RU" w:bidi="ru-RU"/>
        </w:rPr>
        <w:t>Пановского</w:t>
      </w:r>
      <w:proofErr w:type="spellEnd"/>
      <w:r w:rsidRPr="00F54731">
        <w:rPr>
          <w:rFonts w:ascii="Times New Roman" w:eastAsia="Times New Roman" w:hAnsi="Times New Roman" w:cs="Times New Roman"/>
          <w:bCs/>
          <w:sz w:val="24"/>
          <w:szCs w:val="24"/>
          <w:lang w:eastAsia="ru-RU" w:bidi="ru-RU"/>
        </w:rPr>
        <w:t xml:space="preserve"> сельского поселения Палехского муниципального района</w:t>
      </w:r>
      <w:r w:rsidRPr="00F54731">
        <w:rPr>
          <w:rFonts w:ascii="Times New Roman" w:eastAsia="Times New Roman" w:hAnsi="Times New Roman" w:cs="Times New Roman"/>
          <w:bCs/>
          <w:sz w:val="24"/>
          <w:szCs w:val="24"/>
          <w:lang w:eastAsia="ru-RU"/>
        </w:rPr>
        <w:t xml:space="preserve"> Ивановской области </w:t>
      </w:r>
      <w:r w:rsidRPr="00F54731">
        <w:rPr>
          <w:rFonts w:ascii="Times New Roman" w:eastAsia="Times New Roman" w:hAnsi="Times New Roman" w:cs="Times New Roman"/>
          <w:sz w:val="24"/>
          <w:szCs w:val="24"/>
          <w:lang w:eastAsia="ru-RU"/>
        </w:rPr>
        <w:t xml:space="preserve">может быть вызвана рядом причин, таких как: шквалистые ветры в порывах до 25 – 28 м/сек., в весенние месяцы (март-апрель) происходит усиление ветра в порывах от 20 до 25 м/с </w:t>
      </w:r>
      <w:proofErr w:type="spellStart"/>
      <w:proofErr w:type="gramStart"/>
      <w:r w:rsidRPr="00F54731">
        <w:rPr>
          <w:rFonts w:ascii="Times New Roman" w:eastAsia="Times New Roman" w:hAnsi="Times New Roman" w:cs="Times New Roman"/>
          <w:sz w:val="24"/>
          <w:szCs w:val="24"/>
          <w:lang w:eastAsia="ru-RU"/>
        </w:rPr>
        <w:t>с</w:t>
      </w:r>
      <w:proofErr w:type="spellEnd"/>
      <w:proofErr w:type="gramEnd"/>
      <w:r w:rsidRPr="00F54731">
        <w:rPr>
          <w:rFonts w:ascii="Times New Roman" w:eastAsia="Times New Roman" w:hAnsi="Times New Roman" w:cs="Times New Roman"/>
          <w:sz w:val="24"/>
          <w:szCs w:val="24"/>
          <w:lang w:eastAsia="ru-RU"/>
        </w:rPr>
        <w:t xml:space="preserve"> сопровождением обильных осадков в виде мокрого снега либо дождя, переходящего в мокрый снег, местами налипание мокрого снега на провода, возможны метели.</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В этот период возможен обрыв линий электропередачи, нарушение устойчивости работы систем жизнеобеспечения.</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Аварии на электроэнергетических системах могут нанести материальный ущерб жилищному фонду и имуществу граждан, сельскохозяйственному производству. Общий </w:t>
      </w:r>
      <w:r w:rsidRPr="00F54731">
        <w:rPr>
          <w:rFonts w:ascii="Times New Roman" w:eastAsia="Times New Roman" w:hAnsi="Times New Roman" w:cs="Times New Roman"/>
          <w:sz w:val="24"/>
          <w:szCs w:val="24"/>
          <w:lang w:eastAsia="ru-RU"/>
        </w:rPr>
        <w:lastRenderedPageBreak/>
        <w:t xml:space="preserve">экономический ущерб может исчисляться миллионами, также может быть причинен косвенный и социальный ущерб. Масштабы  чрезвычайных ситуаций на электроэнергетических системах могут носить как локальный характер, так и муниципальный характер. </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Согласно паспорту территории</w:t>
      </w:r>
      <w:r w:rsidRPr="00F54731">
        <w:rPr>
          <w:rFonts w:ascii="Times New Roman" w:eastAsia="Times New Roman" w:hAnsi="Times New Roman" w:cs="Times New Roman"/>
          <w:bCs/>
          <w:sz w:val="24"/>
          <w:szCs w:val="24"/>
          <w:lang w:eastAsia="ru-RU"/>
        </w:rPr>
        <w:t xml:space="preserve"> </w:t>
      </w:r>
      <w:proofErr w:type="spellStart"/>
      <w:r w:rsidRPr="00F54731">
        <w:rPr>
          <w:rFonts w:ascii="Times New Roman" w:eastAsia="Times New Roman" w:hAnsi="Times New Roman" w:cs="Times New Roman"/>
          <w:bCs/>
          <w:sz w:val="24"/>
          <w:szCs w:val="24"/>
          <w:lang w:eastAsia="ru-RU" w:bidi="ru-RU"/>
        </w:rPr>
        <w:t>Пановского</w:t>
      </w:r>
      <w:proofErr w:type="spellEnd"/>
      <w:r w:rsidRPr="00F54731">
        <w:rPr>
          <w:rFonts w:ascii="Times New Roman" w:eastAsia="Times New Roman" w:hAnsi="Times New Roman" w:cs="Times New Roman"/>
          <w:bCs/>
          <w:sz w:val="24"/>
          <w:szCs w:val="24"/>
          <w:lang w:eastAsia="ru-RU" w:bidi="ru-RU"/>
        </w:rPr>
        <w:t xml:space="preserve"> сельского поселения Палехского муниципального района</w:t>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sz w:val="24"/>
          <w:szCs w:val="24"/>
          <w:lang w:eastAsia="ru-RU"/>
        </w:rPr>
        <w:t>Ивановской области</w:t>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sz w:val="24"/>
          <w:szCs w:val="24"/>
          <w:lang w:eastAsia="ru-RU"/>
        </w:rPr>
        <w:t xml:space="preserve">существует риск возникновения ЧС на электроэнергетических системах жизнеобеспечения: электроподстанции 35/10 </w:t>
      </w:r>
      <w:proofErr w:type="spellStart"/>
      <w:r w:rsidRPr="00F54731">
        <w:rPr>
          <w:rFonts w:ascii="Times New Roman" w:eastAsia="Times New Roman" w:hAnsi="Times New Roman" w:cs="Times New Roman"/>
          <w:sz w:val="24"/>
          <w:szCs w:val="24"/>
          <w:lang w:eastAsia="ru-RU"/>
        </w:rPr>
        <w:t>кВ</w:t>
      </w:r>
      <w:proofErr w:type="spellEnd"/>
      <w:r w:rsidRPr="00F54731">
        <w:rPr>
          <w:rFonts w:ascii="Times New Roman" w:eastAsia="Times New Roman" w:hAnsi="Times New Roman" w:cs="Times New Roman"/>
          <w:sz w:val="24"/>
          <w:szCs w:val="24"/>
          <w:lang w:eastAsia="ru-RU"/>
        </w:rPr>
        <w:t xml:space="preserve"> «</w:t>
      </w:r>
      <w:proofErr w:type="spellStart"/>
      <w:r w:rsidRPr="00F54731">
        <w:rPr>
          <w:rFonts w:ascii="Times New Roman" w:eastAsia="Times New Roman" w:hAnsi="Times New Roman" w:cs="Times New Roman"/>
          <w:sz w:val="24"/>
          <w:szCs w:val="24"/>
          <w:lang w:eastAsia="ru-RU"/>
        </w:rPr>
        <w:t>Паново</w:t>
      </w:r>
      <w:proofErr w:type="spellEnd"/>
      <w:r w:rsidRPr="00F54731">
        <w:rPr>
          <w:rFonts w:ascii="Times New Roman" w:eastAsia="Times New Roman" w:hAnsi="Times New Roman" w:cs="Times New Roman"/>
          <w:sz w:val="24"/>
          <w:szCs w:val="24"/>
          <w:lang w:eastAsia="ru-RU"/>
        </w:rPr>
        <w:t xml:space="preserve">», ТП, </w:t>
      </w:r>
      <w:proofErr w:type="gramStart"/>
      <w:r w:rsidRPr="00F54731">
        <w:rPr>
          <w:rFonts w:ascii="Times New Roman" w:eastAsia="Times New Roman" w:hAnsi="Times New Roman" w:cs="Times New Roman"/>
          <w:sz w:val="24"/>
          <w:szCs w:val="24"/>
          <w:lang w:eastAsia="ru-RU"/>
        </w:rPr>
        <w:t>ВЛ</w:t>
      </w:r>
      <w:proofErr w:type="gramEnd"/>
      <w:r w:rsidRPr="00F54731">
        <w:rPr>
          <w:rFonts w:ascii="Times New Roman" w:eastAsia="Times New Roman" w:hAnsi="Times New Roman" w:cs="Times New Roman"/>
          <w:sz w:val="24"/>
          <w:szCs w:val="24"/>
          <w:lang w:eastAsia="ru-RU"/>
        </w:rPr>
        <w:t xml:space="preserve"> 35 </w:t>
      </w:r>
      <w:proofErr w:type="spellStart"/>
      <w:r w:rsidRPr="00F54731">
        <w:rPr>
          <w:rFonts w:ascii="Times New Roman" w:eastAsia="Times New Roman" w:hAnsi="Times New Roman" w:cs="Times New Roman"/>
          <w:sz w:val="24"/>
          <w:szCs w:val="24"/>
          <w:lang w:eastAsia="ru-RU"/>
        </w:rPr>
        <w:t>кВ</w:t>
      </w:r>
      <w:proofErr w:type="spellEnd"/>
      <w:r w:rsidRPr="00F54731">
        <w:rPr>
          <w:rFonts w:ascii="Times New Roman" w:eastAsia="Times New Roman" w:hAnsi="Times New Roman" w:cs="Times New Roman"/>
          <w:sz w:val="24"/>
          <w:szCs w:val="24"/>
          <w:lang w:eastAsia="ru-RU"/>
        </w:rPr>
        <w:t xml:space="preserve">, ВЛ 10 </w:t>
      </w:r>
      <w:proofErr w:type="spellStart"/>
      <w:r w:rsidRPr="00F54731">
        <w:rPr>
          <w:rFonts w:ascii="Times New Roman" w:eastAsia="Times New Roman" w:hAnsi="Times New Roman" w:cs="Times New Roman"/>
          <w:sz w:val="24"/>
          <w:szCs w:val="24"/>
          <w:lang w:eastAsia="ru-RU"/>
        </w:rPr>
        <w:t>кВ</w:t>
      </w:r>
      <w:proofErr w:type="spellEnd"/>
      <w:r w:rsidRPr="00F54731">
        <w:rPr>
          <w:rFonts w:ascii="Times New Roman" w:eastAsia="Times New Roman" w:hAnsi="Times New Roman" w:cs="Times New Roman"/>
          <w:sz w:val="24"/>
          <w:szCs w:val="24"/>
          <w:lang w:eastAsia="ru-RU"/>
        </w:rPr>
        <w:t xml:space="preserve">, ВЛ 10/0,4 </w:t>
      </w:r>
      <w:proofErr w:type="spellStart"/>
      <w:r w:rsidRPr="00F54731">
        <w:rPr>
          <w:rFonts w:ascii="Times New Roman" w:eastAsia="Times New Roman" w:hAnsi="Times New Roman" w:cs="Times New Roman"/>
          <w:sz w:val="24"/>
          <w:szCs w:val="24"/>
          <w:lang w:eastAsia="ru-RU"/>
        </w:rPr>
        <w:t>кВ.</w:t>
      </w:r>
      <w:proofErr w:type="spellEnd"/>
      <w:r w:rsidRPr="00F54731">
        <w:rPr>
          <w:rFonts w:ascii="Times New Roman" w:eastAsia="Times New Roman" w:hAnsi="Times New Roman" w:cs="Times New Roman"/>
          <w:sz w:val="24"/>
          <w:szCs w:val="24"/>
          <w:lang w:eastAsia="ru-RU"/>
        </w:rPr>
        <w:t xml:space="preserve"> </w:t>
      </w:r>
    </w:p>
    <w:p w:rsidR="00F54731" w:rsidRPr="00F54731" w:rsidRDefault="00F54731" w:rsidP="00F54731">
      <w:pPr>
        <w:spacing w:after="0" w:line="240" w:lineRule="auto"/>
        <w:ind w:firstLine="567"/>
        <w:jc w:val="center"/>
        <w:rPr>
          <w:rFonts w:ascii="Times New Roman" w:eastAsia="Times New Roman" w:hAnsi="Times New Roman" w:cs="Times New Roman"/>
          <w:b/>
          <w:bCs/>
          <w:sz w:val="24"/>
          <w:szCs w:val="24"/>
          <w:lang w:eastAsia="ru-RU"/>
        </w:rPr>
      </w:pPr>
      <w:bookmarkStart w:id="167" w:name="_Toc372150106"/>
      <w:bookmarkStart w:id="168" w:name="_Toc277584065"/>
      <w:bookmarkStart w:id="169" w:name="_Toc262026687"/>
      <w:bookmarkStart w:id="170" w:name="_Toc261345815"/>
      <w:r w:rsidRPr="00F54731">
        <w:rPr>
          <w:rFonts w:ascii="Times New Roman" w:eastAsia="Times New Roman" w:hAnsi="Times New Roman" w:cs="Times New Roman"/>
          <w:b/>
          <w:bCs/>
          <w:sz w:val="24"/>
          <w:szCs w:val="24"/>
          <w:lang w:eastAsia="ru-RU"/>
        </w:rPr>
        <w:t>Чрезвычайные ситуации на коммунальных системах жизнеобеспечения</w:t>
      </w:r>
      <w:bookmarkEnd w:id="167"/>
      <w:bookmarkEnd w:id="168"/>
      <w:bookmarkEnd w:id="169"/>
      <w:bookmarkEnd w:id="170"/>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Система жизнеобеспечения в поселении организована по территориальному принципу и является в большинстве своем замкнутой системой, составляющей инфраструктуру населенных пунктов.</w:t>
      </w:r>
    </w:p>
    <w:p w:rsidR="00F54731" w:rsidRPr="00F54731" w:rsidRDefault="00F54731" w:rsidP="00F54731">
      <w:pPr>
        <w:spacing w:after="0" w:line="240" w:lineRule="auto"/>
        <w:ind w:firstLine="851"/>
        <w:jc w:val="both"/>
        <w:rPr>
          <w:rFonts w:ascii="Times New Roman" w:eastAsia="Times New Roman" w:hAnsi="Times New Roman" w:cs="Times New Roman"/>
          <w:b/>
          <w:bCs/>
          <w:sz w:val="24"/>
          <w:szCs w:val="24"/>
          <w:lang w:eastAsia="ru-RU"/>
        </w:rPr>
      </w:pPr>
      <w:r w:rsidRPr="00F54731">
        <w:rPr>
          <w:rFonts w:ascii="Times New Roman" w:eastAsia="Times New Roman" w:hAnsi="Times New Roman" w:cs="Times New Roman"/>
          <w:sz w:val="24"/>
          <w:szCs w:val="24"/>
          <w:lang w:eastAsia="ru-RU"/>
        </w:rPr>
        <w:t>Согласно паспорту территории</w:t>
      </w:r>
      <w:r w:rsidRPr="00F54731">
        <w:rPr>
          <w:rFonts w:ascii="Times New Roman" w:eastAsia="Times New Roman" w:hAnsi="Times New Roman" w:cs="Times New Roman"/>
          <w:bCs/>
          <w:sz w:val="24"/>
          <w:szCs w:val="24"/>
          <w:lang w:eastAsia="ru-RU" w:bidi="ru-RU"/>
        </w:rPr>
        <w:t xml:space="preserve"> </w:t>
      </w:r>
      <w:proofErr w:type="spellStart"/>
      <w:r w:rsidRPr="00F54731">
        <w:rPr>
          <w:rFonts w:ascii="Times New Roman" w:eastAsia="Times New Roman" w:hAnsi="Times New Roman" w:cs="Times New Roman"/>
          <w:bCs/>
          <w:sz w:val="24"/>
          <w:szCs w:val="24"/>
          <w:lang w:eastAsia="ru-RU" w:bidi="ru-RU"/>
        </w:rPr>
        <w:t>Пановского</w:t>
      </w:r>
      <w:proofErr w:type="spellEnd"/>
      <w:r w:rsidRPr="00F54731">
        <w:rPr>
          <w:rFonts w:ascii="Times New Roman" w:eastAsia="Times New Roman" w:hAnsi="Times New Roman" w:cs="Times New Roman"/>
          <w:bCs/>
          <w:sz w:val="24"/>
          <w:szCs w:val="24"/>
          <w:lang w:eastAsia="ru-RU" w:bidi="ru-RU"/>
        </w:rPr>
        <w:t xml:space="preserve"> сельского поселения Палехского муниципального района</w:t>
      </w:r>
      <w:r w:rsidRPr="00F54731">
        <w:rPr>
          <w:rFonts w:ascii="Times New Roman" w:eastAsia="Times New Roman" w:hAnsi="Times New Roman" w:cs="Times New Roman"/>
          <w:sz w:val="24"/>
          <w:szCs w:val="24"/>
          <w:lang w:eastAsia="ru-RU"/>
        </w:rPr>
        <w:t xml:space="preserve"> Ивановской области</w:t>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sz w:val="24"/>
          <w:szCs w:val="24"/>
          <w:lang w:eastAsia="ru-RU"/>
        </w:rPr>
        <w:t>существует риск возникновения ЧС, связанный с авариями на системах снабжения населения питьевой водой, на коммунальных газопроводах при нарушениях и повреждениях, вызванных другими ЧС природного, техногенного характера (взрывы, пожары, обрушение зданий, сооружений, транспортные аварии). Аварии в системах снабжения населения водой и на тепловых сетях в холодное время года возможны при нарушениях в электроэнергетических системах, нарушениях теплоизоляций трубопроводов.</w:t>
      </w:r>
    </w:p>
    <w:p w:rsidR="00F54731" w:rsidRPr="00F54731" w:rsidRDefault="00F54731" w:rsidP="00F54731">
      <w:pPr>
        <w:spacing w:after="0" w:line="240" w:lineRule="auto"/>
        <w:jc w:val="center"/>
        <w:rPr>
          <w:rFonts w:ascii="Times New Roman" w:eastAsia="Times New Roman" w:hAnsi="Times New Roman" w:cs="Times New Roman"/>
          <w:b/>
          <w:bCs/>
          <w:sz w:val="24"/>
          <w:szCs w:val="24"/>
          <w:lang w:eastAsia="ru-RU"/>
        </w:rPr>
      </w:pPr>
      <w:bookmarkStart w:id="171" w:name="_Toc262026690"/>
      <w:r w:rsidRPr="00F54731">
        <w:rPr>
          <w:rFonts w:ascii="Times New Roman" w:eastAsia="Times New Roman" w:hAnsi="Times New Roman" w:cs="Times New Roman"/>
          <w:b/>
          <w:bCs/>
          <w:sz w:val="24"/>
          <w:szCs w:val="24"/>
          <w:lang w:eastAsia="ru-RU"/>
        </w:rPr>
        <w:t>Чрезвычайные ситуации на транспорте</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Автомобильные дороги общего пользования и относящиеся к ним транспортные, инженерные сооружения являются источниками техногенных чрезвычайных ситуаций, так как по ним производится транспортировка опасных грузов: АХОВ, СУГ, ЛВЕЖ, ТГ и ВМ. Очаг поражения может накрыть значительную территорию, и величина его будет зависеть от количества (объемов) транспортируемого опасного вещества, а также от метеорологических условий (температура воздуха, скорость и направление ветра).</w:t>
      </w:r>
    </w:p>
    <w:p w:rsidR="00F54731" w:rsidRPr="00F54731" w:rsidRDefault="00F54731" w:rsidP="00F54731">
      <w:pPr>
        <w:tabs>
          <w:tab w:val="left" w:pos="900"/>
          <w:tab w:val="left" w:pos="3060"/>
        </w:tabs>
        <w:spacing w:after="0" w:line="240" w:lineRule="auto"/>
        <w:jc w:val="center"/>
        <w:rPr>
          <w:rFonts w:ascii="Times New Roman" w:eastAsia="Times New Roman" w:hAnsi="Times New Roman" w:cs="Times New Roman"/>
          <w:b/>
          <w:sz w:val="24"/>
          <w:szCs w:val="24"/>
          <w:lang w:eastAsia="ru-RU"/>
        </w:rPr>
      </w:pPr>
      <w:r w:rsidRPr="00F54731">
        <w:rPr>
          <w:rFonts w:ascii="Times New Roman" w:eastAsia="Times New Roman" w:hAnsi="Times New Roman" w:cs="Times New Roman"/>
          <w:b/>
          <w:sz w:val="24"/>
          <w:szCs w:val="24"/>
          <w:lang w:eastAsia="ru-RU"/>
        </w:rPr>
        <w:t>Риски возникновения ЧС на объектах автомобильного транспорта</w:t>
      </w:r>
      <w:bookmarkEnd w:id="171"/>
    </w:p>
    <w:p w:rsidR="00F54731" w:rsidRPr="00F54731" w:rsidRDefault="00F54731" w:rsidP="00F54731">
      <w:pPr>
        <w:spacing w:after="0" w:line="240" w:lineRule="auto"/>
        <w:ind w:firstLine="900"/>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По территории </w:t>
      </w:r>
      <w:proofErr w:type="spellStart"/>
      <w:r w:rsidRPr="00F54731">
        <w:rPr>
          <w:rFonts w:ascii="Times New Roman" w:eastAsia="Times New Roman" w:hAnsi="Times New Roman" w:cs="Times New Roman"/>
          <w:bCs/>
          <w:sz w:val="24"/>
          <w:szCs w:val="24"/>
          <w:lang w:eastAsia="ru-RU" w:bidi="ru-RU"/>
        </w:rPr>
        <w:t>Пановского</w:t>
      </w:r>
      <w:proofErr w:type="spellEnd"/>
      <w:r w:rsidRPr="00F54731">
        <w:rPr>
          <w:rFonts w:ascii="Times New Roman" w:eastAsia="Times New Roman" w:hAnsi="Times New Roman" w:cs="Times New Roman"/>
          <w:bCs/>
          <w:sz w:val="24"/>
          <w:szCs w:val="24"/>
          <w:lang w:eastAsia="ru-RU" w:bidi="ru-RU"/>
        </w:rPr>
        <w:t xml:space="preserve"> сельского поселения Палехского муниципального района</w:t>
      </w:r>
      <w:r w:rsidRPr="00F54731">
        <w:rPr>
          <w:rFonts w:ascii="Times New Roman" w:eastAsia="Times New Roman" w:hAnsi="Times New Roman" w:cs="Times New Roman"/>
          <w:bCs/>
          <w:sz w:val="24"/>
          <w:szCs w:val="24"/>
          <w:lang w:eastAsia="ru-RU"/>
        </w:rPr>
        <w:t xml:space="preserve"> проходят участки автомобильных дорог, по которым могут перевозиться, в том числе и опасные грузы.</w:t>
      </w:r>
    </w:p>
    <w:p w:rsidR="00F54731" w:rsidRPr="00F54731" w:rsidRDefault="00F54731" w:rsidP="00F54731">
      <w:pPr>
        <w:spacing w:after="0" w:line="240" w:lineRule="auto"/>
        <w:ind w:firstLine="900"/>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Существует риск возникновения ЧС при перевозке автомобильным транспортом химически-опасных веществ (хлор, аммиак), а так же </w:t>
      </w:r>
      <w:proofErr w:type="spellStart"/>
      <w:r w:rsidRPr="00F54731">
        <w:rPr>
          <w:rFonts w:ascii="Times New Roman" w:eastAsia="Times New Roman" w:hAnsi="Times New Roman" w:cs="Times New Roman"/>
          <w:bCs/>
          <w:sz w:val="24"/>
          <w:szCs w:val="24"/>
          <w:lang w:eastAsia="ru-RU"/>
        </w:rPr>
        <w:t>пожаро</w:t>
      </w:r>
      <w:proofErr w:type="spellEnd"/>
      <w:r w:rsidRPr="00F54731">
        <w:rPr>
          <w:rFonts w:ascii="Times New Roman" w:eastAsia="Times New Roman" w:hAnsi="Times New Roman" w:cs="Times New Roman"/>
          <w:bCs/>
          <w:sz w:val="24"/>
          <w:szCs w:val="24"/>
          <w:lang w:eastAsia="ru-RU"/>
        </w:rPr>
        <w:t>-взрывоопасных (СУГ, бензин, дизтопливо).</w:t>
      </w:r>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Основными причинами возникновения транспортных аварий в системе автотранспорта могут быть: неблагоприятные погодные условия (гололед, туман, ливневые дожди), несоблюдение правил дорожного движения, субъективный фактор при управлении автотранспортными средствами, а также увеличение количества транспортных средств и интенсивность автомобильных перевозок. </w:t>
      </w:r>
    </w:p>
    <w:p w:rsidR="00F54731" w:rsidRPr="00F54731" w:rsidRDefault="00F54731" w:rsidP="00F54731">
      <w:pPr>
        <w:spacing w:after="0" w:line="240" w:lineRule="auto"/>
        <w:ind w:firstLine="900"/>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В качестве наиболее вероятных аварийных ситуаций с ГСМ и СУГ на транспортных магистралях и ПОО, которые </w:t>
      </w:r>
      <w:proofErr w:type="gramStart"/>
      <w:r w:rsidRPr="00F54731">
        <w:rPr>
          <w:rFonts w:ascii="Times New Roman" w:eastAsia="Times New Roman" w:hAnsi="Times New Roman" w:cs="Times New Roman"/>
          <w:bCs/>
          <w:sz w:val="24"/>
          <w:szCs w:val="24"/>
          <w:lang w:eastAsia="ru-RU"/>
        </w:rPr>
        <w:t>могут привести к возникновению поражающих факторов являются</w:t>
      </w:r>
      <w:proofErr w:type="gramEnd"/>
      <w:r w:rsidRPr="00F54731">
        <w:rPr>
          <w:rFonts w:ascii="Times New Roman" w:eastAsia="Times New Roman" w:hAnsi="Times New Roman" w:cs="Times New Roman"/>
          <w:bCs/>
          <w:sz w:val="24"/>
          <w:szCs w:val="24"/>
          <w:lang w:eastAsia="ru-RU"/>
        </w:rPr>
        <w:t xml:space="preserve"> следующие:</w:t>
      </w:r>
    </w:p>
    <w:p w:rsidR="00F54731" w:rsidRPr="00F54731" w:rsidRDefault="00F54731" w:rsidP="00F54731">
      <w:pPr>
        <w:numPr>
          <w:ilvl w:val="1"/>
          <w:numId w:val="38"/>
        </w:numPr>
        <w:tabs>
          <w:tab w:val="num" w:pos="1418"/>
        </w:tabs>
        <w:spacing w:after="0" w:line="240" w:lineRule="auto"/>
        <w:ind w:hanging="567"/>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разлив (утечка) из цистерны ГСМ, СУГ;</w:t>
      </w:r>
    </w:p>
    <w:p w:rsidR="00F54731" w:rsidRPr="00F54731" w:rsidRDefault="00F54731" w:rsidP="00F54731">
      <w:pPr>
        <w:numPr>
          <w:ilvl w:val="1"/>
          <w:numId w:val="38"/>
        </w:numPr>
        <w:tabs>
          <w:tab w:val="num" w:pos="1418"/>
        </w:tabs>
        <w:spacing w:after="0" w:line="240" w:lineRule="auto"/>
        <w:ind w:hanging="567"/>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образование зоны разлива ГСМ, СУГ (последующая зона пожара);</w:t>
      </w:r>
    </w:p>
    <w:p w:rsidR="00F54731" w:rsidRPr="00F54731" w:rsidRDefault="00F54731" w:rsidP="00F54731">
      <w:pPr>
        <w:numPr>
          <w:ilvl w:val="1"/>
          <w:numId w:val="38"/>
        </w:numPr>
        <w:tabs>
          <w:tab w:val="num" w:pos="1418"/>
        </w:tabs>
        <w:spacing w:after="0" w:line="240" w:lineRule="auto"/>
        <w:ind w:hanging="567"/>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образование зоны взрывоопасных концентраций с последующим взрывом ТВС (зона мгновенного поражения от пожара вспышки);</w:t>
      </w:r>
    </w:p>
    <w:p w:rsidR="00F54731" w:rsidRPr="00F54731" w:rsidRDefault="00F54731" w:rsidP="00F54731">
      <w:pPr>
        <w:numPr>
          <w:ilvl w:val="1"/>
          <w:numId w:val="38"/>
        </w:numPr>
        <w:tabs>
          <w:tab w:val="num" w:pos="1418"/>
        </w:tabs>
        <w:spacing w:after="0" w:line="240" w:lineRule="auto"/>
        <w:ind w:hanging="567"/>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образование зоны избыточного давления от воздушной ударной волны;</w:t>
      </w:r>
    </w:p>
    <w:p w:rsidR="00F54731" w:rsidRPr="00F54731" w:rsidRDefault="00F54731" w:rsidP="00F54731">
      <w:pPr>
        <w:numPr>
          <w:ilvl w:val="1"/>
          <w:numId w:val="38"/>
        </w:numPr>
        <w:tabs>
          <w:tab w:val="num" w:pos="1418"/>
        </w:tabs>
        <w:spacing w:after="0" w:line="240" w:lineRule="auto"/>
        <w:ind w:hanging="567"/>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образование зоны опасных тепловых нагрузок при горении ГСМ на площади разлива.</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Автомобильным транспортом транспортируется большое количество взрывопожароопасных веществ: СУГ, бензин, дизтопливо. Газ, бензин и дизельное топливо на АГЗС доставляется автоцистернами емкостью 20 м</w:t>
      </w:r>
      <w:r w:rsidRPr="00F54731">
        <w:rPr>
          <w:rFonts w:ascii="Times New Roman" w:eastAsia="Times New Roman" w:hAnsi="Times New Roman" w:cs="Times New Roman"/>
          <w:noProof/>
          <w:position w:val="-4"/>
          <w:sz w:val="24"/>
          <w:szCs w:val="24"/>
          <w:lang w:eastAsia="ru-RU"/>
        </w:rPr>
        <w:drawing>
          <wp:inline distT="0" distB="0" distL="0" distR="0" wp14:anchorId="39D416E6" wp14:editId="187F5684">
            <wp:extent cx="85725" cy="1905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85725" cy="190500"/>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lastRenderedPageBreak/>
        <w:t>В качестве аварийной ситуации рассмотрим полное разрушение цистерны автозаправщика. Площадь пролива по не обвалованной поверхности составит S=3000 м</w:t>
      </w:r>
      <w:proofErr w:type="gramStart"/>
      <w:r w:rsidRPr="00F54731">
        <w:rPr>
          <w:rFonts w:ascii="Times New Roman" w:eastAsia="Times New Roman" w:hAnsi="Times New Roman" w:cs="Times New Roman"/>
          <w:bCs/>
          <w:sz w:val="24"/>
          <w:szCs w:val="24"/>
          <w:vertAlign w:val="superscript"/>
          <w:lang w:eastAsia="ru-RU"/>
        </w:rPr>
        <w:t>2</w:t>
      </w:r>
      <w:proofErr w:type="gramEnd"/>
      <w:r w:rsidRPr="00F54731">
        <w:rPr>
          <w:rFonts w:ascii="Times New Roman" w:eastAsia="Times New Roman" w:hAnsi="Times New Roman" w:cs="Times New Roman"/>
          <w:bCs/>
          <w:sz w:val="24"/>
          <w:szCs w:val="24"/>
          <w:lang w:eastAsia="ru-RU"/>
        </w:rPr>
        <w:t>, диаметр разлития d=61,8 м.</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При воспламенении пролива зоны теплового излучения в соответствии с НПБ 105-03 составят:</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смертельного поражения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6826C68A" wp14:editId="329B8C00">
            <wp:extent cx="676275" cy="3905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676275" cy="3905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1456BD1C" wp14:editId="5EA19E3B">
            <wp:extent cx="809625" cy="2381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порогового поражения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79402D13" wp14:editId="2E0E2478">
            <wp:extent cx="685800" cy="3905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685800" cy="3905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6F99DF17" wp14:editId="7D106AD7">
            <wp:extent cx="828675" cy="2381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828675" cy="2381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При отсутствии мгновенного воспламенения пролития возможен взрыв образовавшейся газо-паровоздушной смеси, в этом случае максимальное количество горючей смеси поступившей в окружающее пространство составит 10,6 т. Зоны поражения избыточной волной давления в этом случае от эпицентра взрыва по «Методу расчета параметров волны давления при сгорании газо-паровоздушных смесей в открытом пространстве» составят:</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полного разрушения и смертельного поражения людей </w:t>
      </w:r>
      <w:r w:rsidRPr="00F54731">
        <w:rPr>
          <w:rFonts w:ascii="Times New Roman" w:eastAsia="Times New Roman" w:hAnsi="Times New Roman" w:cs="Times New Roman"/>
          <w:noProof/>
          <w:sz w:val="24"/>
          <w:szCs w:val="24"/>
          <w:lang w:eastAsia="ru-RU"/>
        </w:rPr>
        <w:drawing>
          <wp:inline distT="0" distB="0" distL="0" distR="0" wp14:anchorId="79DFB31D" wp14:editId="15E746DD">
            <wp:extent cx="866775" cy="20002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866775" cy="2000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64965257" wp14:editId="75E1CD70">
            <wp:extent cx="695325" cy="23812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сильного разрушения </w:t>
      </w:r>
      <w:r w:rsidRPr="00F54731">
        <w:rPr>
          <w:rFonts w:ascii="Times New Roman" w:eastAsia="Times New Roman" w:hAnsi="Times New Roman" w:cs="Times New Roman"/>
          <w:noProof/>
          <w:sz w:val="24"/>
          <w:szCs w:val="24"/>
          <w:lang w:eastAsia="ru-RU"/>
        </w:rPr>
        <w:drawing>
          <wp:inline distT="0" distB="0" distL="0" distR="0" wp14:anchorId="729328DC" wp14:editId="129384C6">
            <wp:extent cx="800100" cy="20002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800100" cy="2000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4059555B" wp14:editId="3E2C4B17">
            <wp:extent cx="647700" cy="21907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среднего разрушения </w:t>
      </w:r>
      <w:r w:rsidRPr="00F54731">
        <w:rPr>
          <w:rFonts w:ascii="Times New Roman" w:eastAsia="Times New Roman" w:hAnsi="Times New Roman" w:cs="Times New Roman"/>
          <w:noProof/>
          <w:sz w:val="24"/>
          <w:szCs w:val="24"/>
          <w:lang w:eastAsia="ru-RU"/>
        </w:rPr>
        <w:drawing>
          <wp:inline distT="0" distB="0" distL="0" distR="0" wp14:anchorId="444992B0" wp14:editId="558D41E7">
            <wp:extent cx="800100" cy="20002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800100" cy="2000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27261E33" wp14:editId="7C6157DA">
            <wp:extent cx="723900" cy="21907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723900" cy="21907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слабого разрушения и порогового поражения людей </w:t>
      </w:r>
      <w:r w:rsidRPr="00F54731">
        <w:rPr>
          <w:rFonts w:ascii="Times New Roman" w:eastAsia="Times New Roman" w:hAnsi="Times New Roman" w:cs="Times New Roman"/>
          <w:noProof/>
          <w:sz w:val="24"/>
          <w:szCs w:val="24"/>
          <w:lang w:eastAsia="ru-RU"/>
        </w:rPr>
        <w:drawing>
          <wp:inline distT="0" distB="0" distL="0" distR="0" wp14:anchorId="3D74316B" wp14:editId="2D98AD04">
            <wp:extent cx="790575" cy="2000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790575" cy="2000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55322F72" wp14:editId="0152FCB6">
            <wp:extent cx="800100" cy="23812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800100" cy="2381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Для сжатых углеводородных газов в случае ЧС характерно развитие аварии с образованием «огненного шара». Для 10,6 т СУГ, участвующих в образовании «огненного шара», по «Методу расчета интенсивности теплового излучения и времени существования «огненного шара»:</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эффективный диаметр «огненного шара» </w:t>
      </w:r>
      <w:r w:rsidRPr="00F54731">
        <w:rPr>
          <w:rFonts w:ascii="Times New Roman" w:eastAsia="Times New Roman" w:hAnsi="Times New Roman" w:cs="Times New Roman"/>
          <w:noProof/>
          <w:sz w:val="24"/>
          <w:szCs w:val="24"/>
          <w:lang w:eastAsia="ru-RU"/>
        </w:rPr>
        <w:drawing>
          <wp:inline distT="0" distB="0" distL="0" distR="0" wp14:anchorId="67B592DA" wp14:editId="3BCFB300">
            <wp:extent cx="828675" cy="2286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828675" cy="228600"/>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время существования «огненного шара» </w:t>
      </w:r>
      <w:r w:rsidRPr="00F54731">
        <w:rPr>
          <w:rFonts w:ascii="Times New Roman" w:eastAsia="Times New Roman" w:hAnsi="Times New Roman" w:cs="Times New Roman"/>
          <w:noProof/>
          <w:sz w:val="24"/>
          <w:szCs w:val="24"/>
          <w:lang w:eastAsia="ru-RU"/>
        </w:rPr>
        <w:drawing>
          <wp:inline distT="0" distB="0" distL="0" distR="0" wp14:anchorId="2A12EB55" wp14:editId="32DAD7AC">
            <wp:extent cx="790575" cy="2286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790575" cy="228600"/>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зона смертельного поражения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1090B961" wp14:editId="1B247430">
            <wp:extent cx="676275" cy="39052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676275" cy="3905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608A26E2" wp14:editId="2F0296F3">
            <wp:extent cx="790575" cy="23812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790575" cy="2381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зона порогового поражения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1165C2DE" wp14:editId="07F18948">
            <wp:extent cx="685800" cy="39052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685800" cy="3905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582C3F56" wp14:editId="34869837">
            <wp:extent cx="800100" cy="23812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800100" cy="2381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В качестве аварийной ситуации рассмотрим полное разрушение ёмкости. Площадь пролива по не обвалованной поверхности составит S=1530 м</w:t>
      </w:r>
      <w:proofErr w:type="gramStart"/>
      <w:r w:rsidRPr="00F54731">
        <w:rPr>
          <w:rFonts w:ascii="Times New Roman" w:eastAsia="Times New Roman" w:hAnsi="Times New Roman" w:cs="Times New Roman"/>
          <w:bCs/>
          <w:sz w:val="24"/>
          <w:szCs w:val="24"/>
          <w:vertAlign w:val="superscript"/>
          <w:lang w:eastAsia="ru-RU"/>
        </w:rPr>
        <w:t>2</w:t>
      </w:r>
      <w:proofErr w:type="gramEnd"/>
      <w:r w:rsidRPr="00F54731">
        <w:rPr>
          <w:rFonts w:ascii="Times New Roman" w:eastAsia="Times New Roman" w:hAnsi="Times New Roman" w:cs="Times New Roman"/>
          <w:bCs/>
          <w:sz w:val="24"/>
          <w:szCs w:val="24"/>
          <w:lang w:eastAsia="ru-RU"/>
        </w:rPr>
        <w:t>, диаметр разлития d=31,5 м.</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При воспламенении пролива зоны теплового излучения в соответствии с «Метод расчета интенсивности теплового излучения» НПБ 105-03 составят:</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смертельного поражения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2A8A44E2" wp14:editId="15814FD8">
            <wp:extent cx="676275" cy="39052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676275" cy="3905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1CE0DEB9" wp14:editId="79CD1D18">
            <wp:extent cx="800100" cy="23812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800100" cy="2381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порогового поражения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4CE22345" wp14:editId="1A6FEA28">
            <wp:extent cx="685800" cy="39052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685800" cy="3905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5276BD13" wp14:editId="304052C0">
            <wp:extent cx="714375" cy="23812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714375" cy="2381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При отсутствии мгновенного воспламенения пролития возможен взрыв образовавшейся газо-паровоздушной смеси, в этом случае максимальное количество горючей смеси поступившей в окружающее пространство составит 5,41 т. Зоны поражения избыточной волной давления в этом случае от эпицентра взрыва по «Методу расчета параметров волны давления при сгорании газо-паровоздушных смесей в открытом пространстве» составят:</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полного разрушения и смертельного поражения людей </w:t>
      </w:r>
      <w:r w:rsidRPr="00F54731">
        <w:rPr>
          <w:rFonts w:ascii="Times New Roman" w:eastAsia="Times New Roman" w:hAnsi="Times New Roman" w:cs="Times New Roman"/>
          <w:noProof/>
          <w:sz w:val="24"/>
          <w:szCs w:val="24"/>
          <w:lang w:eastAsia="ru-RU"/>
        </w:rPr>
        <w:drawing>
          <wp:inline distT="0" distB="0" distL="0" distR="0" wp14:anchorId="2EB36937" wp14:editId="33D8382D">
            <wp:extent cx="866775" cy="20002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866775" cy="2000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08EFDDFC" wp14:editId="7523B288">
            <wp:extent cx="714375" cy="23812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714375" cy="2381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lastRenderedPageBreak/>
        <w:t xml:space="preserve">сильного разрушения </w:t>
      </w:r>
      <w:r w:rsidRPr="00F54731">
        <w:rPr>
          <w:rFonts w:ascii="Times New Roman" w:eastAsia="Times New Roman" w:hAnsi="Times New Roman" w:cs="Times New Roman"/>
          <w:noProof/>
          <w:sz w:val="24"/>
          <w:szCs w:val="24"/>
          <w:lang w:eastAsia="ru-RU"/>
        </w:rPr>
        <w:drawing>
          <wp:inline distT="0" distB="0" distL="0" distR="0" wp14:anchorId="75850F21" wp14:editId="0CA24B45">
            <wp:extent cx="800100" cy="20002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800100" cy="2000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492E474B" wp14:editId="0F71EF0D">
            <wp:extent cx="771525" cy="21907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771525" cy="21907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numPr>
          <w:ilvl w:val="0"/>
          <w:numId w:val="39"/>
        </w:numPr>
        <w:tabs>
          <w:tab w:val="num" w:pos="1276"/>
          <w:tab w:val="num" w:pos="1418"/>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среднего разрушения </w:t>
      </w:r>
      <w:r w:rsidRPr="00F54731">
        <w:rPr>
          <w:rFonts w:ascii="Times New Roman" w:eastAsia="Times New Roman" w:hAnsi="Times New Roman" w:cs="Times New Roman"/>
          <w:noProof/>
          <w:sz w:val="24"/>
          <w:szCs w:val="24"/>
          <w:lang w:eastAsia="ru-RU"/>
        </w:rPr>
        <w:drawing>
          <wp:inline distT="0" distB="0" distL="0" distR="0" wp14:anchorId="20EC814B" wp14:editId="2C28DD3C">
            <wp:extent cx="800100" cy="20002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800100" cy="2000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36BC091C" wp14:editId="66B6477E">
            <wp:extent cx="657225" cy="219075"/>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657225" cy="21907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numPr>
          <w:ilvl w:val="0"/>
          <w:numId w:val="39"/>
        </w:numPr>
        <w:tabs>
          <w:tab w:val="num" w:pos="1276"/>
          <w:tab w:val="num" w:pos="1418"/>
          <w:tab w:val="left" w:pos="2040"/>
        </w:tabs>
        <w:spacing w:after="0" w:line="240" w:lineRule="auto"/>
        <w:ind w:firstLine="851"/>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слабого разрушения и порогового поражения людей </w:t>
      </w:r>
      <w:r w:rsidRPr="00F54731">
        <w:rPr>
          <w:rFonts w:ascii="Times New Roman" w:eastAsia="Times New Roman" w:hAnsi="Times New Roman" w:cs="Times New Roman"/>
          <w:noProof/>
          <w:sz w:val="24"/>
          <w:szCs w:val="24"/>
          <w:lang w:eastAsia="ru-RU"/>
        </w:rPr>
        <w:drawing>
          <wp:inline distT="0" distB="0" distL="0" distR="0" wp14:anchorId="79E1A22F" wp14:editId="6017D71D">
            <wp:extent cx="790575" cy="20002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790575" cy="2000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 xml:space="preserve"> </w:t>
      </w:r>
      <w:r w:rsidRPr="00F54731">
        <w:rPr>
          <w:rFonts w:ascii="Times New Roman" w:eastAsia="Times New Roman" w:hAnsi="Times New Roman" w:cs="Times New Roman"/>
          <w:bCs/>
          <w:sz w:val="24"/>
          <w:szCs w:val="24"/>
          <w:lang w:eastAsia="ru-RU"/>
        </w:rPr>
        <w:tab/>
      </w:r>
      <w:r w:rsidRPr="00F54731">
        <w:rPr>
          <w:rFonts w:ascii="Times New Roman" w:eastAsia="Times New Roman" w:hAnsi="Times New Roman" w:cs="Times New Roman"/>
          <w:noProof/>
          <w:sz w:val="24"/>
          <w:szCs w:val="24"/>
          <w:lang w:eastAsia="ru-RU"/>
        </w:rPr>
        <w:drawing>
          <wp:inline distT="0" distB="0" distL="0" distR="0" wp14:anchorId="0DA45EE9" wp14:editId="75D9CF48">
            <wp:extent cx="771525" cy="23812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771525" cy="238125"/>
                    </a:xfrm>
                    <a:prstGeom prst="rect">
                      <a:avLst/>
                    </a:prstGeom>
                    <a:noFill/>
                    <a:ln>
                      <a:noFill/>
                    </a:ln>
                  </pic:spPr>
                </pic:pic>
              </a:graphicData>
            </a:graphic>
          </wp:inline>
        </w:drawing>
      </w:r>
      <w:r w:rsidRPr="00F54731">
        <w:rPr>
          <w:rFonts w:ascii="Times New Roman" w:eastAsia="Times New Roman" w:hAnsi="Times New Roman" w:cs="Times New Roman"/>
          <w:bCs/>
          <w:sz w:val="24"/>
          <w:szCs w:val="24"/>
          <w:lang w:eastAsia="ru-RU"/>
        </w:rPr>
        <w:t>.</w:t>
      </w:r>
    </w:p>
    <w:p w:rsidR="00F54731" w:rsidRPr="00F54731" w:rsidRDefault="00F54731" w:rsidP="00F54731">
      <w:pPr>
        <w:spacing w:after="0" w:line="240" w:lineRule="auto"/>
        <w:ind w:firstLine="851"/>
        <w:jc w:val="both"/>
        <w:rPr>
          <w:rFonts w:ascii="Times New Roman" w:eastAsia="Times New Roman" w:hAnsi="Times New Roman" w:cs="Times New Roman"/>
          <w:b/>
          <w:bCs/>
          <w:sz w:val="24"/>
          <w:szCs w:val="24"/>
          <w:lang w:eastAsia="ru-RU"/>
        </w:rPr>
      </w:pPr>
      <w:r w:rsidRPr="00F54731">
        <w:rPr>
          <w:rFonts w:ascii="Times New Roman" w:eastAsia="Times New Roman" w:hAnsi="Times New Roman" w:cs="Times New Roman"/>
          <w:b/>
          <w:bCs/>
          <w:sz w:val="24"/>
          <w:szCs w:val="24"/>
          <w:lang w:eastAsia="ru-RU"/>
        </w:rPr>
        <w:t>Перечень превентивных мероприятий при перевозке опасных грузов</w:t>
      </w:r>
    </w:p>
    <w:p w:rsidR="00F54731" w:rsidRPr="00F54731" w:rsidRDefault="00F54731" w:rsidP="00F54731">
      <w:pPr>
        <w:numPr>
          <w:ilvl w:val="0"/>
          <w:numId w:val="12"/>
        </w:numPr>
        <w:spacing w:after="0" w:line="240" w:lineRule="auto"/>
        <w:ind w:firstLine="851"/>
        <w:jc w:val="both"/>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Установление ответственности отправителя и перевозчика за организацию безопасной транспортировки опасных грузов (ОГ).</w:t>
      </w:r>
      <w:r w:rsidRPr="00F54731">
        <w:rPr>
          <w:rFonts w:ascii="Times New Roman" w:eastAsia="Times New Roman" w:hAnsi="Times New Roman" w:cs="Times New Roman"/>
          <w:sz w:val="24"/>
          <w:szCs w:val="24"/>
          <w:lang w:eastAsia="ru-RU"/>
        </w:rPr>
        <w:t xml:space="preserve"> Опасные грузы перевозятся на условиях, указанных грузоотправителем в накладной в соответствии со стандартом и техническими условиями с указанием аварийной карточки. Получение разрешения МПС, МГА и т.д. на перевозку грузов, не указанных в Алфавитном указателе ОГ. Грузоотправитель несет ответственность за последствия, вызванные неправильным определением условий перевозки груза и за неправильное указание сведений в характеристики груза и аварийной карточке. Грузоотправители обязаны указывать в заявках и развернутых планах перевозок особенности перевозок. Правильность оформления перевозочных документов. Выделение сопровождающих перевозок.</w:t>
      </w:r>
    </w:p>
    <w:p w:rsidR="00F54731" w:rsidRPr="00F54731" w:rsidRDefault="00F54731" w:rsidP="00F54731">
      <w:pPr>
        <w:numPr>
          <w:ilvl w:val="0"/>
          <w:numId w:val="12"/>
        </w:numPr>
        <w:spacing w:after="0" w:line="240" w:lineRule="auto"/>
        <w:ind w:firstLine="851"/>
        <w:jc w:val="both"/>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 xml:space="preserve">Составление характеристики </w:t>
      </w:r>
      <w:proofErr w:type="gramStart"/>
      <w:r w:rsidRPr="00F54731">
        <w:rPr>
          <w:rFonts w:ascii="Times New Roman" w:eastAsia="Times New Roman" w:hAnsi="Times New Roman" w:cs="Times New Roman"/>
          <w:i/>
          <w:sz w:val="24"/>
          <w:szCs w:val="24"/>
          <w:lang w:eastAsia="ru-RU"/>
        </w:rPr>
        <w:t>перевозимого</w:t>
      </w:r>
      <w:proofErr w:type="gramEnd"/>
      <w:r w:rsidRPr="00F54731">
        <w:rPr>
          <w:rFonts w:ascii="Times New Roman" w:eastAsia="Times New Roman" w:hAnsi="Times New Roman" w:cs="Times New Roman"/>
          <w:i/>
          <w:sz w:val="24"/>
          <w:szCs w:val="24"/>
          <w:lang w:eastAsia="ru-RU"/>
        </w:rPr>
        <w:t xml:space="preserve"> ОГ. </w:t>
      </w:r>
      <w:proofErr w:type="gramStart"/>
      <w:r w:rsidRPr="00F54731">
        <w:rPr>
          <w:rFonts w:ascii="Times New Roman" w:eastAsia="Times New Roman" w:hAnsi="Times New Roman" w:cs="Times New Roman"/>
          <w:sz w:val="24"/>
          <w:szCs w:val="24"/>
          <w:lang w:eastAsia="ru-RU"/>
        </w:rPr>
        <w:t>Указание технического наименования вещества, номера ГОСТа, физико-химических свойств, допустимых воздействиях на груз, влияния на организм человека, описание тары и упаковки, правил обращения с грузом, совместимости с другими грузами, противопожарных мероприятий, мер первой медицинской помощи.</w:t>
      </w:r>
      <w:proofErr w:type="gramEnd"/>
      <w:r w:rsidRPr="00F54731">
        <w:rPr>
          <w:rFonts w:ascii="Times New Roman" w:eastAsia="Times New Roman" w:hAnsi="Times New Roman" w:cs="Times New Roman"/>
          <w:sz w:val="24"/>
          <w:szCs w:val="24"/>
          <w:lang w:eastAsia="ru-RU"/>
        </w:rPr>
        <w:t xml:space="preserve"> Для газов дополнительно: состояние, характеристика, относительная плотность, температура кипения, критическая температура и давление, рабочее давление и норма наполнения баллона. Для жидкостей дополнительно: температура кипения и плавления, температура вспышки, упругость паров и вязкость, взрывоопасные концентрации паров.</w:t>
      </w:r>
    </w:p>
    <w:p w:rsidR="00F54731" w:rsidRPr="00F54731" w:rsidRDefault="00F54731" w:rsidP="00F54731">
      <w:pPr>
        <w:numPr>
          <w:ilvl w:val="0"/>
          <w:numId w:val="12"/>
        </w:numPr>
        <w:spacing w:after="0" w:line="240" w:lineRule="auto"/>
        <w:ind w:firstLine="851"/>
        <w:jc w:val="both"/>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Составление заключения на допустимость перевозки.</w:t>
      </w:r>
      <w:r w:rsidRPr="00F54731">
        <w:rPr>
          <w:rFonts w:ascii="Times New Roman" w:eastAsia="Times New Roman" w:hAnsi="Times New Roman" w:cs="Times New Roman"/>
          <w:sz w:val="24"/>
          <w:szCs w:val="24"/>
          <w:lang w:eastAsia="ru-RU"/>
        </w:rPr>
        <w:t xml:space="preserve"> Указывается наименование, формула, основной вид опасности, номер по списку ООН, условия перевозки, максимально допустимая масса на одну упаковку, виды тары и упаковки, рекомендуемые средства пожаротушения, средства защиты и первой медицинской помощи. Составляется Министерством, ведомством и направляется грузоотправителю и руководителю пункта отправления.</w:t>
      </w:r>
    </w:p>
    <w:p w:rsidR="00F54731" w:rsidRPr="00F54731" w:rsidRDefault="00F54731" w:rsidP="00F54731">
      <w:pPr>
        <w:numPr>
          <w:ilvl w:val="0"/>
          <w:numId w:val="12"/>
        </w:numPr>
        <w:spacing w:after="0" w:line="240" w:lineRule="auto"/>
        <w:ind w:firstLine="851"/>
        <w:jc w:val="both"/>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 xml:space="preserve">Прогноз обстановки в случае возникновения ЧС на пути следования ОГ. </w:t>
      </w:r>
      <w:r w:rsidRPr="00F54731">
        <w:rPr>
          <w:rFonts w:ascii="Times New Roman" w:eastAsia="Times New Roman" w:hAnsi="Times New Roman" w:cs="Times New Roman"/>
          <w:sz w:val="24"/>
          <w:szCs w:val="24"/>
          <w:lang w:eastAsia="ru-RU"/>
        </w:rPr>
        <w:t>Изучение характеристик ОГ и данных о маршруте перевозки, близлежащих населенных пунктах, условиях погрузки-выгрузки, времени и сезона перевозки, метеоданных и т.п. Использование ведомственных методик прогнозирования и оценки обстановки, а также методик МЧС. Учет и использование данных прогноза при составлении планов действий в условиях ЧС (для местных органов и органов ГОЧС). Верификация методик.</w:t>
      </w:r>
    </w:p>
    <w:p w:rsidR="00F54731" w:rsidRPr="00F54731" w:rsidRDefault="00F54731" w:rsidP="00F54731">
      <w:pPr>
        <w:numPr>
          <w:ilvl w:val="0"/>
          <w:numId w:val="12"/>
        </w:numPr>
        <w:spacing w:after="0" w:line="240" w:lineRule="auto"/>
        <w:ind w:firstLine="851"/>
        <w:jc w:val="both"/>
        <w:rPr>
          <w:rFonts w:ascii="Times New Roman" w:eastAsia="Times New Roman" w:hAnsi="Times New Roman" w:cs="Times New Roman"/>
          <w:i/>
          <w:sz w:val="24"/>
          <w:szCs w:val="24"/>
          <w:lang w:eastAsia="ru-RU"/>
        </w:rPr>
      </w:pPr>
      <w:proofErr w:type="gramStart"/>
      <w:r w:rsidRPr="00F54731">
        <w:rPr>
          <w:rFonts w:ascii="Times New Roman" w:eastAsia="Times New Roman" w:hAnsi="Times New Roman" w:cs="Times New Roman"/>
          <w:i/>
          <w:sz w:val="24"/>
          <w:szCs w:val="24"/>
          <w:lang w:eastAsia="ru-RU"/>
        </w:rPr>
        <w:t>Контроль за</w:t>
      </w:r>
      <w:proofErr w:type="gramEnd"/>
      <w:r w:rsidRPr="00F54731">
        <w:rPr>
          <w:rFonts w:ascii="Times New Roman" w:eastAsia="Times New Roman" w:hAnsi="Times New Roman" w:cs="Times New Roman"/>
          <w:i/>
          <w:sz w:val="24"/>
          <w:szCs w:val="24"/>
          <w:lang w:eastAsia="ru-RU"/>
        </w:rPr>
        <w:t xml:space="preserve"> перевозкой ОГ, который должен осуществляться в специальных транспортно-упаковочных контейнерах (ТУК), загруженных в специальные транспортные средства. </w:t>
      </w:r>
      <w:r w:rsidRPr="00F54731">
        <w:rPr>
          <w:rFonts w:ascii="Times New Roman" w:eastAsia="Times New Roman" w:hAnsi="Times New Roman" w:cs="Times New Roman"/>
          <w:sz w:val="24"/>
          <w:szCs w:val="24"/>
          <w:lang w:eastAsia="ru-RU"/>
        </w:rPr>
        <w:t xml:space="preserve">Опасные грузы, отмеченные в Алфавитном указателе знаком «**», перевозятся только в сопровождении представителей грузоотправителя или грузополучателя. Представитель обязан знать служебную инструкцию по сопровождению данного груза, опасные свойства груза, меры оказания первой помощи, меры безопасности в аварийных ситуациях. Проверка соответствия тары и упаковки требованиям ГОСТ и ТУ для данного вида. </w:t>
      </w:r>
      <w:r w:rsidRPr="00F54731">
        <w:rPr>
          <w:rFonts w:ascii="Times New Roman" w:eastAsia="Times New Roman" w:hAnsi="Times New Roman" w:cs="Times New Roman"/>
          <w:i/>
          <w:sz w:val="24"/>
          <w:szCs w:val="24"/>
          <w:lang w:eastAsia="ru-RU"/>
        </w:rPr>
        <w:t> </w:t>
      </w:r>
    </w:p>
    <w:p w:rsidR="00F54731" w:rsidRPr="00F54731" w:rsidRDefault="00F54731" w:rsidP="00F54731">
      <w:pPr>
        <w:numPr>
          <w:ilvl w:val="0"/>
          <w:numId w:val="12"/>
        </w:numPr>
        <w:spacing w:after="0" w:line="240" w:lineRule="auto"/>
        <w:ind w:firstLine="851"/>
        <w:jc w:val="both"/>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 xml:space="preserve">Оснащение групп по перевозкам ОГ в соответствии с действующими правилами по перевозке ОГ. </w:t>
      </w:r>
      <w:r w:rsidRPr="00F54731">
        <w:rPr>
          <w:rFonts w:ascii="Times New Roman" w:eastAsia="Times New Roman" w:hAnsi="Times New Roman" w:cs="Times New Roman"/>
          <w:sz w:val="24"/>
          <w:szCs w:val="24"/>
          <w:lang w:eastAsia="ru-RU"/>
        </w:rPr>
        <w:t>Оснащение за счет грузоотправителя средствами индивидуальной защиты и спецодеждой, аптечками, комплектами инструмента, первичными средствами пожаротушения и дегазации, необходимыми вспомогательными материалами.</w:t>
      </w:r>
    </w:p>
    <w:p w:rsidR="00F54731" w:rsidRPr="00F54731" w:rsidRDefault="00F54731" w:rsidP="00F54731">
      <w:pPr>
        <w:numPr>
          <w:ilvl w:val="0"/>
          <w:numId w:val="12"/>
        </w:numPr>
        <w:spacing w:after="0" w:line="240" w:lineRule="auto"/>
        <w:ind w:firstLine="851"/>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i/>
          <w:sz w:val="24"/>
          <w:szCs w:val="24"/>
          <w:lang w:eastAsia="ru-RU"/>
        </w:rPr>
        <w:lastRenderedPageBreak/>
        <w:t xml:space="preserve">Организация оповещения по маршруту перевозки местных и других органов власти. </w:t>
      </w:r>
      <w:proofErr w:type="gramStart"/>
      <w:r w:rsidRPr="00F54731">
        <w:rPr>
          <w:rFonts w:ascii="Times New Roman" w:eastAsia="Times New Roman" w:hAnsi="Times New Roman" w:cs="Times New Roman"/>
          <w:sz w:val="24"/>
          <w:szCs w:val="24"/>
          <w:lang w:eastAsia="ru-RU"/>
        </w:rPr>
        <w:t>Контроль за</w:t>
      </w:r>
      <w:proofErr w:type="gramEnd"/>
      <w:r w:rsidRPr="00F54731">
        <w:rPr>
          <w:rFonts w:ascii="Times New Roman" w:eastAsia="Times New Roman" w:hAnsi="Times New Roman" w:cs="Times New Roman"/>
          <w:sz w:val="24"/>
          <w:szCs w:val="24"/>
          <w:lang w:eastAsia="ru-RU"/>
        </w:rPr>
        <w:t xml:space="preserve"> движением по маршруту с помощью диспетчерского аппарата службы движения. Своевременный доклад и информирование органов власти и органов ГОЧС о возникших нарушениях регламента перевозок. </w:t>
      </w:r>
    </w:p>
    <w:p w:rsidR="00F54731" w:rsidRPr="00F54731" w:rsidRDefault="00F54731" w:rsidP="00F54731">
      <w:pPr>
        <w:numPr>
          <w:ilvl w:val="0"/>
          <w:numId w:val="12"/>
        </w:numPr>
        <w:spacing w:after="0" w:line="240" w:lineRule="auto"/>
        <w:ind w:firstLine="851"/>
        <w:jc w:val="center"/>
        <w:rPr>
          <w:rFonts w:ascii="Times New Roman" w:eastAsia="Times New Roman" w:hAnsi="Times New Roman" w:cs="Times New Roman"/>
          <w:i/>
          <w:sz w:val="24"/>
          <w:szCs w:val="24"/>
          <w:lang w:eastAsia="ru-RU"/>
        </w:rPr>
      </w:pPr>
      <w:r w:rsidRPr="00F54731">
        <w:rPr>
          <w:rFonts w:ascii="Times New Roman" w:eastAsia="Times New Roman" w:hAnsi="Times New Roman" w:cs="Times New Roman"/>
          <w:i/>
          <w:sz w:val="24"/>
          <w:szCs w:val="24"/>
          <w:lang w:eastAsia="ru-RU"/>
        </w:rPr>
        <w:t>Подготовка сил и сре</w:t>
      </w:r>
      <w:proofErr w:type="gramStart"/>
      <w:r w:rsidRPr="00F54731">
        <w:rPr>
          <w:rFonts w:ascii="Times New Roman" w:eastAsia="Times New Roman" w:hAnsi="Times New Roman" w:cs="Times New Roman"/>
          <w:i/>
          <w:sz w:val="24"/>
          <w:szCs w:val="24"/>
          <w:lang w:eastAsia="ru-RU"/>
        </w:rPr>
        <w:t>дств дл</w:t>
      </w:r>
      <w:proofErr w:type="gramEnd"/>
      <w:r w:rsidRPr="00F54731">
        <w:rPr>
          <w:rFonts w:ascii="Times New Roman" w:eastAsia="Times New Roman" w:hAnsi="Times New Roman" w:cs="Times New Roman"/>
          <w:i/>
          <w:sz w:val="24"/>
          <w:szCs w:val="24"/>
          <w:lang w:eastAsia="ru-RU"/>
        </w:rPr>
        <w:t xml:space="preserve">я ликвидации ЧС, обусловленных авариями на маршрутах перевозок </w:t>
      </w:r>
      <w:proofErr w:type="spellStart"/>
      <w:r w:rsidRPr="00F54731">
        <w:rPr>
          <w:rFonts w:ascii="Times New Roman" w:eastAsia="Times New Roman" w:hAnsi="Times New Roman" w:cs="Times New Roman"/>
          <w:i/>
          <w:sz w:val="24"/>
          <w:szCs w:val="24"/>
          <w:lang w:eastAsia="ru-RU"/>
        </w:rPr>
        <w:t>спецгрузов</w:t>
      </w:r>
      <w:proofErr w:type="spellEnd"/>
      <w:r w:rsidRPr="00F54731">
        <w:rPr>
          <w:rFonts w:ascii="Times New Roman" w:eastAsia="Times New Roman" w:hAnsi="Times New Roman" w:cs="Times New Roman"/>
          <w:i/>
          <w:sz w:val="24"/>
          <w:szCs w:val="24"/>
          <w:lang w:eastAsia="ru-RU"/>
        </w:rPr>
        <w:t>.</w:t>
      </w:r>
      <w:r w:rsidRPr="00F54731">
        <w:rPr>
          <w:rFonts w:ascii="Times New Roman" w:eastAsia="Times New Roman" w:hAnsi="Times New Roman" w:cs="Times New Roman"/>
          <w:sz w:val="24"/>
          <w:szCs w:val="24"/>
          <w:lang w:eastAsia="ru-RU"/>
        </w:rPr>
        <w:t xml:space="preserve"> Создание и оснащение мобильных аварийно-восстановительных формирований на транспорте, формирований на узловых станциях и перевалочных пунктах. Там же создание запасов материалов и технических сре</w:t>
      </w:r>
      <w:proofErr w:type="gramStart"/>
      <w:r w:rsidRPr="00F54731">
        <w:rPr>
          <w:rFonts w:ascii="Times New Roman" w:eastAsia="Times New Roman" w:hAnsi="Times New Roman" w:cs="Times New Roman"/>
          <w:sz w:val="24"/>
          <w:szCs w:val="24"/>
          <w:lang w:eastAsia="ru-RU"/>
        </w:rPr>
        <w:t>дств дл</w:t>
      </w:r>
      <w:proofErr w:type="gramEnd"/>
      <w:r w:rsidRPr="00F54731">
        <w:rPr>
          <w:rFonts w:ascii="Times New Roman" w:eastAsia="Times New Roman" w:hAnsi="Times New Roman" w:cs="Times New Roman"/>
          <w:sz w:val="24"/>
          <w:szCs w:val="24"/>
          <w:lang w:eastAsia="ru-RU"/>
        </w:rPr>
        <w:t>я проведения работ по экстренному вводу в строй транспортных коммуникаций, запасов дегазирующих и дезактивирующих средств, средств пожаротушения.</w:t>
      </w:r>
    </w:p>
    <w:p w:rsidR="00F54731" w:rsidRPr="00F54731" w:rsidRDefault="00F54731" w:rsidP="00F54731">
      <w:pPr>
        <w:tabs>
          <w:tab w:val="left" w:pos="900"/>
          <w:tab w:val="left" w:pos="3060"/>
        </w:tabs>
        <w:spacing w:after="0" w:line="240" w:lineRule="auto"/>
        <w:jc w:val="center"/>
        <w:rPr>
          <w:rFonts w:ascii="Times New Roman" w:eastAsia="Times New Roman" w:hAnsi="Times New Roman" w:cs="Times New Roman"/>
          <w:b/>
          <w:sz w:val="24"/>
          <w:szCs w:val="24"/>
          <w:lang w:eastAsia="ru-RU"/>
        </w:rPr>
      </w:pPr>
      <w:r w:rsidRPr="00F54731">
        <w:rPr>
          <w:rFonts w:ascii="Times New Roman" w:eastAsia="Times New Roman" w:hAnsi="Times New Roman" w:cs="Times New Roman"/>
          <w:b/>
          <w:sz w:val="24"/>
          <w:szCs w:val="24"/>
          <w:lang w:eastAsia="ru-RU"/>
        </w:rPr>
        <w:t>Риски возникновения ЧС на объектах воздушного транспорта</w:t>
      </w:r>
    </w:p>
    <w:p w:rsidR="00F54731" w:rsidRPr="00F54731" w:rsidRDefault="00F54731" w:rsidP="00F54731">
      <w:pPr>
        <w:spacing w:after="0" w:line="240" w:lineRule="auto"/>
        <w:ind w:firstLine="851"/>
        <w:jc w:val="center"/>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bCs/>
          <w:sz w:val="24"/>
          <w:szCs w:val="24"/>
          <w:lang w:eastAsia="ru-RU"/>
        </w:rPr>
        <w:t xml:space="preserve">В соответствии с паспортом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 Ивановской области </w:t>
      </w:r>
      <w:r w:rsidRPr="00F54731">
        <w:rPr>
          <w:rFonts w:ascii="Times New Roman" w:eastAsia="Times New Roman" w:hAnsi="Times New Roman" w:cs="Times New Roman"/>
          <w:sz w:val="24"/>
          <w:szCs w:val="24"/>
          <w:lang w:eastAsia="ru-RU" w:bidi="ru-RU"/>
        </w:rPr>
        <w:t>существует риск возникновения ЧС на воздушном транспорте. Возможны риски при полетах над территорией поселения, взлёте и посадке, связанные с падением воздушных судов.</w:t>
      </w:r>
    </w:p>
    <w:p w:rsidR="00F54731" w:rsidRPr="00F54731" w:rsidRDefault="00F54731" w:rsidP="00F54731">
      <w:pPr>
        <w:spacing w:after="0" w:line="240" w:lineRule="auto"/>
        <w:ind w:firstLine="851"/>
        <w:jc w:val="center"/>
        <w:rPr>
          <w:rFonts w:ascii="Times New Roman" w:eastAsia="Times New Roman" w:hAnsi="Times New Roman" w:cs="Times New Roman"/>
          <w:bCs/>
          <w:i/>
          <w:sz w:val="24"/>
          <w:szCs w:val="24"/>
          <w:u w:val="single"/>
          <w:lang w:eastAsia="ru-RU"/>
        </w:rPr>
      </w:pPr>
      <w:r w:rsidRPr="00F54731">
        <w:rPr>
          <w:rFonts w:ascii="Times New Roman" w:eastAsia="Times New Roman" w:hAnsi="Times New Roman" w:cs="Times New Roman"/>
          <w:bCs/>
          <w:i/>
          <w:sz w:val="24"/>
          <w:szCs w:val="24"/>
          <w:u w:val="single"/>
          <w:lang w:eastAsia="ru-RU"/>
        </w:rPr>
        <w:t>Риски возникновения ЧС, связанных с крушением воздушного судна обусловлены:</w:t>
      </w:r>
    </w:p>
    <w:p w:rsidR="00F54731" w:rsidRPr="00F54731" w:rsidRDefault="00F54731" w:rsidP="00F54731">
      <w:pPr>
        <w:numPr>
          <w:ilvl w:val="1"/>
          <w:numId w:val="38"/>
        </w:numPr>
        <w:tabs>
          <w:tab w:val="num" w:pos="720"/>
          <w:tab w:val="num" w:pos="1418"/>
        </w:tabs>
        <w:spacing w:after="0" w:line="240" w:lineRule="auto"/>
        <w:ind w:hanging="567"/>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отказ двигателя (техническая неполадка);</w:t>
      </w:r>
    </w:p>
    <w:p w:rsidR="00F54731" w:rsidRPr="00F54731" w:rsidRDefault="00F54731" w:rsidP="00F54731">
      <w:pPr>
        <w:numPr>
          <w:ilvl w:val="1"/>
          <w:numId w:val="38"/>
        </w:numPr>
        <w:tabs>
          <w:tab w:val="num" w:pos="720"/>
          <w:tab w:val="num" w:pos="1418"/>
        </w:tabs>
        <w:spacing w:after="0" w:line="240" w:lineRule="auto"/>
        <w:ind w:hanging="567"/>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ошибка пилота (человеческий фактор);</w:t>
      </w:r>
    </w:p>
    <w:p w:rsidR="00F54731" w:rsidRPr="00F54731" w:rsidRDefault="00F54731" w:rsidP="00F54731">
      <w:pPr>
        <w:numPr>
          <w:ilvl w:val="1"/>
          <w:numId w:val="38"/>
        </w:numPr>
        <w:tabs>
          <w:tab w:val="num" w:pos="720"/>
          <w:tab w:val="num" w:pos="1418"/>
        </w:tabs>
        <w:spacing w:after="0" w:line="240" w:lineRule="auto"/>
        <w:ind w:hanging="567"/>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с неблагоприятными метеоусловиями;</w:t>
      </w:r>
    </w:p>
    <w:p w:rsidR="00F54731" w:rsidRPr="00F54731" w:rsidRDefault="00F54731" w:rsidP="00F54731">
      <w:pPr>
        <w:numPr>
          <w:ilvl w:val="1"/>
          <w:numId w:val="38"/>
        </w:numPr>
        <w:tabs>
          <w:tab w:val="num" w:pos="720"/>
          <w:tab w:val="num" w:pos="1418"/>
        </w:tabs>
        <w:spacing w:after="0" w:line="240" w:lineRule="auto"/>
        <w:ind w:hanging="567"/>
        <w:jc w:val="center"/>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теракт (воздействие третьих лиц).</w:t>
      </w:r>
    </w:p>
    <w:p w:rsidR="00F54731" w:rsidRPr="00F54731" w:rsidRDefault="00F54731" w:rsidP="00F54731">
      <w:pPr>
        <w:tabs>
          <w:tab w:val="left" w:pos="900"/>
          <w:tab w:val="left" w:pos="3060"/>
        </w:tabs>
        <w:spacing w:after="0" w:line="240" w:lineRule="auto"/>
        <w:jc w:val="center"/>
        <w:rPr>
          <w:rFonts w:ascii="Times New Roman" w:eastAsia="Times New Roman" w:hAnsi="Times New Roman" w:cs="Times New Roman"/>
          <w:b/>
          <w:sz w:val="24"/>
          <w:szCs w:val="24"/>
          <w:lang w:eastAsia="ru-RU"/>
        </w:rPr>
      </w:pPr>
      <w:r w:rsidRPr="00F54731">
        <w:rPr>
          <w:rFonts w:ascii="Times New Roman" w:eastAsia="Times New Roman" w:hAnsi="Times New Roman" w:cs="Times New Roman"/>
          <w:b/>
          <w:sz w:val="24"/>
          <w:szCs w:val="24"/>
          <w:lang w:eastAsia="ru-RU"/>
        </w:rPr>
        <w:t>Риски возникновения ЧС на гидротехнических сооружениях</w:t>
      </w:r>
    </w:p>
    <w:p w:rsidR="00F54731" w:rsidRPr="00F54731" w:rsidRDefault="00F54731" w:rsidP="00F54731">
      <w:pPr>
        <w:spacing w:after="0" w:line="240" w:lineRule="auto"/>
        <w:ind w:firstLine="851"/>
        <w:jc w:val="center"/>
        <w:rPr>
          <w:rFonts w:ascii="Times New Roman" w:eastAsia="Times New Roman" w:hAnsi="Times New Roman" w:cs="Times New Roman"/>
          <w:bCs/>
          <w:i/>
          <w:noProof/>
          <w:sz w:val="24"/>
          <w:szCs w:val="24"/>
          <w:lang w:eastAsia="ru-RU" w:bidi="ru-RU"/>
        </w:rPr>
      </w:pPr>
      <w:r w:rsidRPr="00F54731">
        <w:rPr>
          <w:rFonts w:ascii="Times New Roman" w:eastAsia="Times New Roman" w:hAnsi="Times New Roman" w:cs="Times New Roman"/>
          <w:bCs/>
          <w:i/>
          <w:noProof/>
          <w:sz w:val="24"/>
          <w:szCs w:val="24"/>
          <w:lang w:eastAsia="ru-RU" w:bidi="ru-RU"/>
        </w:rPr>
        <w:t>Гидродинамические аварии.</w:t>
      </w:r>
    </w:p>
    <w:p w:rsidR="00F54731" w:rsidRPr="00F54731" w:rsidRDefault="00F54731" w:rsidP="00F54731">
      <w:pPr>
        <w:spacing w:after="0" w:line="240" w:lineRule="auto"/>
        <w:ind w:firstLine="851"/>
        <w:jc w:val="center"/>
        <w:rPr>
          <w:rFonts w:ascii="Times New Roman" w:eastAsia="Times New Roman" w:hAnsi="Times New Roman" w:cs="Times New Roman"/>
          <w:sz w:val="24"/>
          <w:szCs w:val="24"/>
          <w:lang w:eastAsia="ru-RU" w:bidi="ru-RU"/>
        </w:rPr>
      </w:pPr>
      <w:proofErr w:type="spellStart"/>
      <w:r w:rsidRPr="00F54731">
        <w:rPr>
          <w:rFonts w:ascii="Times New Roman" w:eastAsia="Times New Roman" w:hAnsi="Times New Roman" w:cs="Times New Roman"/>
          <w:i/>
          <w:sz w:val="24"/>
          <w:szCs w:val="24"/>
          <w:lang w:eastAsia="ru-RU" w:bidi="ru-RU"/>
        </w:rPr>
        <w:t>Гидродинамически</w:t>
      </w:r>
      <w:proofErr w:type="spellEnd"/>
      <w:r w:rsidRPr="00F54731">
        <w:rPr>
          <w:rFonts w:ascii="Times New Roman" w:eastAsia="Times New Roman" w:hAnsi="Times New Roman" w:cs="Times New Roman"/>
          <w:i/>
          <w:sz w:val="24"/>
          <w:szCs w:val="24"/>
          <w:lang w:eastAsia="ru-RU" w:bidi="ru-RU"/>
        </w:rPr>
        <w:t xml:space="preserve"> опасные объекты</w:t>
      </w:r>
      <w:r w:rsidRPr="00F54731">
        <w:rPr>
          <w:rFonts w:ascii="Times New Roman" w:eastAsia="Times New Roman" w:hAnsi="Times New Roman" w:cs="Times New Roman"/>
          <w:sz w:val="24"/>
          <w:szCs w:val="24"/>
          <w:lang w:eastAsia="ru-RU" w:bidi="ru-RU"/>
        </w:rPr>
        <w:t xml:space="preserve"> - объекты, при разрушении которых возможно образование волны прорыва и затопление больших территорий.</w:t>
      </w:r>
    </w:p>
    <w:p w:rsidR="00F54731" w:rsidRPr="00F54731" w:rsidRDefault="00F54731" w:rsidP="00F54731">
      <w:pPr>
        <w:spacing w:after="0" w:line="240" w:lineRule="auto"/>
        <w:ind w:firstLine="851"/>
        <w:jc w:val="both"/>
        <w:rPr>
          <w:rFonts w:ascii="Times New Roman" w:eastAsia="Times New Roman" w:hAnsi="Times New Roman" w:cs="Times New Roman"/>
          <w:bCs/>
          <w:sz w:val="24"/>
          <w:szCs w:val="24"/>
          <w:lang w:eastAsia="ru-RU" w:bidi="ru-RU"/>
        </w:rPr>
      </w:pPr>
      <w:r w:rsidRPr="00F54731">
        <w:rPr>
          <w:rFonts w:ascii="Times New Roman" w:eastAsia="Times New Roman" w:hAnsi="Times New Roman" w:cs="Times New Roman"/>
          <w:bCs/>
          <w:sz w:val="24"/>
          <w:szCs w:val="24"/>
          <w:lang w:eastAsia="ru-RU" w:bidi="ru-RU"/>
        </w:rPr>
        <w:t xml:space="preserve">В соответствии с письмом Департамента природных ресурсов и экологии Ивановской области от 14.07.2023 № исх. 3369-041/01-11 и реестру гидротехнических сооружений на территории </w:t>
      </w:r>
      <w:proofErr w:type="spellStart"/>
      <w:r w:rsidRPr="00F54731">
        <w:rPr>
          <w:rFonts w:ascii="Times New Roman" w:eastAsia="Times New Roman" w:hAnsi="Times New Roman" w:cs="Times New Roman"/>
          <w:bCs/>
          <w:sz w:val="24"/>
          <w:szCs w:val="24"/>
          <w:lang w:eastAsia="ru-RU" w:bidi="ru-RU"/>
        </w:rPr>
        <w:t>Пановского</w:t>
      </w:r>
      <w:proofErr w:type="spellEnd"/>
      <w:r w:rsidRPr="00F54731">
        <w:rPr>
          <w:rFonts w:ascii="Times New Roman" w:eastAsia="Times New Roman" w:hAnsi="Times New Roman" w:cs="Times New Roman"/>
          <w:bCs/>
          <w:sz w:val="24"/>
          <w:szCs w:val="24"/>
          <w:lang w:eastAsia="ru-RU" w:bidi="ru-RU"/>
        </w:rPr>
        <w:t xml:space="preserve"> СП Палехского муниципального района Ивановской области находятся 2 гидротехнических сооружения:</w:t>
      </w:r>
    </w:p>
    <w:p w:rsidR="00F54731" w:rsidRPr="00F54731" w:rsidRDefault="00F54731" w:rsidP="00F54731">
      <w:pPr>
        <w:numPr>
          <w:ilvl w:val="0"/>
          <w:numId w:val="40"/>
        </w:numPr>
        <w:spacing w:after="0" w:line="240" w:lineRule="auto"/>
        <w:ind w:hanging="720"/>
        <w:contextualSpacing/>
        <w:jc w:val="both"/>
        <w:rPr>
          <w:rFonts w:ascii="Times New Roman" w:eastAsia="Times New Roman" w:hAnsi="Times New Roman" w:cs="Times New Roman"/>
          <w:bCs/>
          <w:sz w:val="24"/>
          <w:szCs w:val="24"/>
          <w:lang w:eastAsia="ru-RU" w:bidi="ru-RU"/>
        </w:rPr>
      </w:pPr>
      <w:r w:rsidRPr="00F54731">
        <w:rPr>
          <w:rFonts w:ascii="Times New Roman" w:eastAsia="Times New Roman" w:hAnsi="Times New Roman" w:cs="Times New Roman"/>
          <w:bCs/>
          <w:sz w:val="24"/>
          <w:szCs w:val="24"/>
          <w:lang w:eastAsia="ru-RU" w:bidi="ru-RU"/>
        </w:rPr>
        <w:t xml:space="preserve">плотина на </w:t>
      </w:r>
      <w:proofErr w:type="spellStart"/>
      <w:r w:rsidRPr="00F54731">
        <w:rPr>
          <w:rFonts w:ascii="Times New Roman" w:eastAsia="Times New Roman" w:hAnsi="Times New Roman" w:cs="Times New Roman"/>
          <w:bCs/>
          <w:sz w:val="24"/>
          <w:szCs w:val="24"/>
          <w:lang w:eastAsia="ru-RU" w:bidi="ru-RU"/>
        </w:rPr>
        <w:t>руч</w:t>
      </w:r>
      <w:proofErr w:type="spellEnd"/>
      <w:r w:rsidRPr="00F54731">
        <w:rPr>
          <w:rFonts w:ascii="Times New Roman" w:eastAsia="Times New Roman" w:hAnsi="Times New Roman" w:cs="Times New Roman"/>
          <w:bCs/>
          <w:sz w:val="24"/>
          <w:szCs w:val="24"/>
          <w:lang w:eastAsia="ru-RU" w:bidi="ru-RU"/>
        </w:rPr>
        <w:t xml:space="preserve">. Чернушка в д. Малые </w:t>
      </w:r>
      <w:proofErr w:type="spellStart"/>
      <w:r w:rsidRPr="00F54731">
        <w:rPr>
          <w:rFonts w:ascii="Times New Roman" w:eastAsia="Times New Roman" w:hAnsi="Times New Roman" w:cs="Times New Roman"/>
          <w:bCs/>
          <w:sz w:val="24"/>
          <w:szCs w:val="24"/>
          <w:lang w:eastAsia="ru-RU" w:bidi="ru-RU"/>
        </w:rPr>
        <w:t>Зимницы</w:t>
      </w:r>
      <w:proofErr w:type="spellEnd"/>
      <w:r w:rsidRPr="00F54731">
        <w:rPr>
          <w:rFonts w:ascii="Times New Roman" w:eastAsia="Times New Roman" w:hAnsi="Times New Roman" w:cs="Times New Roman"/>
          <w:bCs/>
          <w:sz w:val="24"/>
          <w:szCs w:val="24"/>
          <w:lang w:eastAsia="ru-RU" w:bidi="ru-RU"/>
        </w:rPr>
        <w:t xml:space="preserve">. Собственником гидротехнического сооружения является администрация </w:t>
      </w:r>
      <w:proofErr w:type="spellStart"/>
      <w:r w:rsidRPr="00F54731">
        <w:rPr>
          <w:rFonts w:ascii="Times New Roman" w:eastAsia="Times New Roman" w:hAnsi="Times New Roman" w:cs="Times New Roman"/>
          <w:bCs/>
          <w:sz w:val="24"/>
          <w:szCs w:val="24"/>
          <w:lang w:eastAsia="ru-RU" w:bidi="ru-RU"/>
        </w:rPr>
        <w:t>Пановского</w:t>
      </w:r>
      <w:proofErr w:type="spellEnd"/>
      <w:r w:rsidRPr="00F54731">
        <w:rPr>
          <w:rFonts w:ascii="Times New Roman" w:eastAsia="Times New Roman" w:hAnsi="Times New Roman" w:cs="Times New Roman"/>
          <w:bCs/>
          <w:sz w:val="24"/>
          <w:szCs w:val="24"/>
          <w:lang w:eastAsia="ru-RU" w:bidi="ru-RU"/>
        </w:rPr>
        <w:t xml:space="preserve"> сельского поселения;</w:t>
      </w:r>
    </w:p>
    <w:p w:rsidR="00F54731" w:rsidRPr="00F54731" w:rsidRDefault="00F54731" w:rsidP="00F54731">
      <w:pPr>
        <w:numPr>
          <w:ilvl w:val="0"/>
          <w:numId w:val="40"/>
        </w:numPr>
        <w:spacing w:after="0" w:line="240" w:lineRule="auto"/>
        <w:ind w:hanging="720"/>
        <w:contextualSpacing/>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bCs/>
          <w:sz w:val="24"/>
          <w:szCs w:val="24"/>
          <w:lang w:eastAsia="ru-RU" w:bidi="ru-RU"/>
        </w:rPr>
        <w:t>плотина на р. </w:t>
      </w:r>
      <w:proofErr w:type="spellStart"/>
      <w:r w:rsidRPr="00F54731">
        <w:rPr>
          <w:rFonts w:ascii="Times New Roman" w:eastAsia="Times New Roman" w:hAnsi="Times New Roman" w:cs="Times New Roman"/>
          <w:bCs/>
          <w:sz w:val="24"/>
          <w:szCs w:val="24"/>
          <w:lang w:eastAsia="ru-RU" w:bidi="ru-RU"/>
        </w:rPr>
        <w:t>Печуга</w:t>
      </w:r>
      <w:proofErr w:type="spellEnd"/>
      <w:r w:rsidRPr="00F54731">
        <w:rPr>
          <w:rFonts w:ascii="Times New Roman" w:eastAsia="Times New Roman" w:hAnsi="Times New Roman" w:cs="Times New Roman"/>
          <w:bCs/>
          <w:sz w:val="24"/>
          <w:szCs w:val="24"/>
          <w:lang w:eastAsia="ru-RU" w:bidi="ru-RU"/>
        </w:rPr>
        <w:t xml:space="preserve"> у д. </w:t>
      </w:r>
      <w:proofErr w:type="spellStart"/>
      <w:r w:rsidRPr="00F54731">
        <w:rPr>
          <w:rFonts w:ascii="Times New Roman" w:eastAsia="Times New Roman" w:hAnsi="Times New Roman" w:cs="Times New Roman"/>
          <w:bCs/>
          <w:sz w:val="24"/>
          <w:szCs w:val="24"/>
          <w:lang w:eastAsia="ru-RU" w:bidi="ru-RU"/>
        </w:rPr>
        <w:t>Григорово</w:t>
      </w:r>
      <w:proofErr w:type="spellEnd"/>
      <w:r w:rsidRPr="00F54731">
        <w:rPr>
          <w:rFonts w:ascii="Times New Roman" w:eastAsia="Times New Roman" w:hAnsi="Times New Roman" w:cs="Times New Roman"/>
          <w:bCs/>
          <w:sz w:val="24"/>
          <w:szCs w:val="24"/>
          <w:lang w:eastAsia="ru-RU" w:bidi="ru-RU"/>
        </w:rPr>
        <w:t>. По имеющимся в распоряжении Департамента сведениям собственником гидротехнического сооружения является ООО «Уют».</w:t>
      </w:r>
    </w:p>
    <w:p w:rsidR="00F54731" w:rsidRPr="00F54731" w:rsidRDefault="00F54731" w:rsidP="00F54731">
      <w:pPr>
        <w:spacing w:after="0" w:line="240" w:lineRule="auto"/>
        <w:ind w:firstLine="851"/>
        <w:jc w:val="both"/>
        <w:rPr>
          <w:rFonts w:ascii="Times New Roman" w:eastAsia="Times New Roman" w:hAnsi="Times New Roman" w:cs="Times New Roman"/>
          <w:i/>
          <w:sz w:val="24"/>
          <w:szCs w:val="24"/>
          <w:u w:val="single"/>
          <w:lang w:eastAsia="ru-RU" w:bidi="ru-RU"/>
        </w:rPr>
      </w:pPr>
      <w:r w:rsidRPr="00F54731">
        <w:rPr>
          <w:rFonts w:ascii="Times New Roman" w:eastAsia="Times New Roman" w:hAnsi="Times New Roman" w:cs="Times New Roman"/>
          <w:i/>
          <w:sz w:val="24"/>
          <w:szCs w:val="24"/>
          <w:u w:val="single"/>
          <w:lang w:eastAsia="ru-RU" w:bidi="ru-RU"/>
        </w:rPr>
        <w:t>Мероприятия по предупреждению чрезвычайных ситуаций на ГТС</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В соответствии с Федеральным законом «О безопасности гидротехнических сооружений» №117-ФЗ от 21 июля 1997г. собственник гидротехнического сооружения и эксплуатирующая организация обязаны:</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обеспечивать соблюдение обязательных требований при строительстве, капитальном ремонте, эксплуатации, реконструкции, консервации и ликвидации гидротехнических сооружений, а также их техническое обслуживание, эксплуатационный контроль и текущий ремонт;</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proofErr w:type="gramStart"/>
      <w:r w:rsidRPr="00F54731">
        <w:rPr>
          <w:rFonts w:ascii="Times New Roman" w:eastAsia="Times New Roman" w:hAnsi="Times New Roman" w:cs="Times New Roman"/>
          <w:sz w:val="24"/>
          <w:szCs w:val="24"/>
          <w:lang w:eastAsia="ru-RU" w:bidi="ru-RU"/>
        </w:rPr>
        <w:t>обеспечивать контроль (мониторинг) за показателями состояния гидротехнического сооружения, природных и техногенных воздействий и на основании полученных данных осуществлять оценку безопасности гидротехнического сооружения, в том числе регулярную оценку безопасности гидротехнического сооружения и анализ причин ее снижения с учетом работы гидротехнического сооружения в каскаде, вредных природных и техногенных воздействий, результатов хозяйственной и иной деятельности, в том числе деятельности, связанной со строительством и</w:t>
      </w:r>
      <w:proofErr w:type="gramEnd"/>
      <w:r w:rsidRPr="00F54731">
        <w:rPr>
          <w:rFonts w:ascii="Times New Roman" w:eastAsia="Times New Roman" w:hAnsi="Times New Roman" w:cs="Times New Roman"/>
          <w:sz w:val="24"/>
          <w:szCs w:val="24"/>
          <w:lang w:eastAsia="ru-RU" w:bidi="ru-RU"/>
        </w:rPr>
        <w:t xml:space="preserve"> с эксплуатацией объектов на водных объектах и на прилегающих к ним территориях ниже и выше гидротехнического сооружения;</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lastRenderedPageBreak/>
        <w:t xml:space="preserve">обеспечивать разработку и своевременное уточнение критериев безопасности гидротехнического сооружения, а также правил его эксплуатации, </w:t>
      </w:r>
      <w:proofErr w:type="gramStart"/>
      <w:r w:rsidRPr="00F54731">
        <w:rPr>
          <w:rFonts w:ascii="Times New Roman" w:eastAsia="Times New Roman" w:hAnsi="Times New Roman" w:cs="Times New Roman"/>
          <w:sz w:val="24"/>
          <w:szCs w:val="24"/>
          <w:lang w:eastAsia="ru-RU" w:bidi="ru-RU"/>
        </w:rPr>
        <w:t>требования</w:t>
      </w:r>
      <w:proofErr w:type="gramEnd"/>
      <w:r w:rsidRPr="00F54731">
        <w:rPr>
          <w:rFonts w:ascii="Times New Roman" w:eastAsia="Times New Roman" w:hAnsi="Times New Roman" w:cs="Times New Roman"/>
          <w:sz w:val="24"/>
          <w:szCs w:val="24"/>
          <w:lang w:eastAsia="ru-RU" w:bidi="ru-RU"/>
        </w:rPr>
        <w:t xml:space="preserve"> к содержанию которых устанавливаются федеральными органами исполнительной власти в соответствии с их компетенцией;</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 xml:space="preserve">развивать системы </w:t>
      </w:r>
      <w:proofErr w:type="gramStart"/>
      <w:r w:rsidRPr="00F54731">
        <w:rPr>
          <w:rFonts w:ascii="Times New Roman" w:eastAsia="Times New Roman" w:hAnsi="Times New Roman" w:cs="Times New Roman"/>
          <w:sz w:val="24"/>
          <w:szCs w:val="24"/>
          <w:lang w:eastAsia="ru-RU" w:bidi="ru-RU"/>
        </w:rPr>
        <w:t>контроля за</w:t>
      </w:r>
      <w:proofErr w:type="gramEnd"/>
      <w:r w:rsidRPr="00F54731">
        <w:rPr>
          <w:rFonts w:ascii="Times New Roman" w:eastAsia="Times New Roman" w:hAnsi="Times New Roman" w:cs="Times New Roman"/>
          <w:sz w:val="24"/>
          <w:szCs w:val="24"/>
          <w:lang w:eastAsia="ru-RU" w:bidi="ru-RU"/>
        </w:rPr>
        <w:t xml:space="preserve"> состоянием гидротехнического сооружения;</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систематически анализировать причины снижения безопасности гидротехнического сооружения и своевременно осуществлять разработку и реализацию мер по обеспечению технически исправного состояния гидротехнического сооружения и его безопасности, а также по предотвращению аварии гидротехнического сооружения;</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обеспечивать проведение регулярных обследований гидротехнического сооружения;</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создавать финансовые и материальные резервы, предназначенные для ликвидации аварии гидротехнического сооружения, в порядке, установленном Правительством Российской Федерации для создания и использования резервов материальных ресурсов для ликвидации чрезвычайных ситуаций природного и техногенного характера;</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организовывать эксплуатацию гидротехнического сооружения в соответствии с разработанными и согласованными с федеральными органами исполнительной власти, уполномоченными на проведение федерального государственного надзора в области безопасности гидротехнических сооружений, правилами эксплуатации гидротехнического сооружения и обеспечивать соответствующую обязательным требованиям квалификацию работников эксплуатирующей организации;</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создавать и поддерживать в состоянии готовности локальные системы оповещения на гидротехнических сооружениях I и II классов;</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содействовать федеральным органам исполнительной власти, уполномоченным на проведение федерального государственного надзора в области безопасности гидротехнических сооружений, в реализации их функций;</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совместно с органами местного самоуправления информировать население о вопросах безопасности гидротехнических сооружений;</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финансировать мероприятия по эксплуатации гидротехнического сооружения, обеспечению его безопасности, а также работы по предотвращению и ликвидации последствий аварий гидротехнического сооружения;</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 xml:space="preserve">заключать договор обязательного страхования гражданской ответственности </w:t>
      </w:r>
      <w:proofErr w:type="gramStart"/>
      <w:r w:rsidRPr="00F54731">
        <w:rPr>
          <w:rFonts w:ascii="Times New Roman" w:eastAsia="Times New Roman" w:hAnsi="Times New Roman" w:cs="Times New Roman"/>
          <w:sz w:val="24"/>
          <w:szCs w:val="24"/>
          <w:lang w:eastAsia="ru-RU" w:bidi="ru-RU"/>
        </w:rPr>
        <w:t>в соответствии с законодательством Российской Федерации об обязательном страховании гражданской ответственности владельца опасного объекта за причинение вреда в результате</w:t>
      </w:r>
      <w:proofErr w:type="gramEnd"/>
      <w:r w:rsidRPr="00F54731">
        <w:rPr>
          <w:rFonts w:ascii="Times New Roman" w:eastAsia="Times New Roman" w:hAnsi="Times New Roman" w:cs="Times New Roman"/>
          <w:sz w:val="24"/>
          <w:szCs w:val="24"/>
          <w:lang w:eastAsia="ru-RU" w:bidi="ru-RU"/>
        </w:rPr>
        <w:t xml:space="preserve"> аварии на опасном объекте;</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осуществлять капитальный ремонт, реконструкцию, консервацию и ликвидацию гидротехнического сооружения в случае его несоответствия обязательным требованиям;</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обеспечивать внесение в Регистр сведений о гидротехническом сооружении;</w:t>
      </w:r>
    </w:p>
    <w:p w:rsidR="00F54731" w:rsidRPr="00F54731" w:rsidRDefault="00F54731" w:rsidP="00F54731">
      <w:pPr>
        <w:numPr>
          <w:ilvl w:val="0"/>
          <w:numId w:val="41"/>
        </w:numPr>
        <w:tabs>
          <w:tab w:val="num" w:pos="1276"/>
        </w:tabs>
        <w:spacing w:after="0" w:line="240" w:lineRule="auto"/>
        <w:ind w:hanging="425"/>
        <w:jc w:val="both"/>
        <w:rPr>
          <w:rFonts w:ascii="Times New Roman" w:eastAsia="Times New Roman" w:hAnsi="Times New Roman" w:cs="Times New Roman"/>
          <w:sz w:val="24"/>
          <w:szCs w:val="24"/>
          <w:lang w:eastAsia="ru-RU" w:bidi="ru-RU"/>
        </w:rPr>
      </w:pPr>
      <w:r w:rsidRPr="00F54731">
        <w:rPr>
          <w:rFonts w:ascii="Times New Roman" w:eastAsia="Times New Roman" w:hAnsi="Times New Roman" w:cs="Times New Roman"/>
          <w:sz w:val="24"/>
          <w:szCs w:val="24"/>
          <w:lang w:eastAsia="ru-RU" w:bidi="ru-RU"/>
        </w:rPr>
        <w:t>обеспечивать проведение аттестации работников по вопросам безопасности гидротехнических сооружений в случаях, предусмотренных настоящим Федеральным законом.</w:t>
      </w:r>
    </w:p>
    <w:p w:rsidR="00F54731" w:rsidRPr="00F54731" w:rsidRDefault="00F54731" w:rsidP="00F54731">
      <w:pPr>
        <w:spacing w:after="0" w:line="240" w:lineRule="auto"/>
        <w:ind w:firstLine="851"/>
        <w:jc w:val="both"/>
        <w:rPr>
          <w:rFonts w:ascii="Times New Roman" w:eastAsia="Times New Roman" w:hAnsi="Times New Roman" w:cs="Times New Roman"/>
          <w:sz w:val="24"/>
          <w:szCs w:val="24"/>
          <w:lang w:eastAsia="ru-RU" w:bidi="ru-RU"/>
        </w:rPr>
      </w:pPr>
      <w:proofErr w:type="gramStart"/>
      <w:r w:rsidRPr="00F54731">
        <w:rPr>
          <w:rFonts w:ascii="Times New Roman" w:eastAsia="Times New Roman" w:hAnsi="Times New Roman" w:cs="Times New Roman"/>
          <w:sz w:val="24"/>
          <w:szCs w:val="24"/>
          <w:lang w:eastAsia="ru-RU" w:bidi="ru-RU"/>
        </w:rPr>
        <w:t>Собственник гидротехнического сооружения и (или) эксплуатирующая организация несет ответственность за безопасность гидротехнического сооружения (в том числе возмещает в соответствии со статьями 16, 17 и 18 настоящего Федерального закона ущерб, нанесенный в результате аварии гидротехнического сооружения) вплоть до момента перехода прав собственности к другому физическому или юридическому лицу либо до полного завершения работ по ликвидации гидротехнического сооружения.</w:t>
      </w:r>
      <w:proofErr w:type="gramEnd"/>
    </w:p>
    <w:p w:rsidR="00F54731" w:rsidRPr="00F54731" w:rsidRDefault="00F54731" w:rsidP="00F54731">
      <w:pPr>
        <w:spacing w:after="0" w:line="240" w:lineRule="auto"/>
        <w:jc w:val="both"/>
        <w:rPr>
          <w:rFonts w:ascii="Times New Roman" w:eastAsia="Times New Roman" w:hAnsi="Times New Roman" w:cs="Times New Roman"/>
          <w:i/>
          <w:sz w:val="24"/>
          <w:szCs w:val="24"/>
          <w:lang w:eastAsia="ru-RU"/>
        </w:rPr>
      </w:pPr>
    </w:p>
    <w:p w:rsidR="00F54731" w:rsidRPr="00F54731" w:rsidRDefault="00F54731" w:rsidP="00F54731">
      <w:pPr>
        <w:numPr>
          <w:ilvl w:val="1"/>
          <w:numId w:val="18"/>
        </w:numPr>
        <w:pBdr>
          <w:top w:val="single" w:sz="6" w:space="2" w:color="72A376"/>
          <w:left w:val="single" w:sz="6" w:space="2" w:color="72A376"/>
        </w:pBdr>
        <w:spacing w:after="0" w:line="240" w:lineRule="auto"/>
        <w:ind w:hanging="709"/>
        <w:contextualSpacing/>
        <w:outlineLvl w:val="2"/>
        <w:rPr>
          <w:rFonts w:ascii="Times New Roman" w:eastAsia="Times New Roman" w:hAnsi="Times New Roman" w:cs="Times New Roman"/>
          <w:caps/>
          <w:color w:val="365338"/>
          <w:spacing w:val="15"/>
          <w:sz w:val="24"/>
          <w:szCs w:val="24"/>
        </w:rPr>
      </w:pPr>
      <w:bookmarkStart w:id="172" w:name="_Toc146893256"/>
      <w:bookmarkStart w:id="173" w:name="_Toc48474389"/>
      <w:bookmarkStart w:id="174" w:name="_Toc499203950"/>
      <w:bookmarkStart w:id="175" w:name="_Toc277584070"/>
      <w:bookmarkStart w:id="176" w:name="_Toc262026695"/>
      <w:bookmarkStart w:id="177" w:name="_Toc261345820"/>
      <w:bookmarkEnd w:id="163"/>
      <w:bookmarkEnd w:id="164"/>
      <w:r w:rsidRPr="00F54731">
        <w:rPr>
          <w:rFonts w:ascii="Times New Roman" w:eastAsia="Times New Roman" w:hAnsi="Times New Roman" w:cs="Times New Roman"/>
          <w:caps/>
          <w:color w:val="365338"/>
          <w:spacing w:val="15"/>
          <w:sz w:val="24"/>
          <w:szCs w:val="24"/>
        </w:rPr>
        <w:t>Наличие сил и средств ликвидации чрезвычайных ситуаций</w:t>
      </w:r>
      <w:bookmarkEnd w:id="172"/>
      <w:bookmarkEnd w:id="173"/>
      <w:bookmarkEnd w:id="174"/>
      <w:bookmarkEnd w:id="175"/>
      <w:bookmarkEnd w:id="176"/>
      <w:bookmarkEnd w:id="177"/>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lastRenderedPageBreak/>
        <w:t xml:space="preserve">На территории </w:t>
      </w:r>
      <w:proofErr w:type="spellStart"/>
      <w:r w:rsidRPr="00F54731">
        <w:rPr>
          <w:rFonts w:ascii="Times New Roman" w:eastAsia="Times New Roman" w:hAnsi="Times New Roman" w:cs="Times New Roman"/>
          <w:bCs/>
          <w:sz w:val="24"/>
          <w:szCs w:val="24"/>
          <w:lang w:eastAsia="ru-RU" w:bidi="ru-RU"/>
        </w:rPr>
        <w:t>Пановского</w:t>
      </w:r>
      <w:proofErr w:type="spellEnd"/>
      <w:r w:rsidRPr="00F54731">
        <w:rPr>
          <w:rFonts w:ascii="Times New Roman" w:eastAsia="Times New Roman" w:hAnsi="Times New Roman" w:cs="Times New Roman"/>
          <w:bCs/>
          <w:sz w:val="24"/>
          <w:szCs w:val="24"/>
          <w:lang w:eastAsia="ru-RU" w:bidi="ru-RU"/>
        </w:rPr>
        <w:t xml:space="preserve"> сельского поселения Палехского муниципального района</w:t>
      </w:r>
      <w:r w:rsidRPr="00F54731">
        <w:rPr>
          <w:rFonts w:ascii="Times New Roman" w:eastAsia="Times New Roman" w:hAnsi="Times New Roman" w:cs="Times New Roman"/>
          <w:bCs/>
          <w:sz w:val="24"/>
          <w:szCs w:val="24"/>
          <w:lang w:eastAsia="ru-RU"/>
        </w:rPr>
        <w:t xml:space="preserve"> Ивановской области имеются силы и средства ликвидации чрезвычайных ситуаций в организациях, продолжающих работу в особый период (согласно планам ГО). К ликвидации чрезвычайных ситуаций могут привлекаться силы и средства: ОГ ГУ МЧС России по Ивановской области, 22 ПСЧ по охране п. Палех и Палехского района 2 ПСО ФПС ГПС Главного управления МЧС России по Ивановской области (п. Палех, ул. </w:t>
      </w:r>
      <w:proofErr w:type="spellStart"/>
      <w:r w:rsidRPr="00F54731">
        <w:rPr>
          <w:rFonts w:ascii="Times New Roman" w:eastAsia="Times New Roman" w:hAnsi="Times New Roman" w:cs="Times New Roman"/>
          <w:bCs/>
          <w:sz w:val="24"/>
          <w:szCs w:val="24"/>
          <w:lang w:eastAsia="ru-RU"/>
        </w:rPr>
        <w:t>Баканова</w:t>
      </w:r>
      <w:proofErr w:type="spellEnd"/>
      <w:r w:rsidRPr="00F54731">
        <w:rPr>
          <w:rFonts w:ascii="Times New Roman" w:eastAsia="Times New Roman" w:hAnsi="Times New Roman" w:cs="Times New Roman"/>
          <w:bCs/>
          <w:sz w:val="24"/>
          <w:szCs w:val="24"/>
          <w:lang w:eastAsia="ru-RU"/>
        </w:rPr>
        <w:t xml:space="preserve"> д.23), отделение полиции </w:t>
      </w:r>
      <w:proofErr w:type="spellStart"/>
      <w:r w:rsidRPr="00F54731">
        <w:rPr>
          <w:rFonts w:ascii="Times New Roman" w:eastAsia="Times New Roman" w:hAnsi="Times New Roman" w:cs="Times New Roman"/>
          <w:bCs/>
          <w:sz w:val="24"/>
          <w:szCs w:val="24"/>
          <w:lang w:eastAsia="ru-RU"/>
        </w:rPr>
        <w:t>п</w:t>
      </w:r>
      <w:proofErr w:type="gramStart"/>
      <w:r w:rsidRPr="00F54731">
        <w:rPr>
          <w:rFonts w:ascii="Times New Roman" w:eastAsia="Times New Roman" w:hAnsi="Times New Roman" w:cs="Times New Roman"/>
          <w:bCs/>
          <w:sz w:val="24"/>
          <w:szCs w:val="24"/>
          <w:lang w:eastAsia="ru-RU"/>
        </w:rPr>
        <w:t>.П</w:t>
      </w:r>
      <w:proofErr w:type="gramEnd"/>
      <w:r w:rsidRPr="00F54731">
        <w:rPr>
          <w:rFonts w:ascii="Times New Roman" w:eastAsia="Times New Roman" w:hAnsi="Times New Roman" w:cs="Times New Roman"/>
          <w:bCs/>
          <w:sz w:val="24"/>
          <w:szCs w:val="24"/>
          <w:lang w:eastAsia="ru-RU"/>
        </w:rPr>
        <w:t>алех</w:t>
      </w:r>
      <w:proofErr w:type="spellEnd"/>
      <w:r w:rsidRPr="00F54731">
        <w:rPr>
          <w:rFonts w:ascii="Times New Roman" w:eastAsia="Times New Roman" w:hAnsi="Times New Roman" w:cs="Times New Roman"/>
          <w:bCs/>
          <w:sz w:val="24"/>
          <w:szCs w:val="24"/>
          <w:lang w:eastAsia="ru-RU"/>
        </w:rPr>
        <w:t xml:space="preserve">, ССМП </w:t>
      </w:r>
      <w:proofErr w:type="spellStart"/>
      <w:r w:rsidRPr="00F54731">
        <w:rPr>
          <w:rFonts w:ascii="Times New Roman" w:eastAsia="Times New Roman" w:hAnsi="Times New Roman" w:cs="Times New Roman"/>
          <w:bCs/>
          <w:sz w:val="24"/>
          <w:szCs w:val="24"/>
          <w:lang w:eastAsia="ru-RU"/>
        </w:rPr>
        <w:t>п.Палех</w:t>
      </w:r>
      <w:proofErr w:type="spellEnd"/>
      <w:r w:rsidRPr="00F54731">
        <w:rPr>
          <w:rFonts w:ascii="Times New Roman" w:eastAsia="Times New Roman" w:hAnsi="Times New Roman" w:cs="Times New Roman"/>
          <w:bCs/>
          <w:sz w:val="24"/>
          <w:szCs w:val="24"/>
          <w:lang w:eastAsia="ru-RU"/>
        </w:rPr>
        <w:t>, Палехский участок «</w:t>
      </w:r>
      <w:proofErr w:type="spellStart"/>
      <w:r w:rsidRPr="00F54731">
        <w:rPr>
          <w:rFonts w:ascii="Times New Roman" w:eastAsia="Times New Roman" w:hAnsi="Times New Roman" w:cs="Times New Roman"/>
          <w:bCs/>
          <w:sz w:val="24"/>
          <w:szCs w:val="24"/>
          <w:lang w:eastAsia="ru-RU"/>
        </w:rPr>
        <w:t>Шуямежрайгаз</w:t>
      </w:r>
      <w:proofErr w:type="spellEnd"/>
      <w:r w:rsidRPr="00F54731">
        <w:rPr>
          <w:rFonts w:ascii="Times New Roman" w:eastAsia="Times New Roman" w:hAnsi="Times New Roman" w:cs="Times New Roman"/>
          <w:bCs/>
          <w:sz w:val="24"/>
          <w:szCs w:val="24"/>
          <w:lang w:eastAsia="ru-RU"/>
        </w:rPr>
        <w:t xml:space="preserve">» </w:t>
      </w:r>
      <w:proofErr w:type="spellStart"/>
      <w:r w:rsidRPr="00F54731">
        <w:rPr>
          <w:rFonts w:ascii="Times New Roman" w:eastAsia="Times New Roman" w:hAnsi="Times New Roman" w:cs="Times New Roman"/>
          <w:bCs/>
          <w:sz w:val="24"/>
          <w:szCs w:val="24"/>
          <w:lang w:eastAsia="ru-RU"/>
        </w:rPr>
        <w:t>п.Палех</w:t>
      </w:r>
      <w:proofErr w:type="spellEnd"/>
      <w:r w:rsidRPr="00F54731">
        <w:rPr>
          <w:rFonts w:ascii="Times New Roman" w:eastAsia="Times New Roman" w:hAnsi="Times New Roman" w:cs="Times New Roman"/>
          <w:bCs/>
          <w:sz w:val="24"/>
          <w:szCs w:val="24"/>
          <w:lang w:eastAsia="ru-RU"/>
        </w:rPr>
        <w:t xml:space="preserve">, ЖУК </w:t>
      </w:r>
      <w:proofErr w:type="spellStart"/>
      <w:r w:rsidRPr="00F54731">
        <w:rPr>
          <w:rFonts w:ascii="Times New Roman" w:eastAsia="Times New Roman" w:hAnsi="Times New Roman" w:cs="Times New Roman"/>
          <w:bCs/>
          <w:sz w:val="24"/>
          <w:szCs w:val="24"/>
          <w:lang w:eastAsia="ru-RU"/>
        </w:rPr>
        <w:t>п.Палех</w:t>
      </w:r>
      <w:proofErr w:type="spellEnd"/>
      <w:r w:rsidRPr="00F54731">
        <w:rPr>
          <w:rFonts w:ascii="Times New Roman" w:eastAsia="Times New Roman" w:hAnsi="Times New Roman" w:cs="Times New Roman"/>
          <w:bCs/>
          <w:sz w:val="24"/>
          <w:szCs w:val="24"/>
          <w:lang w:eastAsia="ru-RU"/>
        </w:rPr>
        <w:t>,</w:t>
      </w:r>
      <w:r w:rsidRPr="00F54731">
        <w:rPr>
          <w:rFonts w:ascii="Times New Roman" w:hAnsi="Times New Roman" w:cs="Times New Roman"/>
          <w:sz w:val="24"/>
          <w:szCs w:val="24"/>
        </w:rPr>
        <w:t xml:space="preserve"> </w:t>
      </w:r>
      <w:proofErr w:type="spellStart"/>
      <w:r w:rsidRPr="00F54731">
        <w:rPr>
          <w:rFonts w:ascii="Times New Roman" w:eastAsia="Times New Roman" w:hAnsi="Times New Roman" w:cs="Times New Roman"/>
          <w:bCs/>
          <w:sz w:val="24"/>
          <w:szCs w:val="24"/>
          <w:lang w:eastAsia="ru-RU"/>
        </w:rPr>
        <w:t>эл.сеть</w:t>
      </w:r>
      <w:proofErr w:type="spellEnd"/>
      <w:r w:rsidRPr="00F54731">
        <w:rPr>
          <w:rFonts w:ascii="Times New Roman" w:eastAsia="Times New Roman" w:hAnsi="Times New Roman" w:cs="Times New Roman"/>
          <w:bCs/>
          <w:sz w:val="24"/>
          <w:szCs w:val="24"/>
          <w:lang w:eastAsia="ru-RU"/>
        </w:rPr>
        <w:t xml:space="preserve"> </w:t>
      </w:r>
      <w:proofErr w:type="spellStart"/>
      <w:r w:rsidRPr="00F54731">
        <w:rPr>
          <w:rFonts w:ascii="Times New Roman" w:eastAsia="Times New Roman" w:hAnsi="Times New Roman" w:cs="Times New Roman"/>
          <w:bCs/>
          <w:sz w:val="24"/>
          <w:szCs w:val="24"/>
          <w:lang w:eastAsia="ru-RU"/>
        </w:rPr>
        <w:t>п.Палех</w:t>
      </w:r>
      <w:proofErr w:type="spellEnd"/>
      <w:r w:rsidRPr="00F54731">
        <w:rPr>
          <w:rFonts w:ascii="Times New Roman" w:eastAsia="Times New Roman" w:hAnsi="Times New Roman" w:cs="Times New Roman"/>
          <w:bCs/>
          <w:sz w:val="24"/>
          <w:szCs w:val="24"/>
          <w:lang w:eastAsia="ru-RU"/>
        </w:rPr>
        <w:t xml:space="preserve"> и другие поисково-спасательные, аварийно-спасательные и нештатные аварийно-спасательные формирования.</w:t>
      </w:r>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С возникновением аварии комендантскую службу и поддержание общественного порядка на маршрутах эвакуации организует ОГИБДД ОМВД России по </w:t>
      </w:r>
      <w:r w:rsidRPr="00F54731">
        <w:rPr>
          <w:rFonts w:ascii="Times New Roman" w:eastAsia="Times New Roman" w:hAnsi="Times New Roman" w:cs="Times New Roman"/>
          <w:bCs/>
          <w:sz w:val="24"/>
          <w:szCs w:val="24"/>
          <w:lang w:eastAsia="ru-RU" w:bidi="ru-RU"/>
        </w:rPr>
        <w:t>Палехскому муниципальному району</w:t>
      </w:r>
      <w:r w:rsidRPr="00F54731">
        <w:rPr>
          <w:rFonts w:ascii="Times New Roman" w:eastAsia="Times New Roman" w:hAnsi="Times New Roman" w:cs="Times New Roman"/>
          <w:bCs/>
          <w:sz w:val="24"/>
          <w:szCs w:val="24"/>
          <w:lang w:eastAsia="ru-RU"/>
        </w:rPr>
        <w:t>, для чего привлекаются соответствующие силы и средства.</w:t>
      </w:r>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Совместно с ОГ ГУ МЧС России по Ивановской области определяются объемы </w:t>
      </w:r>
      <w:proofErr w:type="spellStart"/>
      <w:r w:rsidRPr="00F54731">
        <w:rPr>
          <w:rFonts w:ascii="Times New Roman" w:eastAsia="Times New Roman" w:hAnsi="Times New Roman" w:cs="Times New Roman"/>
          <w:bCs/>
          <w:sz w:val="24"/>
          <w:szCs w:val="24"/>
          <w:lang w:eastAsia="ru-RU"/>
        </w:rPr>
        <w:t>аварийно</w:t>
      </w:r>
      <w:proofErr w:type="spellEnd"/>
      <w:r w:rsidRPr="00F54731">
        <w:rPr>
          <w:rFonts w:ascii="Times New Roman" w:eastAsia="Times New Roman" w:hAnsi="Times New Roman" w:cs="Times New Roman"/>
          <w:bCs/>
          <w:sz w:val="24"/>
          <w:szCs w:val="24"/>
          <w:lang w:eastAsia="ru-RU"/>
        </w:rPr>
        <w:t xml:space="preserve">–спасательных работ и привлекаемые для проведения данных работ силы и средства. </w:t>
      </w:r>
      <w:proofErr w:type="spellStart"/>
      <w:r w:rsidRPr="00F54731">
        <w:rPr>
          <w:rFonts w:ascii="Times New Roman" w:eastAsia="Times New Roman" w:hAnsi="Times New Roman" w:cs="Times New Roman"/>
          <w:bCs/>
          <w:sz w:val="24"/>
          <w:szCs w:val="24"/>
          <w:lang w:eastAsia="ru-RU"/>
        </w:rPr>
        <w:t>Аварийно</w:t>
      </w:r>
      <w:proofErr w:type="spellEnd"/>
      <w:r w:rsidRPr="00F54731">
        <w:rPr>
          <w:rFonts w:ascii="Times New Roman" w:eastAsia="Times New Roman" w:hAnsi="Times New Roman" w:cs="Times New Roman"/>
          <w:bCs/>
          <w:sz w:val="24"/>
          <w:szCs w:val="24"/>
          <w:lang w:eastAsia="ru-RU"/>
        </w:rPr>
        <w:t>–спасательные и другие неотложные работы в зонах ЧС следует проводить с целью срочного оказания помощи людям, которые подверглись непосредственному или косвенному воздействию разрушительных и вредоносных сил природы, техногенных аварий и катастроф, а также ограничения масштабов, локализации или ликвидации возникших при этом ЧС.</w:t>
      </w:r>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Комплексом </w:t>
      </w:r>
      <w:proofErr w:type="spellStart"/>
      <w:r w:rsidRPr="00F54731">
        <w:rPr>
          <w:rFonts w:ascii="Times New Roman" w:eastAsia="Times New Roman" w:hAnsi="Times New Roman" w:cs="Times New Roman"/>
          <w:bCs/>
          <w:sz w:val="24"/>
          <w:szCs w:val="24"/>
          <w:lang w:eastAsia="ru-RU"/>
        </w:rPr>
        <w:t>аварийно</w:t>
      </w:r>
      <w:proofErr w:type="spellEnd"/>
      <w:r w:rsidRPr="00F54731">
        <w:rPr>
          <w:rFonts w:ascii="Times New Roman" w:eastAsia="Times New Roman" w:hAnsi="Times New Roman" w:cs="Times New Roman"/>
          <w:bCs/>
          <w:sz w:val="24"/>
          <w:szCs w:val="24"/>
          <w:lang w:eastAsia="ru-RU"/>
        </w:rPr>
        <w:t>–спасательных работ необходимо обеспечить поиск и удаление людей за пределы зон действия опасных вредных для их жизни и здоровья факторов, оказание неотложной медицинской помощи пострадавшим и их эвакуацию в лечебные учреждения, создание для спасенных необходимых условий физиологически нормального существования.</w:t>
      </w:r>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К организациям, продолжающим свою деятельность в «особый период», относятся:</w:t>
      </w:r>
    </w:p>
    <w:p w:rsidR="00F54731" w:rsidRPr="00F54731" w:rsidRDefault="00F54731" w:rsidP="00F54731">
      <w:pPr>
        <w:numPr>
          <w:ilvl w:val="2"/>
          <w:numId w:val="42"/>
        </w:numPr>
        <w:tabs>
          <w:tab w:val="num" w:pos="1418"/>
        </w:tab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ПЧ МЧС,</w:t>
      </w:r>
    </w:p>
    <w:p w:rsidR="00F54731" w:rsidRPr="00F54731" w:rsidRDefault="00F54731" w:rsidP="00F54731">
      <w:pPr>
        <w:numPr>
          <w:ilvl w:val="2"/>
          <w:numId w:val="42"/>
        </w:numPr>
        <w:tabs>
          <w:tab w:val="num" w:pos="1418"/>
        </w:tab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МОМВД,</w:t>
      </w:r>
    </w:p>
    <w:p w:rsidR="00F54731" w:rsidRPr="00F54731" w:rsidRDefault="00F54731" w:rsidP="00F54731">
      <w:pPr>
        <w:numPr>
          <w:ilvl w:val="2"/>
          <w:numId w:val="42"/>
        </w:numPr>
        <w:tabs>
          <w:tab w:val="num" w:pos="1418"/>
        </w:tab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ГИБДД.</w:t>
      </w:r>
    </w:p>
    <w:p w:rsidR="00F54731" w:rsidRPr="00F54731" w:rsidRDefault="00F54731" w:rsidP="00F54731">
      <w:pPr>
        <w:numPr>
          <w:ilvl w:val="2"/>
          <w:numId w:val="42"/>
        </w:numPr>
        <w:tabs>
          <w:tab w:val="num" w:pos="1418"/>
        </w:tab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больницы;</w:t>
      </w:r>
    </w:p>
    <w:p w:rsidR="00F54731" w:rsidRPr="00F54731" w:rsidRDefault="00F54731" w:rsidP="00F54731">
      <w:pPr>
        <w:numPr>
          <w:ilvl w:val="2"/>
          <w:numId w:val="42"/>
        </w:numPr>
        <w:tabs>
          <w:tab w:val="num" w:pos="1418"/>
        </w:tabs>
        <w:spacing w:after="0" w:line="240" w:lineRule="auto"/>
        <w:ind w:hanging="567"/>
        <w:jc w:val="both"/>
        <w:rPr>
          <w:rFonts w:ascii="Times New Roman" w:eastAsia="Times New Roman" w:hAnsi="Times New Roman" w:cs="Times New Roman"/>
          <w:sz w:val="24"/>
          <w:szCs w:val="24"/>
          <w:lang w:eastAsia="ru-RU"/>
        </w:rPr>
      </w:pPr>
      <w:proofErr w:type="gramStart"/>
      <w:r w:rsidRPr="00F54731">
        <w:rPr>
          <w:rFonts w:ascii="Times New Roman" w:eastAsia="Times New Roman" w:hAnsi="Times New Roman" w:cs="Times New Roman"/>
          <w:sz w:val="24"/>
          <w:szCs w:val="24"/>
          <w:lang w:eastAsia="ru-RU"/>
        </w:rPr>
        <w:t>бани, душевые предприятий, прачечные, фабрики химической чистки, прачечные самообслуживания, включая кооперативные предприятия стирки белья и химической чистки, а также посты мойки и уборки подвижного состава автотранспорта независимо от их ведомственной подчиненности должны приспосабливаться соответственно для санитарной обработки людей, специальной обработки одежды и подвижного состава автотранспорта в военное время, а также при производственных авариях, катастрофах или стихийных бедствиях;</w:t>
      </w:r>
      <w:proofErr w:type="gramEnd"/>
    </w:p>
    <w:p w:rsidR="00F54731" w:rsidRPr="00F54731" w:rsidRDefault="00F54731" w:rsidP="00F54731">
      <w:pPr>
        <w:numPr>
          <w:ilvl w:val="2"/>
          <w:numId w:val="42"/>
        </w:numPr>
        <w:tabs>
          <w:tab w:val="num" w:pos="1418"/>
        </w:tab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склады, базы восстановительного периода (склады базы ГСМ, продовольственные, материально–технические и прочие резервы, специализированные торговые комплексы);</w:t>
      </w:r>
    </w:p>
    <w:p w:rsidR="00F54731" w:rsidRPr="00F54731" w:rsidRDefault="00F54731" w:rsidP="00F54731">
      <w:pPr>
        <w:numPr>
          <w:ilvl w:val="2"/>
          <w:numId w:val="42"/>
        </w:numPr>
        <w:tabs>
          <w:tab w:val="num" w:pos="1418"/>
        </w:tabs>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сельскохозяйственные производства.</w:t>
      </w:r>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Перечисленные объекты жизнеобеспечения разрабатывают планы по устойчивому функционированию в военное время.</w:t>
      </w:r>
    </w:p>
    <w:p w:rsidR="00F54731" w:rsidRPr="00F54731" w:rsidRDefault="00F54731" w:rsidP="00F54731">
      <w:pPr>
        <w:spacing w:after="0" w:line="240" w:lineRule="auto"/>
        <w:ind w:firstLine="902"/>
        <w:jc w:val="both"/>
        <w:rPr>
          <w:rFonts w:ascii="Times New Roman" w:eastAsia="Times New Roman" w:hAnsi="Times New Roman" w:cs="Times New Roman"/>
          <w:bCs/>
          <w:i/>
          <w:sz w:val="24"/>
          <w:szCs w:val="24"/>
          <w:u w:val="single"/>
          <w:lang w:eastAsia="ru-RU"/>
        </w:rPr>
      </w:pPr>
      <w:r w:rsidRPr="00F54731">
        <w:rPr>
          <w:rFonts w:ascii="Times New Roman" w:eastAsia="Times New Roman" w:hAnsi="Times New Roman" w:cs="Times New Roman"/>
          <w:bCs/>
          <w:i/>
          <w:sz w:val="24"/>
          <w:szCs w:val="24"/>
          <w:u w:val="single"/>
          <w:lang w:eastAsia="ru-RU"/>
        </w:rPr>
        <w:t xml:space="preserve">Требования пожарной безопасности по размещению подразделений пожарной охраны на территории </w:t>
      </w:r>
      <w:proofErr w:type="spellStart"/>
      <w:r w:rsidRPr="00F54731">
        <w:rPr>
          <w:rFonts w:ascii="Times New Roman" w:eastAsia="Times New Roman" w:hAnsi="Times New Roman" w:cs="Times New Roman"/>
          <w:bCs/>
          <w:i/>
          <w:sz w:val="24"/>
          <w:szCs w:val="24"/>
          <w:u w:val="single"/>
          <w:lang w:eastAsia="ru-RU"/>
        </w:rPr>
        <w:t>Пановского</w:t>
      </w:r>
      <w:proofErr w:type="spellEnd"/>
      <w:r w:rsidRPr="00F54731">
        <w:rPr>
          <w:rFonts w:ascii="Times New Roman" w:eastAsia="Times New Roman" w:hAnsi="Times New Roman" w:cs="Times New Roman"/>
          <w:bCs/>
          <w:i/>
          <w:sz w:val="24"/>
          <w:szCs w:val="24"/>
          <w:u w:val="single"/>
          <w:lang w:eastAsia="ru-RU"/>
        </w:rPr>
        <w:t xml:space="preserve"> сельского поселения Палехского муниципального района Ивановской области.</w:t>
      </w:r>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В настоящее время прикрытие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 осуществляется: ОГ ГУ МЧС России по Ивановской области, 22 ПСЧ по охране п. Палех и Палехского района 2 ПСО ФПС ГПС Главного управления МЧС России по Ивановской области (п. Палех, ул. </w:t>
      </w:r>
      <w:proofErr w:type="spellStart"/>
      <w:r w:rsidRPr="00F54731">
        <w:rPr>
          <w:rFonts w:ascii="Times New Roman" w:eastAsia="Times New Roman" w:hAnsi="Times New Roman" w:cs="Times New Roman"/>
          <w:bCs/>
          <w:sz w:val="24"/>
          <w:szCs w:val="24"/>
          <w:lang w:eastAsia="ru-RU"/>
        </w:rPr>
        <w:t>Баканова</w:t>
      </w:r>
      <w:proofErr w:type="spellEnd"/>
      <w:r w:rsidRPr="00F54731">
        <w:rPr>
          <w:rFonts w:ascii="Times New Roman" w:eastAsia="Times New Roman" w:hAnsi="Times New Roman" w:cs="Times New Roman"/>
          <w:bCs/>
          <w:sz w:val="24"/>
          <w:szCs w:val="24"/>
          <w:lang w:eastAsia="ru-RU"/>
        </w:rPr>
        <w:t xml:space="preserve"> д.23), отделением полиции </w:t>
      </w:r>
      <w:proofErr w:type="spellStart"/>
      <w:r w:rsidRPr="00F54731">
        <w:rPr>
          <w:rFonts w:ascii="Times New Roman" w:eastAsia="Times New Roman" w:hAnsi="Times New Roman" w:cs="Times New Roman"/>
          <w:bCs/>
          <w:sz w:val="24"/>
          <w:szCs w:val="24"/>
          <w:lang w:eastAsia="ru-RU"/>
        </w:rPr>
        <w:t>п</w:t>
      </w:r>
      <w:proofErr w:type="gramStart"/>
      <w:r w:rsidRPr="00F54731">
        <w:rPr>
          <w:rFonts w:ascii="Times New Roman" w:eastAsia="Times New Roman" w:hAnsi="Times New Roman" w:cs="Times New Roman"/>
          <w:bCs/>
          <w:sz w:val="24"/>
          <w:szCs w:val="24"/>
          <w:lang w:eastAsia="ru-RU"/>
        </w:rPr>
        <w:t>.П</w:t>
      </w:r>
      <w:proofErr w:type="gramEnd"/>
      <w:r w:rsidRPr="00F54731">
        <w:rPr>
          <w:rFonts w:ascii="Times New Roman" w:eastAsia="Times New Roman" w:hAnsi="Times New Roman" w:cs="Times New Roman"/>
          <w:bCs/>
          <w:sz w:val="24"/>
          <w:szCs w:val="24"/>
          <w:lang w:eastAsia="ru-RU"/>
        </w:rPr>
        <w:t>алех</w:t>
      </w:r>
      <w:proofErr w:type="spellEnd"/>
      <w:r w:rsidRPr="00F54731">
        <w:rPr>
          <w:rFonts w:ascii="Times New Roman" w:eastAsia="Times New Roman" w:hAnsi="Times New Roman" w:cs="Times New Roman"/>
          <w:bCs/>
          <w:sz w:val="24"/>
          <w:szCs w:val="24"/>
          <w:lang w:eastAsia="ru-RU"/>
        </w:rPr>
        <w:t xml:space="preserve">, ССМП </w:t>
      </w:r>
      <w:proofErr w:type="spellStart"/>
      <w:r w:rsidRPr="00F54731">
        <w:rPr>
          <w:rFonts w:ascii="Times New Roman" w:eastAsia="Times New Roman" w:hAnsi="Times New Roman" w:cs="Times New Roman"/>
          <w:bCs/>
          <w:sz w:val="24"/>
          <w:szCs w:val="24"/>
          <w:lang w:eastAsia="ru-RU"/>
        </w:rPr>
        <w:t>п.Палех</w:t>
      </w:r>
      <w:proofErr w:type="spellEnd"/>
      <w:r w:rsidRPr="00F54731">
        <w:rPr>
          <w:rFonts w:ascii="Times New Roman" w:eastAsia="Times New Roman" w:hAnsi="Times New Roman" w:cs="Times New Roman"/>
          <w:bCs/>
          <w:sz w:val="24"/>
          <w:szCs w:val="24"/>
          <w:lang w:eastAsia="ru-RU"/>
        </w:rPr>
        <w:t>, Палехским участком «</w:t>
      </w:r>
      <w:proofErr w:type="spellStart"/>
      <w:r w:rsidRPr="00F54731">
        <w:rPr>
          <w:rFonts w:ascii="Times New Roman" w:eastAsia="Times New Roman" w:hAnsi="Times New Roman" w:cs="Times New Roman"/>
          <w:bCs/>
          <w:sz w:val="24"/>
          <w:szCs w:val="24"/>
          <w:lang w:eastAsia="ru-RU"/>
        </w:rPr>
        <w:t>Шуямежрайгаз</w:t>
      </w:r>
      <w:proofErr w:type="spellEnd"/>
      <w:r w:rsidRPr="00F54731">
        <w:rPr>
          <w:rFonts w:ascii="Times New Roman" w:eastAsia="Times New Roman" w:hAnsi="Times New Roman" w:cs="Times New Roman"/>
          <w:bCs/>
          <w:sz w:val="24"/>
          <w:szCs w:val="24"/>
          <w:lang w:eastAsia="ru-RU"/>
        </w:rPr>
        <w:t xml:space="preserve">» </w:t>
      </w:r>
      <w:proofErr w:type="spellStart"/>
      <w:r w:rsidRPr="00F54731">
        <w:rPr>
          <w:rFonts w:ascii="Times New Roman" w:eastAsia="Times New Roman" w:hAnsi="Times New Roman" w:cs="Times New Roman"/>
          <w:bCs/>
          <w:sz w:val="24"/>
          <w:szCs w:val="24"/>
          <w:lang w:eastAsia="ru-RU"/>
        </w:rPr>
        <w:t>п.Палех</w:t>
      </w:r>
      <w:proofErr w:type="spellEnd"/>
      <w:r w:rsidRPr="00F54731">
        <w:rPr>
          <w:rFonts w:ascii="Times New Roman" w:eastAsia="Times New Roman" w:hAnsi="Times New Roman" w:cs="Times New Roman"/>
          <w:bCs/>
          <w:sz w:val="24"/>
          <w:szCs w:val="24"/>
          <w:lang w:eastAsia="ru-RU"/>
        </w:rPr>
        <w:t xml:space="preserve">, ЖУК </w:t>
      </w:r>
      <w:proofErr w:type="spellStart"/>
      <w:r w:rsidRPr="00F54731">
        <w:rPr>
          <w:rFonts w:ascii="Times New Roman" w:eastAsia="Times New Roman" w:hAnsi="Times New Roman" w:cs="Times New Roman"/>
          <w:bCs/>
          <w:sz w:val="24"/>
          <w:szCs w:val="24"/>
          <w:lang w:eastAsia="ru-RU"/>
        </w:rPr>
        <w:t>п.Палех</w:t>
      </w:r>
      <w:proofErr w:type="spellEnd"/>
      <w:r w:rsidRPr="00F54731">
        <w:rPr>
          <w:rFonts w:ascii="Times New Roman" w:eastAsia="Times New Roman" w:hAnsi="Times New Roman" w:cs="Times New Roman"/>
          <w:bCs/>
          <w:sz w:val="24"/>
          <w:szCs w:val="24"/>
          <w:lang w:eastAsia="ru-RU"/>
        </w:rPr>
        <w:t>,</w:t>
      </w:r>
      <w:r w:rsidRPr="00F54731">
        <w:rPr>
          <w:rFonts w:ascii="Times New Roman" w:hAnsi="Times New Roman" w:cs="Times New Roman"/>
          <w:sz w:val="24"/>
          <w:szCs w:val="24"/>
        </w:rPr>
        <w:t xml:space="preserve"> </w:t>
      </w:r>
      <w:proofErr w:type="spellStart"/>
      <w:r w:rsidRPr="00F54731">
        <w:rPr>
          <w:rFonts w:ascii="Times New Roman" w:eastAsia="Times New Roman" w:hAnsi="Times New Roman" w:cs="Times New Roman"/>
          <w:bCs/>
          <w:sz w:val="24"/>
          <w:szCs w:val="24"/>
          <w:lang w:eastAsia="ru-RU"/>
        </w:rPr>
        <w:t>эл.сеть</w:t>
      </w:r>
      <w:proofErr w:type="spellEnd"/>
      <w:r w:rsidRPr="00F54731">
        <w:rPr>
          <w:rFonts w:ascii="Times New Roman" w:eastAsia="Times New Roman" w:hAnsi="Times New Roman" w:cs="Times New Roman"/>
          <w:bCs/>
          <w:sz w:val="24"/>
          <w:szCs w:val="24"/>
          <w:lang w:eastAsia="ru-RU"/>
        </w:rPr>
        <w:t xml:space="preserve"> </w:t>
      </w:r>
      <w:proofErr w:type="spellStart"/>
      <w:r w:rsidRPr="00F54731">
        <w:rPr>
          <w:rFonts w:ascii="Times New Roman" w:eastAsia="Times New Roman" w:hAnsi="Times New Roman" w:cs="Times New Roman"/>
          <w:bCs/>
          <w:sz w:val="24"/>
          <w:szCs w:val="24"/>
          <w:lang w:eastAsia="ru-RU"/>
        </w:rPr>
        <w:lastRenderedPageBreak/>
        <w:t>п.Палех</w:t>
      </w:r>
      <w:proofErr w:type="spellEnd"/>
      <w:r w:rsidRPr="00F54731">
        <w:rPr>
          <w:rFonts w:ascii="Times New Roman" w:eastAsia="Times New Roman" w:hAnsi="Times New Roman" w:cs="Times New Roman"/>
          <w:bCs/>
          <w:sz w:val="24"/>
          <w:szCs w:val="24"/>
          <w:lang w:eastAsia="ru-RU"/>
        </w:rPr>
        <w:t xml:space="preserve"> и другие поисково-спасательные и нештатные аварийно-спасательные формирования.</w:t>
      </w:r>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proofErr w:type="gramStart"/>
      <w:r w:rsidRPr="00F54731">
        <w:rPr>
          <w:rFonts w:ascii="Times New Roman" w:eastAsia="Times New Roman" w:hAnsi="Times New Roman" w:cs="Times New Roman"/>
          <w:bCs/>
          <w:sz w:val="24"/>
          <w:szCs w:val="24"/>
          <w:lang w:eastAsia="ru-RU"/>
        </w:rPr>
        <w:t xml:space="preserve">Согласно ст. 76 ФЗ от 22.07.2008 г. №123-ФЗ «Технического регламента о требованиях пожарной безопасности» дислокация подразделений пожарной охраны на территориях поселений и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минут, а в сельских поселениях 20 минут. </w:t>
      </w:r>
      <w:proofErr w:type="gramEnd"/>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 xml:space="preserve">В соответствии с письмом Главного управления МЧС России по Ивановской области от 27.09.2019 №4657-1-15 на территории Ивановской области населенные пункты (части населенных пунктов), в границах которых не </w:t>
      </w:r>
      <w:proofErr w:type="gramStart"/>
      <w:r w:rsidRPr="00F54731">
        <w:rPr>
          <w:rFonts w:ascii="Times New Roman" w:eastAsia="Times New Roman" w:hAnsi="Times New Roman" w:cs="Times New Roman"/>
          <w:bCs/>
          <w:sz w:val="24"/>
          <w:szCs w:val="24"/>
          <w:lang w:eastAsia="ru-RU"/>
        </w:rPr>
        <w:t xml:space="preserve">выполняется норматив по прибытию первого подразделения пожарной охраны к месту вызова </w:t>
      </w:r>
      <w:r w:rsidRPr="00F54731">
        <w:rPr>
          <w:rFonts w:ascii="Times New Roman" w:eastAsia="Times New Roman" w:hAnsi="Times New Roman" w:cs="Times New Roman"/>
          <w:b/>
          <w:bCs/>
          <w:sz w:val="24"/>
          <w:szCs w:val="24"/>
          <w:lang w:eastAsia="ru-RU"/>
        </w:rPr>
        <w:t>отсутствуют</w:t>
      </w:r>
      <w:proofErr w:type="gramEnd"/>
      <w:r w:rsidRPr="00F54731">
        <w:rPr>
          <w:rFonts w:ascii="Times New Roman" w:eastAsia="Times New Roman" w:hAnsi="Times New Roman" w:cs="Times New Roman"/>
          <w:bCs/>
          <w:sz w:val="24"/>
          <w:szCs w:val="24"/>
          <w:lang w:eastAsia="ru-RU"/>
        </w:rPr>
        <w:t>.</w:t>
      </w:r>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Следовательно, имеющееся размещение подразделений пожарной охраны на территории Палехского муниципального района в полной мере соответствует действующим требованиям пожарной безопасности (ч.1 ст. 76 ФЗ от 22.07.2008 №123-ФЗ «Технического регламента о требованиях пожарной безопасности»), и обеспечивается своевременное прибытие сил и сре</w:t>
      </w:r>
      <w:proofErr w:type="gramStart"/>
      <w:r w:rsidRPr="00F54731">
        <w:rPr>
          <w:rFonts w:ascii="Times New Roman" w:eastAsia="Times New Roman" w:hAnsi="Times New Roman" w:cs="Times New Roman"/>
          <w:bCs/>
          <w:sz w:val="24"/>
          <w:szCs w:val="24"/>
          <w:lang w:eastAsia="ru-RU"/>
        </w:rPr>
        <w:t>дств пр</w:t>
      </w:r>
      <w:proofErr w:type="gramEnd"/>
      <w:r w:rsidRPr="00F54731">
        <w:rPr>
          <w:rFonts w:ascii="Times New Roman" w:eastAsia="Times New Roman" w:hAnsi="Times New Roman" w:cs="Times New Roman"/>
          <w:bCs/>
          <w:sz w:val="24"/>
          <w:szCs w:val="24"/>
          <w:lang w:eastAsia="ru-RU"/>
        </w:rPr>
        <w:t>отивопожарной службы.</w:t>
      </w:r>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rPr>
        <w:t>Необходимо предусмотреть обременение части земельных участков для создания проездов и подъездов к зданиям и сооружениям в соответствии со сводом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и создание условий обеспечения земельных участков источниками наружного противопожарного водоснабжения в соответствии с Федеральным законом от 22.07.2008 №123-ФЗ «Технический регламент о требованиях пожарной безопасности».</w:t>
      </w:r>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r w:rsidRPr="00F54731">
        <w:rPr>
          <w:rFonts w:ascii="Times New Roman" w:eastAsia="Times New Roman" w:hAnsi="Times New Roman" w:cs="Times New Roman"/>
          <w:bCs/>
          <w:sz w:val="24"/>
          <w:szCs w:val="24"/>
          <w:lang w:eastAsia="ru-RU" w:bidi="ru-RU"/>
        </w:rPr>
        <w:t>В соответствии с частями 1, 2 и 5 ст. 68 Федерального закона от 22.07.2008 № 123- ФЗ «Технический регламент о требованиях пожарной безопасности» на территориях поселений и городских округов с числом жителей более 50 человек должны быть предусмотрены источники наружного противопожарного водоснабжения.</w:t>
      </w:r>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proofErr w:type="gramStart"/>
      <w:r w:rsidRPr="00F54731">
        <w:rPr>
          <w:rFonts w:ascii="Times New Roman" w:eastAsia="Times New Roman" w:hAnsi="Times New Roman" w:cs="Times New Roman"/>
          <w:bCs/>
          <w:sz w:val="24"/>
          <w:szCs w:val="24"/>
          <w:lang w:eastAsia="ru-RU"/>
        </w:rPr>
        <w:t xml:space="preserve">Для создания условий обеспечения земельных участков источниками наружного противопожарного водоснабжения в соответствии с Федеральным законом от 22.07.2008г. № 123-ФЗ «Технический регламент о требованиях пожарной безопасности» необходимо предусмотреть оборудование подъездов (пирсов) с твердым покрытием к водоемам для забора воды в качестве дополнительных мер по обеспечению пожарной безопасности на территории </w:t>
      </w:r>
      <w:proofErr w:type="spellStart"/>
      <w:r w:rsidRPr="00F54731">
        <w:rPr>
          <w:rFonts w:ascii="Times New Roman" w:eastAsia="Times New Roman" w:hAnsi="Times New Roman" w:cs="Times New Roman"/>
          <w:bCs/>
          <w:sz w:val="24"/>
          <w:szCs w:val="24"/>
          <w:lang w:eastAsia="ru-RU"/>
        </w:rPr>
        <w:t>Пановского</w:t>
      </w:r>
      <w:proofErr w:type="spellEnd"/>
      <w:r w:rsidRPr="00F54731">
        <w:rPr>
          <w:rFonts w:ascii="Times New Roman" w:eastAsia="Times New Roman" w:hAnsi="Times New Roman" w:cs="Times New Roman"/>
          <w:bCs/>
          <w:sz w:val="24"/>
          <w:szCs w:val="24"/>
          <w:lang w:eastAsia="ru-RU"/>
        </w:rPr>
        <w:t xml:space="preserve"> сельского поселения Палехского муниципального района Ивановской области (не менее 2-х подъездов).</w:t>
      </w:r>
      <w:proofErr w:type="gramEnd"/>
    </w:p>
    <w:p w:rsidR="00F54731" w:rsidRPr="00F54731" w:rsidRDefault="00F54731" w:rsidP="00F54731">
      <w:pPr>
        <w:spacing w:after="0" w:line="240" w:lineRule="auto"/>
        <w:ind w:firstLine="902"/>
        <w:jc w:val="both"/>
        <w:rPr>
          <w:rFonts w:ascii="Times New Roman" w:eastAsia="Times New Roman" w:hAnsi="Times New Roman" w:cs="Times New Roman"/>
          <w:bCs/>
          <w:sz w:val="24"/>
          <w:szCs w:val="24"/>
          <w:lang w:eastAsia="ru-RU"/>
        </w:rPr>
      </w:pPr>
    </w:p>
    <w:p w:rsidR="00F54731" w:rsidRPr="00F54731" w:rsidRDefault="00F54731" w:rsidP="00F54731">
      <w:pPr>
        <w:numPr>
          <w:ilvl w:val="1"/>
          <w:numId w:val="18"/>
        </w:numPr>
        <w:pBdr>
          <w:top w:val="single" w:sz="6" w:space="2" w:color="72A376"/>
          <w:left w:val="single" w:sz="6" w:space="2" w:color="72A376"/>
        </w:pBdr>
        <w:spacing w:after="0" w:line="240" w:lineRule="auto"/>
        <w:ind w:hanging="709"/>
        <w:contextualSpacing/>
        <w:outlineLvl w:val="2"/>
        <w:rPr>
          <w:rFonts w:ascii="Times New Roman" w:eastAsia="Times New Roman" w:hAnsi="Times New Roman" w:cs="Times New Roman"/>
          <w:caps/>
          <w:color w:val="365338"/>
          <w:spacing w:val="15"/>
          <w:sz w:val="24"/>
          <w:szCs w:val="24"/>
        </w:rPr>
      </w:pPr>
      <w:bookmarkStart w:id="178" w:name="_Toc146893257"/>
      <w:bookmarkStart w:id="179" w:name="_Toc48474390"/>
      <w:bookmarkStart w:id="180" w:name="_Toc499203951"/>
      <w:bookmarkStart w:id="181" w:name="_Toc277584071"/>
      <w:bookmarkStart w:id="182" w:name="_Toc261345821"/>
      <w:r w:rsidRPr="00F54731">
        <w:rPr>
          <w:rFonts w:ascii="Times New Roman" w:eastAsia="Times New Roman" w:hAnsi="Times New Roman" w:cs="Times New Roman"/>
          <w:caps/>
          <w:color w:val="365338"/>
          <w:spacing w:val="15"/>
          <w:sz w:val="24"/>
          <w:szCs w:val="24"/>
        </w:rPr>
        <w:t>Обзор мероприятий по градостроительному развитию в части изменения подверженности возникновению ЧС природного и техногенного характера</w:t>
      </w:r>
      <w:bookmarkEnd w:id="178"/>
      <w:bookmarkEnd w:id="179"/>
      <w:bookmarkEnd w:id="180"/>
      <w:bookmarkEnd w:id="181"/>
      <w:bookmarkEnd w:id="182"/>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Для разработки системы защиты территории от чрезвычайных ситуаций природного и техногенного характера необходим комплексный подход. Проектные решения должны охватывать всю территорию и включать все необходимые виды защитных мероприятий, независимо от формы собственности и принадлежности защищаемых территорий и объектов.</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Система мониторинга должна постоянно совершенствоваться, необходимо внедрение современных технологий, использование результатов научных исследований и разработок.</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Необходимо создание постоянно обновляющейся, доступной специалистам базы данных.</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Работа законодательной и исполнительной власти должна быть направлена на регулирование деятельности людей в рамках программы обеспечения безопасности.</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lastRenderedPageBreak/>
        <w:t>При невозможности обеспечения безопасности участка территории или объекта традиционными методами, необходимо внедрение экспериментальных методик и научных разработок, а также выполнение опытно-производственных работ.</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Все защитные мероприятия должны предотвращать, устранять или снижать до допустимого уровня отрицательное воздействие на защищаемые территории, здания и сооружения действующих и связанных с ними возможных опасных процессов.</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Производство работ должно вестись способами, не приводящими к появлению новых и (или) интенсификации действующих геологических процессов.</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Все мероприятия должны обеспечивать сохранение заповедных зон, ландшафтов, исторических объектов и памятников.</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Необходимо сочетание защитных мероприятий с мероприятиями по охране окружающей среды. Строительство сооружений и осуществление мероприятий инженерной защиты не должны приводить к активизации опасных процессов на примыкающих территориях. В случае, когда сооружения и мероприятия защиты могут оказать отрицательное влияние на эти территории (заболачивание, разрушение берегов, образование и активизация оползней и др.), в проекте должны быть предусмотрены соответствующие компенсационно-восстановительные мероприятия.</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Работы по освоению вновь застраиваемых и реконструируемых территорий следует начинать только после выполнения первоочередных мероприятий по их защите от опасных процессов.</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Важны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Особый упор необходимо сделать на лесовосстановительные работы – как основное средство профилактики и защиты от опасных природных явлений.</w:t>
      </w:r>
    </w:p>
    <w:p w:rsidR="00F54731" w:rsidRPr="00F54731" w:rsidRDefault="00F54731" w:rsidP="00F54731">
      <w:pPr>
        <w:autoSpaceDE w:val="0"/>
        <w:autoSpaceDN w:val="0"/>
        <w:adjustRightInd w:val="0"/>
        <w:spacing w:after="0" w:line="240" w:lineRule="auto"/>
        <w:ind w:firstLine="900"/>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Одна из главных проблем предупреждения природных ЧС – правильное прогнозирование возникновения и развития стихийных бедствий, заблаговременное предупреждение органов власти и населения о приближающейся опасности. Заблаговременная информация дает возможность провести предупредительные работы, привести в готовность силы и средства, разъяснить людям правила поведения.</w:t>
      </w:r>
    </w:p>
    <w:p w:rsidR="00F54731" w:rsidRPr="00F54731" w:rsidRDefault="00F54731" w:rsidP="00F54731">
      <w:pPr>
        <w:autoSpaceDE w:val="0"/>
        <w:autoSpaceDN w:val="0"/>
        <w:adjustRightInd w:val="0"/>
        <w:spacing w:after="0" w:line="240" w:lineRule="auto"/>
        <w:ind w:firstLine="900"/>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Комплекс мер по инженерной защите населения и территорий, осуществляемых должностными лицами и органами управления РСЧС, продолжает оставаться приоритетным направлением противодействия ЧС природного характера. Ведущая роль по-прежнему принадлежит возведению новых и реконструкции (ремонту) существующих инженерно-технических сооружений, предназначенных для защиты населения и территорий от поражающих факторов, вызываемых стихийными бедствиями.</w:t>
      </w:r>
    </w:p>
    <w:p w:rsidR="00F54731" w:rsidRPr="00F54731" w:rsidRDefault="00F54731" w:rsidP="00F54731">
      <w:pPr>
        <w:autoSpaceDE w:val="0"/>
        <w:autoSpaceDN w:val="0"/>
        <w:adjustRightInd w:val="0"/>
        <w:spacing w:after="0" w:line="240" w:lineRule="auto"/>
        <w:ind w:firstLine="900"/>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Для сужения зоны разрушений важны и крайне необходимы работы по локализации стихийных бедствий. Снижение людских потерь, материального ущерба, а также более эффективное осуществление мероприятий по ликвидации последствий природных ЧС достигается высокой организованностью, четкими и продуманными мероприятиями федеральных и местных органов власти, подразделений и частей МЧС, специализированных сил и сре</w:t>
      </w:r>
      <w:proofErr w:type="gramStart"/>
      <w:r w:rsidRPr="00F54731">
        <w:rPr>
          <w:rFonts w:ascii="Times New Roman" w:eastAsia="Times New Roman" w:hAnsi="Times New Roman" w:cs="Times New Roman"/>
          <w:color w:val="000000"/>
          <w:sz w:val="24"/>
          <w:szCs w:val="24"/>
          <w:lang w:eastAsia="ru-RU"/>
        </w:rPr>
        <w:t>дств др</w:t>
      </w:r>
      <w:proofErr w:type="gramEnd"/>
      <w:r w:rsidRPr="00F54731">
        <w:rPr>
          <w:rFonts w:ascii="Times New Roman" w:eastAsia="Times New Roman" w:hAnsi="Times New Roman" w:cs="Times New Roman"/>
          <w:color w:val="000000"/>
          <w:sz w:val="24"/>
          <w:szCs w:val="24"/>
          <w:lang w:eastAsia="ru-RU"/>
        </w:rPr>
        <w:t>угих министерств и ведомств в сочетании с умелыми действиями населения.</w:t>
      </w:r>
    </w:p>
    <w:p w:rsidR="00F54731" w:rsidRPr="00F54731" w:rsidRDefault="00F54731" w:rsidP="00F54731">
      <w:pPr>
        <w:autoSpaceDE w:val="0"/>
        <w:autoSpaceDN w:val="0"/>
        <w:adjustRightInd w:val="0"/>
        <w:spacing w:after="0" w:line="240" w:lineRule="auto"/>
        <w:ind w:firstLine="900"/>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Виды защитных мероприятий.</w:t>
      </w:r>
    </w:p>
    <w:p w:rsidR="00F54731" w:rsidRPr="00F54731" w:rsidRDefault="00F54731" w:rsidP="00F54731">
      <w:pPr>
        <w:autoSpaceDE w:val="0"/>
        <w:autoSpaceDN w:val="0"/>
        <w:adjustRightInd w:val="0"/>
        <w:spacing w:after="0" w:line="240" w:lineRule="auto"/>
        <w:ind w:firstLine="900"/>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Защитные мероприятия включают в себя несколько составляющих:</w:t>
      </w:r>
    </w:p>
    <w:p w:rsidR="00F54731" w:rsidRPr="00F54731" w:rsidRDefault="00F54731" w:rsidP="00F54731">
      <w:pPr>
        <w:numPr>
          <w:ilvl w:val="0"/>
          <w:numId w:val="43"/>
        </w:numPr>
        <w:tabs>
          <w:tab w:val="num" w:pos="1276"/>
        </w:tabs>
        <w:autoSpaceDE w:val="0"/>
        <w:autoSpaceDN w:val="0"/>
        <w:adjustRightInd w:val="0"/>
        <w:spacing w:after="0" w:line="240" w:lineRule="auto"/>
        <w:ind w:hanging="425"/>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мониторинг (наблюдение);</w:t>
      </w:r>
    </w:p>
    <w:p w:rsidR="00F54731" w:rsidRPr="00F54731" w:rsidRDefault="00F54731" w:rsidP="00F54731">
      <w:pPr>
        <w:numPr>
          <w:ilvl w:val="0"/>
          <w:numId w:val="43"/>
        </w:numPr>
        <w:tabs>
          <w:tab w:val="num" w:pos="1276"/>
        </w:tabs>
        <w:autoSpaceDE w:val="0"/>
        <w:autoSpaceDN w:val="0"/>
        <w:adjustRightInd w:val="0"/>
        <w:spacing w:after="0" w:line="240" w:lineRule="auto"/>
        <w:ind w:hanging="425"/>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прогнозирование;</w:t>
      </w:r>
    </w:p>
    <w:p w:rsidR="00F54731" w:rsidRPr="00F54731" w:rsidRDefault="00F54731" w:rsidP="00F54731">
      <w:pPr>
        <w:numPr>
          <w:ilvl w:val="0"/>
          <w:numId w:val="43"/>
        </w:numPr>
        <w:tabs>
          <w:tab w:val="num" w:pos="1276"/>
        </w:tabs>
        <w:autoSpaceDE w:val="0"/>
        <w:autoSpaceDN w:val="0"/>
        <w:adjustRightInd w:val="0"/>
        <w:spacing w:after="0" w:line="240" w:lineRule="auto"/>
        <w:ind w:hanging="425"/>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предупреждение опасного процесса;</w:t>
      </w:r>
    </w:p>
    <w:p w:rsidR="00F54731" w:rsidRPr="00F54731" w:rsidRDefault="00F54731" w:rsidP="00F54731">
      <w:pPr>
        <w:numPr>
          <w:ilvl w:val="0"/>
          <w:numId w:val="43"/>
        </w:numPr>
        <w:tabs>
          <w:tab w:val="num" w:pos="1276"/>
        </w:tabs>
        <w:autoSpaceDE w:val="0"/>
        <w:autoSpaceDN w:val="0"/>
        <w:adjustRightInd w:val="0"/>
        <w:spacing w:after="0" w:line="240" w:lineRule="auto"/>
        <w:ind w:hanging="425"/>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обеспечение защиты инженерно-техническими мероприятиями.</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u w:val="single"/>
          <w:lang w:eastAsia="ru-RU"/>
        </w:rPr>
      </w:pPr>
      <w:r w:rsidRPr="00F54731">
        <w:rPr>
          <w:rFonts w:ascii="Times New Roman" w:eastAsia="Times New Roman" w:hAnsi="Times New Roman" w:cs="Times New Roman"/>
          <w:color w:val="000000"/>
          <w:sz w:val="24"/>
          <w:szCs w:val="24"/>
          <w:u w:val="single"/>
          <w:lang w:eastAsia="ru-RU"/>
        </w:rPr>
        <w:t>Мониторинг</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 xml:space="preserve">Мониторинг геологической среды является составной частью мониторинга окружающей природной среды (экологического мониторинга) и реализуется через специализированную систему наблюдений — Единую государственную систему </w:t>
      </w:r>
      <w:r w:rsidRPr="00F54731">
        <w:rPr>
          <w:rFonts w:ascii="Times New Roman" w:eastAsia="Times New Roman" w:hAnsi="Times New Roman" w:cs="Times New Roman"/>
          <w:color w:val="000000"/>
          <w:sz w:val="24"/>
          <w:szCs w:val="24"/>
          <w:lang w:eastAsia="ru-RU"/>
        </w:rPr>
        <w:lastRenderedPageBreak/>
        <w:t>экологического мониторинга (ЕГСЭМ), порядок функционирования которой определяется соответствующим Положением, утвержденным Правительством России.</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Мониторинг и прогнозирование опасных геологических явлений осуществляется специализированными службами министерств, ведомств или специально уполномоченными организациями, которые функционально, по своему назначению, являются информационными подсистемами в составе единой государственной системы предупреждения и ликвидации ЧС.</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Основной задачей мониторинга и прогнозирования опасных геологических явлений является своевременное выявление и прогнозирование развития опасных геологических процессов, влияющих на безопасное состояние геологической среды, в целях разработки и реализации мер по предупреждению и ликвидации ЧС, для обеспечения безопасности населения и объектов экономики страны в природных ЧС.</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Уполномоченные органы по проведению мониторинга и прогнозированию осуществляют наблюдение, сбор, обработку, обобщение, накопление, хранение и распространение информации на объектовом (локальном), местном, территориальном (региональном) и федеральном уровнях, а для мониторинга землетрясений и экзогенных процессов, соответственно, на глобальном уровне и на уровне элементарных форм проявления экзогенных геологических процессов.</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u w:val="single"/>
          <w:lang w:eastAsia="ru-RU"/>
        </w:rPr>
      </w:pPr>
      <w:r w:rsidRPr="00F54731">
        <w:rPr>
          <w:rFonts w:ascii="Times New Roman" w:eastAsia="Times New Roman" w:hAnsi="Times New Roman" w:cs="Times New Roman"/>
          <w:color w:val="000000"/>
          <w:sz w:val="24"/>
          <w:szCs w:val="24"/>
          <w:u w:val="single"/>
          <w:lang w:eastAsia="ru-RU"/>
        </w:rPr>
        <w:t>Прогнозирование</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Данные наблюдений за состоянием геологической среды позволяют строить прогнозы возможности проявления опасного явления на конкретной территории. Изыскательские работы и прогноз времени проявления опасных процессов способствуют организации хозяйственной деятельности в районах и недопущению попадания людей на опасные в определенный момент времени территории. На основе прогнозов составляются карты и схемы территорий, которые должны постоянно дополняться и обновляться. Вовремя выданный прогноз опасности, который доведен до сведения всех местных жителей и временных посетителей, приносит больше пользы, чем любые спасательные работы. Он не может оградить сооружение, но обеспечивает эвакуацию в безопасное место людей и той части имущества, которую можно вывезти с опасного участка.</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Мониторинг и прогнозирование являются основными составляющими в системе мероприятий по защите от опасных явлений.</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Существующее множество методов наблюдения необходимо применять комплексно, что позволит делать прогнозы активизации опасных природных процессов с высокой степенью точности.</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u w:val="single"/>
          <w:lang w:eastAsia="ru-RU"/>
        </w:rPr>
      </w:pP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u w:val="single"/>
          <w:lang w:eastAsia="ru-RU"/>
        </w:rPr>
      </w:pPr>
      <w:r w:rsidRPr="00F54731">
        <w:rPr>
          <w:rFonts w:ascii="Times New Roman" w:eastAsia="Times New Roman" w:hAnsi="Times New Roman" w:cs="Times New Roman"/>
          <w:color w:val="000000"/>
          <w:sz w:val="24"/>
          <w:szCs w:val="24"/>
          <w:u w:val="single"/>
          <w:lang w:eastAsia="ru-RU"/>
        </w:rPr>
        <w:t>Предупреждение опасных явлений и защита от них</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К методам предупреждения опасных природных явлений и защите от них относятся различные организационные и инженерно-технические мероприятия, такие как создание системы информационного обеспечения (своевременное оповещение о возможной опасности), организация служб по предотвращению опасных явлений, строительство инженерных сооружений, выполнение конструктивных и других мероприятий.</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Немаловажным является обеспечение жителей своевременной информацией о чрезвычайных ситуациях с использованием современных технических средств массовой информации, устанавливаемых в местах массового пребывания людей, а также определения порядка размещения этих средств и распространения соответствующей информации.</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r w:rsidRPr="00F54731">
        <w:rPr>
          <w:rFonts w:ascii="Times New Roman" w:eastAsia="Times New Roman" w:hAnsi="Times New Roman" w:cs="Times New Roman"/>
          <w:color w:val="000000"/>
          <w:sz w:val="24"/>
          <w:szCs w:val="24"/>
          <w:lang w:eastAsia="ru-RU"/>
        </w:rPr>
        <w:t>Организации, деятельность которых связана с массовым пребыванием людей, должны установить или предоставить участки для установки в местах массового пребывания людей современных технических средств массовой информации, а также предоставлять имеющиеся технические средства массовой информации и время для распространения соответствующей информации.</w:t>
      </w:r>
    </w:p>
    <w:p w:rsidR="00F54731" w:rsidRPr="00F54731" w:rsidRDefault="00F54731" w:rsidP="00F54731">
      <w:pPr>
        <w:autoSpaceDE w:val="0"/>
        <w:autoSpaceDN w:val="0"/>
        <w:adjustRightInd w:val="0"/>
        <w:spacing w:after="0" w:line="240" w:lineRule="auto"/>
        <w:ind w:firstLine="851"/>
        <w:jc w:val="both"/>
        <w:rPr>
          <w:rFonts w:ascii="Times New Roman" w:eastAsia="Times New Roman" w:hAnsi="Times New Roman" w:cs="Times New Roman"/>
          <w:color w:val="000000"/>
          <w:sz w:val="24"/>
          <w:szCs w:val="24"/>
          <w:lang w:eastAsia="ru-RU"/>
        </w:rPr>
      </w:pPr>
    </w:p>
    <w:p w:rsidR="00F54731" w:rsidRPr="00F54731" w:rsidRDefault="00F54731" w:rsidP="00F54731">
      <w:pPr>
        <w:numPr>
          <w:ilvl w:val="1"/>
          <w:numId w:val="18"/>
        </w:numPr>
        <w:pBdr>
          <w:top w:val="single" w:sz="6" w:space="2" w:color="72A376"/>
          <w:left w:val="single" w:sz="6" w:space="2" w:color="72A376"/>
        </w:pBdr>
        <w:spacing w:after="0" w:line="240" w:lineRule="auto"/>
        <w:ind w:hanging="709"/>
        <w:contextualSpacing/>
        <w:outlineLvl w:val="2"/>
        <w:rPr>
          <w:rFonts w:ascii="Times New Roman" w:eastAsia="Times New Roman" w:hAnsi="Times New Roman" w:cs="Times New Roman"/>
          <w:caps/>
          <w:color w:val="365338"/>
          <w:spacing w:val="15"/>
          <w:sz w:val="24"/>
          <w:szCs w:val="24"/>
        </w:rPr>
      </w:pPr>
      <w:bookmarkStart w:id="183" w:name="_Toc146893258"/>
      <w:bookmarkStart w:id="184" w:name="_Toc117956301"/>
      <w:bookmarkStart w:id="185" w:name="_Toc32575180"/>
      <w:bookmarkStart w:id="186" w:name="_Toc5548311"/>
      <w:bookmarkStart w:id="187" w:name="_Toc715085"/>
      <w:bookmarkStart w:id="188" w:name="_Toc499203952"/>
      <w:bookmarkStart w:id="189" w:name="_Toc277584072"/>
      <w:bookmarkStart w:id="190" w:name="_Toc261345822"/>
      <w:r w:rsidRPr="00F54731">
        <w:rPr>
          <w:rFonts w:ascii="Times New Roman" w:eastAsia="Times New Roman" w:hAnsi="Times New Roman" w:cs="Times New Roman"/>
          <w:caps/>
          <w:color w:val="365338"/>
          <w:spacing w:val="15"/>
          <w:sz w:val="24"/>
          <w:szCs w:val="24"/>
        </w:rPr>
        <w:lastRenderedPageBreak/>
        <w:t>Перечень основных факторов риска возникновения чрезвычайных ситуаций природного и  техногенного характера</w:t>
      </w:r>
      <w:bookmarkEnd w:id="183"/>
      <w:bookmarkEnd w:id="184"/>
      <w:bookmarkEnd w:id="185"/>
      <w:bookmarkEnd w:id="186"/>
      <w:bookmarkEnd w:id="187"/>
      <w:bookmarkEnd w:id="188"/>
      <w:bookmarkEnd w:id="189"/>
      <w:bookmarkEnd w:id="190"/>
    </w:p>
    <w:p w:rsidR="00F54731" w:rsidRPr="00F54731" w:rsidRDefault="00F54731" w:rsidP="00F54731">
      <w:pPr>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Перечень </w:t>
      </w:r>
      <w:proofErr w:type="gramStart"/>
      <w:r w:rsidRPr="00F54731">
        <w:rPr>
          <w:rFonts w:ascii="Times New Roman" w:eastAsia="Times New Roman" w:hAnsi="Times New Roman" w:cs="Times New Roman"/>
          <w:sz w:val="24"/>
          <w:szCs w:val="24"/>
          <w:lang w:eastAsia="ru-RU"/>
        </w:rPr>
        <w:t>факторов риска возникновения чрезвычайных ситуаций природного характера</w:t>
      </w:r>
      <w:proofErr w:type="gramEnd"/>
      <w:r w:rsidRPr="00F54731">
        <w:rPr>
          <w:rFonts w:ascii="Times New Roman" w:eastAsia="Times New Roman" w:hAnsi="Times New Roman" w:cs="Times New Roman"/>
          <w:sz w:val="24"/>
          <w:szCs w:val="24"/>
          <w:lang w:eastAsia="ru-RU"/>
        </w:rPr>
        <w:t>:</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сильный ветер, в том числе шквал, смерч: скорость ветра (включая порывы) 25 м/сек и более;</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очень сильный дождь (мокрый снег, дождь со снегом): количество осадков - 50 мм и более за 12 часов и менее;</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сильный ливень (очень сильный ливневый дождь): количество осадков - 30 мм и более за 1 час и менее;</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продолжительные сильные дожди: количество осадков - 100 мм и более за период более 12 часов, но менее 48 ч.;</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очень сильный снег: количество осадков - не менее 20 мм за период не более 12 ч.;</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крупный град: диаметр градин 20 мм и более;</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сильная метель: общая или низовая метель при средней скорости ветра 15 м/сек и более и видимости менее 500 м;</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сильная пыльная (песчаная) буря;</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сильное </w:t>
      </w:r>
      <w:proofErr w:type="spellStart"/>
      <w:r w:rsidRPr="00F54731">
        <w:rPr>
          <w:rFonts w:ascii="Times New Roman" w:eastAsia="Times New Roman" w:hAnsi="Times New Roman" w:cs="Times New Roman"/>
          <w:sz w:val="24"/>
          <w:szCs w:val="24"/>
          <w:lang w:eastAsia="ru-RU"/>
        </w:rPr>
        <w:t>гололедно-изморозевое</w:t>
      </w:r>
      <w:proofErr w:type="spellEnd"/>
      <w:r w:rsidRPr="00F54731">
        <w:rPr>
          <w:rFonts w:ascii="Times New Roman" w:eastAsia="Times New Roman" w:hAnsi="Times New Roman" w:cs="Times New Roman"/>
          <w:sz w:val="24"/>
          <w:szCs w:val="24"/>
          <w:lang w:eastAsia="ru-RU"/>
        </w:rPr>
        <w:t xml:space="preserve"> отложение на проводах: диаметр отложения на проводах гололедного станка – 20 мм и более для гололеда, для сложного отложения и налипания мокрого снега – 35 мм и более;</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сильный туман: видимость 50 м и менее;</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сильные продолжительные морозы (около -40</w:t>
      </w:r>
      <w:r w:rsidRPr="00F54731">
        <w:rPr>
          <w:rFonts w:ascii="Times New Roman" w:eastAsia="Times New Roman" w:hAnsi="Times New Roman" w:cs="Times New Roman"/>
          <w:sz w:val="24"/>
          <w:szCs w:val="24"/>
          <w:vertAlign w:val="superscript"/>
          <w:lang w:eastAsia="ru-RU"/>
        </w:rPr>
        <w:t>0</w:t>
      </w:r>
      <w:r w:rsidRPr="00F54731">
        <w:rPr>
          <w:rFonts w:ascii="Times New Roman" w:eastAsia="Times New Roman" w:hAnsi="Times New Roman" w:cs="Times New Roman"/>
          <w:sz w:val="24"/>
          <w:szCs w:val="24"/>
          <w:lang w:eastAsia="ru-RU"/>
        </w:rPr>
        <w:t>С и ниже);</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сильная и продолжительная жара – температура воздуха +35</w:t>
      </w:r>
      <w:r w:rsidRPr="00F54731">
        <w:rPr>
          <w:rFonts w:ascii="Times New Roman" w:eastAsia="Times New Roman" w:hAnsi="Times New Roman" w:cs="Times New Roman"/>
          <w:sz w:val="24"/>
          <w:szCs w:val="24"/>
          <w:vertAlign w:val="superscript"/>
          <w:lang w:eastAsia="ru-RU"/>
        </w:rPr>
        <w:t>0</w:t>
      </w:r>
      <w:r w:rsidRPr="00F54731">
        <w:rPr>
          <w:rFonts w:ascii="Times New Roman" w:eastAsia="Times New Roman" w:hAnsi="Times New Roman" w:cs="Times New Roman"/>
          <w:sz w:val="24"/>
          <w:szCs w:val="24"/>
          <w:lang w:eastAsia="ru-RU"/>
        </w:rPr>
        <w:t>С и более;</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заморозки, засуха</w:t>
      </w:r>
      <w:r w:rsidRPr="00F54731">
        <w:rPr>
          <w:rFonts w:ascii="Times New Roman" w:eastAsia="Times New Roman" w:hAnsi="Times New Roman" w:cs="Times New Roman"/>
          <w:sz w:val="24"/>
          <w:szCs w:val="24"/>
          <w:lang w:val="en-US" w:eastAsia="ru-RU"/>
        </w:rPr>
        <w:t>;</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лесные и торфяные пожары.</w:t>
      </w:r>
    </w:p>
    <w:p w:rsidR="00F54731" w:rsidRPr="00F54731" w:rsidRDefault="00F54731" w:rsidP="00F54731">
      <w:pPr>
        <w:spacing w:after="0" w:line="240" w:lineRule="auto"/>
        <w:ind w:firstLine="900"/>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Перечень </w:t>
      </w:r>
      <w:proofErr w:type="gramStart"/>
      <w:r w:rsidRPr="00F54731">
        <w:rPr>
          <w:rFonts w:ascii="Times New Roman" w:eastAsia="Times New Roman" w:hAnsi="Times New Roman" w:cs="Times New Roman"/>
          <w:sz w:val="24"/>
          <w:szCs w:val="24"/>
          <w:lang w:eastAsia="ru-RU"/>
        </w:rPr>
        <w:t>факторов риска возникновения чрезвычайных ситуаций техногенного характера</w:t>
      </w:r>
      <w:proofErr w:type="gramEnd"/>
      <w:r w:rsidRPr="00F54731">
        <w:rPr>
          <w:rFonts w:ascii="Times New Roman" w:eastAsia="Times New Roman" w:hAnsi="Times New Roman" w:cs="Times New Roman"/>
          <w:sz w:val="24"/>
          <w:szCs w:val="24"/>
          <w:lang w:eastAsia="ru-RU"/>
        </w:rPr>
        <w:t>:</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риск возникновения ЧС на </w:t>
      </w:r>
      <w:proofErr w:type="spellStart"/>
      <w:r w:rsidRPr="00F54731">
        <w:rPr>
          <w:rFonts w:ascii="Times New Roman" w:eastAsia="Times New Roman" w:hAnsi="Times New Roman" w:cs="Times New Roman"/>
          <w:sz w:val="24"/>
          <w:szCs w:val="24"/>
          <w:lang w:eastAsia="ru-RU"/>
        </w:rPr>
        <w:t>пожаро</w:t>
      </w:r>
      <w:proofErr w:type="spellEnd"/>
      <w:r w:rsidRPr="00F54731">
        <w:rPr>
          <w:rFonts w:ascii="Times New Roman" w:eastAsia="Times New Roman" w:hAnsi="Times New Roman" w:cs="Times New Roman"/>
          <w:sz w:val="24"/>
          <w:szCs w:val="24"/>
          <w:lang w:eastAsia="ru-RU"/>
        </w:rPr>
        <w:t>-взрывоопасных объектах:</w:t>
      </w:r>
    </w:p>
    <w:p w:rsidR="00F54731" w:rsidRPr="00F54731" w:rsidRDefault="00F54731" w:rsidP="00F54731">
      <w:pPr>
        <w:numPr>
          <w:ilvl w:val="0"/>
          <w:numId w:val="45"/>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электроподстанция 35/10 </w:t>
      </w:r>
      <w:proofErr w:type="spellStart"/>
      <w:r w:rsidRPr="00F54731">
        <w:rPr>
          <w:rFonts w:ascii="Times New Roman" w:eastAsia="Times New Roman" w:hAnsi="Times New Roman" w:cs="Times New Roman"/>
          <w:sz w:val="24"/>
          <w:szCs w:val="24"/>
          <w:lang w:eastAsia="ru-RU"/>
        </w:rPr>
        <w:t>кВ</w:t>
      </w:r>
      <w:proofErr w:type="spellEnd"/>
      <w:r w:rsidRPr="00F54731">
        <w:rPr>
          <w:rFonts w:ascii="Times New Roman" w:eastAsia="Times New Roman" w:hAnsi="Times New Roman" w:cs="Times New Roman"/>
          <w:sz w:val="24"/>
          <w:szCs w:val="24"/>
          <w:lang w:eastAsia="ru-RU"/>
        </w:rPr>
        <w:t xml:space="preserve"> «</w:t>
      </w:r>
      <w:proofErr w:type="spellStart"/>
      <w:r w:rsidRPr="00F54731">
        <w:rPr>
          <w:rFonts w:ascii="Times New Roman" w:eastAsia="Times New Roman" w:hAnsi="Times New Roman" w:cs="Times New Roman"/>
          <w:sz w:val="24"/>
          <w:szCs w:val="24"/>
          <w:lang w:eastAsia="ru-RU"/>
        </w:rPr>
        <w:t>Паново</w:t>
      </w:r>
      <w:proofErr w:type="spellEnd"/>
      <w:r w:rsidRPr="00F54731">
        <w:rPr>
          <w:rFonts w:ascii="Times New Roman" w:eastAsia="Times New Roman" w:hAnsi="Times New Roman" w:cs="Times New Roman"/>
          <w:sz w:val="24"/>
          <w:szCs w:val="24"/>
          <w:lang w:eastAsia="ru-RU"/>
        </w:rPr>
        <w:t>»;</w:t>
      </w:r>
    </w:p>
    <w:p w:rsidR="00F54731" w:rsidRPr="00F54731" w:rsidRDefault="00F54731" w:rsidP="00F54731">
      <w:pPr>
        <w:numPr>
          <w:ilvl w:val="0"/>
          <w:numId w:val="45"/>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трансформаторные подстанции;</w:t>
      </w:r>
    </w:p>
    <w:p w:rsidR="00F54731" w:rsidRPr="00F54731" w:rsidRDefault="00F54731" w:rsidP="00F54731">
      <w:pPr>
        <w:numPr>
          <w:ilvl w:val="0"/>
          <w:numId w:val="45"/>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газораспределительные пункты;</w:t>
      </w:r>
    </w:p>
    <w:p w:rsidR="00F54731" w:rsidRPr="00F54731" w:rsidRDefault="00F54731" w:rsidP="00F54731">
      <w:pPr>
        <w:numPr>
          <w:ilvl w:val="0"/>
          <w:numId w:val="45"/>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межпоселковые газопроводы высокого давления;</w:t>
      </w:r>
    </w:p>
    <w:p w:rsidR="00F54731" w:rsidRPr="00F54731" w:rsidRDefault="00F54731" w:rsidP="00F54731">
      <w:pPr>
        <w:numPr>
          <w:ilvl w:val="0"/>
          <w:numId w:val="45"/>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газопроводы среднего и низкого давления;</w:t>
      </w:r>
    </w:p>
    <w:p w:rsidR="00F54731" w:rsidRPr="00F54731" w:rsidRDefault="00F54731" w:rsidP="00F54731">
      <w:pPr>
        <w:numPr>
          <w:ilvl w:val="0"/>
          <w:numId w:val="45"/>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склады ГСМ;</w:t>
      </w:r>
    </w:p>
    <w:p w:rsidR="00F54731" w:rsidRPr="00F54731" w:rsidRDefault="00F54731" w:rsidP="00F54731">
      <w:pPr>
        <w:numPr>
          <w:ilvl w:val="0"/>
          <w:numId w:val="45"/>
        </w:numPr>
        <w:spacing w:after="0" w:line="240" w:lineRule="auto"/>
        <w:ind w:hanging="567"/>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котельные.</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риск возникновения ЧС на электроэнергетических системах и системах связи (электроподстанции 35/10 </w:t>
      </w:r>
      <w:proofErr w:type="spellStart"/>
      <w:r w:rsidRPr="00F54731">
        <w:rPr>
          <w:rFonts w:ascii="Times New Roman" w:eastAsia="Times New Roman" w:hAnsi="Times New Roman" w:cs="Times New Roman"/>
          <w:sz w:val="24"/>
          <w:szCs w:val="24"/>
          <w:lang w:eastAsia="ru-RU"/>
        </w:rPr>
        <w:t>кВ</w:t>
      </w:r>
      <w:proofErr w:type="spellEnd"/>
      <w:r w:rsidRPr="00F54731">
        <w:rPr>
          <w:rFonts w:ascii="Times New Roman" w:eastAsia="Times New Roman" w:hAnsi="Times New Roman" w:cs="Times New Roman"/>
          <w:sz w:val="24"/>
          <w:szCs w:val="24"/>
          <w:lang w:eastAsia="ru-RU"/>
        </w:rPr>
        <w:t xml:space="preserve"> «</w:t>
      </w:r>
      <w:proofErr w:type="spellStart"/>
      <w:r w:rsidRPr="00F54731">
        <w:rPr>
          <w:rFonts w:ascii="Times New Roman" w:eastAsia="Times New Roman" w:hAnsi="Times New Roman" w:cs="Times New Roman"/>
          <w:sz w:val="24"/>
          <w:szCs w:val="24"/>
          <w:lang w:eastAsia="ru-RU"/>
        </w:rPr>
        <w:t>Паново</w:t>
      </w:r>
      <w:proofErr w:type="spellEnd"/>
      <w:r w:rsidRPr="00F54731">
        <w:rPr>
          <w:rFonts w:ascii="Times New Roman" w:eastAsia="Times New Roman" w:hAnsi="Times New Roman" w:cs="Times New Roman"/>
          <w:sz w:val="24"/>
          <w:szCs w:val="24"/>
          <w:lang w:eastAsia="ru-RU"/>
        </w:rPr>
        <w:t xml:space="preserve">», ТП, </w:t>
      </w:r>
      <w:proofErr w:type="gramStart"/>
      <w:r w:rsidRPr="00F54731">
        <w:rPr>
          <w:rFonts w:ascii="Times New Roman" w:eastAsia="Times New Roman" w:hAnsi="Times New Roman" w:cs="Times New Roman"/>
          <w:sz w:val="24"/>
          <w:szCs w:val="24"/>
          <w:lang w:eastAsia="ru-RU"/>
        </w:rPr>
        <w:t>ВЛ</w:t>
      </w:r>
      <w:proofErr w:type="gramEnd"/>
      <w:r w:rsidRPr="00F54731">
        <w:rPr>
          <w:rFonts w:ascii="Times New Roman" w:eastAsia="Times New Roman" w:hAnsi="Times New Roman" w:cs="Times New Roman"/>
          <w:sz w:val="24"/>
          <w:szCs w:val="24"/>
          <w:lang w:eastAsia="ru-RU"/>
        </w:rPr>
        <w:t xml:space="preserve"> 35 </w:t>
      </w:r>
      <w:proofErr w:type="spellStart"/>
      <w:r w:rsidRPr="00F54731">
        <w:rPr>
          <w:rFonts w:ascii="Times New Roman" w:eastAsia="Times New Roman" w:hAnsi="Times New Roman" w:cs="Times New Roman"/>
          <w:sz w:val="24"/>
          <w:szCs w:val="24"/>
          <w:lang w:eastAsia="ru-RU"/>
        </w:rPr>
        <w:t>кВ</w:t>
      </w:r>
      <w:proofErr w:type="spellEnd"/>
      <w:r w:rsidRPr="00F54731">
        <w:rPr>
          <w:rFonts w:ascii="Times New Roman" w:eastAsia="Times New Roman" w:hAnsi="Times New Roman" w:cs="Times New Roman"/>
          <w:sz w:val="24"/>
          <w:szCs w:val="24"/>
          <w:lang w:eastAsia="ru-RU"/>
        </w:rPr>
        <w:t xml:space="preserve">, ВЛ 10 </w:t>
      </w:r>
      <w:proofErr w:type="spellStart"/>
      <w:r w:rsidRPr="00F54731">
        <w:rPr>
          <w:rFonts w:ascii="Times New Roman" w:eastAsia="Times New Roman" w:hAnsi="Times New Roman" w:cs="Times New Roman"/>
          <w:sz w:val="24"/>
          <w:szCs w:val="24"/>
          <w:lang w:eastAsia="ru-RU"/>
        </w:rPr>
        <w:t>кВ</w:t>
      </w:r>
      <w:proofErr w:type="spellEnd"/>
      <w:r w:rsidRPr="00F54731">
        <w:rPr>
          <w:rFonts w:ascii="Times New Roman" w:eastAsia="Times New Roman" w:hAnsi="Times New Roman" w:cs="Times New Roman"/>
          <w:sz w:val="24"/>
          <w:szCs w:val="24"/>
          <w:lang w:eastAsia="ru-RU"/>
        </w:rPr>
        <w:t xml:space="preserve">, ВЛ 10/0,4 </w:t>
      </w:r>
      <w:proofErr w:type="spellStart"/>
      <w:r w:rsidRPr="00F54731">
        <w:rPr>
          <w:rFonts w:ascii="Times New Roman" w:eastAsia="Times New Roman" w:hAnsi="Times New Roman" w:cs="Times New Roman"/>
          <w:sz w:val="24"/>
          <w:szCs w:val="24"/>
          <w:lang w:eastAsia="ru-RU"/>
        </w:rPr>
        <w:t>кВ</w:t>
      </w:r>
      <w:proofErr w:type="spellEnd"/>
      <w:r w:rsidRPr="00F54731">
        <w:rPr>
          <w:rFonts w:ascii="Times New Roman" w:eastAsia="Times New Roman" w:hAnsi="Times New Roman" w:cs="Times New Roman"/>
          <w:sz w:val="24"/>
          <w:szCs w:val="24"/>
          <w:lang w:eastAsia="ru-RU"/>
        </w:rPr>
        <w:t>);</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риск возникновения ЧС на коммунальных системах жизнеобеспечения;</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риск возникновения ЧС на автомобильном транспорте;</w:t>
      </w:r>
    </w:p>
    <w:p w:rsidR="00F54731" w:rsidRPr="00F54731" w:rsidRDefault="00F54731" w:rsidP="00F54731">
      <w:pPr>
        <w:numPr>
          <w:ilvl w:val="0"/>
          <w:numId w:val="44"/>
        </w:numPr>
        <w:tabs>
          <w:tab w:val="num" w:pos="1418"/>
        </w:tab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риск возникновения чрезвычайных ситуаций на гидротехнических сооружениях.</w:t>
      </w:r>
    </w:p>
    <w:p w:rsidR="00F54731" w:rsidRPr="00F54731" w:rsidRDefault="00F54731" w:rsidP="00F54731">
      <w:pPr>
        <w:spacing w:after="0" w:line="240" w:lineRule="auto"/>
        <w:jc w:val="center"/>
        <w:rPr>
          <w:rFonts w:ascii="Times New Roman" w:eastAsia="Times New Roman" w:hAnsi="Times New Roman" w:cs="Times New Roman"/>
          <w:b/>
          <w:sz w:val="24"/>
          <w:szCs w:val="24"/>
          <w:lang w:eastAsia="ru-RU"/>
        </w:rPr>
      </w:pPr>
    </w:p>
    <w:p w:rsidR="00F54731" w:rsidRPr="00F54731" w:rsidRDefault="00F54731" w:rsidP="00F54731">
      <w:pPr>
        <w:spacing w:after="0" w:line="240" w:lineRule="auto"/>
        <w:jc w:val="center"/>
        <w:rPr>
          <w:rFonts w:ascii="Times New Roman" w:eastAsia="Times New Roman" w:hAnsi="Times New Roman" w:cs="Times New Roman"/>
          <w:b/>
          <w:sz w:val="24"/>
          <w:szCs w:val="24"/>
          <w:lang w:eastAsia="ru-RU"/>
        </w:rPr>
      </w:pPr>
      <w:r w:rsidRPr="00F54731">
        <w:rPr>
          <w:rFonts w:ascii="Times New Roman" w:eastAsia="Times New Roman" w:hAnsi="Times New Roman" w:cs="Times New Roman"/>
          <w:b/>
          <w:sz w:val="24"/>
          <w:szCs w:val="24"/>
          <w:lang w:eastAsia="ru-RU"/>
        </w:rPr>
        <w:t>Перечень использованных нормативных документов:</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Паспорт территории </w:t>
      </w:r>
      <w:proofErr w:type="spellStart"/>
      <w:r w:rsidRPr="00F54731">
        <w:rPr>
          <w:rFonts w:ascii="Times New Roman" w:eastAsia="Times New Roman" w:hAnsi="Times New Roman" w:cs="Times New Roman"/>
          <w:sz w:val="24"/>
          <w:szCs w:val="24"/>
          <w:lang w:eastAsia="ru-RU"/>
        </w:rPr>
        <w:t>Пановского</w:t>
      </w:r>
      <w:proofErr w:type="spellEnd"/>
      <w:r w:rsidRPr="00F54731">
        <w:rPr>
          <w:rFonts w:ascii="Times New Roman" w:eastAsia="Times New Roman" w:hAnsi="Times New Roman" w:cs="Times New Roman"/>
          <w:sz w:val="24"/>
          <w:szCs w:val="24"/>
          <w:lang w:eastAsia="ru-RU"/>
        </w:rPr>
        <w:t xml:space="preserve"> сельского поселения Палехского муниципального района Ивановской области.</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ГОСТ </w:t>
      </w:r>
      <w:proofErr w:type="gramStart"/>
      <w:r w:rsidRPr="00F54731">
        <w:rPr>
          <w:rFonts w:ascii="Times New Roman" w:eastAsia="Times New Roman" w:hAnsi="Times New Roman" w:cs="Times New Roman"/>
          <w:sz w:val="24"/>
          <w:szCs w:val="24"/>
          <w:lang w:eastAsia="ru-RU"/>
        </w:rPr>
        <w:t>Р</w:t>
      </w:r>
      <w:proofErr w:type="gramEnd"/>
      <w:r w:rsidRPr="00F54731">
        <w:rPr>
          <w:rFonts w:ascii="Times New Roman" w:eastAsia="Times New Roman" w:hAnsi="Times New Roman" w:cs="Times New Roman"/>
          <w:sz w:val="24"/>
          <w:szCs w:val="24"/>
          <w:lang w:eastAsia="ru-RU"/>
        </w:rPr>
        <w:t xml:space="preserve"> 22.0.01-94. Безопасность в чрезвычайных ситуациях. Основные положения.</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ГОСТ </w:t>
      </w:r>
      <w:proofErr w:type="gramStart"/>
      <w:r w:rsidRPr="00F54731">
        <w:rPr>
          <w:rFonts w:ascii="Times New Roman" w:eastAsia="Times New Roman" w:hAnsi="Times New Roman" w:cs="Times New Roman"/>
          <w:sz w:val="24"/>
          <w:szCs w:val="24"/>
          <w:lang w:eastAsia="ru-RU"/>
        </w:rPr>
        <w:t>Р</w:t>
      </w:r>
      <w:proofErr w:type="gramEnd"/>
      <w:r w:rsidRPr="00F54731">
        <w:rPr>
          <w:rFonts w:ascii="Times New Roman" w:eastAsia="Times New Roman" w:hAnsi="Times New Roman" w:cs="Times New Roman"/>
          <w:sz w:val="24"/>
          <w:szCs w:val="24"/>
          <w:lang w:eastAsia="ru-RU"/>
        </w:rPr>
        <w:t xml:space="preserve"> 22.0.02-94. Безопасность в чрезвычайных ситуациях. Термины и определения основных понятий.</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ГОСТ </w:t>
      </w:r>
      <w:proofErr w:type="gramStart"/>
      <w:r w:rsidRPr="00F54731">
        <w:rPr>
          <w:rFonts w:ascii="Times New Roman" w:eastAsia="Times New Roman" w:hAnsi="Times New Roman" w:cs="Times New Roman"/>
          <w:sz w:val="24"/>
          <w:szCs w:val="24"/>
          <w:lang w:eastAsia="ru-RU"/>
        </w:rPr>
        <w:t>Р</w:t>
      </w:r>
      <w:proofErr w:type="gramEnd"/>
      <w:r w:rsidRPr="00F54731">
        <w:rPr>
          <w:rFonts w:ascii="Times New Roman" w:eastAsia="Times New Roman" w:hAnsi="Times New Roman" w:cs="Times New Roman"/>
          <w:sz w:val="24"/>
          <w:szCs w:val="24"/>
          <w:lang w:eastAsia="ru-RU"/>
        </w:rPr>
        <w:t xml:space="preserve"> 22.0.03-95. Безопасность в чрезвычайных ситуациях. Природные чрезвычайные ситуации. Термины и определения.</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lastRenderedPageBreak/>
        <w:t xml:space="preserve">ГОСТ </w:t>
      </w:r>
      <w:proofErr w:type="gramStart"/>
      <w:r w:rsidRPr="00F54731">
        <w:rPr>
          <w:rFonts w:ascii="Times New Roman" w:eastAsia="Times New Roman" w:hAnsi="Times New Roman" w:cs="Times New Roman"/>
          <w:sz w:val="24"/>
          <w:szCs w:val="24"/>
          <w:lang w:eastAsia="ru-RU"/>
        </w:rPr>
        <w:t>Р</w:t>
      </w:r>
      <w:proofErr w:type="gramEnd"/>
      <w:r w:rsidRPr="00F54731">
        <w:rPr>
          <w:rFonts w:ascii="Times New Roman" w:eastAsia="Times New Roman" w:hAnsi="Times New Roman" w:cs="Times New Roman"/>
          <w:sz w:val="24"/>
          <w:szCs w:val="24"/>
          <w:lang w:eastAsia="ru-RU"/>
        </w:rPr>
        <w:t xml:space="preserve"> 22.0.05-94. Безопасность в чрезвычайных ситуациях. Техногенные чрезвычайные ситуации. Термины и определения.</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ГОСТ </w:t>
      </w:r>
      <w:proofErr w:type="gramStart"/>
      <w:r w:rsidRPr="00F54731">
        <w:rPr>
          <w:rFonts w:ascii="Times New Roman" w:eastAsia="Times New Roman" w:hAnsi="Times New Roman" w:cs="Times New Roman"/>
          <w:sz w:val="24"/>
          <w:szCs w:val="24"/>
          <w:lang w:eastAsia="ru-RU"/>
        </w:rPr>
        <w:t>Р</w:t>
      </w:r>
      <w:proofErr w:type="gramEnd"/>
      <w:r w:rsidRPr="00F54731">
        <w:rPr>
          <w:rFonts w:ascii="Times New Roman" w:eastAsia="Times New Roman" w:hAnsi="Times New Roman" w:cs="Times New Roman"/>
          <w:sz w:val="24"/>
          <w:szCs w:val="24"/>
          <w:lang w:eastAsia="ru-RU"/>
        </w:rPr>
        <w:t xml:space="preserve">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ГОСТ </w:t>
      </w:r>
      <w:proofErr w:type="gramStart"/>
      <w:r w:rsidRPr="00F54731">
        <w:rPr>
          <w:rFonts w:ascii="Times New Roman" w:eastAsia="Times New Roman" w:hAnsi="Times New Roman" w:cs="Times New Roman"/>
          <w:sz w:val="24"/>
          <w:szCs w:val="24"/>
          <w:lang w:eastAsia="ru-RU"/>
        </w:rPr>
        <w:t>Р</w:t>
      </w:r>
      <w:proofErr w:type="gramEnd"/>
      <w:r w:rsidRPr="00F54731">
        <w:rPr>
          <w:rFonts w:ascii="Times New Roman" w:eastAsia="Times New Roman" w:hAnsi="Times New Roman" w:cs="Times New Roman"/>
          <w:sz w:val="24"/>
          <w:szCs w:val="24"/>
          <w:lang w:eastAsia="ru-RU"/>
        </w:rPr>
        <w:t xml:space="preserve"> 22.0.07-95. Источники техногенных чрезвычайных ситуаций. Классификация и номенклатура поражающих факторов и их параметров.</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ГОСТ </w:t>
      </w:r>
      <w:proofErr w:type="gramStart"/>
      <w:r w:rsidRPr="00F54731">
        <w:rPr>
          <w:rFonts w:ascii="Times New Roman" w:eastAsia="Times New Roman" w:hAnsi="Times New Roman" w:cs="Times New Roman"/>
          <w:sz w:val="24"/>
          <w:szCs w:val="24"/>
          <w:lang w:eastAsia="ru-RU"/>
        </w:rPr>
        <w:t>Р</w:t>
      </w:r>
      <w:proofErr w:type="gramEnd"/>
      <w:r w:rsidRPr="00F54731">
        <w:rPr>
          <w:rFonts w:ascii="Times New Roman" w:eastAsia="Times New Roman" w:hAnsi="Times New Roman" w:cs="Times New Roman"/>
          <w:sz w:val="24"/>
          <w:szCs w:val="24"/>
          <w:lang w:eastAsia="ru-RU"/>
        </w:rPr>
        <w:t xml:space="preserve"> 22.0.11-99. Безопасность в чрезвычайных ситуациях. Предупреждение природных чрезвычайных ситуаций. Термины и определения.</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ГОСТ </w:t>
      </w:r>
      <w:proofErr w:type="gramStart"/>
      <w:r w:rsidRPr="00F54731">
        <w:rPr>
          <w:rFonts w:ascii="Times New Roman" w:eastAsia="Times New Roman" w:hAnsi="Times New Roman" w:cs="Times New Roman"/>
          <w:sz w:val="24"/>
          <w:szCs w:val="24"/>
          <w:lang w:eastAsia="ru-RU"/>
        </w:rPr>
        <w:t>Р</w:t>
      </w:r>
      <w:proofErr w:type="gramEnd"/>
      <w:r w:rsidRPr="00F54731">
        <w:rPr>
          <w:rFonts w:ascii="Times New Roman" w:eastAsia="Times New Roman" w:hAnsi="Times New Roman" w:cs="Times New Roman"/>
          <w:sz w:val="24"/>
          <w:szCs w:val="24"/>
          <w:lang w:eastAsia="ru-RU"/>
        </w:rPr>
        <w:t xml:space="preserve"> 22.1.06-99. Безопасность в чрезвычайных ситуациях. Мониторинг и прогнозирование опасных геологических явлений и процессов. Общие требования.</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ГОСТ </w:t>
      </w:r>
      <w:proofErr w:type="gramStart"/>
      <w:r w:rsidRPr="00F54731">
        <w:rPr>
          <w:rFonts w:ascii="Times New Roman" w:eastAsia="Times New Roman" w:hAnsi="Times New Roman" w:cs="Times New Roman"/>
          <w:sz w:val="24"/>
          <w:szCs w:val="24"/>
          <w:lang w:eastAsia="ru-RU"/>
        </w:rPr>
        <w:t>Р</w:t>
      </w:r>
      <w:proofErr w:type="gramEnd"/>
      <w:r w:rsidRPr="00F54731">
        <w:rPr>
          <w:rFonts w:ascii="Times New Roman" w:eastAsia="Times New Roman" w:hAnsi="Times New Roman" w:cs="Times New Roman"/>
          <w:sz w:val="24"/>
          <w:szCs w:val="24"/>
          <w:lang w:eastAsia="ru-RU"/>
        </w:rPr>
        <w:t xml:space="preserve"> 22.1.07-99. Безопасность в чрезвычайных ситуациях. Мониторинг и прогнозирование опасных метеорологических явлений и процессов. Общие требования.</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 xml:space="preserve">ГОСТ </w:t>
      </w:r>
      <w:proofErr w:type="gramStart"/>
      <w:r w:rsidRPr="00F54731">
        <w:rPr>
          <w:rFonts w:ascii="Times New Roman" w:eastAsia="Times New Roman" w:hAnsi="Times New Roman" w:cs="Times New Roman"/>
          <w:sz w:val="24"/>
          <w:szCs w:val="24"/>
          <w:lang w:eastAsia="ru-RU"/>
        </w:rPr>
        <w:t>Р</w:t>
      </w:r>
      <w:proofErr w:type="gramEnd"/>
      <w:r w:rsidRPr="00F54731">
        <w:rPr>
          <w:rFonts w:ascii="Times New Roman" w:eastAsia="Times New Roman" w:hAnsi="Times New Roman" w:cs="Times New Roman"/>
          <w:sz w:val="24"/>
          <w:szCs w:val="24"/>
          <w:lang w:eastAsia="ru-RU"/>
        </w:rPr>
        <w:t xml:space="preserve"> 22.1.08-99. Безопасность в чрезвычайных ситуациях. Мониторинг и прогнозирование опасных гидрологических явлений и процессов. Общие требования. </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СП 116.13330.2012. Инженерная защита территорий, зданий и сооружений от опасных геологических процессов. Основные положения проектирования.</w:t>
      </w:r>
    </w:p>
    <w:p w:rsidR="00F54731" w:rsidRPr="00F54731" w:rsidRDefault="00F54731" w:rsidP="00F54731">
      <w:pPr>
        <w:numPr>
          <w:ilvl w:val="0"/>
          <w:numId w:val="46"/>
        </w:numPr>
        <w:tabs>
          <w:tab w:val="num" w:pos="1418"/>
        </w:tabs>
        <w:suppressAutoHyphens/>
        <w:spacing w:after="0" w:line="240" w:lineRule="auto"/>
        <w:ind w:hanging="518"/>
        <w:jc w:val="both"/>
        <w:rPr>
          <w:rFonts w:ascii="Times New Roman" w:eastAsia="Times New Roman" w:hAnsi="Times New Roman" w:cs="Times New Roman"/>
          <w:sz w:val="24"/>
          <w:szCs w:val="24"/>
          <w:lang w:eastAsia="ru-RU"/>
        </w:rPr>
      </w:pPr>
      <w:r w:rsidRPr="00F54731">
        <w:rPr>
          <w:rFonts w:ascii="Times New Roman" w:eastAsia="Times New Roman" w:hAnsi="Times New Roman" w:cs="Times New Roman"/>
          <w:sz w:val="24"/>
          <w:szCs w:val="24"/>
          <w:lang w:eastAsia="ru-RU"/>
        </w:rPr>
        <w:t>«Технический регламент о требованиях пожарной безопасности», утверждённый Федеральным законом от 22 июля 2008г. №123-ФЗ.</w:t>
      </w:r>
    </w:p>
    <w:p w:rsidR="00F54731" w:rsidRPr="00F54731" w:rsidRDefault="00F54731" w:rsidP="00F54731">
      <w:pPr>
        <w:tabs>
          <w:tab w:val="num" w:pos="1418"/>
        </w:tabs>
        <w:suppressAutoHyphens/>
        <w:spacing w:after="0" w:line="240" w:lineRule="auto"/>
        <w:jc w:val="both"/>
        <w:rPr>
          <w:rFonts w:ascii="Times New Roman" w:eastAsia="Times New Roman" w:hAnsi="Times New Roman" w:cs="Times New Roman"/>
          <w:sz w:val="24"/>
          <w:szCs w:val="24"/>
          <w:lang w:eastAsia="ru-RU"/>
        </w:rPr>
      </w:pPr>
    </w:p>
    <w:p w:rsidR="00F54731" w:rsidRPr="00F54731" w:rsidRDefault="00F54731" w:rsidP="00F54731">
      <w:pPr>
        <w:pBdr>
          <w:top w:val="single" w:sz="24" w:space="0" w:color="72A376"/>
          <w:left w:val="single" w:sz="24" w:space="0" w:color="72A376"/>
          <w:bottom w:val="single" w:sz="24" w:space="0" w:color="72A376"/>
          <w:right w:val="single" w:sz="24" w:space="0" w:color="72A376"/>
        </w:pBdr>
        <w:shd w:val="clear" w:color="auto" w:fill="72A376"/>
        <w:spacing w:after="0" w:line="240" w:lineRule="auto"/>
        <w:outlineLvl w:val="0"/>
        <w:rPr>
          <w:rFonts w:ascii="Times New Roman" w:eastAsia="Times New Roman" w:hAnsi="Times New Roman" w:cs="Times New Roman"/>
          <w:bCs/>
          <w:caps/>
          <w:spacing w:val="15"/>
          <w:sz w:val="24"/>
          <w:szCs w:val="24"/>
        </w:rPr>
      </w:pPr>
      <w:bookmarkStart w:id="191" w:name="_Toc146893259"/>
      <w:r w:rsidRPr="00F54731">
        <w:rPr>
          <w:rFonts w:ascii="Times New Roman" w:eastAsia="Times New Roman" w:hAnsi="Times New Roman" w:cs="Times New Roman"/>
          <w:bCs/>
          <w:caps/>
          <w:spacing w:val="15"/>
          <w:sz w:val="24"/>
          <w:szCs w:val="24"/>
        </w:rPr>
        <w:t>Приложения</w:t>
      </w:r>
      <w:bookmarkEnd w:id="191"/>
    </w:p>
    <w:p w:rsidR="00F54731" w:rsidRPr="00F54731" w:rsidRDefault="00F54731" w:rsidP="00F54731">
      <w:pPr>
        <w:numPr>
          <w:ilvl w:val="0"/>
          <w:numId w:val="47"/>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Приложение 1. Копия Постановления администрации Палехского муниципального района от  06.02.2023г. №68-п «О разработке проектов внесения изменений в документы территориального планирования, Правила землепользования и застройки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w:t>
      </w:r>
    </w:p>
    <w:p w:rsidR="00F54731" w:rsidRPr="00F54731" w:rsidRDefault="00F54731" w:rsidP="00F54731">
      <w:pPr>
        <w:numPr>
          <w:ilvl w:val="0"/>
          <w:numId w:val="47"/>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Приложение 2. Копия технического задания;</w:t>
      </w:r>
    </w:p>
    <w:p w:rsidR="00F54731" w:rsidRPr="00F54731" w:rsidRDefault="00F54731" w:rsidP="00F54731">
      <w:pPr>
        <w:numPr>
          <w:ilvl w:val="0"/>
          <w:numId w:val="47"/>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 xml:space="preserve">Приложение 3. Перечень муниципальных программ </w:t>
      </w:r>
      <w:proofErr w:type="spellStart"/>
      <w:r w:rsidRPr="00F54731">
        <w:rPr>
          <w:rFonts w:ascii="Times New Roman" w:eastAsia="Times New Roman" w:hAnsi="Times New Roman" w:cs="Times New Roman"/>
          <w:sz w:val="24"/>
          <w:szCs w:val="24"/>
        </w:rPr>
        <w:t>Пановского</w:t>
      </w:r>
      <w:proofErr w:type="spellEnd"/>
      <w:r w:rsidRPr="00F54731">
        <w:rPr>
          <w:rFonts w:ascii="Times New Roman" w:eastAsia="Times New Roman" w:hAnsi="Times New Roman" w:cs="Times New Roman"/>
          <w:sz w:val="24"/>
          <w:szCs w:val="24"/>
        </w:rPr>
        <w:t xml:space="preserve"> сельского поселения;</w:t>
      </w:r>
    </w:p>
    <w:p w:rsidR="00F54731" w:rsidRPr="00F54731" w:rsidRDefault="00F54731" w:rsidP="00F54731">
      <w:pPr>
        <w:numPr>
          <w:ilvl w:val="0"/>
          <w:numId w:val="47"/>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Приложение 4. Обоснование размещения объектов местного значения;</w:t>
      </w:r>
    </w:p>
    <w:p w:rsidR="00F54731" w:rsidRPr="00F54731" w:rsidRDefault="00F54731" w:rsidP="00F54731">
      <w:pPr>
        <w:numPr>
          <w:ilvl w:val="0"/>
          <w:numId w:val="47"/>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Материалы по обоснованию в виде карт. Карта планируемого размещения объектов федерального, регионального и местного (районного) значения (на отдельном листе);</w:t>
      </w:r>
    </w:p>
    <w:p w:rsidR="00F54731" w:rsidRPr="00F54731" w:rsidRDefault="00F54731" w:rsidP="00F54731">
      <w:pPr>
        <w:numPr>
          <w:ilvl w:val="0"/>
          <w:numId w:val="47"/>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Материалы по обоснованию в виде карт. Карта зон с особыми условиями использования территорий (с указанием границ лесничеств) (на отдельном листе);</w:t>
      </w:r>
    </w:p>
    <w:p w:rsidR="00F54731" w:rsidRPr="00F54731" w:rsidRDefault="00F54731" w:rsidP="00F54731">
      <w:pPr>
        <w:numPr>
          <w:ilvl w:val="0"/>
          <w:numId w:val="47"/>
        </w:numPr>
        <w:spacing w:after="0" w:line="240" w:lineRule="auto"/>
        <w:ind w:hanging="567"/>
        <w:contextualSpacing/>
        <w:jc w:val="both"/>
        <w:rPr>
          <w:rFonts w:ascii="Times New Roman" w:eastAsia="Times New Roman" w:hAnsi="Times New Roman" w:cs="Times New Roman"/>
          <w:sz w:val="24"/>
          <w:szCs w:val="24"/>
        </w:rPr>
      </w:pPr>
      <w:r w:rsidRPr="00F54731">
        <w:rPr>
          <w:rFonts w:ascii="Times New Roman" w:eastAsia="Times New Roman" w:hAnsi="Times New Roman" w:cs="Times New Roman"/>
          <w:sz w:val="24"/>
          <w:szCs w:val="24"/>
        </w:rPr>
        <w:t>Материалы по обоснованию в виде карт. Карта территорий, подверженных риску возникновения чрезвычайных ситуаций природного и техногенного характера (на отдельном листе).</w:t>
      </w:r>
    </w:p>
    <w:p w:rsidR="00F54731" w:rsidRPr="00F54731" w:rsidRDefault="00F54731" w:rsidP="00F54731">
      <w:pPr>
        <w:spacing w:after="0" w:line="240" w:lineRule="auto"/>
        <w:jc w:val="center"/>
        <w:rPr>
          <w:rFonts w:ascii="Times New Roman" w:eastAsia="Calibri" w:hAnsi="Times New Roman" w:cs="Times New Roman"/>
          <w:b/>
          <w:sz w:val="24"/>
          <w:szCs w:val="24"/>
          <w:highlight w:val="yellow"/>
        </w:rPr>
      </w:pPr>
    </w:p>
    <w:p w:rsidR="00F54731" w:rsidRPr="00F54731" w:rsidRDefault="00F54731" w:rsidP="00F54731">
      <w:pPr>
        <w:keepNext/>
        <w:spacing w:after="0" w:line="240" w:lineRule="auto"/>
        <w:jc w:val="right"/>
        <w:outlineLvl w:val="2"/>
        <w:rPr>
          <w:rFonts w:ascii="Times New Roman" w:eastAsia="Times New Roman" w:hAnsi="Times New Roman" w:cs="Times New Roman"/>
          <w:sz w:val="24"/>
          <w:szCs w:val="24"/>
          <w:lang w:eastAsia="ru-RU"/>
        </w:rPr>
      </w:pPr>
      <w:bookmarkStart w:id="192" w:name="_Toc146893260"/>
      <w:r w:rsidRPr="00F54731">
        <w:rPr>
          <w:rFonts w:ascii="Times New Roman" w:eastAsia="Times New Roman" w:hAnsi="Times New Roman" w:cs="Times New Roman"/>
          <w:sz w:val="24"/>
          <w:szCs w:val="24"/>
          <w:lang w:eastAsia="ru-RU"/>
        </w:rPr>
        <w:lastRenderedPageBreak/>
        <w:t>Приложение 1. Постановление</w:t>
      </w:r>
      <w:bookmarkEnd w:id="192"/>
    </w:p>
    <w:p w:rsidR="00F54731" w:rsidRPr="00F54731" w:rsidRDefault="00F54731" w:rsidP="00F54731">
      <w:pPr>
        <w:spacing w:after="0" w:line="240" w:lineRule="auto"/>
        <w:contextualSpacing/>
        <w:jc w:val="center"/>
        <w:rPr>
          <w:rFonts w:ascii="Times New Roman" w:hAnsi="Times New Roman" w:cs="Times New Roman"/>
          <w:b/>
          <w:bCs/>
          <w:sz w:val="24"/>
          <w:szCs w:val="24"/>
        </w:rPr>
      </w:pPr>
      <w:r w:rsidRPr="00F54731">
        <w:rPr>
          <w:rFonts w:ascii="Times New Roman" w:hAnsi="Times New Roman" w:cs="Times New Roman"/>
          <w:b/>
          <w:noProof/>
          <w:sz w:val="24"/>
          <w:szCs w:val="24"/>
          <w:lang w:eastAsia="ru-RU"/>
        </w:rPr>
        <w:drawing>
          <wp:inline distT="0" distB="0" distL="0" distR="0" wp14:anchorId="3FF1F7AA" wp14:editId="40B70DFF">
            <wp:extent cx="5943600" cy="8210550"/>
            <wp:effectExtent l="0" t="0" r="0" b="0"/>
            <wp:docPr id="35" name="Рисунок 35" descr="Постановления-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Постановления-1"/>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5943600" cy="8210550"/>
                    </a:xfrm>
                    <a:prstGeom prst="rect">
                      <a:avLst/>
                    </a:prstGeom>
                    <a:noFill/>
                    <a:ln>
                      <a:noFill/>
                    </a:ln>
                  </pic:spPr>
                </pic:pic>
              </a:graphicData>
            </a:graphic>
          </wp:inline>
        </w:drawing>
      </w:r>
    </w:p>
    <w:p w:rsidR="00F54731" w:rsidRPr="00F54731" w:rsidRDefault="00F54731" w:rsidP="00F54731">
      <w:pPr>
        <w:keepNext/>
        <w:spacing w:after="0" w:line="240" w:lineRule="auto"/>
        <w:jc w:val="right"/>
        <w:outlineLvl w:val="2"/>
        <w:rPr>
          <w:rFonts w:ascii="Times New Roman" w:eastAsia="Times New Roman" w:hAnsi="Times New Roman" w:cs="Times New Roman"/>
          <w:sz w:val="24"/>
          <w:szCs w:val="24"/>
          <w:lang w:eastAsia="ru-RU"/>
        </w:rPr>
      </w:pPr>
      <w:bookmarkStart w:id="193" w:name="_Toc146893261"/>
      <w:r w:rsidRPr="00F54731">
        <w:rPr>
          <w:rFonts w:ascii="Times New Roman" w:eastAsia="Times New Roman" w:hAnsi="Times New Roman" w:cs="Times New Roman"/>
          <w:sz w:val="24"/>
          <w:szCs w:val="24"/>
          <w:lang w:eastAsia="ru-RU"/>
        </w:rPr>
        <w:t>Приложение 2. Техническое задание</w:t>
      </w:r>
      <w:bookmarkEnd w:id="193"/>
    </w:p>
    <w:p w:rsidR="00F54731" w:rsidRPr="00F54731" w:rsidRDefault="00F54731" w:rsidP="00F54731">
      <w:pPr>
        <w:spacing w:after="0" w:line="240" w:lineRule="auto"/>
        <w:rPr>
          <w:rFonts w:ascii="Times New Roman" w:hAnsi="Times New Roman" w:cs="Times New Roman"/>
          <w:sz w:val="24"/>
          <w:szCs w:val="24"/>
          <w:lang w:eastAsia="ru-RU"/>
        </w:rPr>
      </w:pPr>
    </w:p>
    <w:p w:rsidR="00F54731" w:rsidRPr="00F54731" w:rsidRDefault="00F54731" w:rsidP="00F54731">
      <w:pPr>
        <w:spacing w:after="0" w:line="240" w:lineRule="auto"/>
        <w:jc w:val="center"/>
        <w:rPr>
          <w:rFonts w:ascii="Times New Roman" w:hAnsi="Times New Roman" w:cs="Times New Roman"/>
          <w:sz w:val="24"/>
          <w:szCs w:val="24"/>
        </w:rPr>
      </w:pPr>
      <w:r w:rsidRPr="00F54731">
        <w:rPr>
          <w:rFonts w:ascii="Times New Roman" w:hAnsi="Times New Roman" w:cs="Times New Roman"/>
          <w:sz w:val="24"/>
          <w:szCs w:val="24"/>
        </w:rPr>
        <w:t>ОПИСАНИЕ ОБЪЕКТА ЗАКУПКИ (ТЕХНИЧЕСКОЕ ЗАДАНИЕ)</w:t>
      </w:r>
    </w:p>
    <w:p w:rsidR="00F54731" w:rsidRPr="00F54731" w:rsidRDefault="00F54731" w:rsidP="00F54731">
      <w:pPr>
        <w:spacing w:after="0" w:line="240" w:lineRule="auto"/>
        <w:jc w:val="center"/>
        <w:rPr>
          <w:rFonts w:ascii="Times New Roman" w:hAnsi="Times New Roman" w:cs="Times New Roman"/>
          <w:sz w:val="24"/>
          <w:szCs w:val="24"/>
        </w:rPr>
      </w:pPr>
      <w:r w:rsidRPr="00F54731">
        <w:rPr>
          <w:rFonts w:ascii="Times New Roman" w:hAnsi="Times New Roman" w:cs="Times New Roman"/>
          <w:sz w:val="24"/>
          <w:szCs w:val="24"/>
        </w:rPr>
        <w:lastRenderedPageBreak/>
        <w:t xml:space="preserve">на разработку проектов внесения изменений в генеральный план, правила землепользования и застройки </w:t>
      </w:r>
      <w:proofErr w:type="spellStart"/>
      <w:r w:rsidRPr="00F54731">
        <w:rPr>
          <w:rFonts w:ascii="Times New Roman" w:hAnsi="Times New Roman" w:cs="Times New Roman"/>
          <w:sz w:val="24"/>
          <w:szCs w:val="24"/>
        </w:rPr>
        <w:t>Пановского</w:t>
      </w:r>
      <w:proofErr w:type="spellEnd"/>
      <w:r w:rsidRPr="00F54731">
        <w:rPr>
          <w:rFonts w:ascii="Times New Roman" w:hAnsi="Times New Roman" w:cs="Times New Roman"/>
          <w:sz w:val="24"/>
          <w:szCs w:val="24"/>
        </w:rPr>
        <w:t xml:space="preserve"> сельского поселения Палехского муниципального района Ивановской области</w:t>
      </w:r>
    </w:p>
    <w:p w:rsidR="00F54731" w:rsidRPr="00F54731" w:rsidRDefault="00F54731" w:rsidP="00F54731">
      <w:pPr>
        <w:spacing w:after="0" w:line="240" w:lineRule="auto"/>
        <w:rPr>
          <w:rFonts w:ascii="Times New Roman" w:hAnsi="Times New Roman" w:cs="Times New Roman"/>
          <w:sz w:val="24"/>
          <w:szCs w:val="24"/>
        </w:rPr>
      </w:pPr>
    </w:p>
    <w:tbl>
      <w:tblPr>
        <w:tblW w:w="967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4"/>
        <w:gridCol w:w="2515"/>
        <w:gridCol w:w="6686"/>
      </w:tblGrid>
      <w:tr w:rsidR="00F54731" w:rsidRPr="00F54731" w:rsidTr="00CD20F7">
        <w:trPr>
          <w:trHeight w:val="692"/>
        </w:trPr>
        <w:tc>
          <w:tcPr>
            <w:tcW w:w="474"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hAnsi="Times New Roman" w:cs="Times New Roman"/>
                <w:sz w:val="20"/>
                <w:szCs w:val="20"/>
              </w:rPr>
            </w:pPr>
            <w:r w:rsidRPr="00F54731">
              <w:rPr>
                <w:rFonts w:ascii="Times New Roman" w:hAnsi="Times New Roman" w:cs="Times New Roman"/>
                <w:sz w:val="20"/>
                <w:szCs w:val="20"/>
              </w:rPr>
              <w:t>№</w:t>
            </w:r>
          </w:p>
        </w:tc>
        <w:tc>
          <w:tcPr>
            <w:tcW w:w="2513"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hAnsi="Times New Roman" w:cs="Times New Roman"/>
                <w:sz w:val="20"/>
                <w:szCs w:val="20"/>
              </w:rPr>
            </w:pPr>
            <w:r w:rsidRPr="00F54731">
              <w:rPr>
                <w:rFonts w:ascii="Times New Roman" w:hAnsi="Times New Roman" w:cs="Times New Roman"/>
                <w:sz w:val="20"/>
                <w:szCs w:val="20"/>
              </w:rPr>
              <w:t>Наименование разделов</w:t>
            </w:r>
          </w:p>
        </w:tc>
        <w:tc>
          <w:tcPr>
            <w:tcW w:w="6682"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center"/>
              <w:rPr>
                <w:rFonts w:ascii="Times New Roman" w:hAnsi="Times New Roman" w:cs="Times New Roman"/>
                <w:sz w:val="20"/>
                <w:szCs w:val="20"/>
              </w:rPr>
            </w:pPr>
            <w:r w:rsidRPr="00F54731">
              <w:rPr>
                <w:rFonts w:ascii="Times New Roman" w:hAnsi="Times New Roman" w:cs="Times New Roman"/>
                <w:sz w:val="20"/>
                <w:szCs w:val="20"/>
              </w:rPr>
              <w:t>Содержание</w:t>
            </w:r>
          </w:p>
        </w:tc>
      </w:tr>
      <w:tr w:rsidR="00F54731" w:rsidRPr="00F54731" w:rsidTr="00CD20F7">
        <w:trPr>
          <w:trHeight w:val="1030"/>
        </w:trPr>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 xml:space="preserve"> 1</w:t>
            </w:r>
          </w:p>
        </w:tc>
        <w:tc>
          <w:tcPr>
            <w:tcW w:w="251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 xml:space="preserve">Вид </w:t>
            </w:r>
            <w:proofErr w:type="gramStart"/>
            <w:r w:rsidRPr="00F54731">
              <w:rPr>
                <w:rFonts w:ascii="Times New Roman" w:hAnsi="Times New Roman" w:cs="Times New Roman"/>
                <w:sz w:val="20"/>
                <w:szCs w:val="20"/>
              </w:rPr>
              <w:t>градостроительной</w:t>
            </w:r>
            <w:proofErr w:type="gramEnd"/>
          </w:p>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документации</w:t>
            </w:r>
          </w:p>
        </w:tc>
        <w:tc>
          <w:tcPr>
            <w:tcW w:w="6682"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Проекты «Внесение изменений в Генеральный план </w:t>
            </w:r>
            <w:proofErr w:type="spellStart"/>
            <w:r w:rsidRPr="00F54731">
              <w:rPr>
                <w:rFonts w:ascii="Times New Roman" w:hAnsi="Times New Roman" w:cs="Times New Roman"/>
                <w:sz w:val="20"/>
                <w:szCs w:val="20"/>
              </w:rPr>
              <w:t>Пановского</w:t>
            </w:r>
            <w:proofErr w:type="spellEnd"/>
            <w:r w:rsidRPr="00F54731">
              <w:rPr>
                <w:rFonts w:ascii="Times New Roman" w:hAnsi="Times New Roman" w:cs="Times New Roman"/>
                <w:sz w:val="20"/>
                <w:szCs w:val="20"/>
              </w:rPr>
              <w:t xml:space="preserve"> сельского поселения Палехского муниципального района Ивановской области», «Правила землепользования и застройки </w:t>
            </w:r>
            <w:proofErr w:type="spellStart"/>
            <w:r w:rsidRPr="00F54731">
              <w:rPr>
                <w:rFonts w:ascii="Times New Roman" w:hAnsi="Times New Roman" w:cs="Times New Roman"/>
                <w:sz w:val="20"/>
                <w:szCs w:val="20"/>
              </w:rPr>
              <w:t>Пановского</w:t>
            </w:r>
            <w:proofErr w:type="spellEnd"/>
            <w:r w:rsidRPr="00F54731">
              <w:rPr>
                <w:rFonts w:ascii="Times New Roman" w:hAnsi="Times New Roman" w:cs="Times New Roman"/>
                <w:sz w:val="20"/>
                <w:szCs w:val="20"/>
              </w:rPr>
              <w:t xml:space="preserve"> сельского поселения Палехского муниципального района Ивановской области» (далее по тексту </w:t>
            </w:r>
            <w:proofErr w:type="gramStart"/>
            <w:r w:rsidRPr="00F54731">
              <w:rPr>
                <w:rFonts w:ascii="Times New Roman" w:hAnsi="Times New Roman" w:cs="Times New Roman"/>
                <w:sz w:val="20"/>
                <w:szCs w:val="20"/>
              </w:rPr>
              <w:t>–П</w:t>
            </w:r>
            <w:proofErr w:type="gramEnd"/>
            <w:r w:rsidRPr="00F54731">
              <w:rPr>
                <w:rFonts w:ascii="Times New Roman" w:hAnsi="Times New Roman" w:cs="Times New Roman"/>
                <w:sz w:val="20"/>
                <w:szCs w:val="20"/>
              </w:rPr>
              <w:t>роект).</w:t>
            </w:r>
          </w:p>
        </w:tc>
      </w:tr>
      <w:tr w:rsidR="00F54731" w:rsidRPr="00F54731" w:rsidTr="00CD20F7">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2</w:t>
            </w:r>
          </w:p>
        </w:tc>
        <w:tc>
          <w:tcPr>
            <w:tcW w:w="251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Основание</w:t>
            </w:r>
          </w:p>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разработки</w:t>
            </w:r>
          </w:p>
        </w:tc>
        <w:tc>
          <w:tcPr>
            <w:tcW w:w="6682"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Реализация муниципальной программы «Повышение </w:t>
            </w:r>
            <w:proofErr w:type="gramStart"/>
            <w:r w:rsidRPr="00F54731">
              <w:rPr>
                <w:rFonts w:ascii="Times New Roman" w:hAnsi="Times New Roman" w:cs="Times New Roman"/>
                <w:sz w:val="20"/>
                <w:szCs w:val="20"/>
              </w:rPr>
              <w:t>эффективности деятельности органов местного самоуправления Палехского муниципального района</w:t>
            </w:r>
            <w:proofErr w:type="gramEnd"/>
            <w:r w:rsidRPr="00F54731">
              <w:rPr>
                <w:rFonts w:ascii="Times New Roman" w:hAnsi="Times New Roman" w:cs="Times New Roman"/>
                <w:sz w:val="20"/>
                <w:szCs w:val="20"/>
              </w:rPr>
              <w:t xml:space="preserve">»   </w:t>
            </w:r>
          </w:p>
        </w:tc>
      </w:tr>
      <w:tr w:rsidR="00F54731" w:rsidRPr="00F54731" w:rsidTr="00CD20F7">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3</w:t>
            </w:r>
          </w:p>
        </w:tc>
        <w:tc>
          <w:tcPr>
            <w:tcW w:w="251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Цели и задачи</w:t>
            </w:r>
          </w:p>
        </w:tc>
        <w:tc>
          <w:tcPr>
            <w:tcW w:w="6682"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Приведение документов территориального планирования в соответствие со схемой территориального планирования Палехского муниципального района и требованиям действующего законодательства;</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Приведение Правил землепользования и застройки поселения в соответствие с генеральным планом поселения.</w:t>
            </w:r>
          </w:p>
        </w:tc>
      </w:tr>
      <w:tr w:rsidR="00F54731" w:rsidRPr="00F54731" w:rsidTr="00CD20F7">
        <w:trPr>
          <w:trHeight w:val="933"/>
        </w:trPr>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4</w:t>
            </w:r>
          </w:p>
        </w:tc>
        <w:tc>
          <w:tcPr>
            <w:tcW w:w="251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 xml:space="preserve">Объект оказания услуг и его </w:t>
            </w:r>
            <w:proofErr w:type="gramStart"/>
            <w:r w:rsidRPr="00F54731">
              <w:rPr>
                <w:rFonts w:ascii="Times New Roman" w:hAnsi="Times New Roman" w:cs="Times New Roman"/>
                <w:sz w:val="20"/>
                <w:szCs w:val="20"/>
              </w:rPr>
              <w:t>краткая</w:t>
            </w:r>
            <w:proofErr w:type="gramEnd"/>
          </w:p>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характеристика</w:t>
            </w:r>
          </w:p>
        </w:tc>
        <w:tc>
          <w:tcPr>
            <w:tcW w:w="6682"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Ивановская область, Палехский район, </w:t>
            </w:r>
            <w:proofErr w:type="spellStart"/>
            <w:r w:rsidRPr="00F54731">
              <w:rPr>
                <w:rFonts w:ascii="Times New Roman" w:hAnsi="Times New Roman" w:cs="Times New Roman"/>
                <w:sz w:val="20"/>
                <w:szCs w:val="20"/>
              </w:rPr>
              <w:t>Пановское</w:t>
            </w:r>
            <w:proofErr w:type="spellEnd"/>
            <w:r w:rsidRPr="00F54731">
              <w:rPr>
                <w:rFonts w:ascii="Times New Roman" w:hAnsi="Times New Roman" w:cs="Times New Roman"/>
                <w:sz w:val="20"/>
                <w:szCs w:val="20"/>
              </w:rPr>
              <w:t xml:space="preserve"> сельское поселение. </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Площадь территории –340,3 км</w:t>
            </w:r>
            <w:proofErr w:type="gramStart"/>
            <w:r w:rsidRPr="00F54731">
              <w:rPr>
                <w:rFonts w:ascii="Times New Roman" w:hAnsi="Times New Roman" w:cs="Times New Roman"/>
                <w:sz w:val="20"/>
                <w:szCs w:val="20"/>
              </w:rPr>
              <w:t>2</w:t>
            </w:r>
            <w:proofErr w:type="gramEnd"/>
            <w:r w:rsidRPr="00F54731">
              <w:rPr>
                <w:rFonts w:ascii="Times New Roman" w:hAnsi="Times New Roman" w:cs="Times New Roman"/>
                <w:sz w:val="20"/>
                <w:szCs w:val="20"/>
              </w:rPr>
              <w:t xml:space="preserve">, </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Численность населения на 01.01.2022 – 1391 чел.</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Количество населенных пунктов - 58.</w:t>
            </w:r>
          </w:p>
        </w:tc>
      </w:tr>
      <w:tr w:rsidR="00F54731" w:rsidRPr="00F54731" w:rsidTr="00CD20F7">
        <w:trPr>
          <w:trHeight w:val="625"/>
        </w:trPr>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5</w:t>
            </w:r>
          </w:p>
        </w:tc>
        <w:tc>
          <w:tcPr>
            <w:tcW w:w="251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Источник финансирования</w:t>
            </w:r>
          </w:p>
        </w:tc>
        <w:tc>
          <w:tcPr>
            <w:tcW w:w="6682"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widowControl w:val="0"/>
              <w:autoSpaceDE w:val="0"/>
              <w:autoSpaceDN w:val="0"/>
              <w:adjustRightInd w:val="0"/>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За счет средств бюджета Ивановской области, бюджета Палехского муниципального района Ивановской области.                                  КБК 051011311203</w:t>
            </w:r>
            <w:r w:rsidRPr="00F54731">
              <w:rPr>
                <w:rFonts w:ascii="Times New Roman" w:hAnsi="Times New Roman" w:cs="Times New Roman"/>
                <w:sz w:val="20"/>
                <w:szCs w:val="20"/>
                <w:lang w:val="en-US"/>
              </w:rPr>
              <w:t>S</w:t>
            </w:r>
            <w:r w:rsidRPr="00F54731">
              <w:rPr>
                <w:rFonts w:ascii="Times New Roman" w:hAnsi="Times New Roman" w:cs="Times New Roman"/>
                <w:sz w:val="20"/>
                <w:szCs w:val="20"/>
              </w:rPr>
              <w:t>3020244.</w:t>
            </w:r>
          </w:p>
        </w:tc>
      </w:tr>
      <w:tr w:rsidR="00F54731" w:rsidRPr="00F54731" w:rsidTr="00CD20F7">
        <w:trPr>
          <w:trHeight w:val="422"/>
        </w:trPr>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6</w:t>
            </w:r>
          </w:p>
        </w:tc>
        <w:tc>
          <w:tcPr>
            <w:tcW w:w="251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Заказчик</w:t>
            </w:r>
          </w:p>
        </w:tc>
        <w:tc>
          <w:tcPr>
            <w:tcW w:w="6682"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Администрация Палехского муниципального района Ивановской области</w:t>
            </w:r>
          </w:p>
        </w:tc>
      </w:tr>
      <w:tr w:rsidR="00F54731" w:rsidRPr="00F54731" w:rsidTr="00CD20F7">
        <w:trPr>
          <w:trHeight w:val="933"/>
        </w:trPr>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7</w:t>
            </w:r>
          </w:p>
        </w:tc>
        <w:tc>
          <w:tcPr>
            <w:tcW w:w="2513" w:type="dxa"/>
            <w:tcBorders>
              <w:top w:val="single" w:sz="4" w:space="0" w:color="auto"/>
              <w:left w:val="single" w:sz="4" w:space="0" w:color="auto"/>
              <w:bottom w:val="single" w:sz="4" w:space="0" w:color="auto"/>
              <w:right w:val="single" w:sz="4" w:space="0" w:color="auto"/>
            </w:tcBorders>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Нормативно-правовая база для разработки градостроительной документации</w:t>
            </w:r>
          </w:p>
          <w:p w:rsidR="00F54731" w:rsidRPr="00F54731" w:rsidRDefault="00F54731" w:rsidP="00F54731">
            <w:pPr>
              <w:spacing w:after="0" w:line="240" w:lineRule="auto"/>
              <w:rPr>
                <w:rFonts w:ascii="Times New Roman" w:hAnsi="Times New Roman" w:cs="Times New Roman"/>
                <w:sz w:val="20"/>
                <w:szCs w:val="20"/>
              </w:rPr>
            </w:pPr>
          </w:p>
        </w:tc>
        <w:tc>
          <w:tcPr>
            <w:tcW w:w="6682"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Градостроительный кодекс Российской Федерации;</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Земельный кодекс Российской Федерации;</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Водный кодекс Российской Федерации;</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Лесной кодекс Российской Федерации;</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Федеральный закон от 25.06.2002 №73-ФЗ «Об объектах культурного наследия (памятниках истории и культуры) народов Российской Федерации»;</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Федеральный закон от 30.03.1999 №52-ФЗ «О санитарно-эпидемиологическом благополучии населения».</w:t>
            </w:r>
          </w:p>
          <w:p w:rsidR="00F54731" w:rsidRPr="00F54731" w:rsidRDefault="00F54731" w:rsidP="00F54731">
            <w:pPr>
              <w:spacing w:after="0" w:line="240" w:lineRule="auto"/>
              <w:jc w:val="both"/>
              <w:rPr>
                <w:rFonts w:ascii="Times New Roman" w:hAnsi="Times New Roman" w:cs="Times New Roman"/>
                <w:sz w:val="20"/>
                <w:szCs w:val="20"/>
              </w:rPr>
            </w:pPr>
            <w:proofErr w:type="gramStart"/>
            <w:r w:rsidRPr="00F54731">
              <w:rPr>
                <w:rFonts w:ascii="Times New Roman" w:hAnsi="Times New Roman" w:cs="Times New Roman"/>
                <w:sz w:val="20"/>
                <w:szCs w:val="20"/>
              </w:rPr>
              <w:t>Федеральный</w:t>
            </w:r>
            <w:proofErr w:type="gramEnd"/>
            <w:r w:rsidRPr="00F54731">
              <w:rPr>
                <w:rFonts w:ascii="Times New Roman" w:hAnsi="Times New Roman" w:cs="Times New Roman"/>
                <w:sz w:val="20"/>
                <w:szCs w:val="20"/>
              </w:rPr>
              <w:t xml:space="preserve"> закона от 14.03.1995 №33-ФЗ «Об особо охраняемых природных территориях»;</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Федеральный закон от 08.11.2007 № 257-ФЗ «Об автомобильных дорогах и дорожной деятельности в Российской Федерации и о внесении изменений в отдельные законодательные акты Российской Федерации»,</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Федеральный закон от 21.07.1997 №116-ФЗ «О промышленной безопасности опасных производственных объектов»;</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Постановление Правительства РФ от 24.02.2009 №160 </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СП 42.13330.2016. Свод правил. Градостроительство. Планировка и застройка городских и сельских поселений. Актуализированная редакция СНиП 2.07.01-89*;</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Постановление Главного государственного врача РФ от 25.09.2007 №74 «О введение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Приказ Минэкономразвития России от 9 января 2018 г.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w:t>
            </w:r>
            <w:r w:rsidRPr="00F54731">
              <w:rPr>
                <w:rFonts w:ascii="Times New Roman" w:hAnsi="Times New Roman" w:cs="Times New Roman"/>
                <w:sz w:val="20"/>
                <w:szCs w:val="20"/>
              </w:rPr>
              <w:lastRenderedPageBreak/>
              <w:t>декабря 2016 г. № 793»;</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Приказ </w:t>
            </w:r>
            <w:proofErr w:type="spellStart"/>
            <w:r w:rsidRPr="00F54731">
              <w:rPr>
                <w:rFonts w:ascii="Times New Roman" w:hAnsi="Times New Roman" w:cs="Times New Roman"/>
                <w:sz w:val="20"/>
                <w:szCs w:val="20"/>
              </w:rPr>
              <w:t>Росреестра</w:t>
            </w:r>
            <w:proofErr w:type="spellEnd"/>
            <w:r w:rsidRPr="00F54731">
              <w:rPr>
                <w:rFonts w:ascii="Times New Roman" w:hAnsi="Times New Roman" w:cs="Times New Roman"/>
                <w:sz w:val="20"/>
                <w:szCs w:val="20"/>
              </w:rPr>
              <w:t xml:space="preserve"> от 10.11.2020 г. № </w:t>
            </w:r>
            <w:proofErr w:type="gramStart"/>
            <w:r w:rsidRPr="00F54731">
              <w:rPr>
                <w:rFonts w:ascii="Times New Roman" w:hAnsi="Times New Roman" w:cs="Times New Roman"/>
                <w:sz w:val="20"/>
                <w:szCs w:val="20"/>
              </w:rPr>
              <w:t>П</w:t>
            </w:r>
            <w:proofErr w:type="gramEnd"/>
            <w:r w:rsidRPr="00F54731">
              <w:rPr>
                <w:rFonts w:ascii="Times New Roman" w:hAnsi="Times New Roman" w:cs="Times New Roman"/>
                <w:sz w:val="20"/>
                <w:szCs w:val="20"/>
              </w:rPr>
              <w:t xml:space="preserve">/0412 «Об утверждении классификатора видов разрешенного использования земельных участков»; </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Приказ Минэкономразвития России от 01.08.2014 № </w:t>
            </w:r>
            <w:proofErr w:type="gramStart"/>
            <w:r w:rsidRPr="00F54731">
              <w:rPr>
                <w:rFonts w:ascii="Times New Roman" w:hAnsi="Times New Roman" w:cs="Times New Roman"/>
                <w:sz w:val="20"/>
                <w:szCs w:val="20"/>
              </w:rPr>
              <w:t>П</w:t>
            </w:r>
            <w:proofErr w:type="gramEnd"/>
            <w:r w:rsidRPr="00F54731">
              <w:rPr>
                <w:rFonts w:ascii="Times New Roman" w:hAnsi="Times New Roman" w:cs="Times New Roman"/>
                <w:sz w:val="20"/>
                <w:szCs w:val="20"/>
              </w:rPr>
              <w:t xml:space="preserve">/369 «О реализации информационного взаимодействия при ведении государственного кадастра недвижимости в электронном виде» (далее — Приказ № П/369); </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Приказ </w:t>
            </w:r>
            <w:proofErr w:type="spellStart"/>
            <w:r w:rsidRPr="00F54731">
              <w:rPr>
                <w:rFonts w:ascii="Times New Roman" w:hAnsi="Times New Roman" w:cs="Times New Roman"/>
                <w:sz w:val="20"/>
                <w:szCs w:val="20"/>
              </w:rPr>
              <w:t>Росрееста</w:t>
            </w:r>
            <w:proofErr w:type="spellEnd"/>
            <w:r w:rsidRPr="00F54731">
              <w:rPr>
                <w:rFonts w:ascii="Times New Roman" w:hAnsi="Times New Roman" w:cs="Times New Roman"/>
                <w:sz w:val="20"/>
                <w:szCs w:val="20"/>
              </w:rPr>
              <w:t xml:space="preserve"> от 26.07.2022г № </w:t>
            </w:r>
            <w:proofErr w:type="gramStart"/>
            <w:r w:rsidRPr="00F54731">
              <w:rPr>
                <w:rFonts w:ascii="Times New Roman" w:hAnsi="Times New Roman" w:cs="Times New Roman"/>
                <w:sz w:val="20"/>
                <w:szCs w:val="20"/>
              </w:rPr>
              <w:t>П</w:t>
            </w:r>
            <w:proofErr w:type="gramEnd"/>
            <w:r w:rsidRPr="00F54731">
              <w:rPr>
                <w:rFonts w:ascii="Times New Roman" w:hAnsi="Times New Roman" w:cs="Times New Roman"/>
                <w:sz w:val="20"/>
                <w:szCs w:val="20"/>
              </w:rPr>
              <w:t xml:space="preserve">/0292 "Об установлении формы графического описания местоположения границ населенных пунктов, территориальных зон, особо охраняемых природных территорий, зон с особыми условиями использования территории, формы текстового описания местоположения границ населенных пунктов, территориальных зон, требований к точности определения координат характерных точек границ населенных пунктов, территориальных зон, особо охраняемых природных территорий, зон с особыми условиями использования территории, формату электронного документа, содержащего сведения о границах населенных пунктов, территориальных зон, особо охраняемых природных территорий, зон с особыми условиями использования территории" </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Приказ Минэкономразвития России от 21.07.2016 № 460 "Об утверждении </w:t>
            </w:r>
            <w:proofErr w:type="gramStart"/>
            <w:r w:rsidRPr="00F54731">
              <w:rPr>
                <w:rFonts w:ascii="Times New Roman" w:hAnsi="Times New Roman" w:cs="Times New Roman"/>
                <w:sz w:val="20"/>
                <w:szCs w:val="20"/>
              </w:rPr>
              <w:t>порядка согласования проектов документов территориального планирования муниципальных</w:t>
            </w:r>
            <w:proofErr w:type="gramEnd"/>
            <w:r w:rsidRPr="00F54731">
              <w:rPr>
                <w:rFonts w:ascii="Times New Roman" w:hAnsi="Times New Roman" w:cs="Times New Roman"/>
                <w:sz w:val="20"/>
                <w:szCs w:val="20"/>
              </w:rPr>
              <w:t xml:space="preserve"> образований, состава и порядка работы согласительной комиссии при согласовании проектов документов территориального планирования"</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Приказ Минэкономразвития России от 9января 2018г.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2016г. №793»</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СП 42.13330.2016 «Градостроительство. Планировка и застройка городских и сельских поселений» Актуализированная редакция СНиП 2.07.01-89*; </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СП 30-102-99 «Планировка и застройка территорий малоэтажного жилищного строительства»; </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СП 36.13330.2012 Магистральные трубопроводы. Актуализированная редакция СНиП 2.05.06-85*; </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Схемы территориального планирования Российской Федерации. Местные нормативы градостроительного проектирования муниципального района и сельского поселения</w:t>
            </w:r>
          </w:p>
        </w:tc>
      </w:tr>
      <w:tr w:rsidR="00F54731" w:rsidRPr="00F54731" w:rsidTr="00CD20F7">
        <w:trPr>
          <w:trHeight w:val="454"/>
        </w:trPr>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lastRenderedPageBreak/>
              <w:t>8</w:t>
            </w:r>
          </w:p>
        </w:tc>
        <w:tc>
          <w:tcPr>
            <w:tcW w:w="251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 xml:space="preserve">Основные требования к составу и содержанию проекта по Генеральному плану </w:t>
            </w:r>
          </w:p>
        </w:tc>
        <w:tc>
          <w:tcPr>
            <w:tcW w:w="6682"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Состав и содержание проектов внесения изменений в Генеральный план, Правила землепользования и застройки </w:t>
            </w:r>
            <w:proofErr w:type="spellStart"/>
            <w:r w:rsidRPr="00F54731">
              <w:rPr>
                <w:rFonts w:ascii="Times New Roman" w:hAnsi="Times New Roman" w:cs="Times New Roman"/>
                <w:sz w:val="20"/>
                <w:szCs w:val="20"/>
              </w:rPr>
              <w:t>Пановского</w:t>
            </w:r>
            <w:proofErr w:type="spellEnd"/>
            <w:r w:rsidRPr="00F54731">
              <w:rPr>
                <w:rFonts w:ascii="Times New Roman" w:hAnsi="Times New Roman" w:cs="Times New Roman"/>
                <w:sz w:val="20"/>
                <w:szCs w:val="20"/>
              </w:rPr>
              <w:t xml:space="preserve"> сельского поселения Палехского муниципального района Ивановской области должны соответствовать требованиям ст. 23 Градостроительного кодекса РФ и других нормативно-правовых актов Российской Федерации. Проект выполнить с учетом:</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Схем территориального планирования Российской Федерации;</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Схемы территориального планирования Ивановской области утвержденной постановлением Правительства Ивановской области от 09.09.2009 № 255-п;</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Схемы территориального планирования Палехского района, утвержденной решением Совета Палехского муниципального района Ивановской области от 28.12.2008г. №121 (в редакции от 26.03.2020 №25);</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Генеральный план </w:t>
            </w:r>
            <w:proofErr w:type="spellStart"/>
            <w:r w:rsidRPr="00F54731">
              <w:rPr>
                <w:rFonts w:ascii="Times New Roman" w:hAnsi="Times New Roman" w:cs="Times New Roman"/>
                <w:sz w:val="20"/>
                <w:szCs w:val="20"/>
              </w:rPr>
              <w:t>д</w:t>
            </w:r>
            <w:proofErr w:type="gramStart"/>
            <w:r w:rsidRPr="00F54731">
              <w:rPr>
                <w:rFonts w:ascii="Times New Roman" w:hAnsi="Times New Roman" w:cs="Times New Roman"/>
                <w:sz w:val="20"/>
                <w:szCs w:val="20"/>
              </w:rPr>
              <w:t>.П</w:t>
            </w:r>
            <w:proofErr w:type="gramEnd"/>
            <w:r w:rsidRPr="00F54731">
              <w:rPr>
                <w:rFonts w:ascii="Times New Roman" w:hAnsi="Times New Roman" w:cs="Times New Roman"/>
                <w:sz w:val="20"/>
                <w:szCs w:val="20"/>
              </w:rPr>
              <w:t>аново</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Пановского</w:t>
            </w:r>
            <w:proofErr w:type="spellEnd"/>
            <w:r w:rsidRPr="00F54731">
              <w:rPr>
                <w:rFonts w:ascii="Times New Roman" w:hAnsi="Times New Roman" w:cs="Times New Roman"/>
                <w:sz w:val="20"/>
                <w:szCs w:val="20"/>
              </w:rPr>
              <w:t xml:space="preserve"> сельского поселения, утвержденного решением Совета Палехского муниципального района от 31.07.2013 г. №53; </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Генеральный план </w:t>
            </w:r>
            <w:proofErr w:type="spellStart"/>
            <w:r w:rsidRPr="00F54731">
              <w:rPr>
                <w:rFonts w:ascii="Times New Roman" w:hAnsi="Times New Roman" w:cs="Times New Roman"/>
                <w:sz w:val="20"/>
                <w:szCs w:val="20"/>
              </w:rPr>
              <w:t>с</w:t>
            </w:r>
            <w:proofErr w:type="gramStart"/>
            <w:r w:rsidRPr="00F54731">
              <w:rPr>
                <w:rFonts w:ascii="Times New Roman" w:hAnsi="Times New Roman" w:cs="Times New Roman"/>
                <w:sz w:val="20"/>
                <w:szCs w:val="20"/>
              </w:rPr>
              <w:t>.С</w:t>
            </w:r>
            <w:proofErr w:type="gramEnd"/>
            <w:r w:rsidRPr="00F54731">
              <w:rPr>
                <w:rFonts w:ascii="Times New Roman" w:hAnsi="Times New Roman" w:cs="Times New Roman"/>
                <w:sz w:val="20"/>
                <w:szCs w:val="20"/>
              </w:rPr>
              <w:t>акулино</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Пановского</w:t>
            </w:r>
            <w:proofErr w:type="spellEnd"/>
            <w:r w:rsidRPr="00F54731">
              <w:rPr>
                <w:rFonts w:ascii="Times New Roman" w:hAnsi="Times New Roman" w:cs="Times New Roman"/>
                <w:sz w:val="20"/>
                <w:szCs w:val="20"/>
              </w:rPr>
              <w:t xml:space="preserve"> сельского поселения, утвержденного решением Совета Палехского муниципального района от 21.12.2012 г. №96; </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Правил землепользования и застройки </w:t>
            </w:r>
            <w:proofErr w:type="spellStart"/>
            <w:r w:rsidRPr="00F54731">
              <w:rPr>
                <w:rFonts w:ascii="Times New Roman" w:hAnsi="Times New Roman" w:cs="Times New Roman"/>
                <w:sz w:val="20"/>
                <w:szCs w:val="20"/>
              </w:rPr>
              <w:t>Пановского</w:t>
            </w:r>
            <w:proofErr w:type="spellEnd"/>
            <w:r w:rsidRPr="00F54731">
              <w:rPr>
                <w:rFonts w:ascii="Times New Roman" w:hAnsi="Times New Roman" w:cs="Times New Roman"/>
                <w:sz w:val="20"/>
                <w:szCs w:val="20"/>
              </w:rPr>
              <w:t xml:space="preserve">  сельского поселения, утвержденных решением Совета Палехского муниципального района от 21.12.2017 г. №100; </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Проектные решения, которые необходимо учесть при внесении изменений в Генеральный план:</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lastRenderedPageBreak/>
              <w:t xml:space="preserve">1. Отобразить местоположение границ населенных пунктов </w:t>
            </w:r>
            <w:proofErr w:type="spellStart"/>
            <w:r w:rsidRPr="00F54731">
              <w:rPr>
                <w:rFonts w:ascii="Times New Roman" w:hAnsi="Times New Roman" w:cs="Times New Roman"/>
                <w:sz w:val="20"/>
                <w:szCs w:val="20"/>
              </w:rPr>
              <w:t>Пановского</w:t>
            </w:r>
            <w:proofErr w:type="spellEnd"/>
            <w:r w:rsidRPr="00F54731">
              <w:rPr>
                <w:rFonts w:ascii="Times New Roman" w:hAnsi="Times New Roman" w:cs="Times New Roman"/>
                <w:sz w:val="20"/>
                <w:szCs w:val="20"/>
              </w:rPr>
              <w:t xml:space="preserve">  сельского поселения, границ функциональных зон, зон с особым режимом использования территории (береговые полосы водных объектов, </w:t>
            </w:r>
            <w:proofErr w:type="spellStart"/>
            <w:r w:rsidRPr="00F54731">
              <w:rPr>
                <w:rFonts w:ascii="Times New Roman" w:hAnsi="Times New Roman" w:cs="Times New Roman"/>
                <w:sz w:val="20"/>
                <w:szCs w:val="20"/>
              </w:rPr>
              <w:t>водоохранные</w:t>
            </w:r>
            <w:proofErr w:type="spellEnd"/>
            <w:r w:rsidRPr="00F54731">
              <w:rPr>
                <w:rFonts w:ascii="Times New Roman" w:hAnsi="Times New Roman" w:cs="Times New Roman"/>
                <w:sz w:val="20"/>
                <w:szCs w:val="20"/>
              </w:rPr>
              <w:t xml:space="preserve"> зоны и прибрежные защитные полосы водных объектов, зоны охраны объектов культурного наследия, иные зоны с особыми условиями использования территории, кладбища)</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2. Выполнить уточнение местоположения объектов федерального, регионального и местного значения, подлежащих обязательному отображению в документах территориального планирования.</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3. </w:t>
            </w:r>
            <w:proofErr w:type="gramStart"/>
            <w:r w:rsidRPr="00F54731">
              <w:rPr>
                <w:rFonts w:ascii="Times New Roman" w:hAnsi="Times New Roman" w:cs="Times New Roman"/>
                <w:sz w:val="20"/>
                <w:szCs w:val="20"/>
              </w:rPr>
              <w:t>Предоставить материалы, предусмотренные п.5.1 ст.23 и п.6.1 ст.30 Градостроительного кодекса: сведения о границах населенных пунктов (в том числе границах образуемых населенных пунктов), входящих в состав поселения,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 сведения о границах территориальных зон</w:t>
            </w:r>
            <w:proofErr w:type="gramEnd"/>
            <w:r w:rsidRPr="00F54731">
              <w:rPr>
                <w:rFonts w:ascii="Times New Roman" w:hAnsi="Times New Roman" w:cs="Times New Roman"/>
                <w:sz w:val="20"/>
                <w:szCs w:val="20"/>
              </w:rPr>
              <w:t>,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4. В Положении о территориальном планировании предусмотреть мероприятия, обеспечивающие беспрепятственный доступ инвалидов и использование инвалидами и маломобильными группами населения зданий, сооружений и их комплексов при разработке проектных решений на новое строительство и реконструкцию в соответствии с Федеральным законом «О социальной защите инвалидов».</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5. Уточнить границы и площадь </w:t>
            </w:r>
            <w:proofErr w:type="spellStart"/>
            <w:r w:rsidRPr="00F54731">
              <w:rPr>
                <w:rFonts w:ascii="Times New Roman" w:hAnsi="Times New Roman" w:cs="Times New Roman"/>
                <w:sz w:val="20"/>
                <w:szCs w:val="20"/>
              </w:rPr>
              <w:t>Пановского</w:t>
            </w:r>
            <w:proofErr w:type="spellEnd"/>
            <w:r w:rsidRPr="00F54731">
              <w:rPr>
                <w:rFonts w:ascii="Times New Roman" w:hAnsi="Times New Roman" w:cs="Times New Roman"/>
                <w:sz w:val="20"/>
                <w:szCs w:val="20"/>
              </w:rPr>
              <w:t xml:space="preserve">  сельского поселения в соответствии с фактически установленными границами. Подготовка пакета материалов для внесения сведений о границах населенных пунктов, территориальных зон  сельского поселения в формате </w:t>
            </w:r>
            <w:r w:rsidRPr="00F54731">
              <w:rPr>
                <w:rFonts w:ascii="Times New Roman" w:hAnsi="Times New Roman" w:cs="Times New Roman"/>
                <w:sz w:val="20"/>
                <w:szCs w:val="20"/>
                <w:lang w:val="en-US"/>
              </w:rPr>
              <w:t>xml</w:t>
            </w:r>
            <w:r w:rsidRPr="00F54731">
              <w:rPr>
                <w:rFonts w:ascii="Times New Roman" w:hAnsi="Times New Roman" w:cs="Times New Roman"/>
                <w:sz w:val="20"/>
                <w:szCs w:val="20"/>
              </w:rPr>
              <w:t xml:space="preserve"> для постановки на учет в ЕГРН.</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6. </w:t>
            </w:r>
            <w:r w:rsidRPr="00F54731">
              <w:rPr>
                <w:rFonts w:ascii="Times New Roman" w:eastAsia="Times New Roman" w:hAnsi="Times New Roman" w:cs="Times New Roman"/>
                <w:sz w:val="20"/>
                <w:szCs w:val="20"/>
                <w:lang w:eastAsia="ru-RU"/>
              </w:rPr>
              <w:t xml:space="preserve">Добавить информацию по объектам физической культуры и массового спорта, образования, здравоохранения, автомобильным дорогам местного значения (подпункт "б" и "в" пункта 1 части 5 статьи 23 </w:t>
            </w:r>
            <w:proofErr w:type="spellStart"/>
            <w:r w:rsidRPr="00F54731">
              <w:rPr>
                <w:rFonts w:ascii="Times New Roman" w:eastAsia="Times New Roman" w:hAnsi="Times New Roman" w:cs="Times New Roman"/>
                <w:sz w:val="20"/>
                <w:szCs w:val="20"/>
                <w:lang w:eastAsia="ru-RU"/>
              </w:rPr>
              <w:t>ГрК</w:t>
            </w:r>
            <w:proofErr w:type="spellEnd"/>
            <w:r w:rsidRPr="00F54731">
              <w:rPr>
                <w:rFonts w:ascii="Times New Roman" w:eastAsia="Times New Roman" w:hAnsi="Times New Roman" w:cs="Times New Roman"/>
                <w:sz w:val="20"/>
                <w:szCs w:val="20"/>
                <w:lang w:eastAsia="ru-RU"/>
              </w:rPr>
              <w:t xml:space="preserve"> РФ).</w:t>
            </w:r>
          </w:p>
          <w:p w:rsidR="00F54731" w:rsidRPr="00F54731" w:rsidRDefault="00F54731" w:rsidP="00F54731">
            <w:pPr>
              <w:spacing w:after="0" w:line="240" w:lineRule="auto"/>
              <w:jc w:val="both"/>
              <w:rPr>
                <w:rFonts w:ascii="Times New Roman" w:eastAsia="Times New Roman" w:hAnsi="Times New Roman" w:cs="Times New Roman"/>
                <w:sz w:val="20"/>
                <w:szCs w:val="20"/>
                <w:lang w:eastAsia="ru-RU"/>
              </w:rPr>
            </w:pPr>
            <w:r w:rsidRPr="00F54731">
              <w:rPr>
                <w:rFonts w:ascii="Times New Roman" w:hAnsi="Times New Roman" w:cs="Times New Roman"/>
                <w:sz w:val="20"/>
                <w:szCs w:val="20"/>
              </w:rPr>
              <w:t xml:space="preserve">7. </w:t>
            </w:r>
            <w:r w:rsidRPr="00F54731">
              <w:rPr>
                <w:rFonts w:ascii="Times New Roman" w:eastAsia="Times New Roman" w:hAnsi="Times New Roman" w:cs="Times New Roman"/>
                <w:sz w:val="20"/>
                <w:szCs w:val="20"/>
                <w:lang w:eastAsia="ru-RU"/>
              </w:rPr>
              <w:t xml:space="preserve">Добавить существующий магистральный газопровод Палех-Мыт, межпоселковые газопроводы </w:t>
            </w:r>
            <w:proofErr w:type="spellStart"/>
            <w:r w:rsidRPr="00F54731">
              <w:rPr>
                <w:rFonts w:ascii="Times New Roman" w:eastAsia="Times New Roman" w:hAnsi="Times New Roman" w:cs="Times New Roman"/>
                <w:sz w:val="20"/>
                <w:szCs w:val="20"/>
                <w:lang w:eastAsia="ru-RU"/>
              </w:rPr>
              <w:t>д</w:t>
            </w:r>
            <w:proofErr w:type="gramStart"/>
            <w:r w:rsidRPr="00F54731">
              <w:rPr>
                <w:rFonts w:ascii="Times New Roman" w:eastAsia="Times New Roman" w:hAnsi="Times New Roman" w:cs="Times New Roman"/>
                <w:sz w:val="20"/>
                <w:szCs w:val="20"/>
                <w:lang w:eastAsia="ru-RU"/>
              </w:rPr>
              <w:t>.П</w:t>
            </w:r>
            <w:proofErr w:type="gramEnd"/>
            <w:r w:rsidRPr="00F54731">
              <w:rPr>
                <w:rFonts w:ascii="Times New Roman" w:eastAsia="Times New Roman" w:hAnsi="Times New Roman" w:cs="Times New Roman"/>
                <w:sz w:val="20"/>
                <w:szCs w:val="20"/>
                <w:lang w:eastAsia="ru-RU"/>
              </w:rPr>
              <w:t>аново</w:t>
            </w:r>
            <w:proofErr w:type="spellEnd"/>
            <w:r w:rsidRPr="00F54731">
              <w:rPr>
                <w:rFonts w:ascii="Times New Roman" w:eastAsia="Times New Roman" w:hAnsi="Times New Roman" w:cs="Times New Roman"/>
                <w:sz w:val="20"/>
                <w:szCs w:val="20"/>
                <w:lang w:eastAsia="ru-RU"/>
              </w:rPr>
              <w:t xml:space="preserve">, </w:t>
            </w:r>
            <w:proofErr w:type="spellStart"/>
            <w:r w:rsidRPr="00F54731">
              <w:rPr>
                <w:rFonts w:ascii="Times New Roman" w:eastAsia="Times New Roman" w:hAnsi="Times New Roman" w:cs="Times New Roman"/>
                <w:sz w:val="20"/>
                <w:szCs w:val="20"/>
                <w:lang w:eastAsia="ru-RU"/>
              </w:rPr>
              <w:t>д.Пеньки</w:t>
            </w:r>
            <w:proofErr w:type="spellEnd"/>
            <w:r w:rsidRPr="00F54731">
              <w:rPr>
                <w:rFonts w:ascii="Times New Roman" w:eastAsia="Times New Roman" w:hAnsi="Times New Roman" w:cs="Times New Roman"/>
                <w:sz w:val="20"/>
                <w:szCs w:val="20"/>
                <w:lang w:eastAsia="ru-RU"/>
              </w:rPr>
              <w:t xml:space="preserve">, </w:t>
            </w:r>
            <w:proofErr w:type="spellStart"/>
            <w:r w:rsidRPr="00F54731">
              <w:rPr>
                <w:rFonts w:ascii="Times New Roman" w:eastAsia="Times New Roman" w:hAnsi="Times New Roman" w:cs="Times New Roman"/>
                <w:sz w:val="20"/>
                <w:szCs w:val="20"/>
                <w:lang w:eastAsia="ru-RU"/>
              </w:rPr>
              <w:t>с.Соймицы</w:t>
            </w:r>
            <w:proofErr w:type="spellEnd"/>
            <w:r w:rsidRPr="00F54731">
              <w:rPr>
                <w:rFonts w:ascii="Times New Roman" w:eastAsia="Times New Roman" w:hAnsi="Times New Roman" w:cs="Times New Roman"/>
                <w:sz w:val="20"/>
                <w:szCs w:val="20"/>
                <w:lang w:eastAsia="ru-RU"/>
              </w:rPr>
              <w:t xml:space="preserve">, </w:t>
            </w:r>
            <w:proofErr w:type="spellStart"/>
            <w:r w:rsidRPr="00F54731">
              <w:rPr>
                <w:rFonts w:ascii="Times New Roman" w:eastAsia="Times New Roman" w:hAnsi="Times New Roman" w:cs="Times New Roman"/>
                <w:sz w:val="20"/>
                <w:szCs w:val="20"/>
                <w:lang w:eastAsia="ru-RU"/>
              </w:rPr>
              <w:t>д.Починок</w:t>
            </w:r>
            <w:proofErr w:type="spellEnd"/>
            <w:r w:rsidRPr="00F54731">
              <w:rPr>
                <w:rFonts w:ascii="Times New Roman" w:eastAsia="Times New Roman" w:hAnsi="Times New Roman" w:cs="Times New Roman"/>
                <w:sz w:val="20"/>
                <w:szCs w:val="20"/>
                <w:lang w:eastAsia="ru-RU"/>
              </w:rPr>
              <w:t xml:space="preserve">, </w:t>
            </w:r>
            <w:proofErr w:type="spellStart"/>
            <w:r w:rsidRPr="00F54731">
              <w:rPr>
                <w:rFonts w:ascii="Times New Roman" w:eastAsia="Times New Roman" w:hAnsi="Times New Roman" w:cs="Times New Roman"/>
                <w:sz w:val="20"/>
                <w:szCs w:val="20"/>
                <w:lang w:eastAsia="ru-RU"/>
              </w:rPr>
              <w:t>д.Ульяниха</w:t>
            </w:r>
            <w:proofErr w:type="spellEnd"/>
            <w:r w:rsidRPr="00F54731">
              <w:rPr>
                <w:rFonts w:ascii="Times New Roman" w:eastAsia="Times New Roman" w:hAnsi="Times New Roman" w:cs="Times New Roman"/>
                <w:sz w:val="20"/>
                <w:szCs w:val="20"/>
                <w:lang w:eastAsia="ru-RU"/>
              </w:rPr>
              <w:t xml:space="preserve">, </w:t>
            </w:r>
            <w:proofErr w:type="spellStart"/>
            <w:r w:rsidRPr="00F54731">
              <w:rPr>
                <w:rFonts w:ascii="Times New Roman" w:eastAsia="Times New Roman" w:hAnsi="Times New Roman" w:cs="Times New Roman"/>
                <w:sz w:val="20"/>
                <w:szCs w:val="20"/>
                <w:lang w:eastAsia="ru-RU"/>
              </w:rPr>
              <w:t>д.Колзаки</w:t>
            </w:r>
            <w:proofErr w:type="spellEnd"/>
            <w:r w:rsidRPr="00F54731">
              <w:rPr>
                <w:rFonts w:ascii="Times New Roman" w:eastAsia="Times New Roman" w:hAnsi="Times New Roman" w:cs="Times New Roman"/>
                <w:sz w:val="20"/>
                <w:szCs w:val="20"/>
                <w:lang w:eastAsia="ru-RU"/>
              </w:rPr>
              <w:t>.</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8. Картографические материалы Генерального плана и ПЗЗ выполнить в новых редакциях.</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9. Выполнить в виде текстового документа перечень изменений, внесенных в Генеральный план и ПЗЗ </w:t>
            </w:r>
            <w:proofErr w:type="spellStart"/>
            <w:r w:rsidRPr="00F54731">
              <w:rPr>
                <w:rFonts w:ascii="Times New Roman" w:hAnsi="Times New Roman" w:cs="Times New Roman"/>
                <w:sz w:val="20"/>
                <w:szCs w:val="20"/>
              </w:rPr>
              <w:t>Пановского</w:t>
            </w:r>
            <w:proofErr w:type="spellEnd"/>
            <w:r w:rsidRPr="00F54731">
              <w:rPr>
                <w:rFonts w:ascii="Times New Roman" w:hAnsi="Times New Roman" w:cs="Times New Roman"/>
                <w:sz w:val="20"/>
                <w:szCs w:val="20"/>
              </w:rPr>
              <w:t xml:space="preserve"> сельского поселения Палехского муниципального района Ивановской области.</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10. Проект внесения изменений в Генеральный план должен содержать следующие обязательные документы (файлы):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265"/>
              <w:gridCol w:w="2195"/>
            </w:tblGrid>
            <w:tr w:rsidR="00F54731" w:rsidRPr="00F54731"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Точное наименование документа (файла документа)</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Допустимые расширения</w:t>
                  </w:r>
                </w:p>
              </w:tc>
            </w:tr>
            <w:tr w:rsidR="00F54731" w:rsidRPr="00F54731"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Карта границ населенных пунктов (в том числе границ образуемых населенных пунктов)</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proofErr w:type="spellStart"/>
                  <w:r w:rsidRPr="00F54731">
                    <w:rPr>
                      <w:rFonts w:ascii="Times New Roman" w:hAnsi="Times New Roman" w:cs="Times New Roman"/>
                      <w:sz w:val="20"/>
                      <w:szCs w:val="20"/>
                    </w:rPr>
                    <w:t>gml</w:t>
                  </w:r>
                  <w:proofErr w:type="spellEnd"/>
                </w:p>
              </w:tc>
            </w:tr>
            <w:tr w:rsidR="00F54731" w:rsidRPr="00F54731"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Карта планируемого размещения объектов</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proofErr w:type="spellStart"/>
                  <w:r w:rsidRPr="00F54731">
                    <w:rPr>
                      <w:rFonts w:ascii="Times New Roman" w:hAnsi="Times New Roman" w:cs="Times New Roman"/>
                      <w:sz w:val="20"/>
                      <w:szCs w:val="20"/>
                    </w:rPr>
                    <w:t>gml</w:t>
                  </w:r>
                  <w:proofErr w:type="spellEnd"/>
                </w:p>
              </w:tc>
            </w:tr>
            <w:tr w:rsidR="00F54731" w:rsidRPr="00F54731"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Карта функциональных зон поселения или городского округа</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proofErr w:type="spellStart"/>
                  <w:r w:rsidRPr="00F54731">
                    <w:rPr>
                      <w:rFonts w:ascii="Times New Roman" w:hAnsi="Times New Roman" w:cs="Times New Roman"/>
                      <w:sz w:val="20"/>
                      <w:szCs w:val="20"/>
                    </w:rPr>
                    <w:t>gml</w:t>
                  </w:r>
                  <w:proofErr w:type="spellEnd"/>
                </w:p>
              </w:tc>
            </w:tr>
            <w:tr w:rsidR="00F54731" w:rsidRPr="000233D3"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Копии карт границ населенных пунктов в растровом формате</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lang w:val="en-US"/>
                    </w:rPr>
                  </w:pPr>
                  <w:proofErr w:type="spellStart"/>
                  <w:r w:rsidRPr="00F54731">
                    <w:rPr>
                      <w:rFonts w:ascii="Times New Roman" w:hAnsi="Times New Roman" w:cs="Times New Roman"/>
                      <w:sz w:val="20"/>
                      <w:szCs w:val="20"/>
                      <w:lang w:val="en-US"/>
                    </w:rPr>
                    <w:t>geotiff</w:t>
                  </w:r>
                  <w:proofErr w:type="spellEnd"/>
                  <w:r w:rsidRPr="00F54731">
                    <w:rPr>
                      <w:rFonts w:ascii="Times New Roman" w:hAnsi="Times New Roman" w:cs="Times New Roman"/>
                      <w:sz w:val="20"/>
                      <w:szCs w:val="20"/>
                      <w:lang w:val="en-US"/>
                    </w:rPr>
                    <w:t xml:space="preserve">, jpeg, jpg, </w:t>
                  </w:r>
                  <w:proofErr w:type="spellStart"/>
                  <w:r w:rsidRPr="00F54731">
                    <w:rPr>
                      <w:rFonts w:ascii="Times New Roman" w:hAnsi="Times New Roman" w:cs="Times New Roman"/>
                      <w:sz w:val="20"/>
                      <w:szCs w:val="20"/>
                      <w:lang w:val="en-US"/>
                    </w:rPr>
                    <w:t>mrsid</w:t>
                  </w:r>
                  <w:proofErr w:type="spellEnd"/>
                  <w:r w:rsidRPr="00F54731">
                    <w:rPr>
                      <w:rFonts w:ascii="Times New Roman" w:hAnsi="Times New Roman" w:cs="Times New Roman"/>
                      <w:sz w:val="20"/>
                      <w:szCs w:val="20"/>
                      <w:lang w:val="en-US"/>
                    </w:rPr>
                    <w:t xml:space="preserve">, pdf, </w:t>
                  </w:r>
                  <w:proofErr w:type="spellStart"/>
                  <w:r w:rsidRPr="00F54731">
                    <w:rPr>
                      <w:rFonts w:ascii="Times New Roman" w:hAnsi="Times New Roman" w:cs="Times New Roman"/>
                      <w:sz w:val="20"/>
                      <w:szCs w:val="20"/>
                      <w:lang w:val="en-US"/>
                    </w:rPr>
                    <w:t>png</w:t>
                  </w:r>
                  <w:proofErr w:type="spellEnd"/>
                  <w:r w:rsidRPr="00F54731">
                    <w:rPr>
                      <w:rFonts w:ascii="Times New Roman" w:hAnsi="Times New Roman" w:cs="Times New Roman"/>
                      <w:sz w:val="20"/>
                      <w:szCs w:val="20"/>
                      <w:lang w:val="en-US"/>
                    </w:rPr>
                    <w:t xml:space="preserve">, </w:t>
                  </w:r>
                  <w:proofErr w:type="spellStart"/>
                  <w:r w:rsidRPr="00F54731">
                    <w:rPr>
                      <w:rFonts w:ascii="Times New Roman" w:hAnsi="Times New Roman" w:cs="Times New Roman"/>
                      <w:sz w:val="20"/>
                      <w:szCs w:val="20"/>
                      <w:lang w:val="en-US"/>
                    </w:rPr>
                    <w:t>rsw</w:t>
                  </w:r>
                  <w:proofErr w:type="spellEnd"/>
                </w:p>
              </w:tc>
            </w:tr>
            <w:tr w:rsidR="00F54731" w:rsidRPr="00F54731"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Копии карт планируемого размещения объектов в растровом формате</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proofErr w:type="spellStart"/>
                  <w:r w:rsidRPr="00F54731">
                    <w:rPr>
                      <w:rFonts w:ascii="Times New Roman" w:hAnsi="Times New Roman" w:cs="Times New Roman"/>
                      <w:sz w:val="20"/>
                      <w:szCs w:val="20"/>
                    </w:rPr>
                    <w:t>jpeg</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jpg</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pdf</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png</w:t>
                  </w:r>
                  <w:proofErr w:type="spellEnd"/>
                </w:p>
              </w:tc>
            </w:tr>
            <w:tr w:rsidR="00F54731" w:rsidRPr="000233D3"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Копии карт функциональных зон поселения или городского округа в растровом формате</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lang w:val="en-US"/>
                    </w:rPr>
                  </w:pPr>
                  <w:r w:rsidRPr="00F54731">
                    <w:rPr>
                      <w:rFonts w:ascii="Times New Roman" w:hAnsi="Times New Roman" w:cs="Times New Roman"/>
                      <w:sz w:val="20"/>
                      <w:szCs w:val="20"/>
                      <w:lang w:val="en-US"/>
                    </w:rPr>
                    <w:t xml:space="preserve">jpeg, jpg, </w:t>
                  </w:r>
                  <w:proofErr w:type="spellStart"/>
                  <w:r w:rsidRPr="00F54731">
                    <w:rPr>
                      <w:rFonts w:ascii="Times New Roman" w:hAnsi="Times New Roman" w:cs="Times New Roman"/>
                      <w:sz w:val="20"/>
                      <w:szCs w:val="20"/>
                      <w:lang w:val="en-US"/>
                    </w:rPr>
                    <w:t>mrsid</w:t>
                  </w:r>
                  <w:proofErr w:type="spellEnd"/>
                  <w:r w:rsidRPr="00F54731">
                    <w:rPr>
                      <w:rFonts w:ascii="Times New Roman" w:hAnsi="Times New Roman" w:cs="Times New Roman"/>
                      <w:sz w:val="20"/>
                      <w:szCs w:val="20"/>
                      <w:lang w:val="en-US"/>
                    </w:rPr>
                    <w:t xml:space="preserve">, pdf, </w:t>
                  </w:r>
                  <w:proofErr w:type="spellStart"/>
                  <w:r w:rsidRPr="00F54731">
                    <w:rPr>
                      <w:rFonts w:ascii="Times New Roman" w:hAnsi="Times New Roman" w:cs="Times New Roman"/>
                      <w:sz w:val="20"/>
                      <w:szCs w:val="20"/>
                      <w:lang w:val="en-US"/>
                    </w:rPr>
                    <w:t>png</w:t>
                  </w:r>
                  <w:proofErr w:type="spellEnd"/>
                </w:p>
              </w:tc>
            </w:tr>
            <w:tr w:rsidR="00F54731" w:rsidRPr="00F54731"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Копии материалов по обоснованию в виде карт в растровом формате</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proofErr w:type="spellStart"/>
                  <w:r w:rsidRPr="00F54731">
                    <w:rPr>
                      <w:rFonts w:ascii="Times New Roman" w:hAnsi="Times New Roman" w:cs="Times New Roman"/>
                      <w:sz w:val="20"/>
                      <w:szCs w:val="20"/>
                    </w:rPr>
                    <w:t>jpeg</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jpg</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pdf</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png</w:t>
                  </w:r>
                  <w:proofErr w:type="spellEnd"/>
                </w:p>
              </w:tc>
            </w:tr>
            <w:tr w:rsidR="00F54731" w:rsidRPr="00F54731"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Материалы по обоснованию в виде карт</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proofErr w:type="spellStart"/>
                  <w:r w:rsidRPr="00F54731">
                    <w:rPr>
                      <w:rFonts w:ascii="Times New Roman" w:hAnsi="Times New Roman" w:cs="Times New Roman"/>
                      <w:sz w:val="20"/>
                      <w:szCs w:val="20"/>
                    </w:rPr>
                    <w:t>gml</w:t>
                  </w:r>
                  <w:proofErr w:type="spellEnd"/>
                </w:p>
              </w:tc>
            </w:tr>
            <w:tr w:rsidR="00F54731" w:rsidRPr="00F54731"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Материалы по обоснованию в текстовой форме</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proofErr w:type="spellStart"/>
                  <w:r w:rsidRPr="00F54731">
                    <w:rPr>
                      <w:rFonts w:ascii="Times New Roman" w:hAnsi="Times New Roman" w:cs="Times New Roman"/>
                      <w:sz w:val="20"/>
                      <w:szCs w:val="20"/>
                    </w:rPr>
                    <w:t>doc</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docx</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odf</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pdf</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rtf</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txt</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lastRenderedPageBreak/>
                    <w:t>xls</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xlsx</w:t>
                  </w:r>
                  <w:proofErr w:type="spellEnd"/>
                </w:p>
              </w:tc>
            </w:tr>
            <w:tr w:rsidR="00F54731" w:rsidRPr="00F54731"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lastRenderedPageBreak/>
                    <w:t xml:space="preserve">Материалы по обоснованию в формате </w:t>
                  </w:r>
                  <w:proofErr w:type="spellStart"/>
                  <w:r w:rsidRPr="00F54731">
                    <w:rPr>
                      <w:rFonts w:ascii="Times New Roman" w:hAnsi="Times New Roman" w:cs="Times New Roman"/>
                      <w:sz w:val="20"/>
                      <w:szCs w:val="20"/>
                    </w:rPr>
                    <w:t>xml</w:t>
                  </w:r>
                  <w:proofErr w:type="spellEnd"/>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proofErr w:type="spellStart"/>
                  <w:r w:rsidRPr="00F54731">
                    <w:rPr>
                      <w:rFonts w:ascii="Times New Roman" w:hAnsi="Times New Roman" w:cs="Times New Roman"/>
                      <w:sz w:val="20"/>
                      <w:szCs w:val="20"/>
                    </w:rPr>
                    <w:t>xml</w:t>
                  </w:r>
                  <w:proofErr w:type="spellEnd"/>
                </w:p>
              </w:tc>
            </w:tr>
            <w:tr w:rsidR="00F54731" w:rsidRPr="00F54731"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Положение о территориальном планировании</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proofErr w:type="spellStart"/>
                  <w:r w:rsidRPr="00F54731">
                    <w:rPr>
                      <w:rFonts w:ascii="Times New Roman" w:hAnsi="Times New Roman" w:cs="Times New Roman"/>
                      <w:sz w:val="20"/>
                      <w:szCs w:val="20"/>
                    </w:rPr>
                    <w:t>doc</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docx</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odf</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pdf</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rtf</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txt</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xls</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xlsx</w:t>
                  </w:r>
                  <w:proofErr w:type="spellEnd"/>
                </w:p>
              </w:tc>
            </w:tr>
            <w:tr w:rsidR="00F54731" w:rsidRPr="00F54731"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Приложение к положению о территориальном планировании в форме электронного документа</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proofErr w:type="spellStart"/>
                  <w:r w:rsidRPr="00F54731">
                    <w:rPr>
                      <w:rFonts w:ascii="Times New Roman" w:hAnsi="Times New Roman" w:cs="Times New Roman"/>
                      <w:sz w:val="20"/>
                      <w:szCs w:val="20"/>
                    </w:rPr>
                    <w:t>xml</w:t>
                  </w:r>
                  <w:proofErr w:type="spellEnd"/>
                </w:p>
              </w:tc>
            </w:tr>
            <w:tr w:rsidR="00F54731" w:rsidRPr="00F54731" w:rsidTr="00CD20F7">
              <w:trPr>
                <w:trHeight w:val="20"/>
              </w:trPr>
              <w:tc>
                <w:tcPr>
                  <w:tcW w:w="441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сведения, предусмотренные п.3.1 ст.19, п.5.1 ст.23 и п.6.1 ст.30 Градостроительного кодекса</w:t>
                  </w:r>
                </w:p>
              </w:tc>
              <w:tc>
                <w:tcPr>
                  <w:tcW w:w="227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rsidR="00F54731" w:rsidRPr="00F54731" w:rsidRDefault="00F54731" w:rsidP="00F54731">
                  <w:pPr>
                    <w:spacing w:after="0" w:line="240" w:lineRule="auto"/>
                    <w:jc w:val="both"/>
                    <w:rPr>
                      <w:rFonts w:ascii="Times New Roman" w:hAnsi="Times New Roman" w:cs="Times New Roman"/>
                      <w:sz w:val="20"/>
                      <w:szCs w:val="20"/>
                    </w:rPr>
                  </w:pPr>
                  <w:proofErr w:type="spellStart"/>
                  <w:r w:rsidRPr="00F54731">
                    <w:rPr>
                      <w:rFonts w:ascii="Times New Roman" w:hAnsi="Times New Roman" w:cs="Times New Roman"/>
                      <w:sz w:val="20"/>
                      <w:szCs w:val="20"/>
                    </w:rPr>
                    <w:t>doc</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docx</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odf</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pdf</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rtf</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txt</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xls</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xlsx</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xml</w:t>
                  </w:r>
                  <w:proofErr w:type="spellEnd"/>
                </w:p>
              </w:tc>
            </w:tr>
          </w:tbl>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Проект внесения изменений в правила землепользования и застройки должен содержать следующие обязательные документы (файлы):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4A0" w:firstRow="1" w:lastRow="0" w:firstColumn="1" w:lastColumn="0" w:noHBand="0" w:noVBand="1"/>
            </w:tblPr>
            <w:tblGrid>
              <w:gridCol w:w="4102"/>
              <w:gridCol w:w="2358"/>
            </w:tblGrid>
            <w:tr w:rsidR="00F54731" w:rsidRPr="00F54731" w:rsidTr="00CD20F7">
              <w:trPr>
                <w:trHeight w:val="20"/>
              </w:trPr>
              <w:tc>
                <w:tcPr>
                  <w:tcW w:w="4246"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Точное наименование документа (файла документа)</w:t>
                  </w:r>
                </w:p>
              </w:tc>
              <w:tc>
                <w:tcPr>
                  <w:tcW w:w="2437"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Допустимые расширения</w:t>
                  </w:r>
                </w:p>
              </w:tc>
            </w:tr>
            <w:tr w:rsidR="00F54731" w:rsidRPr="00F54731" w:rsidTr="00CD20F7">
              <w:trPr>
                <w:trHeight w:val="20"/>
              </w:trPr>
              <w:tc>
                <w:tcPr>
                  <w:tcW w:w="424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both"/>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Градостроительные регламенты</w:t>
                  </w:r>
                </w:p>
              </w:tc>
              <w:tc>
                <w:tcPr>
                  <w:tcW w:w="243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both"/>
                    <w:rPr>
                      <w:rFonts w:ascii="Times New Roman" w:eastAsia="Times New Roman" w:hAnsi="Times New Roman" w:cs="Times New Roman"/>
                      <w:sz w:val="20"/>
                      <w:szCs w:val="20"/>
                    </w:rPr>
                  </w:pPr>
                  <w:proofErr w:type="spellStart"/>
                  <w:r w:rsidRPr="00F54731">
                    <w:rPr>
                      <w:rFonts w:ascii="Times New Roman" w:eastAsia="Times New Roman" w:hAnsi="Times New Roman" w:cs="Times New Roman"/>
                      <w:sz w:val="20"/>
                      <w:szCs w:val="20"/>
                    </w:rPr>
                    <w:t>doc</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docx</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jpg</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odf</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pdf</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rtf</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txt</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xls</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xlsx</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xml</w:t>
                  </w:r>
                  <w:proofErr w:type="spellEnd"/>
                </w:p>
              </w:tc>
            </w:tr>
            <w:tr w:rsidR="00F54731" w:rsidRPr="00F54731" w:rsidTr="00CD20F7">
              <w:trPr>
                <w:trHeight w:val="385"/>
              </w:trPr>
              <w:tc>
                <w:tcPr>
                  <w:tcW w:w="424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both"/>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Карта градостроительного зонирования</w:t>
                  </w:r>
                </w:p>
              </w:tc>
              <w:tc>
                <w:tcPr>
                  <w:tcW w:w="243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both"/>
                    <w:rPr>
                      <w:rFonts w:ascii="Times New Roman" w:eastAsia="Times New Roman" w:hAnsi="Times New Roman" w:cs="Times New Roman"/>
                      <w:sz w:val="20"/>
                      <w:szCs w:val="20"/>
                    </w:rPr>
                  </w:pPr>
                  <w:proofErr w:type="spellStart"/>
                  <w:r w:rsidRPr="00F54731">
                    <w:rPr>
                      <w:rFonts w:ascii="Times New Roman" w:eastAsia="Times New Roman" w:hAnsi="Times New Roman" w:cs="Times New Roman"/>
                      <w:sz w:val="20"/>
                      <w:szCs w:val="20"/>
                    </w:rPr>
                    <w:t>jpeg</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jpg</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pdf</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png</w:t>
                  </w:r>
                  <w:proofErr w:type="spellEnd"/>
                </w:p>
              </w:tc>
            </w:tr>
            <w:tr w:rsidR="00F54731" w:rsidRPr="00F54731" w:rsidTr="00CD20F7">
              <w:trPr>
                <w:trHeight w:val="20"/>
              </w:trPr>
              <w:tc>
                <w:tcPr>
                  <w:tcW w:w="424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both"/>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Порядок применения и внесения изменений</w:t>
                  </w:r>
                </w:p>
              </w:tc>
              <w:tc>
                <w:tcPr>
                  <w:tcW w:w="243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both"/>
                    <w:rPr>
                      <w:rFonts w:ascii="Times New Roman" w:eastAsia="Times New Roman" w:hAnsi="Times New Roman" w:cs="Times New Roman"/>
                      <w:sz w:val="20"/>
                      <w:szCs w:val="20"/>
                    </w:rPr>
                  </w:pPr>
                  <w:proofErr w:type="spellStart"/>
                  <w:r w:rsidRPr="00F54731">
                    <w:rPr>
                      <w:rFonts w:ascii="Times New Roman" w:eastAsia="Times New Roman" w:hAnsi="Times New Roman" w:cs="Times New Roman"/>
                      <w:sz w:val="20"/>
                      <w:szCs w:val="20"/>
                    </w:rPr>
                    <w:t>doc</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docx</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jpg</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odf</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pdf</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rtf</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txt</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xls</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xlsx</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xml</w:t>
                  </w:r>
                  <w:proofErr w:type="spellEnd"/>
                </w:p>
              </w:tc>
            </w:tr>
            <w:tr w:rsidR="00F54731" w:rsidRPr="00F54731" w:rsidTr="00CD20F7">
              <w:trPr>
                <w:trHeight w:val="20"/>
              </w:trPr>
              <w:tc>
                <w:tcPr>
                  <w:tcW w:w="4246"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both"/>
                    <w:rPr>
                      <w:rFonts w:ascii="Times New Roman" w:eastAsia="Times New Roman" w:hAnsi="Times New Roman" w:cs="Times New Roman"/>
                      <w:sz w:val="20"/>
                      <w:szCs w:val="20"/>
                    </w:rPr>
                  </w:pPr>
                  <w:r w:rsidRPr="00F54731">
                    <w:rPr>
                      <w:rFonts w:ascii="Times New Roman" w:eastAsia="Times New Roman" w:hAnsi="Times New Roman" w:cs="Times New Roman"/>
                      <w:sz w:val="20"/>
                      <w:szCs w:val="20"/>
                    </w:rPr>
                    <w:t xml:space="preserve">Сведения о границах территориальных зон (в соответствии с </w:t>
                  </w:r>
                  <w:proofErr w:type="gramStart"/>
                  <w:r w:rsidRPr="00F54731">
                    <w:rPr>
                      <w:rFonts w:ascii="Times New Roman" w:eastAsia="Times New Roman" w:hAnsi="Times New Roman" w:cs="Times New Roman"/>
                      <w:sz w:val="20"/>
                      <w:szCs w:val="20"/>
                    </w:rPr>
                    <w:t>п</w:t>
                  </w:r>
                  <w:proofErr w:type="gramEnd"/>
                  <w:r w:rsidRPr="00F54731">
                    <w:rPr>
                      <w:rFonts w:ascii="Times New Roman" w:eastAsia="Times New Roman" w:hAnsi="Times New Roman" w:cs="Times New Roman"/>
                      <w:sz w:val="20"/>
                      <w:szCs w:val="20"/>
                    </w:rPr>
                    <w:t xml:space="preserve"> 6.1, ст.30 Градостроительного кодекса)</w:t>
                  </w:r>
                </w:p>
              </w:tc>
              <w:tc>
                <w:tcPr>
                  <w:tcW w:w="2437" w:type="dxa"/>
                  <w:tcBorders>
                    <w:top w:val="single" w:sz="4" w:space="0" w:color="auto"/>
                    <w:left w:val="single" w:sz="4" w:space="0" w:color="auto"/>
                    <w:bottom w:val="single" w:sz="4" w:space="0" w:color="auto"/>
                    <w:right w:val="single" w:sz="4" w:space="0" w:color="auto"/>
                  </w:tcBorders>
                  <w:vAlign w:val="center"/>
                  <w:hideMark/>
                </w:tcPr>
                <w:p w:rsidR="00F54731" w:rsidRPr="00F54731" w:rsidRDefault="00F54731" w:rsidP="00F54731">
                  <w:pPr>
                    <w:spacing w:after="0" w:line="240" w:lineRule="auto"/>
                    <w:jc w:val="both"/>
                    <w:rPr>
                      <w:rFonts w:ascii="Times New Roman" w:eastAsia="Times New Roman" w:hAnsi="Times New Roman" w:cs="Times New Roman"/>
                      <w:sz w:val="20"/>
                      <w:szCs w:val="20"/>
                    </w:rPr>
                  </w:pPr>
                  <w:proofErr w:type="spellStart"/>
                  <w:r w:rsidRPr="00F54731">
                    <w:rPr>
                      <w:rFonts w:ascii="Times New Roman" w:eastAsia="Times New Roman" w:hAnsi="Times New Roman" w:cs="Times New Roman"/>
                      <w:sz w:val="20"/>
                      <w:szCs w:val="20"/>
                    </w:rPr>
                    <w:t>doc</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docx</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pdf</w:t>
                  </w:r>
                  <w:proofErr w:type="spellEnd"/>
                  <w:r w:rsidRPr="00F54731">
                    <w:rPr>
                      <w:rFonts w:ascii="Times New Roman" w:eastAsia="Times New Roman" w:hAnsi="Times New Roman" w:cs="Times New Roman"/>
                      <w:sz w:val="20"/>
                      <w:szCs w:val="20"/>
                    </w:rPr>
                    <w:t xml:space="preserve">, </w:t>
                  </w:r>
                  <w:proofErr w:type="spellStart"/>
                  <w:r w:rsidRPr="00F54731">
                    <w:rPr>
                      <w:rFonts w:ascii="Times New Roman" w:eastAsia="Times New Roman" w:hAnsi="Times New Roman" w:cs="Times New Roman"/>
                      <w:sz w:val="20"/>
                      <w:szCs w:val="20"/>
                    </w:rPr>
                    <w:t>xml</w:t>
                  </w:r>
                  <w:proofErr w:type="spellEnd"/>
                </w:p>
              </w:tc>
            </w:tr>
          </w:tbl>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Графические материалы могут быть выполнены в системе координат «МСК-37 зона 1» или  «МСК-37 зона 2» в одном из масштабов: карты поселения М 1:50000, 1:25000, 1:20000, 1:10000; карты населенных пунктов в М 1:5000, 1:2000.</w:t>
            </w:r>
          </w:p>
        </w:tc>
      </w:tr>
      <w:tr w:rsidR="00F54731" w:rsidRPr="00F54731" w:rsidTr="00CD20F7">
        <w:trPr>
          <w:trHeight w:val="489"/>
        </w:trPr>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lastRenderedPageBreak/>
              <w:t>9</w:t>
            </w:r>
          </w:p>
        </w:tc>
        <w:tc>
          <w:tcPr>
            <w:tcW w:w="251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eastAsia="Calibri" w:hAnsi="Times New Roman" w:cs="Times New Roman"/>
                <w:color w:val="000000"/>
                <w:sz w:val="20"/>
                <w:szCs w:val="20"/>
                <w:lang w:eastAsia="ru-RU" w:bidi="ru-RU"/>
              </w:rPr>
              <w:t>Срок</w:t>
            </w:r>
          </w:p>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eastAsia="Calibri" w:hAnsi="Times New Roman" w:cs="Times New Roman"/>
                <w:color w:val="000000"/>
                <w:sz w:val="20"/>
                <w:szCs w:val="20"/>
                <w:lang w:eastAsia="ru-RU" w:bidi="ru-RU"/>
              </w:rPr>
              <w:t>исполнения</w:t>
            </w:r>
            <w:r w:rsidRPr="00F54731">
              <w:rPr>
                <w:rFonts w:ascii="Times New Roman" w:hAnsi="Times New Roman" w:cs="Times New Roman"/>
                <w:sz w:val="20"/>
                <w:szCs w:val="20"/>
              </w:rPr>
              <w:t xml:space="preserve"> и место оказания услуг</w:t>
            </w:r>
          </w:p>
        </w:tc>
        <w:tc>
          <w:tcPr>
            <w:tcW w:w="6682"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hAnsi="Times New Roman" w:cs="Times New Roman"/>
                <w:sz w:val="20"/>
                <w:szCs w:val="20"/>
              </w:rPr>
            </w:pPr>
            <w:proofErr w:type="gramStart"/>
            <w:r w:rsidRPr="00F54731">
              <w:rPr>
                <w:rFonts w:ascii="Times New Roman" w:hAnsi="Times New Roman" w:cs="Times New Roman"/>
                <w:sz w:val="20"/>
                <w:szCs w:val="20"/>
              </w:rPr>
              <w:t>С даты заключения</w:t>
            </w:r>
            <w:proofErr w:type="gramEnd"/>
            <w:r w:rsidRPr="00F54731">
              <w:rPr>
                <w:rFonts w:ascii="Times New Roman" w:hAnsi="Times New Roman" w:cs="Times New Roman"/>
                <w:sz w:val="20"/>
                <w:szCs w:val="20"/>
              </w:rPr>
              <w:t xml:space="preserve"> муниципального контракта по 30.11.2023г</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Срок действия гарантийных обязательств – 12 месяцев со дня подписания документа о приемке по муниципальному контракту.</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Место оказания услуг: </w:t>
            </w:r>
            <w:proofErr w:type="gramStart"/>
            <w:r w:rsidRPr="00F54731">
              <w:rPr>
                <w:rFonts w:ascii="Times New Roman" w:hAnsi="Times New Roman" w:cs="Times New Roman"/>
                <w:sz w:val="20"/>
                <w:szCs w:val="20"/>
              </w:rPr>
              <w:t>Ивановская</w:t>
            </w:r>
            <w:proofErr w:type="gramEnd"/>
            <w:r w:rsidRPr="00F54731">
              <w:rPr>
                <w:rFonts w:ascii="Times New Roman" w:hAnsi="Times New Roman" w:cs="Times New Roman"/>
                <w:sz w:val="20"/>
                <w:szCs w:val="20"/>
              </w:rPr>
              <w:t xml:space="preserve"> обл. Палехский р-н, </w:t>
            </w:r>
            <w:proofErr w:type="spellStart"/>
            <w:r w:rsidRPr="00F54731">
              <w:rPr>
                <w:rFonts w:ascii="Times New Roman" w:hAnsi="Times New Roman" w:cs="Times New Roman"/>
                <w:sz w:val="20"/>
                <w:szCs w:val="20"/>
              </w:rPr>
              <w:t>Пановское</w:t>
            </w:r>
            <w:proofErr w:type="spellEnd"/>
            <w:r w:rsidRPr="00F54731">
              <w:rPr>
                <w:rFonts w:ascii="Times New Roman" w:hAnsi="Times New Roman" w:cs="Times New Roman"/>
                <w:sz w:val="20"/>
                <w:szCs w:val="20"/>
              </w:rPr>
              <w:t xml:space="preserve"> сельское поселение.</w:t>
            </w:r>
          </w:p>
        </w:tc>
      </w:tr>
      <w:tr w:rsidR="00F54731" w:rsidRPr="00F54731" w:rsidTr="00CD20F7">
        <w:trPr>
          <w:trHeight w:val="90"/>
        </w:trPr>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10</w:t>
            </w:r>
          </w:p>
        </w:tc>
        <w:tc>
          <w:tcPr>
            <w:tcW w:w="251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Необходимые исходные данные, предоставляемые Заказчиком</w:t>
            </w:r>
          </w:p>
        </w:tc>
        <w:tc>
          <w:tcPr>
            <w:tcW w:w="6682"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Исполнитель самостоятельно, при содействии Заказчика, осуществляет сбор исходных данных, необходимых для разработки проекта.</w:t>
            </w:r>
          </w:p>
        </w:tc>
      </w:tr>
      <w:tr w:rsidR="00F54731" w:rsidRPr="00F54731" w:rsidTr="00CD20F7">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11</w:t>
            </w:r>
          </w:p>
        </w:tc>
        <w:tc>
          <w:tcPr>
            <w:tcW w:w="251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Требования к форме</w:t>
            </w:r>
          </w:p>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представляемых материалов заказчику</w:t>
            </w:r>
          </w:p>
        </w:tc>
        <w:tc>
          <w:tcPr>
            <w:tcW w:w="6682"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hAnsi="Times New Roman" w:cs="Times New Roman"/>
                <w:sz w:val="20"/>
                <w:szCs w:val="20"/>
              </w:rPr>
            </w:pPr>
            <w:proofErr w:type="gramStart"/>
            <w:r w:rsidRPr="00F54731">
              <w:rPr>
                <w:rFonts w:ascii="Times New Roman" w:hAnsi="Times New Roman" w:cs="Times New Roman"/>
                <w:sz w:val="20"/>
                <w:szCs w:val="20"/>
              </w:rPr>
              <w:t>Для проверки на соответствие законодательству и градостроительным нормативам проект внесения изменений в Генеральный план сельского поселения предоставляются Заказчику в 1 экз. на бумажном носителе и в электронном виде в формате «.</w:t>
            </w:r>
            <w:proofErr w:type="spellStart"/>
            <w:r w:rsidRPr="00F54731">
              <w:rPr>
                <w:rFonts w:ascii="Times New Roman" w:hAnsi="Times New Roman" w:cs="Times New Roman"/>
                <w:sz w:val="20"/>
                <w:szCs w:val="20"/>
              </w:rPr>
              <w:t>pdf</w:t>
            </w:r>
            <w:proofErr w:type="spellEnd"/>
            <w:r w:rsidRPr="00F54731">
              <w:rPr>
                <w:rFonts w:ascii="Times New Roman" w:hAnsi="Times New Roman" w:cs="Times New Roman"/>
                <w:sz w:val="20"/>
                <w:szCs w:val="20"/>
              </w:rPr>
              <w:t>» на CD (компакт дисках), также передаются рабочие наборы карт, которые при открытии образуют карты Генерального плана и Правил землепользования и застройки, по содержанию полностью идентичные бумажным версиям.</w:t>
            </w:r>
            <w:proofErr w:type="gramEnd"/>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Электронная версия: в системе координат МСК-37, файлы в формате «.</w:t>
            </w:r>
            <w:proofErr w:type="spellStart"/>
            <w:r w:rsidRPr="00F54731">
              <w:rPr>
                <w:rFonts w:ascii="Times New Roman" w:hAnsi="Times New Roman" w:cs="Times New Roman"/>
                <w:sz w:val="20"/>
                <w:szCs w:val="20"/>
              </w:rPr>
              <w:t>dwg</w:t>
            </w:r>
            <w:proofErr w:type="spellEnd"/>
            <w:r w:rsidRPr="00F54731">
              <w:rPr>
                <w:rFonts w:ascii="Times New Roman" w:hAnsi="Times New Roman" w:cs="Times New Roman"/>
                <w:sz w:val="20"/>
                <w:szCs w:val="20"/>
              </w:rPr>
              <w:t>», «.</w:t>
            </w:r>
            <w:proofErr w:type="spellStart"/>
            <w:r w:rsidRPr="00F54731">
              <w:rPr>
                <w:rFonts w:ascii="Times New Roman" w:hAnsi="Times New Roman" w:cs="Times New Roman"/>
                <w:sz w:val="20"/>
                <w:szCs w:val="20"/>
              </w:rPr>
              <w:t>doc</w:t>
            </w:r>
            <w:proofErr w:type="spellEnd"/>
            <w:r w:rsidRPr="00F54731">
              <w:rPr>
                <w:rFonts w:ascii="Times New Roman" w:hAnsi="Times New Roman" w:cs="Times New Roman"/>
                <w:sz w:val="20"/>
                <w:szCs w:val="20"/>
              </w:rPr>
              <w:t>», «.</w:t>
            </w:r>
            <w:proofErr w:type="spellStart"/>
            <w:r w:rsidRPr="00F54731">
              <w:rPr>
                <w:rFonts w:ascii="Times New Roman" w:hAnsi="Times New Roman" w:cs="Times New Roman"/>
                <w:sz w:val="20"/>
                <w:szCs w:val="20"/>
              </w:rPr>
              <w:t>pdf</w:t>
            </w:r>
            <w:proofErr w:type="spellEnd"/>
            <w:r w:rsidRPr="00F54731">
              <w:rPr>
                <w:rFonts w:ascii="Times New Roman" w:hAnsi="Times New Roman" w:cs="Times New Roman"/>
                <w:sz w:val="20"/>
                <w:szCs w:val="20"/>
              </w:rPr>
              <w:t>», «.</w:t>
            </w:r>
            <w:proofErr w:type="spellStart"/>
            <w:r w:rsidRPr="00F54731">
              <w:rPr>
                <w:rFonts w:ascii="Times New Roman" w:hAnsi="Times New Roman" w:cs="Times New Roman"/>
                <w:sz w:val="20"/>
                <w:szCs w:val="20"/>
              </w:rPr>
              <w:t>jpeg</w:t>
            </w:r>
            <w:proofErr w:type="spellEnd"/>
            <w:r w:rsidRPr="00F54731">
              <w:rPr>
                <w:rFonts w:ascii="Times New Roman" w:hAnsi="Times New Roman" w:cs="Times New Roman"/>
                <w:sz w:val="20"/>
                <w:szCs w:val="20"/>
              </w:rPr>
              <w:t>» c разрешением не ниже 150dpi (рабочие наборы карт, которые при открытии образуют карты Генерального плана и Правил землепользования и застройки по содержанию полностью идентичные бумажным версиям).</w:t>
            </w:r>
          </w:p>
          <w:p w:rsidR="00F54731" w:rsidRPr="00F54731" w:rsidRDefault="00F54731" w:rsidP="00F54731">
            <w:pPr>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По результатам согласований проектов Исполнителем готовятся и представляются Заказчику актуальные редакции Генерального плана и Правил землепользования и застройки сельского поселения на бумажном носителе в 3 экземплярах и в электронном виде в соответствии с п. 8 технического задания.</w:t>
            </w:r>
          </w:p>
        </w:tc>
      </w:tr>
      <w:tr w:rsidR="00F54731" w:rsidRPr="00F54731" w:rsidTr="00CD20F7">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12</w:t>
            </w:r>
          </w:p>
        </w:tc>
        <w:tc>
          <w:tcPr>
            <w:tcW w:w="251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Порядок</w:t>
            </w:r>
          </w:p>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согласования,</w:t>
            </w:r>
          </w:p>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обсуждения,</w:t>
            </w:r>
          </w:p>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экспертизы и</w:t>
            </w:r>
          </w:p>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утверждения</w:t>
            </w:r>
          </w:p>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проекта</w:t>
            </w:r>
          </w:p>
        </w:tc>
        <w:tc>
          <w:tcPr>
            <w:tcW w:w="6682" w:type="dxa"/>
            <w:tcBorders>
              <w:top w:val="single" w:sz="4" w:space="0" w:color="auto"/>
              <w:left w:val="single" w:sz="4" w:space="0" w:color="auto"/>
              <w:bottom w:val="single" w:sz="4" w:space="0" w:color="auto"/>
              <w:right w:val="single" w:sz="4" w:space="0" w:color="auto"/>
            </w:tcBorders>
          </w:tcPr>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1. Работа выполняется в следующей последовательности.</w:t>
            </w:r>
          </w:p>
          <w:p w:rsidR="00F54731" w:rsidRPr="00F54731" w:rsidRDefault="00F54731" w:rsidP="00F54731">
            <w:pPr>
              <w:spacing w:after="0" w:line="240" w:lineRule="auto"/>
              <w:ind w:firstLine="174"/>
              <w:jc w:val="both"/>
              <w:rPr>
                <w:rFonts w:ascii="Times New Roman" w:hAnsi="Times New Roman" w:cs="Times New Roman"/>
                <w:b/>
                <w:sz w:val="20"/>
                <w:szCs w:val="20"/>
              </w:rPr>
            </w:pPr>
            <w:r w:rsidRPr="00F54731">
              <w:rPr>
                <w:rFonts w:ascii="Times New Roman" w:hAnsi="Times New Roman" w:cs="Times New Roman"/>
                <w:b/>
                <w:sz w:val="20"/>
                <w:szCs w:val="20"/>
              </w:rPr>
              <w:t>I этап  включает в себя:</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подготовку актуальной цифровой топографической основы, сбор, систематизация, анализ и обобщение исходных данных и материалов для подготовки проектов.</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xml:space="preserve"> Срок исполнения 1 этапа -  в течение 30  дней с момента заключения  муниципального контракта.</w:t>
            </w:r>
          </w:p>
          <w:p w:rsidR="00F54731" w:rsidRPr="00F54731" w:rsidRDefault="00F54731" w:rsidP="00F54731">
            <w:pPr>
              <w:spacing w:after="0" w:line="240" w:lineRule="auto"/>
              <w:ind w:firstLine="174"/>
              <w:jc w:val="both"/>
              <w:rPr>
                <w:rFonts w:ascii="Times New Roman" w:hAnsi="Times New Roman" w:cs="Times New Roman"/>
                <w:b/>
                <w:sz w:val="20"/>
                <w:szCs w:val="20"/>
              </w:rPr>
            </w:pPr>
            <w:r w:rsidRPr="00F54731">
              <w:rPr>
                <w:rFonts w:ascii="Times New Roman" w:hAnsi="Times New Roman" w:cs="Times New Roman"/>
                <w:b/>
                <w:sz w:val="20"/>
                <w:szCs w:val="20"/>
              </w:rPr>
              <w:t>II этап  включает в себя:</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разработку проектов  внесения  изменений  в Генплан</w:t>
            </w:r>
            <w:proofErr w:type="gramStart"/>
            <w:r w:rsidRPr="00F54731">
              <w:rPr>
                <w:rFonts w:ascii="Times New Roman" w:hAnsi="Times New Roman" w:cs="Times New Roman"/>
                <w:sz w:val="20"/>
                <w:szCs w:val="20"/>
              </w:rPr>
              <w:t xml:space="preserve"> .</w:t>
            </w:r>
            <w:proofErr w:type="gramEnd"/>
            <w:r w:rsidRPr="00F54731">
              <w:rPr>
                <w:rFonts w:ascii="Times New Roman" w:hAnsi="Times New Roman" w:cs="Times New Roman"/>
                <w:sz w:val="20"/>
                <w:szCs w:val="20"/>
              </w:rPr>
              <w:t xml:space="preserve"> Подготовка проектов осуществляется в соответствии со ст. 23-24 </w:t>
            </w:r>
            <w:proofErr w:type="spellStart"/>
            <w:r w:rsidRPr="00F54731">
              <w:rPr>
                <w:rFonts w:ascii="Times New Roman" w:hAnsi="Times New Roman" w:cs="Times New Roman"/>
                <w:sz w:val="20"/>
                <w:szCs w:val="20"/>
              </w:rPr>
              <w:t>ГрК</w:t>
            </w:r>
            <w:proofErr w:type="spellEnd"/>
            <w:r w:rsidRPr="00F54731">
              <w:rPr>
                <w:rFonts w:ascii="Times New Roman" w:hAnsi="Times New Roman" w:cs="Times New Roman"/>
                <w:sz w:val="20"/>
                <w:szCs w:val="20"/>
              </w:rPr>
              <w:t xml:space="preserve"> РФ, методическими рекомендациями по разработке проектов генеральных планов поселений и городских округов и данным техническим заданием. </w:t>
            </w:r>
            <w:r w:rsidRPr="00F54731">
              <w:rPr>
                <w:rFonts w:ascii="Times New Roman" w:hAnsi="Times New Roman" w:cs="Times New Roman"/>
                <w:sz w:val="20"/>
                <w:szCs w:val="20"/>
              </w:rPr>
              <w:lastRenderedPageBreak/>
              <w:t xml:space="preserve">Согласование прохождения границ населенных пунктов  с Заказчиком. </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xml:space="preserve">- разработку проектов внесения изменений в ПЗЗ  </w:t>
            </w:r>
            <w:proofErr w:type="spellStart"/>
            <w:r w:rsidRPr="00F54731">
              <w:rPr>
                <w:rFonts w:ascii="Times New Roman" w:hAnsi="Times New Roman" w:cs="Times New Roman"/>
                <w:sz w:val="20"/>
                <w:szCs w:val="20"/>
              </w:rPr>
              <w:t>Пановского</w:t>
            </w:r>
            <w:proofErr w:type="spellEnd"/>
            <w:r w:rsidRPr="00F54731">
              <w:rPr>
                <w:rFonts w:ascii="Times New Roman" w:hAnsi="Times New Roman" w:cs="Times New Roman"/>
                <w:sz w:val="20"/>
                <w:szCs w:val="20"/>
              </w:rPr>
              <w:t xml:space="preserve"> сельского поселения. Подготовка проекта осуществляется в соответствии со ст. 30-38 </w:t>
            </w:r>
            <w:proofErr w:type="spellStart"/>
            <w:r w:rsidRPr="00F54731">
              <w:rPr>
                <w:rFonts w:ascii="Times New Roman" w:hAnsi="Times New Roman" w:cs="Times New Roman"/>
                <w:sz w:val="20"/>
                <w:szCs w:val="20"/>
              </w:rPr>
              <w:t>ГрК</w:t>
            </w:r>
            <w:proofErr w:type="spellEnd"/>
            <w:r w:rsidRPr="00F54731">
              <w:rPr>
                <w:rFonts w:ascii="Times New Roman" w:hAnsi="Times New Roman" w:cs="Times New Roman"/>
                <w:sz w:val="20"/>
                <w:szCs w:val="20"/>
              </w:rPr>
              <w:t xml:space="preserve"> РФ. Согласование прохождения границ территориальных зон с Заказчиком. </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Согласование  с  Заказчиком  картографического материала и пояснительной записки  Проектов  на стадии разработки проекта.</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Срок исполнения  2 этапа  - до  01.09. 2023 года</w:t>
            </w:r>
          </w:p>
          <w:p w:rsidR="00F54731" w:rsidRPr="00F54731" w:rsidRDefault="00F54731" w:rsidP="00F54731">
            <w:pPr>
              <w:spacing w:after="0" w:line="240" w:lineRule="auto"/>
              <w:ind w:firstLine="174"/>
              <w:jc w:val="both"/>
              <w:rPr>
                <w:rFonts w:ascii="Times New Roman" w:hAnsi="Times New Roman" w:cs="Times New Roman"/>
                <w:b/>
                <w:sz w:val="20"/>
                <w:szCs w:val="20"/>
              </w:rPr>
            </w:pPr>
            <w:r w:rsidRPr="00F54731">
              <w:rPr>
                <w:rFonts w:ascii="Times New Roman" w:hAnsi="Times New Roman" w:cs="Times New Roman"/>
                <w:b/>
                <w:sz w:val="20"/>
                <w:szCs w:val="20"/>
              </w:rPr>
              <w:t>III этап включает в себя:</w:t>
            </w:r>
          </w:p>
          <w:p w:rsidR="00F54731" w:rsidRPr="00F54731" w:rsidRDefault="00F54731" w:rsidP="00F54731">
            <w:pPr>
              <w:shd w:val="clear" w:color="auto" w:fill="FFFFFF"/>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   - содействие в размещение в ФГИС ТП  проектов внесения изменений в целях согласования. </w:t>
            </w:r>
          </w:p>
          <w:p w:rsidR="00F54731" w:rsidRPr="00F54731" w:rsidRDefault="00F54731" w:rsidP="00F54731">
            <w:pPr>
              <w:shd w:val="clear" w:color="auto" w:fill="FFFFFF"/>
              <w:spacing w:after="0" w:line="240" w:lineRule="auto"/>
              <w:jc w:val="both"/>
              <w:rPr>
                <w:rFonts w:ascii="Times New Roman" w:hAnsi="Times New Roman" w:cs="Times New Roman"/>
                <w:sz w:val="20"/>
                <w:szCs w:val="20"/>
              </w:rPr>
            </w:pPr>
            <w:r w:rsidRPr="00F54731">
              <w:rPr>
                <w:rFonts w:ascii="Times New Roman" w:hAnsi="Times New Roman" w:cs="Times New Roman"/>
                <w:sz w:val="20"/>
                <w:szCs w:val="20"/>
              </w:rPr>
              <w:t xml:space="preserve">   - участие Исполнителя совместно с Заказчиком в процедурах согласования и публичных слушаний по Проектам.</w:t>
            </w:r>
          </w:p>
          <w:p w:rsidR="00F54731" w:rsidRPr="00F54731" w:rsidRDefault="00F54731" w:rsidP="00F54731">
            <w:pPr>
              <w:shd w:val="clear" w:color="auto" w:fill="FFFFFF"/>
              <w:spacing w:after="0" w:line="240" w:lineRule="auto"/>
              <w:jc w:val="both"/>
              <w:rPr>
                <w:rFonts w:ascii="Times New Roman" w:hAnsi="Times New Roman" w:cs="Times New Roman"/>
                <w:sz w:val="20"/>
                <w:szCs w:val="20"/>
                <w:lang w:eastAsia="ru-RU"/>
              </w:rPr>
            </w:pPr>
            <w:r w:rsidRPr="00F54731">
              <w:rPr>
                <w:rFonts w:ascii="Times New Roman" w:hAnsi="Times New Roman" w:cs="Times New Roman"/>
                <w:sz w:val="20"/>
                <w:szCs w:val="20"/>
              </w:rPr>
              <w:t xml:space="preserve">   - доработку Проектов по результатам процедур согласования и проведения публичных слушаний в соответствии с положениями </w:t>
            </w:r>
            <w:proofErr w:type="spellStart"/>
            <w:r w:rsidRPr="00F54731">
              <w:rPr>
                <w:rFonts w:ascii="Times New Roman" w:hAnsi="Times New Roman" w:cs="Times New Roman"/>
                <w:sz w:val="20"/>
                <w:szCs w:val="20"/>
              </w:rPr>
              <w:t>ГрК</w:t>
            </w:r>
            <w:proofErr w:type="spellEnd"/>
            <w:r w:rsidRPr="00F54731">
              <w:rPr>
                <w:rFonts w:ascii="Times New Roman" w:hAnsi="Times New Roman" w:cs="Times New Roman"/>
                <w:sz w:val="20"/>
                <w:szCs w:val="20"/>
              </w:rPr>
              <w:t xml:space="preserve"> РФ, в том числе </w:t>
            </w:r>
            <w:r w:rsidRPr="00F54731">
              <w:rPr>
                <w:rFonts w:ascii="Times New Roman" w:hAnsi="Times New Roman" w:cs="Times New Roman"/>
                <w:sz w:val="20"/>
                <w:szCs w:val="20"/>
                <w:lang w:eastAsia="ru-RU"/>
              </w:rPr>
              <w:t>в рамках согласительной комиссии проектов документов в ФГИС ТП и повторное устранение поступивших замечаний при необходимости.</w:t>
            </w:r>
          </w:p>
          <w:p w:rsidR="00F54731" w:rsidRPr="00F54731" w:rsidRDefault="00F54731" w:rsidP="00F54731">
            <w:pPr>
              <w:spacing w:after="0" w:line="240" w:lineRule="auto"/>
              <w:ind w:firstLine="174"/>
              <w:jc w:val="both"/>
              <w:rPr>
                <w:rFonts w:ascii="Times New Roman" w:hAnsi="Times New Roman" w:cs="Times New Roman"/>
                <w:sz w:val="20"/>
                <w:szCs w:val="20"/>
                <w:lang w:eastAsia="ar-SA"/>
              </w:rPr>
            </w:pPr>
            <w:r w:rsidRPr="00F54731">
              <w:rPr>
                <w:rFonts w:ascii="Times New Roman" w:hAnsi="Times New Roman" w:cs="Times New Roman"/>
                <w:sz w:val="20"/>
                <w:szCs w:val="20"/>
              </w:rPr>
              <w:t>Срок исполнения  3 этапа  - не позднее  15.10. 2023 года</w:t>
            </w:r>
          </w:p>
          <w:p w:rsidR="00F54731" w:rsidRPr="00F54731" w:rsidRDefault="00F54731" w:rsidP="00F54731">
            <w:pPr>
              <w:spacing w:after="0" w:line="240" w:lineRule="auto"/>
              <w:ind w:firstLine="174"/>
              <w:jc w:val="both"/>
              <w:rPr>
                <w:rFonts w:ascii="Times New Roman" w:hAnsi="Times New Roman" w:cs="Times New Roman"/>
                <w:b/>
                <w:sz w:val="20"/>
                <w:szCs w:val="20"/>
              </w:rPr>
            </w:pPr>
            <w:r w:rsidRPr="00F54731">
              <w:rPr>
                <w:rFonts w:ascii="Times New Roman" w:hAnsi="Times New Roman" w:cs="Times New Roman"/>
                <w:b/>
                <w:sz w:val="20"/>
                <w:szCs w:val="20"/>
              </w:rPr>
              <w:t>IV этап  включает в себя:</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xml:space="preserve">-  утверждение проекта внесения изменений в Генплан и ПЗЗ.  </w:t>
            </w:r>
          </w:p>
          <w:p w:rsidR="00F54731" w:rsidRPr="00F54731" w:rsidRDefault="00F54731" w:rsidP="00F54731">
            <w:pPr>
              <w:spacing w:after="0" w:line="240" w:lineRule="auto"/>
              <w:jc w:val="both"/>
              <w:rPr>
                <w:rFonts w:ascii="Times New Roman" w:hAnsi="Times New Roman" w:cs="Times New Roman"/>
                <w:sz w:val="20"/>
                <w:szCs w:val="20"/>
                <w:lang w:eastAsia="ru-RU"/>
              </w:rPr>
            </w:pPr>
            <w:r w:rsidRPr="00F54731">
              <w:rPr>
                <w:rFonts w:ascii="Times New Roman" w:hAnsi="Times New Roman" w:cs="Times New Roman"/>
                <w:sz w:val="20"/>
                <w:szCs w:val="20"/>
                <w:lang w:eastAsia="ru-RU"/>
              </w:rPr>
              <w:t xml:space="preserve">   -  предоставление пакета материалов  для внесения сведений о границах населенных пунктов, границ территориальных зон сельских поселений для предоставления  в Единый государственный реестр недвижимости.</w:t>
            </w:r>
          </w:p>
          <w:p w:rsidR="00F54731" w:rsidRPr="00F54731" w:rsidRDefault="00F54731" w:rsidP="00F54731">
            <w:pPr>
              <w:spacing w:after="0" w:line="240" w:lineRule="auto"/>
              <w:ind w:firstLine="174"/>
              <w:jc w:val="both"/>
              <w:rPr>
                <w:rFonts w:ascii="Times New Roman" w:hAnsi="Times New Roman" w:cs="Times New Roman"/>
                <w:sz w:val="20"/>
                <w:szCs w:val="20"/>
                <w:lang w:eastAsia="ar-SA"/>
              </w:rPr>
            </w:pPr>
            <w:r w:rsidRPr="00F54731">
              <w:rPr>
                <w:rFonts w:ascii="Times New Roman" w:hAnsi="Times New Roman" w:cs="Times New Roman"/>
                <w:sz w:val="20"/>
                <w:szCs w:val="20"/>
              </w:rPr>
              <w:t xml:space="preserve">- </w:t>
            </w:r>
            <w:r w:rsidRPr="00F54731">
              <w:rPr>
                <w:rFonts w:ascii="Times New Roman" w:hAnsi="Times New Roman" w:cs="Times New Roman"/>
                <w:sz w:val="20"/>
                <w:szCs w:val="20"/>
                <w:lang w:eastAsia="ru-RU"/>
              </w:rPr>
              <w:t>устранение замечаний в случае отказа внесения сведений о границах населенных пунктов и границ территориальных зон в ЕГРН</w:t>
            </w:r>
            <w:r w:rsidRPr="00F54731">
              <w:rPr>
                <w:rFonts w:ascii="Times New Roman" w:hAnsi="Times New Roman" w:cs="Times New Roman"/>
                <w:sz w:val="20"/>
                <w:szCs w:val="20"/>
              </w:rPr>
              <w:t>.</w:t>
            </w:r>
            <w:r w:rsidRPr="00F54731">
              <w:rPr>
                <w:rFonts w:ascii="Times New Roman" w:hAnsi="Times New Roman" w:cs="Times New Roman"/>
                <w:sz w:val="20"/>
                <w:szCs w:val="20"/>
                <w:lang w:eastAsia="ru-RU"/>
              </w:rPr>
              <w:t xml:space="preserve">  </w:t>
            </w:r>
          </w:p>
          <w:p w:rsidR="00F54731" w:rsidRPr="00F54731" w:rsidRDefault="00F54731" w:rsidP="00F54731">
            <w:pPr>
              <w:shd w:val="clear" w:color="auto" w:fill="FFFFFF"/>
              <w:spacing w:after="0" w:line="240" w:lineRule="auto"/>
              <w:jc w:val="both"/>
              <w:rPr>
                <w:rFonts w:ascii="Times New Roman" w:hAnsi="Times New Roman" w:cs="Times New Roman"/>
                <w:sz w:val="20"/>
                <w:szCs w:val="20"/>
                <w:lang w:eastAsia="ru-RU"/>
              </w:rPr>
            </w:pPr>
            <w:r w:rsidRPr="00F54731">
              <w:rPr>
                <w:rFonts w:ascii="Times New Roman" w:hAnsi="Times New Roman" w:cs="Times New Roman"/>
                <w:sz w:val="20"/>
                <w:szCs w:val="20"/>
                <w:lang w:eastAsia="ru-RU"/>
              </w:rPr>
              <w:t xml:space="preserve">    - содействие  в  размещении актуальных редакций  Генерального плана  и правил землепользования и застройки сельских  поселений в ФГИС ТП.</w:t>
            </w:r>
          </w:p>
          <w:p w:rsidR="00F54731" w:rsidRPr="00F54731" w:rsidRDefault="00F54731" w:rsidP="00F54731">
            <w:pPr>
              <w:spacing w:after="0" w:line="240" w:lineRule="auto"/>
              <w:ind w:firstLine="174"/>
              <w:jc w:val="both"/>
              <w:rPr>
                <w:rFonts w:ascii="Times New Roman" w:hAnsi="Times New Roman" w:cs="Times New Roman"/>
                <w:sz w:val="20"/>
                <w:szCs w:val="20"/>
                <w:lang w:eastAsia="ar-SA"/>
              </w:rPr>
            </w:pPr>
            <w:r w:rsidRPr="00F54731">
              <w:rPr>
                <w:rFonts w:ascii="Times New Roman" w:hAnsi="Times New Roman" w:cs="Times New Roman"/>
                <w:sz w:val="20"/>
                <w:szCs w:val="20"/>
              </w:rPr>
              <w:t>Срок исполнения  4 этапа  - не позднее  30.11. 2023 года</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2. Требования к содержанию и форме представляемых результатов.</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xml:space="preserve">2.1. Проект ГП должен соответствовать требованиям </w:t>
            </w:r>
            <w:proofErr w:type="spellStart"/>
            <w:r w:rsidRPr="00F54731">
              <w:rPr>
                <w:rFonts w:ascii="Times New Roman" w:hAnsi="Times New Roman" w:cs="Times New Roman"/>
                <w:sz w:val="20"/>
                <w:szCs w:val="20"/>
              </w:rPr>
              <w:t>ГрК</w:t>
            </w:r>
            <w:proofErr w:type="spellEnd"/>
            <w:r w:rsidRPr="00F54731">
              <w:rPr>
                <w:rFonts w:ascii="Times New Roman" w:hAnsi="Times New Roman" w:cs="Times New Roman"/>
                <w:sz w:val="20"/>
                <w:szCs w:val="20"/>
              </w:rPr>
              <w:t xml:space="preserve"> РФ, приказа Минэкономразвития России от 9 января 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2.2.Электронная (цифровая) версия картографического материала должна соответствовать следующим требованиям:</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2.3. Цифровые графические векторные карты должны быть выполнены в системе координат используемой для  ведения Единого государственного реестра недвижимости на территории Ивановской области (МСК-37).</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2.4. В составе графических материалов, представляемых в электронной форме, обязательно должны присутствовать рабочие файлы (*</w:t>
            </w:r>
            <w:proofErr w:type="spellStart"/>
            <w:r w:rsidRPr="00F54731">
              <w:rPr>
                <w:rFonts w:ascii="Times New Roman" w:hAnsi="Times New Roman" w:cs="Times New Roman"/>
                <w:sz w:val="20"/>
                <w:szCs w:val="20"/>
              </w:rPr>
              <w:t>wor</w:t>
            </w:r>
            <w:proofErr w:type="spellEnd"/>
            <w:r w:rsidRPr="00F54731">
              <w:rPr>
                <w:rFonts w:ascii="Times New Roman" w:hAnsi="Times New Roman" w:cs="Times New Roman"/>
                <w:sz w:val="20"/>
                <w:szCs w:val="20"/>
                <w:lang w:val="en-US"/>
              </w:rPr>
              <w:t>d</w:t>
            </w:r>
            <w:r w:rsidRPr="00F54731">
              <w:rPr>
                <w:rFonts w:ascii="Times New Roman" w:hAnsi="Times New Roman" w:cs="Times New Roman"/>
                <w:sz w:val="20"/>
                <w:szCs w:val="20"/>
              </w:rPr>
              <w:t xml:space="preserve"> или иные), с помощью которых выполнялась распечатка выходных документов.</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xml:space="preserve">2.5. Наименования файлов векторных данных должны быть корректны и соответствовать наименованиям карт. </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xml:space="preserve">2.6. Тематические цифровые векторные карты (схемы) должны иметь </w:t>
            </w:r>
            <w:proofErr w:type="spellStart"/>
            <w:r w:rsidRPr="00F54731">
              <w:rPr>
                <w:rFonts w:ascii="Times New Roman" w:hAnsi="Times New Roman" w:cs="Times New Roman"/>
                <w:sz w:val="20"/>
                <w:szCs w:val="20"/>
              </w:rPr>
              <w:t>топологически</w:t>
            </w:r>
            <w:proofErr w:type="spellEnd"/>
            <w:r w:rsidRPr="00F54731">
              <w:rPr>
                <w:rFonts w:ascii="Times New Roman" w:hAnsi="Times New Roman" w:cs="Times New Roman"/>
                <w:sz w:val="20"/>
                <w:szCs w:val="20"/>
              </w:rPr>
              <w:t xml:space="preserve"> корректную структуру, независимо от того, используется топологическая модель представления данных или не топологическая. </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2.7. Атрибутивные данные должны определять свойства векторных объектов.</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xml:space="preserve">2.8. Карты на всю территорию поселения выполняются в масштабе 1:25000 или 1:10000.  </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xml:space="preserve">Карта градостроительного зонирования в масштабе 1:5000  на каждый населенный пункт </w:t>
            </w:r>
            <w:proofErr w:type="spellStart"/>
            <w:r w:rsidRPr="00F54731">
              <w:rPr>
                <w:rFonts w:ascii="Times New Roman" w:hAnsi="Times New Roman" w:cs="Times New Roman"/>
                <w:sz w:val="20"/>
                <w:szCs w:val="20"/>
              </w:rPr>
              <w:t>Пановского</w:t>
            </w:r>
            <w:proofErr w:type="spellEnd"/>
            <w:r w:rsidRPr="00F54731">
              <w:rPr>
                <w:rFonts w:ascii="Times New Roman" w:hAnsi="Times New Roman" w:cs="Times New Roman"/>
                <w:sz w:val="20"/>
                <w:szCs w:val="20"/>
              </w:rPr>
              <w:t xml:space="preserve"> сельского поселения. </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xml:space="preserve"> (возможно использование других масштабов, по предварительному согласованию с Заказчиком).</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xml:space="preserve">2.9. </w:t>
            </w:r>
            <w:proofErr w:type="gramStart"/>
            <w:r w:rsidRPr="00F54731">
              <w:rPr>
                <w:rFonts w:ascii="Times New Roman" w:hAnsi="Times New Roman" w:cs="Times New Roman"/>
                <w:sz w:val="20"/>
                <w:szCs w:val="20"/>
              </w:rPr>
              <w:t xml:space="preserve">Графическое описание местоположения границ населенных пунктов и границ территориальных зон должно быть выполнено в соответствии с формой утвержденной приказом Минэкономразвития России от 23 ноября 2018 года № 650, перечень координат характерных точек этих границ должен быть выполнен в системе координат, используемой для ведения </w:t>
            </w:r>
            <w:r w:rsidRPr="00F54731">
              <w:rPr>
                <w:rFonts w:ascii="Times New Roman" w:hAnsi="Times New Roman" w:cs="Times New Roman"/>
                <w:sz w:val="20"/>
                <w:szCs w:val="20"/>
              </w:rPr>
              <w:lastRenderedPageBreak/>
              <w:t xml:space="preserve">Единого государственного реестра недвижимости (часть 5.1 статьи 23, </w:t>
            </w:r>
            <w:proofErr w:type="spellStart"/>
            <w:r w:rsidRPr="00F54731">
              <w:rPr>
                <w:rFonts w:ascii="Times New Roman" w:hAnsi="Times New Roman" w:cs="Times New Roman"/>
                <w:sz w:val="20"/>
                <w:szCs w:val="20"/>
              </w:rPr>
              <w:t>ГрК</w:t>
            </w:r>
            <w:proofErr w:type="spellEnd"/>
            <w:r w:rsidRPr="00F54731">
              <w:rPr>
                <w:rFonts w:ascii="Times New Roman" w:hAnsi="Times New Roman" w:cs="Times New Roman"/>
                <w:sz w:val="20"/>
                <w:szCs w:val="20"/>
              </w:rPr>
              <w:t xml:space="preserve"> РФ). </w:t>
            </w:r>
            <w:proofErr w:type="gramEnd"/>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xml:space="preserve">2.10. Форма предоставляемых Заказчику материалов должна соответствовать требованиям, предъявляемых к </w:t>
            </w:r>
            <w:proofErr w:type="gramStart"/>
            <w:r w:rsidRPr="00F54731">
              <w:rPr>
                <w:rFonts w:ascii="Times New Roman" w:hAnsi="Times New Roman" w:cs="Times New Roman"/>
                <w:sz w:val="20"/>
                <w:szCs w:val="20"/>
              </w:rPr>
              <w:t>материалам</w:t>
            </w:r>
            <w:proofErr w:type="gramEnd"/>
            <w:r w:rsidRPr="00F54731">
              <w:rPr>
                <w:rFonts w:ascii="Times New Roman" w:hAnsi="Times New Roman" w:cs="Times New Roman"/>
                <w:sz w:val="20"/>
                <w:szCs w:val="20"/>
              </w:rPr>
              <w:t xml:space="preserve"> размещаемым в федеральной государственной информационной системе территориального планирования (далее – ФГИС ТП) с использованием официального сайта в сети «Интернет», определенного федеральным органом исполнительной власти, уполномоченным на осуществление контроля за соблюдением порядка ведения федеральной государственной информационной системы территориального планирования, согласно ст. 9, ст. 57.1 </w:t>
            </w:r>
            <w:proofErr w:type="spellStart"/>
            <w:r w:rsidRPr="00F54731">
              <w:rPr>
                <w:rFonts w:ascii="Times New Roman" w:hAnsi="Times New Roman" w:cs="Times New Roman"/>
                <w:sz w:val="20"/>
                <w:szCs w:val="20"/>
              </w:rPr>
              <w:t>ГрК</w:t>
            </w:r>
            <w:proofErr w:type="spellEnd"/>
            <w:r w:rsidRPr="00F54731">
              <w:rPr>
                <w:rFonts w:ascii="Times New Roman" w:hAnsi="Times New Roman" w:cs="Times New Roman"/>
                <w:sz w:val="20"/>
                <w:szCs w:val="20"/>
              </w:rPr>
              <w:t xml:space="preserve"> РФ. Материалы проектов внесения изменений в ГП  для размещения в сети «Интернет» не должны содержать сведений, относящихся к государственной тайне, а также сведений ограниченного доступа. Исполнитель  оказывает содействие по загрузке подготовленных материалов в ФГИС ТП. </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2.11. Результаты работ должны быть записаны на разные CD или DVD диски.  Носители должны быть зарегистрированы организацией - Исполнителем и иметь учетный номер, а также другие необходимые атрибуты: краткое пояснение о содержании, гриф, дата создания записанного материала.</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2.12. Исполнитель  передаёт Заказчику следующие материалы:</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для согласования полный пакет результатов выполненных работ: текстовые и графические материалы в полном объёме на бумажных носителях - 1 экз., на электронных носителях – 2 экз.; Электронная (цифровая) версия картографического материала – в 2 экз.;</w:t>
            </w:r>
          </w:p>
          <w:p w:rsidR="00F54731" w:rsidRPr="00F54731" w:rsidRDefault="00F54731" w:rsidP="00F54731">
            <w:pPr>
              <w:spacing w:after="0" w:line="240" w:lineRule="auto"/>
              <w:ind w:firstLine="174"/>
              <w:jc w:val="both"/>
              <w:rPr>
                <w:rFonts w:ascii="Times New Roman" w:hAnsi="Times New Roman" w:cs="Times New Roman"/>
                <w:sz w:val="20"/>
                <w:szCs w:val="20"/>
              </w:rPr>
            </w:pPr>
            <w:proofErr w:type="gramStart"/>
            <w:r w:rsidRPr="00F54731">
              <w:rPr>
                <w:rFonts w:ascii="Times New Roman" w:hAnsi="Times New Roman" w:cs="Times New Roman"/>
                <w:sz w:val="20"/>
                <w:szCs w:val="20"/>
              </w:rPr>
              <w:t xml:space="preserve">- после получения положительных согласований результаты работ в полном объёме на бумажном носителе в 2-х экземплярах (текстовые и графические материалы), электронном носителе (в формате * </w:t>
            </w:r>
            <w:proofErr w:type="spellStart"/>
            <w:r w:rsidRPr="00F54731">
              <w:rPr>
                <w:rFonts w:ascii="Times New Roman" w:hAnsi="Times New Roman" w:cs="Times New Roman"/>
                <w:sz w:val="20"/>
                <w:szCs w:val="20"/>
              </w:rPr>
              <w:t>pdf</w:t>
            </w:r>
            <w:proofErr w:type="spellEnd"/>
            <w:r w:rsidRPr="00F54731">
              <w:rPr>
                <w:rFonts w:ascii="Times New Roman" w:hAnsi="Times New Roman" w:cs="Times New Roman"/>
                <w:sz w:val="20"/>
                <w:szCs w:val="20"/>
              </w:rPr>
              <w:t>) – в 2 экземплярах, на электронном носителе в виде текстового документа (для возможности редактирования) - в 1 экземпляре; электронная (цифровая) версия картографического материала в векторном формате – в 2 экз.</w:t>
            </w:r>
            <w:proofErr w:type="gramEnd"/>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2.13. Текстовые документы на электронных носителях должны быть с подписями исполнителей и руководителей; графические материалы - в виде векторных тематических карт, и продублированы растровыми изображениями в формате «*</w:t>
            </w:r>
            <w:r w:rsidRPr="00F54731">
              <w:rPr>
                <w:rFonts w:ascii="Times New Roman" w:hAnsi="Times New Roman" w:cs="Times New Roman"/>
                <w:sz w:val="20"/>
                <w:szCs w:val="20"/>
                <w:lang w:val="en-US"/>
              </w:rPr>
              <w:t>pdf</w:t>
            </w:r>
            <w:r w:rsidRPr="00F54731">
              <w:rPr>
                <w:rFonts w:ascii="Times New Roman" w:hAnsi="Times New Roman" w:cs="Times New Roman"/>
                <w:sz w:val="20"/>
                <w:szCs w:val="20"/>
              </w:rPr>
              <w:t xml:space="preserve">» с разрешением не менее 300 </w:t>
            </w:r>
            <w:proofErr w:type="spellStart"/>
            <w:r w:rsidRPr="00F54731">
              <w:rPr>
                <w:rFonts w:ascii="Times New Roman" w:hAnsi="Times New Roman" w:cs="Times New Roman"/>
                <w:sz w:val="20"/>
                <w:szCs w:val="20"/>
              </w:rPr>
              <w:t>dpi</w:t>
            </w:r>
            <w:proofErr w:type="spellEnd"/>
            <w:r w:rsidRPr="00F54731">
              <w:rPr>
                <w:rFonts w:ascii="Times New Roman" w:hAnsi="Times New Roman" w:cs="Times New Roman"/>
                <w:sz w:val="20"/>
                <w:szCs w:val="20"/>
              </w:rPr>
              <w:t xml:space="preserve"> в масштабах оригиналов, полностью соответствующим графическим материалам, представленным на бумажном носителе. </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2.14. Графические материалы передаются в растровых форматах *.</w:t>
            </w:r>
            <w:proofErr w:type="spellStart"/>
            <w:r w:rsidRPr="00F54731">
              <w:rPr>
                <w:rFonts w:ascii="Times New Roman" w:hAnsi="Times New Roman" w:cs="Times New Roman"/>
                <w:sz w:val="20"/>
                <w:szCs w:val="20"/>
              </w:rPr>
              <w:t>jpeg</w:t>
            </w:r>
            <w:proofErr w:type="spellEnd"/>
            <w:r w:rsidRPr="00F54731">
              <w:rPr>
                <w:rFonts w:ascii="Times New Roman" w:hAnsi="Times New Roman" w:cs="Times New Roman"/>
                <w:sz w:val="20"/>
                <w:szCs w:val="20"/>
              </w:rPr>
              <w:t xml:space="preserve"> или *.</w:t>
            </w:r>
            <w:proofErr w:type="spellStart"/>
            <w:r w:rsidRPr="00F54731">
              <w:rPr>
                <w:rFonts w:ascii="Times New Roman" w:hAnsi="Times New Roman" w:cs="Times New Roman"/>
                <w:sz w:val="20"/>
                <w:szCs w:val="20"/>
              </w:rPr>
              <w:t>pdf</w:t>
            </w:r>
            <w:proofErr w:type="spellEnd"/>
            <w:r w:rsidRPr="00F54731">
              <w:rPr>
                <w:rFonts w:ascii="Times New Roman" w:hAnsi="Times New Roman" w:cs="Times New Roman"/>
                <w:sz w:val="20"/>
                <w:szCs w:val="20"/>
              </w:rPr>
              <w:t xml:space="preserve"> и в векторном виде в форматах *.</w:t>
            </w:r>
            <w:proofErr w:type="spellStart"/>
            <w:r w:rsidRPr="00F54731">
              <w:rPr>
                <w:rFonts w:ascii="Times New Roman" w:hAnsi="Times New Roman" w:cs="Times New Roman"/>
                <w:sz w:val="20"/>
                <w:szCs w:val="20"/>
              </w:rPr>
              <w:t>tab</w:t>
            </w:r>
            <w:proofErr w:type="spellEnd"/>
            <w:r w:rsidRPr="00F54731">
              <w:rPr>
                <w:rFonts w:ascii="Times New Roman" w:hAnsi="Times New Roman" w:cs="Times New Roman"/>
                <w:sz w:val="20"/>
                <w:szCs w:val="20"/>
              </w:rPr>
              <w:t xml:space="preserve"> (</w:t>
            </w:r>
            <w:proofErr w:type="spellStart"/>
            <w:r w:rsidRPr="00F54731">
              <w:rPr>
                <w:rFonts w:ascii="Times New Roman" w:hAnsi="Times New Roman" w:cs="Times New Roman"/>
                <w:sz w:val="20"/>
                <w:szCs w:val="20"/>
              </w:rPr>
              <w:t>MapInfo</w:t>
            </w:r>
            <w:proofErr w:type="spellEnd"/>
            <w:r w:rsidRPr="00F54731">
              <w:rPr>
                <w:rFonts w:ascii="Times New Roman" w:hAnsi="Times New Roman" w:cs="Times New Roman"/>
                <w:sz w:val="20"/>
                <w:szCs w:val="20"/>
              </w:rPr>
              <w:t>) или *</w:t>
            </w:r>
            <w:proofErr w:type="spellStart"/>
            <w:r w:rsidRPr="00F54731">
              <w:rPr>
                <w:rFonts w:ascii="Times New Roman" w:hAnsi="Times New Roman" w:cs="Times New Roman"/>
                <w:sz w:val="20"/>
                <w:szCs w:val="20"/>
              </w:rPr>
              <w:t>sxf</w:t>
            </w:r>
            <w:proofErr w:type="spellEnd"/>
            <w:r w:rsidRPr="00F54731">
              <w:rPr>
                <w:rFonts w:ascii="Times New Roman" w:hAnsi="Times New Roman" w:cs="Times New Roman"/>
                <w:sz w:val="20"/>
                <w:szCs w:val="20"/>
              </w:rPr>
              <w:t xml:space="preserve"> (Панорама), используемых заказчиком, в системе координат МСК-37 и в обменном формате GML в геодезической системе координат WGS84.</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 xml:space="preserve">2.15. Результаты работ должны соответствовать требованиям федерального и регионального законодательства. </w:t>
            </w:r>
          </w:p>
          <w:p w:rsidR="00F54731" w:rsidRPr="00F54731" w:rsidRDefault="00F54731" w:rsidP="00F54731">
            <w:pPr>
              <w:spacing w:after="0" w:line="240" w:lineRule="auto"/>
              <w:ind w:firstLine="174"/>
              <w:jc w:val="both"/>
              <w:rPr>
                <w:rFonts w:ascii="Times New Roman" w:hAnsi="Times New Roman" w:cs="Times New Roman"/>
                <w:sz w:val="20"/>
                <w:szCs w:val="20"/>
              </w:rPr>
            </w:pPr>
            <w:r w:rsidRPr="00F54731">
              <w:rPr>
                <w:rFonts w:ascii="Times New Roman" w:hAnsi="Times New Roman" w:cs="Times New Roman"/>
                <w:sz w:val="20"/>
                <w:szCs w:val="20"/>
              </w:rPr>
              <w:t>2.16. Необходимые разделы, содержащие информацию ограниченного пользования, оформить в соответствии с действующим законодательством.</w:t>
            </w:r>
          </w:p>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2.17. Исполнитель в составе работ осуществляет подготовку материалов для презентации Проектов в рамках публичных слушаний.</w:t>
            </w:r>
          </w:p>
          <w:p w:rsidR="00F54731" w:rsidRPr="00F54731" w:rsidRDefault="00F54731" w:rsidP="00F54731">
            <w:pPr>
              <w:spacing w:after="0" w:line="240" w:lineRule="auto"/>
              <w:jc w:val="both"/>
              <w:rPr>
                <w:rFonts w:ascii="Times New Roman" w:hAnsi="Times New Roman" w:cs="Times New Roman"/>
                <w:sz w:val="20"/>
                <w:szCs w:val="20"/>
              </w:rPr>
            </w:pPr>
          </w:p>
        </w:tc>
      </w:tr>
      <w:tr w:rsidR="00F54731" w:rsidRPr="00F54731" w:rsidTr="00CD20F7">
        <w:tc>
          <w:tcPr>
            <w:tcW w:w="474"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lastRenderedPageBreak/>
              <w:t>13</w:t>
            </w:r>
          </w:p>
        </w:tc>
        <w:tc>
          <w:tcPr>
            <w:tcW w:w="251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rPr>
                <w:rFonts w:ascii="Times New Roman" w:hAnsi="Times New Roman" w:cs="Times New Roman"/>
                <w:sz w:val="20"/>
                <w:szCs w:val="20"/>
              </w:rPr>
            </w:pPr>
            <w:r w:rsidRPr="00F54731">
              <w:rPr>
                <w:rFonts w:ascii="Times New Roman" w:hAnsi="Times New Roman" w:cs="Times New Roman"/>
                <w:sz w:val="20"/>
                <w:szCs w:val="20"/>
              </w:rPr>
              <w:t>Количество и единица измерения</w:t>
            </w:r>
          </w:p>
        </w:tc>
        <w:tc>
          <w:tcPr>
            <w:tcW w:w="6682"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spacing w:after="0" w:line="240" w:lineRule="auto"/>
              <w:jc w:val="both"/>
              <w:rPr>
                <w:rFonts w:ascii="Times New Roman" w:hAnsi="Times New Roman" w:cs="Times New Roman"/>
                <w:bCs/>
                <w:sz w:val="20"/>
                <w:szCs w:val="20"/>
              </w:rPr>
            </w:pPr>
            <w:r w:rsidRPr="00F54731">
              <w:rPr>
                <w:rFonts w:ascii="Times New Roman" w:hAnsi="Times New Roman" w:cs="Times New Roman"/>
                <w:bCs/>
                <w:sz w:val="20"/>
                <w:szCs w:val="20"/>
              </w:rPr>
              <w:t xml:space="preserve">1 условная единица </w:t>
            </w:r>
          </w:p>
        </w:tc>
      </w:tr>
    </w:tbl>
    <w:p w:rsidR="00F54731" w:rsidRPr="00F54731" w:rsidRDefault="00F54731" w:rsidP="00F54731">
      <w:pPr>
        <w:spacing w:after="0" w:line="240" w:lineRule="auto"/>
        <w:rPr>
          <w:rFonts w:ascii="Times New Roman" w:hAnsi="Times New Roman" w:cs="Times New Roman"/>
          <w:sz w:val="20"/>
          <w:szCs w:val="20"/>
        </w:rPr>
      </w:pPr>
    </w:p>
    <w:p w:rsidR="00F54731" w:rsidRPr="00F54731" w:rsidRDefault="00F54731" w:rsidP="00F54731">
      <w:pPr>
        <w:spacing w:after="0" w:line="240" w:lineRule="auto"/>
        <w:rPr>
          <w:rFonts w:ascii="Times New Roman" w:hAnsi="Times New Roman" w:cs="Times New Roman"/>
          <w:sz w:val="20"/>
          <w:szCs w:val="20"/>
        </w:rPr>
      </w:pPr>
    </w:p>
    <w:p w:rsidR="00F54731" w:rsidRPr="00F54731" w:rsidRDefault="00F54731" w:rsidP="00F54731">
      <w:pPr>
        <w:spacing w:after="0" w:line="240" w:lineRule="auto"/>
        <w:jc w:val="center"/>
        <w:rPr>
          <w:rFonts w:ascii="Times New Roman" w:hAnsi="Times New Roman" w:cs="Times New Roman"/>
          <w:sz w:val="20"/>
          <w:szCs w:val="20"/>
        </w:rPr>
      </w:pPr>
    </w:p>
    <w:p w:rsidR="00F54731" w:rsidRPr="00F54731" w:rsidRDefault="00F54731" w:rsidP="00F54731">
      <w:pPr>
        <w:keepNext/>
        <w:spacing w:after="0" w:line="240" w:lineRule="auto"/>
        <w:jc w:val="right"/>
        <w:outlineLvl w:val="2"/>
        <w:rPr>
          <w:rFonts w:ascii="Times New Roman" w:eastAsia="Times New Roman" w:hAnsi="Times New Roman" w:cs="Times New Roman"/>
          <w:sz w:val="24"/>
          <w:szCs w:val="24"/>
          <w:lang w:eastAsia="ru-RU"/>
        </w:rPr>
      </w:pPr>
      <w:bookmarkStart w:id="194" w:name="_Toc88645343"/>
      <w:bookmarkStart w:id="195" w:name="_Toc146893262"/>
      <w:r w:rsidRPr="00F54731">
        <w:rPr>
          <w:rFonts w:ascii="Times New Roman" w:eastAsia="Times New Roman" w:hAnsi="Times New Roman" w:cs="Times New Roman"/>
          <w:sz w:val="24"/>
          <w:szCs w:val="24"/>
          <w:lang w:eastAsia="ru-RU"/>
        </w:rPr>
        <w:t xml:space="preserve">Приложение 3. </w:t>
      </w:r>
      <w:bookmarkEnd w:id="194"/>
      <w:r w:rsidRPr="00F54731">
        <w:rPr>
          <w:rFonts w:ascii="Times New Roman" w:eastAsia="Times New Roman" w:hAnsi="Times New Roman" w:cs="Times New Roman"/>
          <w:sz w:val="24"/>
          <w:szCs w:val="24"/>
          <w:lang w:eastAsia="ru-RU"/>
        </w:rPr>
        <w:t>Перечень муниципальных программ</w:t>
      </w:r>
      <w:bookmarkEnd w:id="195"/>
    </w:p>
    <w:p w:rsidR="00F54731" w:rsidRPr="00F54731" w:rsidRDefault="00F54731" w:rsidP="00F54731">
      <w:pPr>
        <w:spacing w:after="0" w:line="240" w:lineRule="auto"/>
        <w:rPr>
          <w:rFonts w:ascii="Times New Roman" w:hAnsi="Times New Roman" w:cs="Times New Roman"/>
          <w:sz w:val="24"/>
          <w:szCs w:val="24"/>
          <w:lang w:eastAsia="ru-RU"/>
        </w:rPr>
      </w:pPr>
    </w:p>
    <w:tbl>
      <w:tblPr>
        <w:tblStyle w:val="1fd"/>
        <w:tblW w:w="9747" w:type="dxa"/>
        <w:tblInd w:w="0" w:type="dxa"/>
        <w:tblLook w:val="04A0" w:firstRow="1" w:lastRow="0" w:firstColumn="1" w:lastColumn="0" w:noHBand="0" w:noVBand="1"/>
      </w:tblPr>
      <w:tblGrid>
        <w:gridCol w:w="1052"/>
        <w:gridCol w:w="6052"/>
        <w:gridCol w:w="2643"/>
      </w:tblGrid>
      <w:tr w:rsidR="00F54731" w:rsidRPr="00F54731" w:rsidTr="00CD20F7">
        <w:tc>
          <w:tcPr>
            <w:tcW w:w="67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t xml:space="preserve">№ </w:t>
            </w:r>
            <w:proofErr w:type="gramStart"/>
            <w:r w:rsidRPr="00F54731">
              <w:rPr>
                <w:rFonts w:ascii="Times New Roman" w:hAnsi="Times New Roman" w:cs="Times New Roman"/>
                <w:bCs/>
                <w:sz w:val="20"/>
                <w:szCs w:val="20"/>
              </w:rPr>
              <w:t>п</w:t>
            </w:r>
            <w:proofErr w:type="gramEnd"/>
            <w:r w:rsidRPr="00F54731">
              <w:rPr>
                <w:rFonts w:ascii="Times New Roman" w:hAnsi="Times New Roman" w:cs="Times New Roman"/>
                <w:bCs/>
                <w:sz w:val="20"/>
                <w:szCs w:val="20"/>
              </w:rPr>
              <w:t>/п</w:t>
            </w:r>
          </w:p>
        </w:tc>
        <w:tc>
          <w:tcPr>
            <w:tcW w:w="637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t>Наименование</w:t>
            </w:r>
          </w:p>
        </w:tc>
        <w:tc>
          <w:tcPr>
            <w:tcW w:w="2693"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t>Наличие мероприятий по строительству и реконструкции ОКС</w:t>
            </w:r>
          </w:p>
        </w:tc>
      </w:tr>
      <w:tr w:rsidR="00F54731" w:rsidRPr="00F54731" w:rsidTr="00CD20F7">
        <w:tc>
          <w:tcPr>
            <w:tcW w:w="675"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t>1</w:t>
            </w:r>
          </w:p>
        </w:tc>
        <w:tc>
          <w:tcPr>
            <w:tcW w:w="6379"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both"/>
              <w:rPr>
                <w:rFonts w:ascii="Times New Roman" w:hAnsi="Times New Roman" w:cs="Times New Roman"/>
                <w:bCs/>
                <w:sz w:val="20"/>
                <w:szCs w:val="20"/>
              </w:rPr>
            </w:pPr>
            <w:r w:rsidRPr="00F54731">
              <w:rPr>
                <w:rFonts w:ascii="Times New Roman" w:hAnsi="Times New Roman" w:cs="Times New Roman"/>
                <w:bCs/>
                <w:sz w:val="20"/>
                <w:szCs w:val="20"/>
              </w:rPr>
              <w:t xml:space="preserve">Муниципальная программа «Обеспечение пожарной безопасности на территории </w:t>
            </w:r>
            <w:proofErr w:type="spellStart"/>
            <w:r w:rsidRPr="00F54731">
              <w:rPr>
                <w:rFonts w:ascii="Times New Roman" w:hAnsi="Times New Roman" w:cs="Times New Roman"/>
                <w:bCs/>
                <w:sz w:val="20"/>
                <w:szCs w:val="20"/>
              </w:rPr>
              <w:t>Пановского</w:t>
            </w:r>
            <w:proofErr w:type="spellEnd"/>
            <w:r w:rsidRPr="00F54731">
              <w:rPr>
                <w:rFonts w:ascii="Times New Roman" w:hAnsi="Times New Roman" w:cs="Times New Roman"/>
                <w:bCs/>
                <w:sz w:val="20"/>
                <w:szCs w:val="20"/>
              </w:rPr>
              <w:t xml:space="preserve"> сельского </w:t>
            </w:r>
            <w:r w:rsidRPr="00F54731">
              <w:rPr>
                <w:rFonts w:ascii="Times New Roman" w:hAnsi="Times New Roman" w:cs="Times New Roman"/>
                <w:bCs/>
                <w:sz w:val="20"/>
                <w:szCs w:val="20"/>
              </w:rPr>
              <w:lastRenderedPageBreak/>
              <w:t>поселения на 2023 год и  плановый период 2024 и 2025 годов»</w:t>
            </w:r>
          </w:p>
        </w:tc>
        <w:tc>
          <w:tcPr>
            <w:tcW w:w="269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lastRenderedPageBreak/>
              <w:t>Отсутствуют</w:t>
            </w:r>
          </w:p>
        </w:tc>
      </w:tr>
      <w:tr w:rsidR="00F54731" w:rsidRPr="00F54731" w:rsidTr="00CD20F7">
        <w:tc>
          <w:tcPr>
            <w:tcW w:w="675"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lastRenderedPageBreak/>
              <w:t>2</w:t>
            </w:r>
          </w:p>
        </w:tc>
        <w:tc>
          <w:tcPr>
            <w:tcW w:w="6379"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both"/>
              <w:rPr>
                <w:rFonts w:ascii="Times New Roman" w:hAnsi="Times New Roman" w:cs="Times New Roman"/>
                <w:bCs/>
                <w:sz w:val="20"/>
                <w:szCs w:val="20"/>
              </w:rPr>
            </w:pPr>
            <w:r w:rsidRPr="00F54731">
              <w:rPr>
                <w:rFonts w:ascii="Times New Roman" w:hAnsi="Times New Roman" w:cs="Times New Roman"/>
                <w:bCs/>
                <w:sz w:val="20"/>
                <w:szCs w:val="20"/>
              </w:rPr>
              <w:t xml:space="preserve">Муниципальная программа «Повышение эффективности деятельности органов местного самоуправления  </w:t>
            </w:r>
            <w:proofErr w:type="spellStart"/>
            <w:r w:rsidRPr="00F54731">
              <w:rPr>
                <w:rFonts w:ascii="Times New Roman" w:hAnsi="Times New Roman" w:cs="Times New Roman"/>
                <w:bCs/>
                <w:sz w:val="20"/>
                <w:szCs w:val="20"/>
              </w:rPr>
              <w:t>Пановского</w:t>
            </w:r>
            <w:proofErr w:type="spellEnd"/>
            <w:r w:rsidRPr="00F54731">
              <w:rPr>
                <w:rFonts w:ascii="Times New Roman" w:hAnsi="Times New Roman" w:cs="Times New Roman"/>
                <w:bCs/>
                <w:sz w:val="20"/>
                <w:szCs w:val="20"/>
              </w:rPr>
              <w:t xml:space="preserve"> сельского поселения Палехского муниципального района  на 2023-2025 годы»</w:t>
            </w:r>
          </w:p>
        </w:tc>
        <w:tc>
          <w:tcPr>
            <w:tcW w:w="269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t>Отсутствуют</w:t>
            </w:r>
          </w:p>
        </w:tc>
      </w:tr>
      <w:tr w:rsidR="00F54731" w:rsidRPr="00F54731" w:rsidTr="00CD20F7">
        <w:tc>
          <w:tcPr>
            <w:tcW w:w="675"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t>3</w:t>
            </w:r>
          </w:p>
        </w:tc>
        <w:tc>
          <w:tcPr>
            <w:tcW w:w="6379"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both"/>
              <w:rPr>
                <w:rFonts w:ascii="Times New Roman" w:hAnsi="Times New Roman" w:cs="Times New Roman"/>
                <w:bCs/>
                <w:sz w:val="20"/>
                <w:szCs w:val="20"/>
              </w:rPr>
            </w:pPr>
            <w:r w:rsidRPr="00F54731">
              <w:rPr>
                <w:rFonts w:ascii="Times New Roman" w:hAnsi="Times New Roman" w:cs="Times New Roman"/>
                <w:bCs/>
                <w:sz w:val="20"/>
                <w:szCs w:val="20"/>
              </w:rPr>
              <w:t xml:space="preserve">Муниципальная программа «Сохранение и развитие культуры  в </w:t>
            </w:r>
            <w:proofErr w:type="spellStart"/>
            <w:r w:rsidRPr="00F54731">
              <w:rPr>
                <w:rFonts w:ascii="Times New Roman" w:hAnsi="Times New Roman" w:cs="Times New Roman"/>
                <w:bCs/>
                <w:sz w:val="20"/>
                <w:szCs w:val="20"/>
              </w:rPr>
              <w:t>Пановском</w:t>
            </w:r>
            <w:proofErr w:type="spellEnd"/>
            <w:r w:rsidRPr="00F54731">
              <w:rPr>
                <w:rFonts w:ascii="Times New Roman" w:hAnsi="Times New Roman" w:cs="Times New Roman"/>
                <w:bCs/>
                <w:sz w:val="20"/>
                <w:szCs w:val="20"/>
              </w:rPr>
              <w:t xml:space="preserve"> сельском поселении на 2023-2025 годы»</w:t>
            </w:r>
          </w:p>
        </w:tc>
        <w:tc>
          <w:tcPr>
            <w:tcW w:w="269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t>Отсутствуют</w:t>
            </w:r>
          </w:p>
        </w:tc>
      </w:tr>
      <w:tr w:rsidR="00F54731" w:rsidRPr="00F54731" w:rsidTr="00CD20F7">
        <w:tc>
          <w:tcPr>
            <w:tcW w:w="675"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t>4</w:t>
            </w:r>
          </w:p>
        </w:tc>
        <w:tc>
          <w:tcPr>
            <w:tcW w:w="6379"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both"/>
              <w:rPr>
                <w:rFonts w:ascii="Times New Roman" w:hAnsi="Times New Roman" w:cs="Times New Roman"/>
                <w:bCs/>
                <w:sz w:val="20"/>
                <w:szCs w:val="20"/>
              </w:rPr>
            </w:pPr>
            <w:r w:rsidRPr="00F54731">
              <w:rPr>
                <w:rFonts w:ascii="Times New Roman" w:hAnsi="Times New Roman" w:cs="Times New Roman"/>
                <w:bCs/>
                <w:sz w:val="20"/>
                <w:szCs w:val="20"/>
              </w:rPr>
              <w:t xml:space="preserve">Муниципальная программа «Благоустройство территории </w:t>
            </w:r>
            <w:proofErr w:type="spellStart"/>
            <w:r w:rsidRPr="00F54731">
              <w:rPr>
                <w:rFonts w:ascii="Times New Roman" w:hAnsi="Times New Roman" w:cs="Times New Roman"/>
                <w:bCs/>
                <w:sz w:val="20"/>
                <w:szCs w:val="20"/>
              </w:rPr>
              <w:t>Пановского</w:t>
            </w:r>
            <w:proofErr w:type="spellEnd"/>
            <w:r w:rsidRPr="00F54731">
              <w:rPr>
                <w:rFonts w:ascii="Times New Roman" w:hAnsi="Times New Roman" w:cs="Times New Roman"/>
                <w:bCs/>
                <w:sz w:val="20"/>
                <w:szCs w:val="20"/>
              </w:rPr>
              <w:t xml:space="preserve"> сельского поселения Палехского муниципального района на 2023-2025 годы»</w:t>
            </w:r>
          </w:p>
        </w:tc>
        <w:tc>
          <w:tcPr>
            <w:tcW w:w="269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t>Отсутствуют</w:t>
            </w:r>
          </w:p>
        </w:tc>
      </w:tr>
      <w:tr w:rsidR="00F54731" w:rsidRPr="00F54731" w:rsidTr="00CD20F7">
        <w:tc>
          <w:tcPr>
            <w:tcW w:w="675"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t>5</w:t>
            </w:r>
          </w:p>
        </w:tc>
        <w:tc>
          <w:tcPr>
            <w:tcW w:w="6379"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both"/>
              <w:rPr>
                <w:rFonts w:ascii="Times New Roman" w:hAnsi="Times New Roman" w:cs="Times New Roman"/>
                <w:bCs/>
                <w:sz w:val="20"/>
                <w:szCs w:val="20"/>
              </w:rPr>
            </w:pPr>
            <w:r w:rsidRPr="00F54731">
              <w:rPr>
                <w:rFonts w:ascii="Times New Roman" w:hAnsi="Times New Roman" w:cs="Times New Roman"/>
                <w:bCs/>
                <w:sz w:val="20"/>
                <w:szCs w:val="20"/>
              </w:rPr>
              <w:t xml:space="preserve">Муниципальная программа </w:t>
            </w:r>
            <w:proofErr w:type="spellStart"/>
            <w:r w:rsidRPr="00F54731">
              <w:rPr>
                <w:rFonts w:ascii="Times New Roman" w:hAnsi="Times New Roman" w:cs="Times New Roman"/>
                <w:bCs/>
                <w:sz w:val="20"/>
                <w:szCs w:val="20"/>
              </w:rPr>
              <w:t>Пановского</w:t>
            </w:r>
            <w:proofErr w:type="spellEnd"/>
            <w:r w:rsidRPr="00F54731">
              <w:rPr>
                <w:rFonts w:ascii="Times New Roman" w:hAnsi="Times New Roman" w:cs="Times New Roman"/>
                <w:bCs/>
                <w:sz w:val="20"/>
                <w:szCs w:val="20"/>
              </w:rPr>
              <w:t xml:space="preserve"> сельского поселения «Развитие транспортной системы в границах </w:t>
            </w:r>
            <w:proofErr w:type="spellStart"/>
            <w:r w:rsidRPr="00F54731">
              <w:rPr>
                <w:rFonts w:ascii="Times New Roman" w:hAnsi="Times New Roman" w:cs="Times New Roman"/>
                <w:bCs/>
                <w:sz w:val="20"/>
                <w:szCs w:val="20"/>
              </w:rPr>
              <w:t>Пановского</w:t>
            </w:r>
            <w:proofErr w:type="spellEnd"/>
            <w:r w:rsidRPr="00F54731">
              <w:rPr>
                <w:rFonts w:ascii="Times New Roman" w:hAnsi="Times New Roman" w:cs="Times New Roman"/>
                <w:bCs/>
                <w:sz w:val="20"/>
                <w:szCs w:val="20"/>
              </w:rPr>
              <w:t xml:space="preserve"> сельского поселения  на  2023-2025 годы»</w:t>
            </w:r>
          </w:p>
        </w:tc>
        <w:tc>
          <w:tcPr>
            <w:tcW w:w="2693" w:type="dxa"/>
            <w:tcBorders>
              <w:top w:val="single" w:sz="4" w:space="0" w:color="auto"/>
              <w:left w:val="single" w:sz="4" w:space="0" w:color="auto"/>
              <w:bottom w:val="single" w:sz="4" w:space="0" w:color="auto"/>
              <w:right w:val="single" w:sz="4" w:space="0" w:color="auto"/>
            </w:tcBorders>
            <w:hideMark/>
          </w:tcPr>
          <w:p w:rsidR="00F54731" w:rsidRPr="00F54731" w:rsidRDefault="00F54731" w:rsidP="00F54731">
            <w:pPr>
              <w:tabs>
                <w:tab w:val="num" w:pos="926"/>
              </w:tabs>
              <w:ind w:left="926" w:hanging="360"/>
              <w:contextualSpacing/>
              <w:jc w:val="center"/>
              <w:rPr>
                <w:rFonts w:ascii="Times New Roman" w:hAnsi="Times New Roman" w:cs="Times New Roman"/>
                <w:bCs/>
                <w:sz w:val="20"/>
                <w:szCs w:val="20"/>
              </w:rPr>
            </w:pPr>
            <w:r w:rsidRPr="00F54731">
              <w:rPr>
                <w:rFonts w:ascii="Times New Roman" w:hAnsi="Times New Roman" w:cs="Times New Roman"/>
                <w:bCs/>
                <w:sz w:val="20"/>
                <w:szCs w:val="20"/>
              </w:rPr>
              <w:t>Отсутствуют</w:t>
            </w:r>
          </w:p>
        </w:tc>
      </w:tr>
    </w:tbl>
    <w:p w:rsidR="00F54731" w:rsidRPr="00F54731" w:rsidRDefault="00F54731" w:rsidP="00F54731">
      <w:pPr>
        <w:keepNext/>
        <w:spacing w:after="0" w:line="240" w:lineRule="auto"/>
        <w:jc w:val="right"/>
        <w:outlineLvl w:val="2"/>
        <w:rPr>
          <w:rFonts w:ascii="Times New Roman" w:eastAsia="Times New Roman" w:hAnsi="Times New Roman" w:cs="Times New Roman"/>
          <w:sz w:val="24"/>
          <w:szCs w:val="24"/>
          <w:lang w:eastAsia="ru-RU"/>
        </w:rPr>
      </w:pPr>
      <w:bookmarkStart w:id="196" w:name="_Toc146893263"/>
      <w:r w:rsidRPr="00F54731">
        <w:rPr>
          <w:rFonts w:ascii="Times New Roman" w:eastAsia="Times New Roman" w:hAnsi="Times New Roman" w:cs="Times New Roman"/>
          <w:sz w:val="24"/>
          <w:szCs w:val="24"/>
          <w:lang w:eastAsia="ru-RU"/>
        </w:rPr>
        <w:t>Приложение 4.  Обоснование размещения объектов местного значения</w:t>
      </w:r>
      <w:bookmarkEnd w:id="196"/>
    </w:p>
    <w:p w:rsidR="00F54731" w:rsidRPr="00F54731" w:rsidRDefault="00F54731" w:rsidP="00F54731">
      <w:pPr>
        <w:spacing w:after="0" w:line="240" w:lineRule="auto"/>
        <w:contextualSpacing/>
        <w:rPr>
          <w:rFonts w:ascii="Times New Roman" w:eastAsia="Calibri" w:hAnsi="Times New Roman" w:cs="Times New Roman"/>
          <w:bCs/>
          <w:i/>
          <w:sz w:val="24"/>
          <w:szCs w:val="24"/>
          <w:lang w:eastAsia="ru-RU"/>
        </w:rPr>
      </w:pPr>
      <w:r w:rsidRPr="00F54731">
        <w:rPr>
          <w:rFonts w:ascii="Times New Roman" w:eastAsia="Calibri" w:hAnsi="Times New Roman" w:cs="Times New Roman"/>
          <w:bCs/>
          <w:i/>
          <w:sz w:val="24"/>
          <w:szCs w:val="24"/>
          <w:lang w:eastAsia="ru-RU"/>
        </w:rPr>
        <w:t xml:space="preserve">Планируемые для размещения на территории </w:t>
      </w:r>
      <w:proofErr w:type="spellStart"/>
      <w:r w:rsidRPr="00F54731">
        <w:rPr>
          <w:rFonts w:ascii="Times New Roman" w:eastAsia="Calibri" w:hAnsi="Times New Roman" w:cs="Times New Roman"/>
          <w:bCs/>
          <w:i/>
          <w:sz w:val="24"/>
          <w:szCs w:val="24"/>
          <w:lang w:eastAsia="ru-RU"/>
        </w:rPr>
        <w:t>Пановского</w:t>
      </w:r>
      <w:proofErr w:type="spellEnd"/>
      <w:r w:rsidRPr="00F54731">
        <w:rPr>
          <w:rFonts w:ascii="Times New Roman" w:eastAsia="Calibri" w:hAnsi="Times New Roman" w:cs="Times New Roman"/>
          <w:bCs/>
          <w:i/>
          <w:sz w:val="24"/>
          <w:szCs w:val="24"/>
          <w:lang w:eastAsia="ru-RU"/>
        </w:rPr>
        <w:t xml:space="preserve"> СП Палехского района объекты местного значения в области водоснабжения</w:t>
      </w:r>
    </w:p>
    <w:tbl>
      <w:tblPr>
        <w:tblpPr w:leftFromText="180" w:rightFromText="180" w:bottomFromText="200" w:vertAnchor="text" w:tblpXSpec="center" w:tblpY="1"/>
        <w:tblOverlap w:val="neve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49"/>
        <w:gridCol w:w="1805"/>
        <w:gridCol w:w="1437"/>
        <w:gridCol w:w="1496"/>
        <w:gridCol w:w="1623"/>
        <w:gridCol w:w="1367"/>
        <w:gridCol w:w="1577"/>
      </w:tblGrid>
      <w:tr w:rsidR="00F54731" w:rsidRPr="00F54731" w:rsidTr="00CD20F7">
        <w:trPr>
          <w:cantSplit/>
          <w:trHeight w:val="1134"/>
          <w:tblHeader/>
        </w:trPr>
        <w:tc>
          <w:tcPr>
            <w:tcW w:w="22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spellStart"/>
            <w:r w:rsidRPr="00F54731">
              <w:rPr>
                <w:rFonts w:ascii="Times New Roman" w:eastAsia="Times New Roman" w:hAnsi="Times New Roman" w:cs="Times New Roman"/>
                <w:bCs/>
                <w:sz w:val="20"/>
                <w:szCs w:val="20"/>
                <w:lang w:eastAsia="ru-RU"/>
              </w:rPr>
              <w:t>пп</w:t>
            </w:r>
            <w:proofErr w:type="spellEnd"/>
          </w:p>
        </w:tc>
        <w:tc>
          <w:tcPr>
            <w:tcW w:w="70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Назначение объекта</w:t>
            </w:r>
          </w:p>
        </w:tc>
        <w:tc>
          <w:tcPr>
            <w:tcW w:w="89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объекта</w:t>
            </w:r>
          </w:p>
        </w:tc>
        <w:tc>
          <w:tcPr>
            <w:tcW w:w="70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Основные характеристики объекта</w:t>
            </w:r>
          </w:p>
        </w:tc>
        <w:tc>
          <w:tcPr>
            <w:tcW w:w="107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Местоположение объекта</w:t>
            </w:r>
          </w:p>
        </w:tc>
        <w:tc>
          <w:tcPr>
            <w:tcW w:w="48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Очередность строительства</w:t>
            </w:r>
          </w:p>
        </w:tc>
        <w:tc>
          <w:tcPr>
            <w:tcW w:w="9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Основания для включения в перечень</w:t>
            </w:r>
          </w:p>
        </w:tc>
      </w:tr>
      <w:tr w:rsidR="00F54731" w:rsidRPr="00F54731" w:rsidTr="00CD20F7">
        <w:trPr>
          <w:trHeight w:val="532"/>
        </w:trPr>
        <w:tc>
          <w:tcPr>
            <w:tcW w:w="22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w:t>
            </w:r>
          </w:p>
        </w:tc>
        <w:tc>
          <w:tcPr>
            <w:tcW w:w="706" w:type="pct"/>
            <w:vMerge w:val="restar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 xml:space="preserve">Водозаборы, водохозяйственные сооружения, насосные станции </w:t>
            </w: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водозабора (артезианской скважины)</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1 артезианская скважина, напор 30м</w:t>
            </w:r>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val="restar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bidi="ru-RU"/>
              </w:rPr>
            </w:pPr>
            <w:r w:rsidRPr="00F54731">
              <w:rPr>
                <w:rFonts w:ascii="Times New Roman" w:eastAsia="Times New Roman" w:hAnsi="Times New Roman" w:cs="Times New Roman"/>
                <w:bCs/>
                <w:sz w:val="20"/>
                <w:szCs w:val="20"/>
                <w:lang w:eastAsia="ar-SA" w:bidi="ru-RU"/>
              </w:rPr>
              <w:t xml:space="preserve">Предложения ООО «НПО «ЮРГЦ в развитие схем водоснабжения и водоотведения </w:t>
            </w:r>
            <w:proofErr w:type="spellStart"/>
            <w:r w:rsidRPr="00F54731">
              <w:rPr>
                <w:rFonts w:ascii="Times New Roman" w:eastAsia="Times New Roman" w:hAnsi="Times New Roman" w:cs="Times New Roman"/>
                <w:bCs/>
                <w:sz w:val="20"/>
                <w:szCs w:val="20"/>
                <w:lang w:eastAsia="ar-SA" w:bidi="ru-RU"/>
              </w:rPr>
              <w:t>Пановского</w:t>
            </w:r>
            <w:proofErr w:type="spellEnd"/>
            <w:r w:rsidRPr="00F54731">
              <w:rPr>
                <w:rFonts w:ascii="Times New Roman" w:eastAsia="Times New Roman" w:hAnsi="Times New Roman" w:cs="Times New Roman"/>
                <w:bCs/>
                <w:sz w:val="20"/>
                <w:szCs w:val="20"/>
                <w:lang w:eastAsia="ar-SA" w:bidi="ru-RU"/>
              </w:rPr>
              <w:t xml:space="preserve"> сельского поселения Палехского муниципального района Ивановской области на период с 2022 года до 2035 года</w:t>
            </w:r>
          </w:p>
        </w:tc>
      </w:tr>
      <w:tr w:rsidR="00F54731" w:rsidRPr="00F54731" w:rsidTr="00CD20F7">
        <w:trPr>
          <w:trHeight w:val="427"/>
        </w:trPr>
        <w:tc>
          <w:tcPr>
            <w:tcW w:w="22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водозабора (артезианской скважины)</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1 артезианская скважина, напор 30м</w:t>
            </w:r>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518"/>
        </w:trPr>
        <w:tc>
          <w:tcPr>
            <w:tcW w:w="22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1.3</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водозабора (артезианской скважины)</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1 артезианская скважина, напор 76м</w:t>
            </w:r>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w:t>
            </w:r>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567"/>
        </w:trPr>
        <w:tc>
          <w:tcPr>
            <w:tcW w:w="22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1.4</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водозабора (артезианской скважины)</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1 артезианская скважина, напор 34м</w:t>
            </w:r>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Яковлево</w:t>
            </w:r>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547"/>
        </w:trPr>
        <w:tc>
          <w:tcPr>
            <w:tcW w:w="22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1.5</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водозабора (артезианской скважины)</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1 артезианская скважина, напор 65м</w:t>
            </w:r>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Сакулино</w:t>
            </w:r>
            <w:proofErr w:type="spellEnd"/>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555"/>
        </w:trPr>
        <w:tc>
          <w:tcPr>
            <w:tcW w:w="22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1.6</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Реконструкция водозабора (артезианской скважины)</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1 артезианская скважина, напор 65м</w:t>
            </w:r>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Жуково</w:t>
            </w:r>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293"/>
        </w:trPr>
        <w:tc>
          <w:tcPr>
            <w:tcW w:w="22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1.7</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водонапорной башни</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ВНБ-15куб</w:t>
            </w:r>
            <w:proofErr w:type="gramStart"/>
            <w:r w:rsidRPr="00F54731">
              <w:rPr>
                <w:rFonts w:ascii="Times New Roman" w:eastAsiaTheme="minorEastAsia" w:hAnsi="Times New Roman" w:cs="Times New Roman"/>
                <w:sz w:val="20"/>
                <w:szCs w:val="20"/>
                <w:lang w:bidi="ru-RU"/>
              </w:rPr>
              <w:t>.м</w:t>
            </w:r>
            <w:proofErr w:type="gramEnd"/>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371"/>
        </w:trPr>
        <w:tc>
          <w:tcPr>
            <w:tcW w:w="22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1.8</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водонапорной башни</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ВНБ-15куб</w:t>
            </w:r>
            <w:proofErr w:type="gramStart"/>
            <w:r w:rsidRPr="00F54731">
              <w:rPr>
                <w:rFonts w:ascii="Times New Roman" w:eastAsiaTheme="minorEastAsia" w:hAnsi="Times New Roman" w:cs="Times New Roman"/>
                <w:sz w:val="20"/>
                <w:szCs w:val="20"/>
                <w:lang w:bidi="ru-RU"/>
              </w:rPr>
              <w:t>.м</w:t>
            </w:r>
            <w:proofErr w:type="gramEnd"/>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w:t>
            </w:r>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477"/>
        </w:trPr>
        <w:tc>
          <w:tcPr>
            <w:tcW w:w="22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1.9</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водонапорной башни</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ВНБ-15куб</w:t>
            </w:r>
            <w:proofErr w:type="gramStart"/>
            <w:r w:rsidRPr="00F54731">
              <w:rPr>
                <w:rFonts w:ascii="Times New Roman" w:eastAsiaTheme="minorEastAsia" w:hAnsi="Times New Roman" w:cs="Times New Roman"/>
                <w:sz w:val="20"/>
                <w:szCs w:val="20"/>
                <w:lang w:bidi="ru-RU"/>
              </w:rPr>
              <w:t>.м</w:t>
            </w:r>
            <w:proofErr w:type="gramEnd"/>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Яковлево</w:t>
            </w:r>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414"/>
        </w:trPr>
        <w:tc>
          <w:tcPr>
            <w:tcW w:w="22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1.10</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 xml:space="preserve">Реконструкция водонапорной </w:t>
            </w:r>
            <w:r w:rsidRPr="00F54731">
              <w:rPr>
                <w:rFonts w:ascii="Times New Roman" w:eastAsiaTheme="minorEastAsia" w:hAnsi="Times New Roman" w:cs="Times New Roman"/>
                <w:sz w:val="20"/>
                <w:szCs w:val="20"/>
              </w:rPr>
              <w:lastRenderedPageBreak/>
              <w:t>башни</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lastRenderedPageBreak/>
              <w:t>ВНБ-15куб</w:t>
            </w:r>
            <w:proofErr w:type="gramStart"/>
            <w:r w:rsidRPr="00F54731">
              <w:rPr>
                <w:rFonts w:ascii="Times New Roman" w:eastAsiaTheme="minorEastAsia" w:hAnsi="Times New Roman" w:cs="Times New Roman"/>
                <w:sz w:val="20"/>
                <w:szCs w:val="20"/>
                <w:lang w:bidi="ru-RU"/>
              </w:rPr>
              <w:t>.м</w:t>
            </w:r>
            <w:proofErr w:type="gramEnd"/>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Сакулино</w:t>
            </w:r>
            <w:proofErr w:type="spellEnd"/>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364"/>
        </w:trPr>
        <w:tc>
          <w:tcPr>
            <w:tcW w:w="22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lastRenderedPageBreak/>
              <w:t>1.11</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водонапорной башни</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ВНБ-15куб</w:t>
            </w:r>
            <w:proofErr w:type="gramStart"/>
            <w:r w:rsidRPr="00F54731">
              <w:rPr>
                <w:rFonts w:ascii="Times New Roman" w:eastAsiaTheme="minorEastAsia" w:hAnsi="Times New Roman" w:cs="Times New Roman"/>
                <w:sz w:val="20"/>
                <w:szCs w:val="20"/>
                <w:lang w:bidi="ru-RU"/>
              </w:rPr>
              <w:t>.м</w:t>
            </w:r>
            <w:proofErr w:type="gramEnd"/>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Жуково</w:t>
            </w:r>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327"/>
        </w:trPr>
        <w:tc>
          <w:tcPr>
            <w:tcW w:w="223"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rPr>
            </w:pPr>
            <w:r w:rsidRPr="00F54731">
              <w:rPr>
                <w:rFonts w:ascii="Times New Roman" w:eastAsiaTheme="minorEastAsia" w:hAnsi="Times New Roman" w:cs="Times New Roman"/>
                <w:sz w:val="20"/>
                <w:szCs w:val="20"/>
              </w:rPr>
              <w:t>Реконструкция водонапорной башни</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heme="minorEastAsia" w:hAnsi="Times New Roman" w:cs="Times New Roman"/>
                <w:sz w:val="20"/>
                <w:szCs w:val="20"/>
                <w:lang w:bidi="ru-RU"/>
              </w:rPr>
            </w:pPr>
            <w:r w:rsidRPr="00F54731">
              <w:rPr>
                <w:rFonts w:ascii="Times New Roman" w:eastAsiaTheme="minorEastAsia" w:hAnsi="Times New Roman" w:cs="Times New Roman"/>
                <w:sz w:val="20"/>
                <w:szCs w:val="20"/>
                <w:lang w:bidi="ru-RU"/>
              </w:rPr>
              <w:t>ВНБ-15куб</w:t>
            </w:r>
            <w:proofErr w:type="gramStart"/>
            <w:r w:rsidRPr="00F54731">
              <w:rPr>
                <w:rFonts w:ascii="Times New Roman" w:eastAsiaTheme="minorEastAsia" w:hAnsi="Times New Roman" w:cs="Times New Roman"/>
                <w:sz w:val="20"/>
                <w:szCs w:val="20"/>
                <w:lang w:bidi="ru-RU"/>
              </w:rPr>
              <w:t>.м</w:t>
            </w:r>
            <w:proofErr w:type="gramEnd"/>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Соймицы</w:t>
            </w:r>
            <w:proofErr w:type="spellEnd"/>
            <w:r w:rsidRPr="00F54731">
              <w:rPr>
                <w:rFonts w:ascii="Times New Roman" w:eastAsia="Times New Roman" w:hAnsi="Times New Roman" w:cs="Times New Roman"/>
                <w:bCs/>
                <w:sz w:val="20"/>
                <w:szCs w:val="20"/>
                <w:lang w:eastAsia="ar-SA"/>
              </w:rPr>
              <w:t> </w:t>
            </w:r>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555"/>
        </w:trPr>
        <w:tc>
          <w:tcPr>
            <w:tcW w:w="22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2.1</w:t>
            </w:r>
          </w:p>
        </w:tc>
        <w:tc>
          <w:tcPr>
            <w:tcW w:w="706" w:type="pct"/>
            <w:vMerge w:val="restar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Магистральные и разводящие водопроводные сети</w:t>
            </w: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Реконструкция сетей водопровода</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Протяженность </w:t>
            </w:r>
          </w:p>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ru-RU"/>
              </w:rPr>
              <w:t>3,5 км</w:t>
            </w:r>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sz w:val="20"/>
                <w:szCs w:val="20"/>
                <w:lang w:eastAsia="ar-SA"/>
              </w:rPr>
              <w:t>Пановское</w:t>
            </w:r>
            <w:proofErr w:type="spellEnd"/>
            <w:r w:rsidRPr="00F54731">
              <w:rPr>
                <w:rFonts w:ascii="Times New Roman" w:eastAsia="Times New Roman" w:hAnsi="Times New Roman" w:cs="Times New Roman"/>
                <w:sz w:val="20"/>
                <w:szCs w:val="20"/>
                <w:lang w:eastAsia="ar-SA"/>
              </w:rPr>
              <w:t xml:space="preserve"> СП, </w:t>
            </w:r>
            <w:r w:rsidRPr="00F54731">
              <w:rPr>
                <w:rFonts w:ascii="Times New Roman" w:eastAsia="Calibri" w:hAnsi="Times New Roman" w:cs="Times New Roman"/>
                <w:sz w:val="20"/>
                <w:szCs w:val="20"/>
              </w:rPr>
              <w:t xml:space="preserve"> </w:t>
            </w:r>
            <w:r w:rsidRPr="00F54731">
              <w:rPr>
                <w:rFonts w:ascii="Times New Roman" w:eastAsia="Times New Roman" w:hAnsi="Times New Roman" w:cs="Times New Roman"/>
                <w:sz w:val="20"/>
                <w:szCs w:val="20"/>
                <w:lang w:eastAsia="ar-SA"/>
              </w:rPr>
              <w:t>д. </w:t>
            </w:r>
            <w:proofErr w:type="spellStart"/>
            <w:r w:rsidRPr="00F54731">
              <w:rPr>
                <w:rFonts w:ascii="Times New Roman" w:eastAsia="Times New Roman" w:hAnsi="Times New Roman" w:cs="Times New Roman"/>
                <w:sz w:val="20"/>
                <w:szCs w:val="20"/>
                <w:lang w:eastAsia="ar-SA"/>
              </w:rPr>
              <w:t>Паново</w:t>
            </w:r>
            <w:proofErr w:type="spellEnd"/>
            <w:r w:rsidRPr="00F54731">
              <w:rPr>
                <w:rFonts w:ascii="Times New Roman" w:eastAsia="Times New Roman" w:hAnsi="Times New Roman" w:cs="Times New Roman"/>
                <w:sz w:val="20"/>
                <w:szCs w:val="20"/>
                <w:lang w:eastAsia="ar-SA"/>
              </w:rPr>
              <w:t>, д. </w:t>
            </w:r>
            <w:proofErr w:type="spellStart"/>
            <w:r w:rsidRPr="00F54731">
              <w:rPr>
                <w:rFonts w:ascii="Times New Roman" w:eastAsia="Times New Roman" w:hAnsi="Times New Roman" w:cs="Times New Roman"/>
                <w:sz w:val="20"/>
                <w:szCs w:val="20"/>
                <w:lang w:eastAsia="ar-SA"/>
              </w:rPr>
              <w:t>Бокари</w:t>
            </w:r>
            <w:proofErr w:type="spellEnd"/>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15" w:type="pct"/>
            <w:vMerge w:val="restar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bidi="ru-RU"/>
              </w:rPr>
            </w:pPr>
            <w:r w:rsidRPr="00F54731">
              <w:rPr>
                <w:rFonts w:ascii="Times New Roman" w:eastAsia="Times New Roman" w:hAnsi="Times New Roman" w:cs="Times New Roman"/>
                <w:bCs/>
                <w:sz w:val="20"/>
                <w:szCs w:val="20"/>
                <w:lang w:eastAsia="ar-SA" w:bidi="ru-RU"/>
              </w:rPr>
              <w:t xml:space="preserve">Предложения ООО «НПО «ЮРГЦ в развитие схем водоснабжения и водоотведения </w:t>
            </w:r>
            <w:proofErr w:type="spellStart"/>
            <w:r w:rsidRPr="00F54731">
              <w:rPr>
                <w:rFonts w:ascii="Times New Roman" w:eastAsia="Times New Roman" w:hAnsi="Times New Roman" w:cs="Times New Roman"/>
                <w:bCs/>
                <w:sz w:val="20"/>
                <w:szCs w:val="20"/>
                <w:lang w:eastAsia="ar-SA" w:bidi="ru-RU"/>
              </w:rPr>
              <w:t>Пановского</w:t>
            </w:r>
            <w:proofErr w:type="spellEnd"/>
            <w:r w:rsidRPr="00F54731">
              <w:rPr>
                <w:rFonts w:ascii="Times New Roman" w:eastAsia="Times New Roman" w:hAnsi="Times New Roman" w:cs="Times New Roman"/>
                <w:bCs/>
                <w:sz w:val="20"/>
                <w:szCs w:val="20"/>
                <w:lang w:eastAsia="ar-SA" w:bidi="ru-RU"/>
              </w:rPr>
              <w:t xml:space="preserve"> сельского поселения Палехского муниципального района Ивановской области на период с 2022 года до 2035 года</w:t>
            </w:r>
          </w:p>
        </w:tc>
      </w:tr>
      <w:tr w:rsidR="00F54731" w:rsidRPr="00F54731" w:rsidTr="00CD20F7">
        <w:trPr>
          <w:trHeight w:val="555"/>
        </w:trPr>
        <w:tc>
          <w:tcPr>
            <w:tcW w:w="223"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Реконструкция сетей водопровода</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ru-RU"/>
              </w:rPr>
              <w:t>Протяженность 0,62 км</w:t>
            </w:r>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val="en-US" w:eastAsia="ar-SA"/>
              </w:rPr>
            </w:pPr>
            <w:proofErr w:type="spellStart"/>
            <w:r w:rsidRPr="00F54731">
              <w:rPr>
                <w:rFonts w:ascii="Times New Roman" w:eastAsia="Times New Roman" w:hAnsi="Times New Roman" w:cs="Times New Roman"/>
                <w:sz w:val="20"/>
                <w:szCs w:val="20"/>
                <w:lang w:eastAsia="ar-SA"/>
              </w:rPr>
              <w:t>Пановское</w:t>
            </w:r>
            <w:proofErr w:type="spellEnd"/>
            <w:r w:rsidRPr="00F54731">
              <w:rPr>
                <w:rFonts w:ascii="Times New Roman" w:eastAsia="Times New Roman" w:hAnsi="Times New Roman" w:cs="Times New Roman"/>
                <w:sz w:val="20"/>
                <w:szCs w:val="20"/>
                <w:lang w:eastAsia="ar-SA"/>
              </w:rPr>
              <w:t xml:space="preserve"> СП, д. Яковлево</w:t>
            </w:r>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847"/>
        </w:trPr>
        <w:tc>
          <w:tcPr>
            <w:tcW w:w="223"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2.3</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Реконструкция сетей водопровода</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ru-RU"/>
              </w:rPr>
              <w:t>Протяженность 3,0 км</w:t>
            </w:r>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val="en-US" w:eastAsia="ar-SA"/>
              </w:rPr>
            </w:pPr>
            <w:proofErr w:type="spellStart"/>
            <w:r w:rsidRPr="00F54731">
              <w:rPr>
                <w:rFonts w:ascii="Times New Roman" w:eastAsia="Times New Roman" w:hAnsi="Times New Roman" w:cs="Times New Roman"/>
                <w:sz w:val="20"/>
                <w:szCs w:val="20"/>
                <w:lang w:eastAsia="ar-SA"/>
              </w:rPr>
              <w:t>Пановское</w:t>
            </w:r>
            <w:proofErr w:type="spellEnd"/>
            <w:r w:rsidRPr="00F54731">
              <w:rPr>
                <w:rFonts w:ascii="Times New Roman" w:eastAsia="Times New Roman" w:hAnsi="Times New Roman" w:cs="Times New Roman"/>
                <w:sz w:val="20"/>
                <w:szCs w:val="20"/>
                <w:lang w:eastAsia="ar-SA"/>
              </w:rPr>
              <w:t xml:space="preserve"> СП, д. Пеньки</w:t>
            </w:r>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538"/>
        </w:trPr>
        <w:tc>
          <w:tcPr>
            <w:tcW w:w="223"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2.4</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Реконструкция сетей водопровода</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ru-RU"/>
              </w:rPr>
              <w:t>Протяженность 2,1 км</w:t>
            </w:r>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sz w:val="20"/>
                <w:szCs w:val="20"/>
                <w:lang w:eastAsia="ar-SA"/>
              </w:rPr>
              <w:t>Пановское</w:t>
            </w:r>
            <w:proofErr w:type="spellEnd"/>
            <w:r w:rsidRPr="00F54731">
              <w:rPr>
                <w:rFonts w:ascii="Times New Roman" w:eastAsia="Times New Roman" w:hAnsi="Times New Roman" w:cs="Times New Roman"/>
                <w:sz w:val="20"/>
                <w:szCs w:val="20"/>
                <w:lang w:eastAsia="ar-SA"/>
              </w:rPr>
              <w:t xml:space="preserve"> СП, </w:t>
            </w:r>
            <w:r w:rsidRPr="00F54731">
              <w:rPr>
                <w:rFonts w:ascii="Times New Roman" w:eastAsia="Calibri" w:hAnsi="Times New Roman" w:cs="Times New Roman"/>
                <w:sz w:val="20"/>
                <w:szCs w:val="20"/>
              </w:rPr>
              <w:t xml:space="preserve"> </w:t>
            </w:r>
            <w:r w:rsidRPr="00F54731">
              <w:rPr>
                <w:rFonts w:ascii="Times New Roman" w:eastAsia="Times New Roman" w:hAnsi="Times New Roman" w:cs="Times New Roman"/>
                <w:sz w:val="20"/>
                <w:szCs w:val="20"/>
                <w:lang w:eastAsia="ar-SA"/>
              </w:rPr>
              <w:t>д. Пеньк</w:t>
            </w:r>
            <w:proofErr w:type="gramStart"/>
            <w:r w:rsidRPr="00F54731">
              <w:rPr>
                <w:rFonts w:ascii="Times New Roman" w:eastAsia="Times New Roman" w:hAnsi="Times New Roman" w:cs="Times New Roman"/>
                <w:sz w:val="20"/>
                <w:szCs w:val="20"/>
                <w:lang w:eastAsia="ar-SA"/>
              </w:rPr>
              <w:t>и-</w:t>
            </w:r>
            <w:proofErr w:type="gramEnd"/>
            <w:r w:rsidRPr="00F54731">
              <w:rPr>
                <w:rFonts w:ascii="Times New Roman" w:eastAsia="Times New Roman" w:hAnsi="Times New Roman" w:cs="Times New Roman"/>
                <w:sz w:val="20"/>
                <w:szCs w:val="20"/>
                <w:lang w:eastAsia="ar-SA"/>
              </w:rPr>
              <w:t xml:space="preserve"> д. </w:t>
            </w:r>
            <w:proofErr w:type="spellStart"/>
            <w:r w:rsidRPr="00F54731">
              <w:rPr>
                <w:rFonts w:ascii="Times New Roman" w:eastAsia="Times New Roman" w:hAnsi="Times New Roman" w:cs="Times New Roman"/>
                <w:sz w:val="20"/>
                <w:szCs w:val="20"/>
                <w:lang w:eastAsia="ar-SA"/>
              </w:rPr>
              <w:t>Колзаки</w:t>
            </w:r>
            <w:proofErr w:type="spellEnd"/>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560"/>
        </w:trPr>
        <w:tc>
          <w:tcPr>
            <w:tcW w:w="223"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2.5</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Реконструкция сетей водопровода</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ru-RU"/>
              </w:rPr>
              <w:t>Протяженность 0,9 км</w:t>
            </w:r>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sz w:val="20"/>
                <w:szCs w:val="20"/>
                <w:lang w:eastAsia="ar-SA"/>
              </w:rPr>
              <w:t>Пановское</w:t>
            </w:r>
            <w:proofErr w:type="spellEnd"/>
            <w:r w:rsidRPr="00F54731">
              <w:rPr>
                <w:rFonts w:ascii="Times New Roman" w:eastAsia="Times New Roman" w:hAnsi="Times New Roman" w:cs="Times New Roman"/>
                <w:sz w:val="20"/>
                <w:szCs w:val="20"/>
                <w:lang w:eastAsia="ar-SA"/>
              </w:rPr>
              <w:t xml:space="preserve"> СП,</w:t>
            </w:r>
            <w:r w:rsidRPr="00F54731">
              <w:rPr>
                <w:rFonts w:ascii="Times New Roman" w:eastAsia="Times New Roman" w:hAnsi="Times New Roman" w:cs="Times New Roman"/>
                <w:sz w:val="20"/>
                <w:szCs w:val="20"/>
                <w:lang w:val="en-US" w:eastAsia="ar-SA"/>
              </w:rPr>
              <w:t xml:space="preserve"> </w:t>
            </w:r>
            <w:proofErr w:type="spellStart"/>
            <w:r w:rsidRPr="00F54731">
              <w:rPr>
                <w:rFonts w:ascii="Times New Roman" w:eastAsia="Times New Roman" w:hAnsi="Times New Roman" w:cs="Times New Roman"/>
                <w:sz w:val="20"/>
                <w:szCs w:val="20"/>
                <w:lang w:eastAsia="ar-SA"/>
              </w:rPr>
              <w:t>Сакулино</w:t>
            </w:r>
            <w:proofErr w:type="spellEnd"/>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425"/>
        </w:trPr>
        <w:tc>
          <w:tcPr>
            <w:tcW w:w="223"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2.6</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9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Реконструкция сетей водопровода</w:t>
            </w:r>
          </w:p>
        </w:tc>
        <w:tc>
          <w:tcPr>
            <w:tcW w:w="70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ru-RU"/>
              </w:rPr>
              <w:t>Протяженность 2,1 км</w:t>
            </w:r>
          </w:p>
        </w:tc>
        <w:tc>
          <w:tcPr>
            <w:tcW w:w="1076"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sz w:val="20"/>
                <w:szCs w:val="20"/>
                <w:lang w:eastAsia="ar-SA"/>
              </w:rPr>
              <w:t>Пановское</w:t>
            </w:r>
            <w:proofErr w:type="spellEnd"/>
            <w:r w:rsidRPr="00F54731">
              <w:rPr>
                <w:rFonts w:ascii="Times New Roman" w:eastAsia="Times New Roman" w:hAnsi="Times New Roman" w:cs="Times New Roman"/>
                <w:sz w:val="20"/>
                <w:szCs w:val="20"/>
                <w:lang w:eastAsia="ar-SA"/>
              </w:rPr>
              <w:t xml:space="preserve"> СП, </w:t>
            </w:r>
            <w:r w:rsidRPr="00F54731">
              <w:rPr>
                <w:rFonts w:ascii="Times New Roman" w:eastAsia="Calibri" w:hAnsi="Times New Roman" w:cs="Times New Roman"/>
                <w:sz w:val="20"/>
                <w:szCs w:val="20"/>
              </w:rPr>
              <w:t xml:space="preserve"> </w:t>
            </w:r>
            <w:r w:rsidRPr="00F54731">
              <w:rPr>
                <w:rFonts w:ascii="Times New Roman" w:eastAsia="Times New Roman" w:hAnsi="Times New Roman" w:cs="Times New Roman"/>
                <w:sz w:val="20"/>
                <w:szCs w:val="20"/>
                <w:lang w:eastAsia="ar-SA"/>
              </w:rPr>
              <w:t>д. Жуково-д. </w:t>
            </w:r>
            <w:proofErr w:type="spellStart"/>
            <w:r w:rsidRPr="00F54731">
              <w:rPr>
                <w:rFonts w:ascii="Times New Roman" w:eastAsia="Times New Roman" w:hAnsi="Times New Roman" w:cs="Times New Roman"/>
                <w:sz w:val="20"/>
                <w:szCs w:val="20"/>
                <w:lang w:eastAsia="ar-SA"/>
              </w:rPr>
              <w:t>Хотеново</w:t>
            </w:r>
            <w:proofErr w:type="spellEnd"/>
            <w:r w:rsidRPr="00F54731">
              <w:rPr>
                <w:rFonts w:ascii="Times New Roman" w:eastAsia="Times New Roman" w:hAnsi="Times New Roman" w:cs="Times New Roman"/>
                <w:sz w:val="20"/>
                <w:szCs w:val="20"/>
                <w:lang w:eastAsia="ar-SA"/>
              </w:rPr>
              <w:t xml:space="preserve"> -</w:t>
            </w:r>
            <w:r w:rsidRPr="00F54731">
              <w:rPr>
                <w:rFonts w:ascii="Times New Roman" w:eastAsia="Times New Roman" w:hAnsi="Times New Roman" w:cs="Times New Roman"/>
                <w:sz w:val="20"/>
                <w:szCs w:val="20"/>
                <w:lang w:val="en-US" w:eastAsia="ar-SA"/>
              </w:rPr>
              <w:t xml:space="preserve"> </w:t>
            </w:r>
            <w:r w:rsidRPr="00F54731">
              <w:rPr>
                <w:rFonts w:ascii="Times New Roman" w:eastAsia="Times New Roman" w:hAnsi="Times New Roman" w:cs="Times New Roman"/>
                <w:sz w:val="20"/>
                <w:szCs w:val="20"/>
                <w:lang w:eastAsia="ar-SA"/>
              </w:rPr>
              <w:t>с. </w:t>
            </w:r>
            <w:proofErr w:type="spellStart"/>
            <w:r w:rsidRPr="00F54731">
              <w:rPr>
                <w:rFonts w:ascii="Times New Roman" w:eastAsia="Times New Roman" w:hAnsi="Times New Roman" w:cs="Times New Roman"/>
                <w:sz w:val="20"/>
                <w:szCs w:val="20"/>
                <w:lang w:eastAsia="ar-SA"/>
              </w:rPr>
              <w:t>Сакулино</w:t>
            </w:r>
            <w:proofErr w:type="spellEnd"/>
          </w:p>
        </w:tc>
        <w:tc>
          <w:tcPr>
            <w:tcW w:w="480"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bl>
    <w:p w:rsidR="00F54731" w:rsidRPr="00F54731" w:rsidRDefault="00F54731" w:rsidP="00F54731">
      <w:pPr>
        <w:spacing w:after="0" w:line="240" w:lineRule="auto"/>
        <w:contextualSpacing/>
        <w:rPr>
          <w:rFonts w:ascii="Times New Roman" w:eastAsia="Calibri" w:hAnsi="Times New Roman" w:cs="Times New Roman"/>
          <w:bCs/>
          <w:i/>
          <w:sz w:val="20"/>
          <w:szCs w:val="20"/>
          <w:lang w:eastAsia="ru-RU"/>
        </w:rPr>
      </w:pPr>
      <w:bookmarkStart w:id="197" w:name="_Toc89090444"/>
      <w:r w:rsidRPr="00F54731">
        <w:rPr>
          <w:rFonts w:ascii="Times New Roman" w:eastAsia="Calibri" w:hAnsi="Times New Roman" w:cs="Times New Roman"/>
          <w:bCs/>
          <w:i/>
          <w:sz w:val="20"/>
          <w:szCs w:val="20"/>
          <w:lang w:eastAsia="ru-RU"/>
        </w:rPr>
        <w:t xml:space="preserve">Планируемые для размещения на территории </w:t>
      </w:r>
      <w:proofErr w:type="spellStart"/>
      <w:r w:rsidRPr="00F54731">
        <w:rPr>
          <w:rFonts w:ascii="Times New Roman" w:eastAsia="Calibri" w:hAnsi="Times New Roman" w:cs="Times New Roman"/>
          <w:bCs/>
          <w:i/>
          <w:sz w:val="20"/>
          <w:szCs w:val="20"/>
          <w:lang w:eastAsia="ru-RU"/>
        </w:rPr>
        <w:t>Пановского</w:t>
      </w:r>
      <w:proofErr w:type="spellEnd"/>
      <w:r w:rsidRPr="00F54731">
        <w:rPr>
          <w:rFonts w:ascii="Times New Roman" w:eastAsia="Calibri" w:hAnsi="Times New Roman" w:cs="Times New Roman"/>
          <w:bCs/>
          <w:i/>
          <w:sz w:val="20"/>
          <w:szCs w:val="20"/>
          <w:lang w:eastAsia="ru-RU"/>
        </w:rPr>
        <w:t xml:space="preserve"> СП Палехского района объекты местного значения в области водоотведения (в том числе дождевая канализация)</w:t>
      </w:r>
      <w:bookmarkEnd w:id="197"/>
    </w:p>
    <w:tbl>
      <w:tblPr>
        <w:tblpPr w:leftFromText="180" w:rightFromText="180" w:bottomFromText="200" w:vertAnchor="text" w:tblpXSpec="center" w:tblpY="1"/>
        <w:tblOverlap w:val="neve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52"/>
        <w:gridCol w:w="1668"/>
        <w:gridCol w:w="1732"/>
        <w:gridCol w:w="1481"/>
        <w:gridCol w:w="1607"/>
        <w:gridCol w:w="1353"/>
        <w:gridCol w:w="1561"/>
      </w:tblGrid>
      <w:tr w:rsidR="00F54731" w:rsidRPr="00F54731" w:rsidTr="00CD20F7">
        <w:trPr>
          <w:tblHeader/>
        </w:trPr>
        <w:tc>
          <w:tcPr>
            <w:tcW w:w="22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spellStart"/>
            <w:r w:rsidRPr="00F54731">
              <w:rPr>
                <w:rFonts w:ascii="Times New Roman" w:eastAsia="Times New Roman" w:hAnsi="Times New Roman" w:cs="Times New Roman"/>
                <w:bCs/>
                <w:sz w:val="20"/>
                <w:szCs w:val="20"/>
                <w:lang w:eastAsia="ru-RU"/>
              </w:rPr>
              <w:t>пп</w:t>
            </w:r>
            <w:proofErr w:type="spellEnd"/>
          </w:p>
        </w:tc>
        <w:tc>
          <w:tcPr>
            <w:tcW w:w="71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Назначение объекта</w:t>
            </w:r>
          </w:p>
        </w:tc>
        <w:tc>
          <w:tcPr>
            <w:tcW w:w="86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объекта</w:t>
            </w:r>
          </w:p>
        </w:tc>
        <w:tc>
          <w:tcPr>
            <w:tcW w:w="7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Основные характеристики объекта</w:t>
            </w:r>
          </w:p>
        </w:tc>
        <w:tc>
          <w:tcPr>
            <w:tcW w:w="104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Местоположение объекта</w:t>
            </w:r>
          </w:p>
        </w:tc>
        <w:tc>
          <w:tcPr>
            <w:tcW w:w="47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Очередность строительства</w:t>
            </w:r>
          </w:p>
        </w:tc>
        <w:tc>
          <w:tcPr>
            <w:tcW w:w="90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Основания для включения в перечень</w:t>
            </w:r>
          </w:p>
        </w:tc>
      </w:tr>
      <w:tr w:rsidR="00F54731" w:rsidRPr="00F54731" w:rsidTr="00CD20F7">
        <w:trPr>
          <w:trHeight w:val="574"/>
        </w:trPr>
        <w:tc>
          <w:tcPr>
            <w:tcW w:w="226"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w:t>
            </w:r>
          </w:p>
        </w:tc>
        <w:tc>
          <w:tcPr>
            <w:tcW w:w="714" w:type="pct"/>
            <w:vMerge w:val="restar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Очистные сооружения</w:t>
            </w:r>
          </w:p>
        </w:tc>
        <w:tc>
          <w:tcPr>
            <w:tcW w:w="864" w:type="pct"/>
            <w:tcBorders>
              <w:top w:val="single" w:sz="4" w:space="0" w:color="000000"/>
              <w:left w:val="single" w:sz="4" w:space="0" w:color="000000"/>
              <w:bottom w:val="single" w:sz="4" w:space="0" w:color="000000"/>
              <w:right w:val="single" w:sz="4" w:space="0" w:color="000000"/>
            </w:tcBorders>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Локальные канализационные  очистные сооружения (ЛКОС)</w:t>
            </w:r>
          </w:p>
        </w:tc>
        <w:tc>
          <w:tcPr>
            <w:tcW w:w="76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Мощность до 30м³/</w:t>
            </w:r>
            <w:proofErr w:type="spellStart"/>
            <w:r w:rsidRPr="00F54731">
              <w:rPr>
                <w:rFonts w:ascii="Times New Roman" w:eastAsia="Times New Roman" w:hAnsi="Times New Roman" w:cs="Times New Roman"/>
                <w:sz w:val="20"/>
                <w:szCs w:val="20"/>
                <w:lang w:eastAsia="ar-SA"/>
              </w:rPr>
              <w:t>сут</w:t>
            </w:r>
            <w:proofErr w:type="spellEnd"/>
            <w:r w:rsidRPr="00F54731">
              <w:rPr>
                <w:rFonts w:ascii="Times New Roman" w:eastAsia="Times New Roman" w:hAnsi="Times New Roman" w:cs="Times New Roman"/>
                <w:sz w:val="20"/>
                <w:szCs w:val="20"/>
                <w:lang w:eastAsia="ar-SA"/>
              </w:rPr>
              <w:t>.</w:t>
            </w:r>
          </w:p>
        </w:tc>
        <w:tc>
          <w:tcPr>
            <w:tcW w:w="1049"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tabs>
                <w:tab w:val="left" w:pos="1946"/>
              </w:tabs>
              <w:suppressAutoHyphens/>
              <w:spacing w:after="0" w:line="240" w:lineRule="auto"/>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xml:space="preserve"> </w:t>
            </w:r>
          </w:p>
        </w:tc>
        <w:tc>
          <w:tcPr>
            <w:tcW w:w="477"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6" w:type="pct"/>
            <w:vMerge w:val="restar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Предложения ООО «НПО «ЮРГЦ в развитие схем водоснабжения и водоотведения </w:t>
            </w:r>
            <w:proofErr w:type="spellStart"/>
            <w:r w:rsidRPr="00F54731">
              <w:rPr>
                <w:rFonts w:ascii="Times New Roman" w:eastAsia="Times New Roman" w:hAnsi="Times New Roman" w:cs="Times New Roman"/>
                <w:bCs/>
                <w:sz w:val="20"/>
                <w:szCs w:val="20"/>
                <w:lang w:eastAsia="ar-SA"/>
              </w:rPr>
              <w:t>Пановского</w:t>
            </w:r>
            <w:proofErr w:type="spellEnd"/>
            <w:r w:rsidRPr="00F54731">
              <w:rPr>
                <w:rFonts w:ascii="Times New Roman" w:eastAsia="Times New Roman" w:hAnsi="Times New Roman" w:cs="Times New Roman"/>
                <w:bCs/>
                <w:sz w:val="20"/>
                <w:szCs w:val="20"/>
                <w:lang w:eastAsia="ar-SA"/>
              </w:rPr>
              <w:t xml:space="preserve"> сельского поселения Палехского муниципального района Ивановской области на период с 2022 года до 2035 года</w:t>
            </w:r>
          </w:p>
        </w:tc>
      </w:tr>
      <w:tr w:rsidR="00F54731" w:rsidRPr="00F54731" w:rsidTr="00CD20F7">
        <w:trPr>
          <w:trHeight w:val="785"/>
        </w:trPr>
        <w:tc>
          <w:tcPr>
            <w:tcW w:w="226"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64" w:type="pct"/>
            <w:tcBorders>
              <w:top w:val="single" w:sz="4" w:space="0" w:color="000000"/>
              <w:left w:val="single" w:sz="4" w:space="0" w:color="000000"/>
              <w:bottom w:val="single" w:sz="4" w:space="0" w:color="000000"/>
              <w:right w:val="single" w:sz="4" w:space="0" w:color="000000"/>
            </w:tcBorders>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Локальные канализационные  очистные сооружения (ЛКОС)</w:t>
            </w:r>
          </w:p>
        </w:tc>
        <w:tc>
          <w:tcPr>
            <w:tcW w:w="76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Мощность до 50м³/</w:t>
            </w:r>
            <w:proofErr w:type="spellStart"/>
            <w:r w:rsidRPr="00F54731">
              <w:rPr>
                <w:rFonts w:ascii="Times New Roman" w:eastAsia="Times New Roman" w:hAnsi="Times New Roman" w:cs="Times New Roman"/>
                <w:sz w:val="20"/>
                <w:szCs w:val="20"/>
                <w:lang w:eastAsia="ar-SA"/>
              </w:rPr>
              <w:t>сут</w:t>
            </w:r>
            <w:proofErr w:type="spellEnd"/>
            <w:r w:rsidRPr="00F54731">
              <w:rPr>
                <w:rFonts w:ascii="Times New Roman" w:eastAsia="Times New Roman" w:hAnsi="Times New Roman" w:cs="Times New Roman"/>
                <w:sz w:val="20"/>
                <w:szCs w:val="20"/>
                <w:lang w:eastAsia="ar-SA"/>
              </w:rPr>
              <w:t>.</w:t>
            </w:r>
          </w:p>
        </w:tc>
        <w:tc>
          <w:tcPr>
            <w:tcW w:w="1049"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tabs>
                <w:tab w:val="left" w:pos="1946"/>
              </w:tabs>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восточная окраина села</w:t>
            </w:r>
          </w:p>
        </w:tc>
        <w:tc>
          <w:tcPr>
            <w:tcW w:w="477"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r>
      <w:tr w:rsidR="00F54731" w:rsidRPr="00F54731" w:rsidTr="00CD20F7">
        <w:trPr>
          <w:trHeight w:val="701"/>
        </w:trPr>
        <w:tc>
          <w:tcPr>
            <w:tcW w:w="226"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2.1</w:t>
            </w:r>
          </w:p>
        </w:tc>
        <w:tc>
          <w:tcPr>
            <w:tcW w:w="714" w:type="pct"/>
            <w:vMerge w:val="restar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Канализационные сети</w:t>
            </w:r>
          </w:p>
        </w:tc>
        <w:tc>
          <w:tcPr>
            <w:tcW w:w="864" w:type="pct"/>
            <w:tcBorders>
              <w:top w:val="single" w:sz="4" w:space="0" w:color="000000"/>
              <w:left w:val="single" w:sz="4" w:space="0" w:color="000000"/>
              <w:bottom w:val="single" w:sz="4" w:space="0" w:color="000000"/>
              <w:right w:val="single" w:sz="4" w:space="0" w:color="000000"/>
            </w:tcBorders>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Строительство канализационных селей</w:t>
            </w:r>
          </w:p>
        </w:tc>
        <w:tc>
          <w:tcPr>
            <w:tcW w:w="763" w:type="pct"/>
            <w:tcBorders>
              <w:top w:val="single" w:sz="4" w:space="0" w:color="000000"/>
              <w:left w:val="single" w:sz="4" w:space="0" w:color="000000"/>
              <w:bottom w:val="single" w:sz="4" w:space="0" w:color="000000"/>
              <w:right w:val="single" w:sz="4" w:space="0" w:color="000000"/>
            </w:tcBorders>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Протяженность </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val="en-US" w:eastAsia="ru-RU"/>
              </w:rPr>
              <w:t>2</w:t>
            </w:r>
            <w:r w:rsidRPr="00F54731">
              <w:rPr>
                <w:rFonts w:ascii="Times New Roman" w:eastAsia="Times New Roman" w:hAnsi="Times New Roman" w:cs="Times New Roman"/>
                <w:sz w:val="20"/>
                <w:szCs w:val="20"/>
                <w:lang w:eastAsia="ru-RU"/>
              </w:rPr>
              <w:t>,</w:t>
            </w:r>
            <w:r w:rsidRPr="00F54731">
              <w:rPr>
                <w:rFonts w:ascii="Times New Roman" w:eastAsia="Times New Roman" w:hAnsi="Times New Roman" w:cs="Times New Roman"/>
                <w:sz w:val="20"/>
                <w:szCs w:val="20"/>
                <w:lang w:val="en-US" w:eastAsia="ru-RU"/>
              </w:rPr>
              <w:t>2</w:t>
            </w:r>
            <w:r w:rsidRPr="00F54731">
              <w:rPr>
                <w:rFonts w:ascii="Times New Roman" w:eastAsia="Times New Roman" w:hAnsi="Times New Roman" w:cs="Times New Roman"/>
                <w:sz w:val="20"/>
                <w:szCs w:val="20"/>
                <w:lang w:eastAsia="ru-RU"/>
              </w:rPr>
              <w:t xml:space="preserve"> км</w:t>
            </w:r>
          </w:p>
        </w:tc>
        <w:tc>
          <w:tcPr>
            <w:tcW w:w="1049"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tabs>
                <w:tab w:val="left" w:pos="1946"/>
              </w:tabs>
              <w:suppressAutoHyphens/>
              <w:spacing w:after="0" w:line="240" w:lineRule="auto"/>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xml:space="preserve"> (центральная часть)</w:t>
            </w:r>
          </w:p>
        </w:tc>
        <w:tc>
          <w:tcPr>
            <w:tcW w:w="477"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6" w:type="pct"/>
            <w:vMerge w:val="restar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Предложения ООО «НПО «ЮРГЦ в развитие схем водоснабжения и водоотведения </w:t>
            </w:r>
            <w:proofErr w:type="spellStart"/>
            <w:r w:rsidRPr="00F54731">
              <w:rPr>
                <w:rFonts w:ascii="Times New Roman" w:eastAsia="Times New Roman" w:hAnsi="Times New Roman" w:cs="Times New Roman"/>
                <w:bCs/>
                <w:sz w:val="20"/>
                <w:szCs w:val="20"/>
                <w:lang w:eastAsia="ar-SA"/>
              </w:rPr>
              <w:t>Пановского</w:t>
            </w:r>
            <w:proofErr w:type="spellEnd"/>
            <w:r w:rsidRPr="00F54731">
              <w:rPr>
                <w:rFonts w:ascii="Times New Roman" w:eastAsia="Times New Roman" w:hAnsi="Times New Roman" w:cs="Times New Roman"/>
                <w:bCs/>
                <w:sz w:val="20"/>
                <w:szCs w:val="20"/>
                <w:lang w:eastAsia="ar-SA"/>
              </w:rPr>
              <w:t xml:space="preserve"> </w:t>
            </w:r>
            <w:r w:rsidRPr="00F54731">
              <w:rPr>
                <w:rFonts w:ascii="Times New Roman" w:eastAsia="Times New Roman" w:hAnsi="Times New Roman" w:cs="Times New Roman"/>
                <w:bCs/>
                <w:sz w:val="20"/>
                <w:szCs w:val="20"/>
                <w:lang w:eastAsia="ar-SA"/>
              </w:rPr>
              <w:lastRenderedPageBreak/>
              <w:t>сельского поселения Палехского муниципального района Ивановской области на период с 2022 года до 2035 года</w:t>
            </w:r>
          </w:p>
        </w:tc>
      </w:tr>
      <w:tr w:rsidR="00F54731" w:rsidRPr="00F54731" w:rsidTr="00CD20F7">
        <w:trPr>
          <w:trHeight w:val="743"/>
        </w:trPr>
        <w:tc>
          <w:tcPr>
            <w:tcW w:w="226"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2.2</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64" w:type="pct"/>
            <w:tcBorders>
              <w:top w:val="single" w:sz="4" w:space="0" w:color="000000"/>
              <w:left w:val="single" w:sz="4" w:space="0" w:color="000000"/>
              <w:bottom w:val="single" w:sz="4" w:space="0" w:color="000000"/>
              <w:right w:val="single" w:sz="4" w:space="0" w:color="000000"/>
            </w:tcBorders>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Реконструкция канализационных сетей</w:t>
            </w:r>
          </w:p>
        </w:tc>
        <w:tc>
          <w:tcPr>
            <w:tcW w:w="763" w:type="pct"/>
            <w:tcBorders>
              <w:top w:val="single" w:sz="4" w:space="0" w:color="000000"/>
              <w:left w:val="single" w:sz="4" w:space="0" w:color="000000"/>
              <w:bottom w:val="single" w:sz="4" w:space="0" w:color="000000"/>
              <w:right w:val="single" w:sz="4" w:space="0" w:color="000000"/>
            </w:tcBorders>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Протяженность </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val="en-US" w:eastAsia="ru-RU"/>
              </w:rPr>
              <w:t>1</w:t>
            </w:r>
            <w:r w:rsidRPr="00F54731">
              <w:rPr>
                <w:rFonts w:ascii="Times New Roman" w:eastAsia="Times New Roman" w:hAnsi="Times New Roman" w:cs="Times New Roman"/>
                <w:sz w:val="20"/>
                <w:szCs w:val="20"/>
                <w:lang w:eastAsia="ru-RU"/>
              </w:rPr>
              <w:t>,</w:t>
            </w:r>
            <w:r w:rsidRPr="00F54731">
              <w:rPr>
                <w:rFonts w:ascii="Times New Roman" w:eastAsia="Times New Roman" w:hAnsi="Times New Roman" w:cs="Times New Roman"/>
                <w:sz w:val="20"/>
                <w:szCs w:val="20"/>
                <w:lang w:val="en-US" w:eastAsia="ru-RU"/>
              </w:rPr>
              <w:t>2</w:t>
            </w:r>
            <w:r w:rsidRPr="00F54731">
              <w:rPr>
                <w:rFonts w:ascii="Times New Roman" w:eastAsia="Times New Roman" w:hAnsi="Times New Roman" w:cs="Times New Roman"/>
                <w:sz w:val="20"/>
                <w:szCs w:val="20"/>
                <w:lang w:eastAsia="ru-RU"/>
              </w:rPr>
              <w:t xml:space="preserve"> км</w:t>
            </w:r>
          </w:p>
        </w:tc>
        <w:tc>
          <w:tcPr>
            <w:tcW w:w="1049"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tabs>
                <w:tab w:val="left" w:pos="1946"/>
              </w:tabs>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(центральная часть)</w:t>
            </w:r>
          </w:p>
        </w:tc>
        <w:tc>
          <w:tcPr>
            <w:tcW w:w="477"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r>
      <w:tr w:rsidR="00F54731" w:rsidRPr="00F54731" w:rsidTr="00CD20F7">
        <w:trPr>
          <w:trHeight w:val="800"/>
        </w:trPr>
        <w:tc>
          <w:tcPr>
            <w:tcW w:w="226"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lastRenderedPageBreak/>
              <w:t>2.3</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64" w:type="pct"/>
            <w:tcBorders>
              <w:top w:val="single" w:sz="4" w:space="0" w:color="000000"/>
              <w:left w:val="single" w:sz="4" w:space="0" w:color="000000"/>
              <w:bottom w:val="single" w:sz="4" w:space="0" w:color="000000"/>
              <w:right w:val="single" w:sz="4" w:space="0" w:color="000000"/>
            </w:tcBorders>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Строительство канализационного коллектора</w:t>
            </w:r>
          </w:p>
        </w:tc>
        <w:tc>
          <w:tcPr>
            <w:tcW w:w="763" w:type="pct"/>
            <w:tcBorders>
              <w:top w:val="single" w:sz="4" w:space="0" w:color="000000"/>
              <w:left w:val="single" w:sz="4" w:space="0" w:color="000000"/>
              <w:bottom w:val="single" w:sz="4" w:space="0" w:color="000000"/>
              <w:right w:val="single" w:sz="4" w:space="0" w:color="000000"/>
            </w:tcBorders>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Протяженность </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0,25 км</w:t>
            </w:r>
          </w:p>
        </w:tc>
        <w:tc>
          <w:tcPr>
            <w:tcW w:w="1049"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tabs>
                <w:tab w:val="left" w:pos="1946"/>
              </w:tabs>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от ул. Мира до территории ЛКОС</w:t>
            </w:r>
          </w:p>
        </w:tc>
        <w:tc>
          <w:tcPr>
            <w:tcW w:w="477"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r>
      <w:tr w:rsidR="00F54731" w:rsidRPr="00F54731" w:rsidTr="00CD20F7">
        <w:trPr>
          <w:trHeight w:val="982"/>
        </w:trPr>
        <w:tc>
          <w:tcPr>
            <w:tcW w:w="226"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lastRenderedPageBreak/>
              <w:t>3.1</w:t>
            </w:r>
          </w:p>
        </w:tc>
        <w:tc>
          <w:tcPr>
            <w:tcW w:w="714" w:type="pct"/>
            <w:vMerge w:val="restar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 xml:space="preserve">Объекты ливневой канализации </w:t>
            </w:r>
          </w:p>
        </w:tc>
        <w:tc>
          <w:tcPr>
            <w:tcW w:w="864" w:type="pct"/>
            <w:tcBorders>
              <w:top w:val="single" w:sz="4" w:space="0" w:color="auto"/>
              <w:left w:val="single" w:sz="4" w:space="0" w:color="000000"/>
              <w:bottom w:val="single" w:sz="4" w:space="0" w:color="000000"/>
              <w:right w:val="single" w:sz="4" w:space="0" w:color="000000"/>
            </w:tcBorders>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Сети ливневой канализации (преимущественно открытого типа)</w:t>
            </w:r>
          </w:p>
        </w:tc>
        <w:tc>
          <w:tcPr>
            <w:tcW w:w="763" w:type="pct"/>
            <w:tcBorders>
              <w:top w:val="single" w:sz="4" w:space="0" w:color="auto"/>
              <w:left w:val="single" w:sz="4" w:space="0" w:color="000000"/>
              <w:bottom w:val="single" w:sz="4" w:space="0" w:color="000000"/>
              <w:right w:val="single" w:sz="4" w:space="0" w:color="000000"/>
            </w:tcBorders>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Протяженность </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1,2 км</w:t>
            </w:r>
          </w:p>
        </w:tc>
        <w:tc>
          <w:tcPr>
            <w:tcW w:w="1049"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tabs>
                <w:tab w:val="left" w:pos="1946"/>
              </w:tabs>
              <w:suppressAutoHyphens/>
              <w:spacing w:after="0" w:line="240" w:lineRule="auto"/>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xml:space="preserve"> (центральная часть)</w:t>
            </w:r>
          </w:p>
        </w:tc>
        <w:tc>
          <w:tcPr>
            <w:tcW w:w="477"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6" w:type="pct"/>
            <w:vMerge w:val="restar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Предложения ООО «НПО «ЮРГЦ»</w:t>
            </w:r>
          </w:p>
        </w:tc>
      </w:tr>
      <w:tr w:rsidR="00F54731" w:rsidRPr="00F54731" w:rsidTr="00CD20F7">
        <w:trPr>
          <w:trHeight w:val="554"/>
        </w:trPr>
        <w:tc>
          <w:tcPr>
            <w:tcW w:w="226"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3.2</w:t>
            </w:r>
          </w:p>
        </w:tc>
        <w:tc>
          <w:tcPr>
            <w:tcW w:w="0" w:type="auto"/>
            <w:vMerge/>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64" w:type="pct"/>
            <w:tcBorders>
              <w:top w:val="single" w:sz="4" w:space="0" w:color="auto"/>
              <w:left w:val="single" w:sz="4" w:space="0" w:color="000000"/>
              <w:bottom w:val="single" w:sz="4" w:space="0" w:color="000000"/>
              <w:right w:val="single" w:sz="4" w:space="0" w:color="000000"/>
            </w:tcBorders>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Сети ливневой канализации (преимущественно открытого типа)</w:t>
            </w:r>
          </w:p>
        </w:tc>
        <w:tc>
          <w:tcPr>
            <w:tcW w:w="763" w:type="pct"/>
            <w:tcBorders>
              <w:top w:val="single" w:sz="4" w:space="0" w:color="auto"/>
              <w:left w:val="single" w:sz="4" w:space="0" w:color="000000"/>
              <w:bottom w:val="single" w:sz="4" w:space="0" w:color="000000"/>
              <w:right w:val="single" w:sz="4" w:space="0" w:color="000000"/>
            </w:tcBorders>
            <w:hideMark/>
          </w:tcPr>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 xml:space="preserve">Протяженность </w:t>
            </w:r>
          </w:p>
          <w:p w:rsidR="00F54731" w:rsidRPr="00F54731" w:rsidRDefault="00F54731" w:rsidP="00F54731">
            <w:pPr>
              <w:spacing w:after="0" w:line="240" w:lineRule="auto"/>
              <w:jc w:val="center"/>
              <w:rPr>
                <w:rFonts w:ascii="Times New Roman" w:eastAsia="Times New Roman" w:hAnsi="Times New Roman" w:cs="Times New Roman"/>
                <w:sz w:val="20"/>
                <w:szCs w:val="20"/>
                <w:lang w:eastAsia="ru-RU"/>
              </w:rPr>
            </w:pPr>
            <w:r w:rsidRPr="00F54731">
              <w:rPr>
                <w:rFonts w:ascii="Times New Roman" w:eastAsia="Times New Roman" w:hAnsi="Times New Roman" w:cs="Times New Roman"/>
                <w:sz w:val="20"/>
                <w:szCs w:val="20"/>
                <w:lang w:eastAsia="ru-RU"/>
              </w:rPr>
              <w:t>0,7 км</w:t>
            </w:r>
          </w:p>
        </w:tc>
        <w:tc>
          <w:tcPr>
            <w:tcW w:w="1049"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tabs>
                <w:tab w:val="left" w:pos="1946"/>
              </w:tabs>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(центральная часть)</w:t>
            </w:r>
          </w:p>
        </w:tc>
        <w:tc>
          <w:tcPr>
            <w:tcW w:w="477"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r>
      <w:tr w:rsidR="00F54731" w:rsidRPr="00F54731" w:rsidTr="00CD20F7">
        <w:trPr>
          <w:trHeight w:val="482"/>
        </w:trPr>
        <w:tc>
          <w:tcPr>
            <w:tcW w:w="226"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4.1</w:t>
            </w:r>
          </w:p>
        </w:tc>
        <w:tc>
          <w:tcPr>
            <w:tcW w:w="714" w:type="pct"/>
            <w:vMerge w:val="restar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Объекты ливневой канализации (очистные сооружения)</w:t>
            </w:r>
          </w:p>
        </w:tc>
        <w:tc>
          <w:tcPr>
            <w:tcW w:w="864"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Очистное сооружение ливневой канализации</w:t>
            </w:r>
          </w:p>
        </w:tc>
        <w:tc>
          <w:tcPr>
            <w:tcW w:w="763" w:type="pct"/>
            <w:tcBorders>
              <w:top w:val="single" w:sz="4" w:space="0" w:color="auto"/>
              <w:left w:val="single" w:sz="4" w:space="0" w:color="000000"/>
              <w:bottom w:val="single" w:sz="4" w:space="0" w:color="000000"/>
              <w:right w:val="single" w:sz="4" w:space="0" w:color="000000"/>
            </w:tcBorders>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Мощность до 40м³/</w:t>
            </w:r>
            <w:proofErr w:type="spellStart"/>
            <w:r w:rsidRPr="00F54731">
              <w:rPr>
                <w:rFonts w:ascii="Times New Roman" w:eastAsia="Times New Roman" w:hAnsi="Times New Roman" w:cs="Times New Roman"/>
                <w:sz w:val="20"/>
                <w:szCs w:val="20"/>
                <w:lang w:eastAsia="ar-SA"/>
              </w:rPr>
              <w:t>сут</w:t>
            </w:r>
            <w:proofErr w:type="spellEnd"/>
            <w:r w:rsidRPr="00F54731">
              <w:rPr>
                <w:rFonts w:ascii="Times New Roman" w:eastAsia="Times New Roman" w:hAnsi="Times New Roman" w:cs="Times New Roman"/>
                <w:sz w:val="20"/>
                <w:szCs w:val="20"/>
                <w:lang w:eastAsia="ar-SA"/>
              </w:rPr>
              <w:t>.</w:t>
            </w:r>
          </w:p>
        </w:tc>
        <w:tc>
          <w:tcPr>
            <w:tcW w:w="1049"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tabs>
                <w:tab w:val="left" w:pos="1946"/>
              </w:tabs>
              <w:suppressAutoHyphens/>
              <w:spacing w:after="0" w:line="240" w:lineRule="auto"/>
              <w:jc w:val="center"/>
              <w:rPr>
                <w:rFonts w:ascii="Times New Roman" w:eastAsia="Times New Roman" w:hAnsi="Times New Roman" w:cs="Times New Roman"/>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xml:space="preserve"> (центральная часть)</w:t>
            </w:r>
          </w:p>
        </w:tc>
        <w:tc>
          <w:tcPr>
            <w:tcW w:w="477"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906" w:type="pct"/>
            <w:vMerge w:val="restar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Предложения ООО «НПО «ЮРГЦ»</w:t>
            </w:r>
          </w:p>
        </w:tc>
      </w:tr>
      <w:tr w:rsidR="00F54731" w:rsidRPr="00F54731" w:rsidTr="00CD20F7">
        <w:trPr>
          <w:trHeight w:val="404"/>
        </w:trPr>
        <w:tc>
          <w:tcPr>
            <w:tcW w:w="226" w:type="pct"/>
            <w:tcBorders>
              <w:top w:val="single" w:sz="4" w:space="0" w:color="000000"/>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4.2</w:t>
            </w:r>
          </w:p>
        </w:tc>
        <w:tc>
          <w:tcPr>
            <w:tcW w:w="0" w:type="auto"/>
            <w:vMerge/>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c>
          <w:tcPr>
            <w:tcW w:w="864" w:type="pct"/>
            <w:tcBorders>
              <w:top w:val="single" w:sz="4" w:space="0" w:color="000000"/>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sz w:val="20"/>
                <w:szCs w:val="20"/>
                <w:lang w:eastAsia="ar-SA"/>
              </w:rPr>
              <w:t>Очистное сооружение ливневой канализации</w:t>
            </w:r>
          </w:p>
        </w:tc>
        <w:tc>
          <w:tcPr>
            <w:tcW w:w="763" w:type="pct"/>
            <w:tcBorders>
              <w:top w:val="single" w:sz="4" w:space="0" w:color="000000"/>
              <w:left w:val="single" w:sz="4" w:space="0" w:color="000000"/>
              <w:bottom w:val="single" w:sz="4" w:space="0" w:color="auto"/>
              <w:right w:val="single" w:sz="4" w:space="0" w:color="000000"/>
            </w:tcBorders>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Мощность до 40м³/</w:t>
            </w:r>
            <w:proofErr w:type="spellStart"/>
            <w:r w:rsidRPr="00F54731">
              <w:rPr>
                <w:rFonts w:ascii="Times New Roman" w:eastAsia="Times New Roman" w:hAnsi="Times New Roman" w:cs="Times New Roman"/>
                <w:sz w:val="20"/>
                <w:szCs w:val="20"/>
                <w:lang w:eastAsia="ar-SA"/>
              </w:rPr>
              <w:t>сут</w:t>
            </w:r>
            <w:proofErr w:type="spellEnd"/>
            <w:r w:rsidRPr="00F54731">
              <w:rPr>
                <w:rFonts w:ascii="Times New Roman" w:eastAsia="Times New Roman" w:hAnsi="Times New Roman" w:cs="Times New Roman"/>
                <w:sz w:val="20"/>
                <w:szCs w:val="20"/>
                <w:lang w:eastAsia="ar-SA"/>
              </w:rPr>
              <w:t>.</w:t>
            </w:r>
          </w:p>
        </w:tc>
        <w:tc>
          <w:tcPr>
            <w:tcW w:w="1049" w:type="pct"/>
            <w:tcBorders>
              <w:top w:val="single" w:sz="4" w:space="0" w:color="000000"/>
              <w:left w:val="single" w:sz="4" w:space="0" w:color="000000"/>
              <w:bottom w:val="single" w:sz="4" w:space="0" w:color="auto"/>
              <w:right w:val="single" w:sz="4" w:space="0" w:color="auto"/>
            </w:tcBorders>
            <w:vAlign w:val="center"/>
            <w:hideMark/>
          </w:tcPr>
          <w:p w:rsidR="00F54731" w:rsidRPr="00F54731" w:rsidRDefault="00F54731" w:rsidP="00F54731">
            <w:pPr>
              <w:tabs>
                <w:tab w:val="left" w:pos="1946"/>
              </w:tabs>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(центральная часть)</w:t>
            </w:r>
          </w:p>
        </w:tc>
        <w:tc>
          <w:tcPr>
            <w:tcW w:w="477" w:type="pct"/>
            <w:tcBorders>
              <w:top w:val="single" w:sz="4" w:space="0" w:color="000000"/>
              <w:left w:val="single" w:sz="4" w:space="0" w:color="auto"/>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r>
    </w:tbl>
    <w:p w:rsidR="00F54731" w:rsidRPr="00F54731" w:rsidRDefault="00F54731" w:rsidP="00F54731">
      <w:pPr>
        <w:spacing w:after="0" w:line="240" w:lineRule="auto"/>
        <w:contextualSpacing/>
        <w:rPr>
          <w:rFonts w:ascii="Times New Roman" w:eastAsia="Calibri" w:hAnsi="Times New Roman" w:cs="Times New Roman"/>
          <w:bCs/>
          <w:i/>
          <w:sz w:val="20"/>
          <w:szCs w:val="20"/>
          <w:lang w:eastAsia="ru-RU"/>
        </w:rPr>
      </w:pPr>
      <w:bookmarkStart w:id="198" w:name="_Toc89090445"/>
      <w:bookmarkStart w:id="199" w:name="_Toc84943787"/>
      <w:r w:rsidRPr="00F54731">
        <w:rPr>
          <w:rFonts w:ascii="Times New Roman" w:eastAsia="Calibri" w:hAnsi="Times New Roman" w:cs="Times New Roman"/>
          <w:bCs/>
          <w:i/>
          <w:sz w:val="20"/>
          <w:szCs w:val="20"/>
          <w:lang w:eastAsia="ru-RU"/>
        </w:rPr>
        <w:t xml:space="preserve">Планируемые для размещения на территории </w:t>
      </w:r>
      <w:proofErr w:type="spellStart"/>
      <w:r w:rsidRPr="00F54731">
        <w:rPr>
          <w:rFonts w:ascii="Times New Roman" w:eastAsia="Calibri" w:hAnsi="Times New Roman" w:cs="Times New Roman"/>
          <w:bCs/>
          <w:i/>
          <w:sz w:val="20"/>
          <w:szCs w:val="20"/>
          <w:lang w:eastAsia="ru-RU"/>
        </w:rPr>
        <w:t>Пановского</w:t>
      </w:r>
      <w:proofErr w:type="spellEnd"/>
      <w:r w:rsidRPr="00F54731">
        <w:rPr>
          <w:rFonts w:ascii="Times New Roman" w:eastAsia="Calibri" w:hAnsi="Times New Roman" w:cs="Times New Roman"/>
          <w:bCs/>
          <w:i/>
          <w:sz w:val="20"/>
          <w:szCs w:val="20"/>
          <w:lang w:eastAsia="ru-RU"/>
        </w:rPr>
        <w:t xml:space="preserve"> СП Палехского района объекты местного значения в области газоснабжения</w:t>
      </w:r>
      <w:bookmarkEnd w:id="198"/>
      <w:bookmarkEnd w:id="199"/>
    </w:p>
    <w:tbl>
      <w:tblPr>
        <w:tblpPr w:leftFromText="180" w:rightFromText="180" w:bottomFromText="200" w:vertAnchor="text" w:tblpX="-21" w:tblpY="1"/>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458"/>
        <w:gridCol w:w="1447"/>
        <w:gridCol w:w="1845"/>
        <w:gridCol w:w="1617"/>
        <w:gridCol w:w="1651"/>
        <w:gridCol w:w="1389"/>
        <w:gridCol w:w="1447"/>
      </w:tblGrid>
      <w:tr w:rsidR="00F54731" w:rsidRPr="00F54731" w:rsidTr="00CD20F7">
        <w:trPr>
          <w:trHeight w:val="871"/>
          <w:tblHeader/>
        </w:trPr>
        <w:tc>
          <w:tcPr>
            <w:tcW w:w="22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spellStart"/>
            <w:r w:rsidRPr="00F54731">
              <w:rPr>
                <w:rFonts w:ascii="Times New Roman" w:eastAsia="Times New Roman" w:hAnsi="Times New Roman" w:cs="Times New Roman"/>
                <w:bCs/>
                <w:sz w:val="20"/>
                <w:szCs w:val="20"/>
                <w:lang w:eastAsia="ru-RU"/>
              </w:rPr>
              <w:t>пп</w:t>
            </w:r>
            <w:proofErr w:type="spellEnd"/>
          </w:p>
        </w:tc>
        <w:tc>
          <w:tcPr>
            <w:tcW w:w="75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Назначение объекта</w:t>
            </w:r>
          </w:p>
        </w:tc>
        <w:tc>
          <w:tcPr>
            <w:tcW w:w="84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объекта</w:t>
            </w:r>
          </w:p>
        </w:tc>
        <w:tc>
          <w:tcPr>
            <w:tcW w:w="75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Основные характеристики объекта</w:t>
            </w:r>
          </w:p>
        </w:tc>
        <w:tc>
          <w:tcPr>
            <w:tcW w:w="10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Местоположение объекта</w:t>
            </w:r>
          </w:p>
        </w:tc>
        <w:tc>
          <w:tcPr>
            <w:tcW w:w="47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Очередность строительства</w:t>
            </w:r>
          </w:p>
        </w:tc>
        <w:tc>
          <w:tcPr>
            <w:tcW w:w="90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Основания для включения в перечень</w:t>
            </w:r>
          </w:p>
        </w:tc>
      </w:tr>
      <w:tr w:rsidR="00F54731" w:rsidRPr="00F54731" w:rsidTr="00CD20F7">
        <w:trPr>
          <w:trHeight w:val="828"/>
        </w:trPr>
        <w:tc>
          <w:tcPr>
            <w:tcW w:w="225"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val="en-US" w:eastAsia="ar-SA"/>
              </w:rPr>
            </w:pPr>
            <w:r w:rsidRPr="00F54731">
              <w:rPr>
                <w:rFonts w:ascii="Times New Roman" w:eastAsia="Times New Roman" w:hAnsi="Times New Roman" w:cs="Times New Roman"/>
                <w:sz w:val="20"/>
                <w:szCs w:val="20"/>
                <w:lang w:val="en-US" w:eastAsia="ar-SA"/>
              </w:rPr>
              <w:t>1.1</w:t>
            </w:r>
          </w:p>
        </w:tc>
        <w:tc>
          <w:tcPr>
            <w:tcW w:w="754" w:type="pct"/>
            <w:vMerge w:val="restar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ar-SA"/>
              </w:rPr>
            </w:pPr>
            <w:r w:rsidRPr="00F54731">
              <w:rPr>
                <w:rFonts w:ascii="Times New Roman" w:eastAsia="Times New Roman" w:hAnsi="Times New Roman" w:cs="Times New Roman"/>
                <w:bCs/>
                <w:sz w:val="20"/>
                <w:szCs w:val="20"/>
                <w:lang w:eastAsia="ar-SA"/>
              </w:rPr>
              <w:t>Сети газоснабжения</w:t>
            </w:r>
          </w:p>
        </w:tc>
        <w:tc>
          <w:tcPr>
            <w:tcW w:w="848" w:type="pct"/>
            <w:vMerge w:val="restar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Строительство распределительных сетей, установка ГРПШ</w:t>
            </w:r>
          </w:p>
        </w:tc>
        <w:tc>
          <w:tcPr>
            <w:tcW w:w="754"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Газопроводы низкого давления,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0,6 км</w:t>
            </w:r>
          </w:p>
        </w:tc>
        <w:tc>
          <w:tcPr>
            <w:tcW w:w="1035"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w:t>
            </w:r>
          </w:p>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ru-RU"/>
              </w:rPr>
            </w:pPr>
            <w:r w:rsidRPr="00F54731">
              <w:rPr>
                <w:rFonts w:ascii="Times New Roman" w:eastAsia="Times New Roman" w:hAnsi="Times New Roman" w:cs="Times New Roman"/>
                <w:bCs/>
                <w:sz w:val="20"/>
                <w:szCs w:val="20"/>
                <w:lang w:eastAsia="ar-SA"/>
              </w:rPr>
              <w:t>д. </w:t>
            </w:r>
            <w:proofErr w:type="spellStart"/>
            <w:r w:rsidRPr="00F54731">
              <w:rPr>
                <w:rFonts w:ascii="Times New Roman" w:eastAsia="Times New Roman" w:hAnsi="Times New Roman" w:cs="Times New Roman"/>
                <w:bCs/>
                <w:sz w:val="20"/>
                <w:szCs w:val="20"/>
                <w:lang w:eastAsia="ar-SA"/>
              </w:rPr>
              <w:t>Сакулино</w:t>
            </w:r>
            <w:proofErr w:type="spellEnd"/>
          </w:p>
        </w:tc>
        <w:tc>
          <w:tcPr>
            <w:tcW w:w="476"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907" w:type="pct"/>
            <w:vMerge w:val="restar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Схема газоснабжения Палехского района Ивановской области</w:t>
            </w:r>
          </w:p>
        </w:tc>
      </w:tr>
      <w:tr w:rsidR="00F54731" w:rsidRPr="00F54731" w:rsidTr="00CD20F7">
        <w:trPr>
          <w:trHeight w:val="875"/>
        </w:trPr>
        <w:tc>
          <w:tcPr>
            <w:tcW w:w="225"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1.2</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highlight w:val="yellow"/>
                <w:lang w:eastAsia="ar-SA"/>
              </w:rPr>
            </w:pP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754"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Газопроводы низкого давления,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0,5 км</w:t>
            </w:r>
          </w:p>
        </w:tc>
        <w:tc>
          <w:tcPr>
            <w:tcW w:w="1035"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w:t>
            </w:r>
          </w:p>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ru-RU"/>
              </w:rPr>
            </w:pPr>
            <w:r w:rsidRPr="00F54731">
              <w:rPr>
                <w:rFonts w:ascii="Times New Roman" w:eastAsia="Times New Roman" w:hAnsi="Times New Roman" w:cs="Times New Roman"/>
                <w:bCs/>
                <w:sz w:val="20"/>
                <w:szCs w:val="20"/>
                <w:lang w:eastAsia="ar-SA"/>
              </w:rPr>
              <w:t>д. Жуково</w:t>
            </w:r>
          </w:p>
        </w:tc>
        <w:tc>
          <w:tcPr>
            <w:tcW w:w="476"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r>
      <w:tr w:rsidR="00F54731" w:rsidRPr="00F54731" w:rsidTr="00CD20F7">
        <w:trPr>
          <w:trHeight w:val="775"/>
        </w:trPr>
        <w:tc>
          <w:tcPr>
            <w:tcW w:w="225"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1.3</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highlight w:val="yellow"/>
                <w:lang w:eastAsia="ar-SA"/>
              </w:rPr>
            </w:pP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754"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Газопроводы низкого давления,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0,6 км</w:t>
            </w:r>
          </w:p>
        </w:tc>
        <w:tc>
          <w:tcPr>
            <w:tcW w:w="1035"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w:t>
            </w:r>
          </w:p>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highlight w:val="yellow"/>
                <w:lang w:eastAsia="ru-RU"/>
              </w:rPr>
            </w:pPr>
            <w:r w:rsidRPr="00F54731">
              <w:rPr>
                <w:rFonts w:ascii="Times New Roman" w:eastAsia="Times New Roman" w:hAnsi="Times New Roman" w:cs="Times New Roman"/>
                <w:bCs/>
                <w:sz w:val="20"/>
                <w:szCs w:val="20"/>
                <w:lang w:eastAsia="ar-SA"/>
              </w:rPr>
              <w:t>д. </w:t>
            </w:r>
            <w:proofErr w:type="spellStart"/>
            <w:r w:rsidRPr="00F54731">
              <w:rPr>
                <w:rFonts w:ascii="Times New Roman" w:eastAsia="Times New Roman" w:hAnsi="Times New Roman" w:cs="Times New Roman"/>
                <w:bCs/>
                <w:sz w:val="20"/>
                <w:szCs w:val="20"/>
                <w:lang w:eastAsia="ar-SA"/>
              </w:rPr>
              <w:t>Хотенково</w:t>
            </w:r>
            <w:proofErr w:type="spellEnd"/>
          </w:p>
        </w:tc>
        <w:tc>
          <w:tcPr>
            <w:tcW w:w="476"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r>
      <w:tr w:rsidR="00F54731" w:rsidRPr="00F54731" w:rsidTr="00CD20F7">
        <w:trPr>
          <w:trHeight w:val="830"/>
        </w:trPr>
        <w:tc>
          <w:tcPr>
            <w:tcW w:w="225"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1.4</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highlight w:val="yellow"/>
                <w:lang w:eastAsia="ar-SA"/>
              </w:rPr>
            </w:pP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754"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Газопроводы низкого давления,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0,3 км</w:t>
            </w:r>
          </w:p>
        </w:tc>
        <w:tc>
          <w:tcPr>
            <w:tcW w:w="1035"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д. Юркино</w:t>
            </w:r>
          </w:p>
        </w:tc>
        <w:tc>
          <w:tcPr>
            <w:tcW w:w="476"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r>
    </w:tbl>
    <w:p w:rsidR="00F54731" w:rsidRPr="00F54731" w:rsidRDefault="00F54731" w:rsidP="00F54731">
      <w:pPr>
        <w:spacing w:after="0" w:line="240" w:lineRule="auto"/>
        <w:contextualSpacing/>
        <w:rPr>
          <w:rFonts w:ascii="Times New Roman" w:eastAsia="Calibri" w:hAnsi="Times New Roman" w:cs="Times New Roman"/>
          <w:bCs/>
          <w:i/>
          <w:sz w:val="20"/>
          <w:szCs w:val="20"/>
          <w:lang w:eastAsia="ru-RU"/>
        </w:rPr>
      </w:pPr>
      <w:bookmarkStart w:id="200" w:name="_Toc89090447"/>
      <w:bookmarkStart w:id="201" w:name="_Toc84943789"/>
      <w:r w:rsidRPr="00F54731">
        <w:rPr>
          <w:rFonts w:ascii="Times New Roman" w:eastAsia="Calibri" w:hAnsi="Times New Roman" w:cs="Times New Roman"/>
          <w:bCs/>
          <w:i/>
          <w:sz w:val="20"/>
          <w:szCs w:val="20"/>
          <w:lang w:eastAsia="ru-RU"/>
        </w:rPr>
        <w:t xml:space="preserve">Планируемые для размещения на территории </w:t>
      </w:r>
      <w:proofErr w:type="spellStart"/>
      <w:r w:rsidRPr="00F54731">
        <w:rPr>
          <w:rFonts w:ascii="Times New Roman" w:eastAsia="Calibri" w:hAnsi="Times New Roman" w:cs="Times New Roman"/>
          <w:bCs/>
          <w:i/>
          <w:sz w:val="20"/>
          <w:szCs w:val="20"/>
          <w:lang w:eastAsia="ru-RU"/>
        </w:rPr>
        <w:t>Пановского</w:t>
      </w:r>
      <w:proofErr w:type="spellEnd"/>
      <w:r w:rsidRPr="00F54731">
        <w:rPr>
          <w:rFonts w:ascii="Times New Roman" w:eastAsia="Calibri" w:hAnsi="Times New Roman" w:cs="Times New Roman"/>
          <w:bCs/>
          <w:i/>
          <w:sz w:val="20"/>
          <w:szCs w:val="20"/>
          <w:lang w:eastAsia="ru-RU"/>
        </w:rPr>
        <w:t xml:space="preserve"> СП Палехского района объекты местного значения в области автомобильных дорог в границах населенных пунктов</w:t>
      </w:r>
      <w:bookmarkEnd w:id="200"/>
      <w:bookmarkEnd w:id="201"/>
    </w:p>
    <w:tbl>
      <w:tblPr>
        <w:tblpPr w:leftFromText="180" w:rightFromText="180" w:bottomFromText="200" w:vertAnchor="text" w:tblpX="46" w:tblpY="1"/>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458"/>
        <w:gridCol w:w="1556"/>
        <w:gridCol w:w="1460"/>
        <w:gridCol w:w="1616"/>
        <w:gridCol w:w="1846"/>
        <w:gridCol w:w="1388"/>
        <w:gridCol w:w="1530"/>
      </w:tblGrid>
      <w:tr w:rsidR="00F54731" w:rsidRPr="00F54731" w:rsidTr="00CD20F7">
        <w:trPr>
          <w:trHeight w:val="871"/>
          <w:tblHeader/>
        </w:trPr>
        <w:tc>
          <w:tcPr>
            <w:tcW w:w="22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lastRenderedPageBreak/>
              <w:t xml:space="preserve">№ </w:t>
            </w:r>
            <w:proofErr w:type="spellStart"/>
            <w:r w:rsidRPr="00F54731">
              <w:rPr>
                <w:rFonts w:ascii="Times New Roman" w:eastAsia="Times New Roman" w:hAnsi="Times New Roman" w:cs="Times New Roman"/>
                <w:bCs/>
                <w:sz w:val="20"/>
                <w:szCs w:val="20"/>
                <w:lang w:eastAsia="ru-RU"/>
              </w:rPr>
              <w:t>пп</w:t>
            </w:r>
            <w:proofErr w:type="spellEnd"/>
          </w:p>
        </w:tc>
        <w:tc>
          <w:tcPr>
            <w:tcW w:w="73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Назначение объекта</w:t>
            </w:r>
          </w:p>
        </w:tc>
        <w:tc>
          <w:tcPr>
            <w:tcW w:w="88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объекта</w:t>
            </w:r>
          </w:p>
        </w:tc>
        <w:tc>
          <w:tcPr>
            <w:tcW w:w="73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Основные характеристики объекта</w:t>
            </w:r>
          </w:p>
        </w:tc>
        <w:tc>
          <w:tcPr>
            <w:tcW w:w="98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Местоположение объекта</w:t>
            </w:r>
          </w:p>
        </w:tc>
        <w:tc>
          <w:tcPr>
            <w:tcW w:w="62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Очередность строительства</w:t>
            </w:r>
          </w:p>
        </w:tc>
        <w:tc>
          <w:tcPr>
            <w:tcW w:w="80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Основания для включения в перечень</w:t>
            </w:r>
          </w:p>
        </w:tc>
      </w:tr>
      <w:tr w:rsidR="00F54731" w:rsidRPr="00F54731" w:rsidTr="00CD20F7">
        <w:trPr>
          <w:trHeight w:val="1122"/>
        </w:trPr>
        <w:tc>
          <w:tcPr>
            <w:tcW w:w="229"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w:t>
            </w:r>
          </w:p>
        </w:tc>
        <w:tc>
          <w:tcPr>
            <w:tcW w:w="739" w:type="pct"/>
            <w:vMerge w:val="restar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Автомобильные дороги местного значения в границах населенных пунктов</w:t>
            </w:r>
          </w:p>
        </w:tc>
        <w:tc>
          <w:tcPr>
            <w:tcW w:w="884"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местных улиц</w:t>
            </w:r>
          </w:p>
        </w:tc>
        <w:tc>
          <w:tcPr>
            <w:tcW w:w="737"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Улицы в жилой застройке, устройство твердого покрытия протяженность 6,3 км</w:t>
            </w:r>
          </w:p>
        </w:tc>
        <w:tc>
          <w:tcPr>
            <w:tcW w:w="981"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proofErr w:type="gram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ул. Мира, ул. Молодежная,  ул. Новая, ул. 1я Полевая, ул. 2я Полевая, ул. Центральная</w:t>
            </w:r>
            <w:proofErr w:type="gramEnd"/>
          </w:p>
        </w:tc>
        <w:tc>
          <w:tcPr>
            <w:tcW w:w="621"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809" w:type="pct"/>
            <w:vMerge w:val="restar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bCs/>
                <w:sz w:val="20"/>
                <w:szCs w:val="20"/>
                <w:lang w:eastAsia="ar-SA" w:bidi="ru-RU"/>
              </w:rPr>
              <w:t xml:space="preserve">Предложения ООО «НПО «ЮРГЦ»  в развитие мероприятий муниципальной программы «Развитие транспортной системы в границах </w:t>
            </w:r>
            <w:proofErr w:type="spellStart"/>
            <w:r w:rsidRPr="00F54731">
              <w:rPr>
                <w:rFonts w:ascii="Times New Roman" w:eastAsia="Times New Roman" w:hAnsi="Times New Roman" w:cs="Times New Roman"/>
                <w:bCs/>
                <w:sz w:val="20"/>
                <w:szCs w:val="20"/>
                <w:lang w:eastAsia="ar-SA" w:bidi="ru-RU"/>
              </w:rPr>
              <w:t>Пановского</w:t>
            </w:r>
            <w:proofErr w:type="spellEnd"/>
            <w:r w:rsidRPr="00F54731">
              <w:rPr>
                <w:rFonts w:ascii="Times New Roman" w:eastAsia="Times New Roman" w:hAnsi="Times New Roman" w:cs="Times New Roman"/>
                <w:bCs/>
                <w:sz w:val="20"/>
                <w:szCs w:val="20"/>
                <w:lang w:eastAsia="ar-SA" w:bidi="ru-RU"/>
              </w:rPr>
              <w:t xml:space="preserve"> сельского поселения  на  2023-2025 годы»</w:t>
            </w:r>
          </w:p>
        </w:tc>
      </w:tr>
      <w:tr w:rsidR="00F54731" w:rsidRPr="00F54731" w:rsidTr="00CD20F7">
        <w:trPr>
          <w:trHeight w:val="830"/>
        </w:trPr>
        <w:tc>
          <w:tcPr>
            <w:tcW w:w="229"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1.2</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884" w:type="pct"/>
            <w:tcBorders>
              <w:top w:val="single" w:sz="8"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местных улиц</w:t>
            </w:r>
          </w:p>
        </w:tc>
        <w:tc>
          <w:tcPr>
            <w:tcW w:w="737"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Улицы в жилой застройке,  устройство твердого покрытия протяженностью  1,6 км</w:t>
            </w:r>
          </w:p>
        </w:tc>
        <w:tc>
          <w:tcPr>
            <w:tcW w:w="981"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proofErr w:type="gram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ул. Комсомольская,  ул. Мира, ул. Первомайская, ул. Школьная, проезд № 1, проезд № 2</w:t>
            </w:r>
            <w:proofErr w:type="gramEnd"/>
          </w:p>
        </w:tc>
        <w:tc>
          <w:tcPr>
            <w:tcW w:w="621"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r>
      <w:tr w:rsidR="00F54731" w:rsidRPr="00F54731" w:rsidTr="00CD20F7">
        <w:trPr>
          <w:trHeight w:val="647"/>
        </w:trPr>
        <w:tc>
          <w:tcPr>
            <w:tcW w:w="229"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1.3</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884" w:type="pct"/>
            <w:tcBorders>
              <w:top w:val="single" w:sz="8"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местных улиц</w:t>
            </w:r>
          </w:p>
        </w:tc>
        <w:tc>
          <w:tcPr>
            <w:tcW w:w="737"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Улицы в жилой застройке,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2,1 км</w:t>
            </w:r>
          </w:p>
        </w:tc>
        <w:tc>
          <w:tcPr>
            <w:tcW w:w="981"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Соймицы</w:t>
            </w:r>
            <w:proofErr w:type="spellEnd"/>
            <w:r w:rsidRPr="00F54731">
              <w:rPr>
                <w:rFonts w:ascii="Times New Roman" w:eastAsia="Times New Roman" w:hAnsi="Times New Roman" w:cs="Times New Roman"/>
                <w:bCs/>
                <w:sz w:val="20"/>
                <w:szCs w:val="20"/>
                <w:lang w:eastAsia="ar-SA"/>
              </w:rPr>
              <w:t>, ул. Ветеранов, ул. </w:t>
            </w:r>
            <w:proofErr w:type="gramStart"/>
            <w:r w:rsidRPr="00F54731">
              <w:rPr>
                <w:rFonts w:ascii="Times New Roman" w:eastAsia="Times New Roman" w:hAnsi="Times New Roman" w:cs="Times New Roman"/>
                <w:bCs/>
                <w:sz w:val="20"/>
                <w:szCs w:val="20"/>
                <w:lang w:eastAsia="ar-SA"/>
              </w:rPr>
              <w:t>Молодежная</w:t>
            </w:r>
            <w:proofErr w:type="gramEnd"/>
            <w:r w:rsidRPr="00F54731">
              <w:rPr>
                <w:rFonts w:ascii="Times New Roman" w:eastAsia="Times New Roman" w:hAnsi="Times New Roman" w:cs="Times New Roman"/>
                <w:bCs/>
                <w:sz w:val="20"/>
                <w:szCs w:val="20"/>
                <w:lang w:eastAsia="ar-SA"/>
              </w:rPr>
              <w:t xml:space="preserve">, проезд № 1 </w:t>
            </w:r>
          </w:p>
        </w:tc>
        <w:tc>
          <w:tcPr>
            <w:tcW w:w="621"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r>
      <w:tr w:rsidR="00F54731" w:rsidRPr="00F54731" w:rsidTr="00CD20F7">
        <w:trPr>
          <w:trHeight w:val="688"/>
        </w:trPr>
        <w:tc>
          <w:tcPr>
            <w:tcW w:w="229"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1.4</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884" w:type="pct"/>
            <w:tcBorders>
              <w:top w:val="single" w:sz="8"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местных улиц</w:t>
            </w:r>
          </w:p>
        </w:tc>
        <w:tc>
          <w:tcPr>
            <w:tcW w:w="737"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Улицы в жилой застройке,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1,8 км</w:t>
            </w:r>
          </w:p>
        </w:tc>
        <w:tc>
          <w:tcPr>
            <w:tcW w:w="981"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Сакулино</w:t>
            </w:r>
            <w:proofErr w:type="spellEnd"/>
          </w:p>
        </w:tc>
        <w:tc>
          <w:tcPr>
            <w:tcW w:w="621"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r>
      <w:tr w:rsidR="00F54731" w:rsidRPr="00F54731" w:rsidTr="00CD20F7">
        <w:trPr>
          <w:trHeight w:val="475"/>
        </w:trPr>
        <w:tc>
          <w:tcPr>
            <w:tcW w:w="229"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1.5</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884" w:type="pct"/>
            <w:tcBorders>
              <w:top w:val="single" w:sz="8"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местных улиц</w:t>
            </w:r>
          </w:p>
        </w:tc>
        <w:tc>
          <w:tcPr>
            <w:tcW w:w="737"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 xml:space="preserve">Улицы в жилой застройке, протяженностью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1,9 км</w:t>
            </w:r>
          </w:p>
        </w:tc>
        <w:tc>
          <w:tcPr>
            <w:tcW w:w="981"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д. </w:t>
            </w:r>
            <w:proofErr w:type="spellStart"/>
            <w:r w:rsidRPr="00F54731">
              <w:rPr>
                <w:rFonts w:ascii="Times New Roman" w:eastAsia="Times New Roman" w:hAnsi="Times New Roman" w:cs="Times New Roman"/>
                <w:bCs/>
                <w:sz w:val="20"/>
                <w:szCs w:val="20"/>
                <w:lang w:eastAsia="ar-SA"/>
              </w:rPr>
              <w:t>Бокари</w:t>
            </w:r>
            <w:proofErr w:type="spellEnd"/>
            <w:r w:rsidRPr="00F54731">
              <w:rPr>
                <w:rFonts w:ascii="Times New Roman" w:eastAsia="Times New Roman" w:hAnsi="Times New Roman" w:cs="Times New Roman"/>
                <w:bCs/>
                <w:sz w:val="20"/>
                <w:szCs w:val="20"/>
                <w:lang w:eastAsia="ar-SA"/>
              </w:rPr>
              <w:t xml:space="preserve"> </w:t>
            </w:r>
          </w:p>
        </w:tc>
        <w:tc>
          <w:tcPr>
            <w:tcW w:w="621" w:type="pct"/>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8" w:space="0" w:color="auto"/>
              <w:bottom w:val="single" w:sz="8"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r>
    </w:tbl>
    <w:p w:rsidR="00F54731" w:rsidRPr="00F54731" w:rsidRDefault="00F54731" w:rsidP="00F54731">
      <w:pPr>
        <w:spacing w:after="0" w:line="240" w:lineRule="auto"/>
        <w:contextualSpacing/>
        <w:rPr>
          <w:rFonts w:ascii="Times New Roman" w:eastAsia="Calibri" w:hAnsi="Times New Roman" w:cs="Times New Roman"/>
          <w:bCs/>
          <w:i/>
          <w:sz w:val="20"/>
          <w:szCs w:val="20"/>
          <w:lang w:eastAsia="ru-RU"/>
        </w:rPr>
      </w:pPr>
      <w:bookmarkStart w:id="202" w:name="_Toc89090448"/>
      <w:bookmarkStart w:id="203" w:name="_Toc84943790"/>
      <w:r w:rsidRPr="00F54731">
        <w:rPr>
          <w:rFonts w:ascii="Times New Roman" w:eastAsia="Calibri" w:hAnsi="Times New Roman" w:cs="Times New Roman"/>
          <w:bCs/>
          <w:i/>
          <w:sz w:val="20"/>
          <w:szCs w:val="20"/>
          <w:lang w:eastAsia="ru-RU"/>
        </w:rPr>
        <w:t xml:space="preserve">Планируемые для размещения на территории </w:t>
      </w:r>
      <w:proofErr w:type="spellStart"/>
      <w:r w:rsidRPr="00F54731">
        <w:rPr>
          <w:rFonts w:ascii="Times New Roman" w:eastAsia="Calibri" w:hAnsi="Times New Roman" w:cs="Times New Roman"/>
          <w:bCs/>
          <w:i/>
          <w:sz w:val="20"/>
          <w:szCs w:val="20"/>
          <w:lang w:eastAsia="ru-RU"/>
        </w:rPr>
        <w:t>Пановского</w:t>
      </w:r>
      <w:proofErr w:type="spellEnd"/>
      <w:r w:rsidRPr="00F54731">
        <w:rPr>
          <w:rFonts w:ascii="Times New Roman" w:eastAsia="Calibri" w:hAnsi="Times New Roman" w:cs="Times New Roman"/>
          <w:bCs/>
          <w:i/>
          <w:sz w:val="20"/>
          <w:szCs w:val="20"/>
          <w:lang w:eastAsia="ru-RU"/>
        </w:rPr>
        <w:t xml:space="preserve"> СП Палехского района объекты местного значения для массового отдыха жителей</w:t>
      </w:r>
      <w:bookmarkEnd w:id="202"/>
      <w:bookmarkEnd w:id="203"/>
    </w:p>
    <w:tbl>
      <w:tblPr>
        <w:tblpPr w:leftFromText="180" w:rightFromText="180" w:bottomFromText="200" w:vertAnchor="text" w:tblpX="-68" w:tblpY="1"/>
        <w:tblOverlap w:val="neve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6"/>
        <w:gridCol w:w="1542"/>
        <w:gridCol w:w="1545"/>
        <w:gridCol w:w="1643"/>
        <w:gridCol w:w="1756"/>
        <w:gridCol w:w="1426"/>
        <w:gridCol w:w="1476"/>
      </w:tblGrid>
      <w:tr w:rsidR="00F54731" w:rsidRPr="00F54731" w:rsidTr="00CD20F7">
        <w:trPr>
          <w:tblHeader/>
        </w:trPr>
        <w:tc>
          <w:tcPr>
            <w:tcW w:w="272"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spellStart"/>
            <w:r w:rsidRPr="00F54731">
              <w:rPr>
                <w:rFonts w:ascii="Times New Roman" w:eastAsia="Times New Roman" w:hAnsi="Times New Roman" w:cs="Times New Roman"/>
                <w:bCs/>
                <w:sz w:val="20"/>
                <w:szCs w:val="20"/>
                <w:lang w:eastAsia="ru-RU"/>
              </w:rPr>
              <w:t>пп</w:t>
            </w:r>
            <w:proofErr w:type="spellEnd"/>
          </w:p>
        </w:tc>
        <w:tc>
          <w:tcPr>
            <w:tcW w:w="727"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Назначение объекта</w:t>
            </w:r>
          </w:p>
        </w:tc>
        <w:tc>
          <w:tcPr>
            <w:tcW w:w="873"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объекта</w:t>
            </w:r>
          </w:p>
        </w:tc>
        <w:tc>
          <w:tcPr>
            <w:tcW w:w="742"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Основные характеристики объекта</w:t>
            </w:r>
          </w:p>
        </w:tc>
        <w:tc>
          <w:tcPr>
            <w:tcW w:w="953"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Местоположение объекта</w:t>
            </w:r>
          </w:p>
        </w:tc>
        <w:tc>
          <w:tcPr>
            <w:tcW w:w="622"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Очередность строительства</w:t>
            </w:r>
          </w:p>
        </w:tc>
        <w:tc>
          <w:tcPr>
            <w:tcW w:w="811" w:type="pct"/>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Основания для включения в перечень</w:t>
            </w:r>
          </w:p>
        </w:tc>
      </w:tr>
      <w:tr w:rsidR="00F54731" w:rsidRPr="00F54731" w:rsidTr="00CD20F7">
        <w:trPr>
          <w:trHeight w:val="274"/>
        </w:trPr>
        <w:tc>
          <w:tcPr>
            <w:tcW w:w="272"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1.1</w:t>
            </w:r>
          </w:p>
        </w:tc>
        <w:tc>
          <w:tcPr>
            <w:tcW w:w="727" w:type="pct"/>
            <w:vMerge w:val="restar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Рекреационные объекты  для массового отдыха жителей</w:t>
            </w:r>
          </w:p>
        </w:tc>
        <w:tc>
          <w:tcPr>
            <w:tcW w:w="87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Сквер с детской площадкой</w:t>
            </w:r>
          </w:p>
        </w:tc>
        <w:tc>
          <w:tcPr>
            <w:tcW w:w="742"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Комплексное благоустройство и озеленение, освещение, устройство ограждения, площадь 1,2 га</w:t>
            </w:r>
          </w:p>
        </w:tc>
        <w:tc>
          <w:tcPr>
            <w:tcW w:w="953"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ул. Мира</w:t>
            </w:r>
          </w:p>
        </w:tc>
        <w:tc>
          <w:tcPr>
            <w:tcW w:w="622"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811" w:type="pct"/>
            <w:vMerge w:val="restar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bCs/>
                <w:sz w:val="20"/>
                <w:szCs w:val="20"/>
                <w:lang w:eastAsia="ar-SA"/>
              </w:rPr>
              <w:t>Предложения ООО «НПО ЮРГЦ» на основании Стратегии СЭР района</w:t>
            </w:r>
          </w:p>
        </w:tc>
      </w:tr>
      <w:tr w:rsidR="00F54731" w:rsidRPr="00F54731" w:rsidTr="00CD20F7">
        <w:trPr>
          <w:trHeight w:val="274"/>
        </w:trPr>
        <w:tc>
          <w:tcPr>
            <w:tcW w:w="272"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1.2</w:t>
            </w:r>
          </w:p>
        </w:tc>
        <w:tc>
          <w:tcPr>
            <w:tcW w:w="0" w:type="auto"/>
            <w:vMerge/>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87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Сквер с детской площадкой</w:t>
            </w:r>
          </w:p>
        </w:tc>
        <w:tc>
          <w:tcPr>
            <w:tcW w:w="742"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Комплексное благоустройство освещение, устройство ограждения, площадь 0,2 га</w:t>
            </w:r>
          </w:p>
        </w:tc>
        <w:tc>
          <w:tcPr>
            <w:tcW w:w="953"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ул. 40 лет Победы</w:t>
            </w:r>
          </w:p>
        </w:tc>
        <w:tc>
          <w:tcPr>
            <w:tcW w:w="622"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r>
      <w:tr w:rsidR="00F54731" w:rsidRPr="00F54731" w:rsidTr="00CD20F7">
        <w:trPr>
          <w:trHeight w:val="274"/>
        </w:trPr>
        <w:tc>
          <w:tcPr>
            <w:tcW w:w="272"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1.3</w:t>
            </w:r>
          </w:p>
        </w:tc>
        <w:tc>
          <w:tcPr>
            <w:tcW w:w="0" w:type="auto"/>
            <w:vMerge/>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873"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Сквер с детской площадкой</w:t>
            </w:r>
          </w:p>
        </w:tc>
        <w:tc>
          <w:tcPr>
            <w:tcW w:w="742" w:type="pct"/>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Комплексное благоустройство и озеленение, освещение, устройство ограждения, площадь 0,2 га</w:t>
            </w:r>
          </w:p>
        </w:tc>
        <w:tc>
          <w:tcPr>
            <w:tcW w:w="953"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Соймицы</w:t>
            </w:r>
            <w:proofErr w:type="spellEnd"/>
          </w:p>
        </w:tc>
        <w:tc>
          <w:tcPr>
            <w:tcW w:w="622"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r>
      <w:tr w:rsidR="00F54731" w:rsidRPr="00F54731" w:rsidTr="00CD20F7">
        <w:trPr>
          <w:trHeight w:val="801"/>
        </w:trPr>
        <w:tc>
          <w:tcPr>
            <w:tcW w:w="272"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lastRenderedPageBreak/>
              <w:t>1.4</w:t>
            </w:r>
          </w:p>
        </w:tc>
        <w:tc>
          <w:tcPr>
            <w:tcW w:w="0" w:type="auto"/>
            <w:vMerge/>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873"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Сквер с детской площадкой</w:t>
            </w:r>
          </w:p>
        </w:tc>
        <w:tc>
          <w:tcPr>
            <w:tcW w:w="742" w:type="pct"/>
            <w:tcBorders>
              <w:top w:val="single" w:sz="4" w:space="0" w:color="000000"/>
              <w:left w:val="single" w:sz="4" w:space="0" w:color="000000"/>
              <w:bottom w:val="single" w:sz="4" w:space="0" w:color="000000"/>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Комплексное благоустройство и озеленение, освещение, устройство ограждения, площадь 0,3 га</w:t>
            </w:r>
          </w:p>
        </w:tc>
        <w:tc>
          <w:tcPr>
            <w:tcW w:w="953"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Сакулино</w:t>
            </w:r>
            <w:proofErr w:type="spellEnd"/>
          </w:p>
        </w:tc>
        <w:tc>
          <w:tcPr>
            <w:tcW w:w="622" w:type="pct"/>
            <w:tcBorders>
              <w:top w:val="single" w:sz="4" w:space="0" w:color="auto"/>
              <w:left w:val="single" w:sz="4" w:space="0" w:color="000000"/>
              <w:bottom w:val="single" w:sz="4" w:space="0" w:color="auto"/>
              <w:right w:val="single" w:sz="4" w:space="0" w:color="000000"/>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4" w:space="0" w:color="000000"/>
              <w:bottom w:val="single" w:sz="4" w:space="0" w:color="000000"/>
              <w:right w:val="single" w:sz="4" w:space="0" w:color="000000"/>
            </w:tcBorders>
            <w:vAlign w:val="center"/>
            <w:hideMark/>
          </w:tcPr>
          <w:p w:rsidR="00F54731" w:rsidRPr="00F54731" w:rsidRDefault="00F54731" w:rsidP="00F54731">
            <w:pPr>
              <w:spacing w:after="0" w:line="240" w:lineRule="auto"/>
              <w:rPr>
                <w:rFonts w:ascii="Times New Roman" w:eastAsia="Times New Roman" w:hAnsi="Times New Roman" w:cs="Times New Roman"/>
                <w:sz w:val="20"/>
                <w:szCs w:val="20"/>
                <w:lang w:eastAsia="ar-SA"/>
              </w:rPr>
            </w:pPr>
          </w:p>
        </w:tc>
      </w:tr>
    </w:tbl>
    <w:p w:rsidR="00F54731" w:rsidRPr="00F54731" w:rsidRDefault="00F54731" w:rsidP="00F54731">
      <w:pPr>
        <w:spacing w:after="0" w:line="240" w:lineRule="auto"/>
        <w:contextualSpacing/>
        <w:rPr>
          <w:rFonts w:ascii="Times New Roman" w:eastAsia="Calibri" w:hAnsi="Times New Roman" w:cs="Times New Roman"/>
          <w:bCs/>
          <w:i/>
          <w:sz w:val="20"/>
          <w:szCs w:val="20"/>
          <w:lang w:eastAsia="ru-RU"/>
        </w:rPr>
      </w:pPr>
      <w:bookmarkStart w:id="204" w:name="_Toc89090449"/>
      <w:bookmarkStart w:id="205" w:name="_Toc84943791"/>
      <w:r w:rsidRPr="00F54731">
        <w:rPr>
          <w:rFonts w:ascii="Times New Roman" w:eastAsia="Calibri" w:hAnsi="Times New Roman" w:cs="Times New Roman"/>
          <w:bCs/>
          <w:i/>
          <w:sz w:val="20"/>
          <w:szCs w:val="20"/>
          <w:lang w:eastAsia="ru-RU"/>
        </w:rPr>
        <w:t xml:space="preserve">Иные планируемые для размещения на территории </w:t>
      </w:r>
      <w:proofErr w:type="spellStart"/>
      <w:r w:rsidRPr="00F54731">
        <w:rPr>
          <w:rFonts w:ascii="Times New Roman" w:eastAsia="Calibri" w:hAnsi="Times New Roman" w:cs="Times New Roman"/>
          <w:bCs/>
          <w:i/>
          <w:sz w:val="20"/>
          <w:szCs w:val="20"/>
          <w:lang w:eastAsia="ru-RU"/>
        </w:rPr>
        <w:t>Пановского</w:t>
      </w:r>
      <w:proofErr w:type="spellEnd"/>
      <w:r w:rsidRPr="00F54731">
        <w:rPr>
          <w:rFonts w:ascii="Times New Roman" w:eastAsia="Calibri" w:hAnsi="Times New Roman" w:cs="Times New Roman"/>
          <w:bCs/>
          <w:i/>
          <w:sz w:val="20"/>
          <w:szCs w:val="20"/>
          <w:lang w:eastAsia="ru-RU"/>
        </w:rPr>
        <w:t xml:space="preserve"> СП Палехского района объекты местного значения </w:t>
      </w:r>
      <w:bookmarkEnd w:id="204"/>
      <w:bookmarkEnd w:id="205"/>
    </w:p>
    <w:tbl>
      <w:tblPr>
        <w:tblpPr w:leftFromText="180" w:rightFromText="180" w:bottomFromText="200" w:vertAnchor="text" w:tblpX="-62" w:tblpY="1"/>
        <w:tblOverlap w:val="neve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460"/>
        <w:gridCol w:w="1797"/>
        <w:gridCol w:w="1469"/>
        <w:gridCol w:w="1530"/>
        <w:gridCol w:w="1661"/>
        <w:gridCol w:w="1397"/>
        <w:gridCol w:w="1540"/>
      </w:tblGrid>
      <w:tr w:rsidR="00F54731" w:rsidRPr="00F54731" w:rsidTr="00CD20F7">
        <w:trPr>
          <w:trHeight w:val="871"/>
          <w:tblHeader/>
        </w:trPr>
        <w:tc>
          <w:tcPr>
            <w:tcW w:w="27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 xml:space="preserve">№ </w:t>
            </w:r>
            <w:proofErr w:type="spellStart"/>
            <w:r w:rsidRPr="00F54731">
              <w:rPr>
                <w:rFonts w:ascii="Times New Roman" w:eastAsia="Times New Roman" w:hAnsi="Times New Roman" w:cs="Times New Roman"/>
                <w:bCs/>
                <w:sz w:val="20"/>
                <w:szCs w:val="20"/>
                <w:lang w:eastAsia="ru-RU"/>
              </w:rPr>
              <w:t>пп</w:t>
            </w:r>
            <w:proofErr w:type="spellEnd"/>
          </w:p>
        </w:tc>
        <w:tc>
          <w:tcPr>
            <w:tcW w:w="7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ind w:hanging="24"/>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Назначение объекта</w:t>
            </w:r>
          </w:p>
        </w:tc>
        <w:tc>
          <w:tcPr>
            <w:tcW w:w="87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Наименование объекта</w:t>
            </w:r>
          </w:p>
        </w:tc>
        <w:tc>
          <w:tcPr>
            <w:tcW w:w="72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Основные характеристики объекта</w:t>
            </w:r>
          </w:p>
        </w:tc>
        <w:tc>
          <w:tcPr>
            <w:tcW w:w="98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Местоположение объекта</w:t>
            </w:r>
          </w:p>
        </w:tc>
        <w:tc>
          <w:tcPr>
            <w:tcW w:w="57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Очередность строительства</w:t>
            </w:r>
          </w:p>
        </w:tc>
        <w:tc>
          <w:tcPr>
            <w:tcW w:w="85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F54731" w:rsidRPr="00F54731" w:rsidRDefault="00F54731" w:rsidP="00F54731">
            <w:pPr>
              <w:spacing w:after="0" w:line="240" w:lineRule="auto"/>
              <w:contextualSpacing/>
              <w:jc w:val="center"/>
              <w:rPr>
                <w:rFonts w:ascii="Times New Roman" w:eastAsia="Times New Roman" w:hAnsi="Times New Roman" w:cs="Times New Roman"/>
                <w:bCs/>
                <w:sz w:val="20"/>
                <w:szCs w:val="20"/>
                <w:lang w:eastAsia="ru-RU"/>
              </w:rPr>
            </w:pPr>
            <w:r w:rsidRPr="00F54731">
              <w:rPr>
                <w:rFonts w:ascii="Times New Roman" w:eastAsia="Times New Roman" w:hAnsi="Times New Roman" w:cs="Times New Roman"/>
                <w:bCs/>
                <w:sz w:val="20"/>
                <w:szCs w:val="20"/>
                <w:lang w:eastAsia="ru-RU"/>
              </w:rPr>
              <w:t>Основания для включения в перечень</w:t>
            </w:r>
          </w:p>
        </w:tc>
      </w:tr>
      <w:tr w:rsidR="00F54731" w:rsidRPr="00F54731" w:rsidTr="00CD20F7">
        <w:trPr>
          <w:trHeight w:val="802"/>
        </w:trPr>
        <w:tc>
          <w:tcPr>
            <w:tcW w:w="276"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1.1</w:t>
            </w:r>
          </w:p>
        </w:tc>
        <w:tc>
          <w:tcPr>
            <w:tcW w:w="716" w:type="pct"/>
            <w:vMerge w:val="restar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Calibri" w:hAnsi="Times New Roman" w:cs="Times New Roman"/>
                <w:sz w:val="20"/>
                <w:szCs w:val="20"/>
              </w:rPr>
              <w:t>Источники противопожарного водоснабжения</w:t>
            </w:r>
          </w:p>
        </w:tc>
        <w:tc>
          <w:tcPr>
            <w:tcW w:w="872"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пожарного водоема с организацией пожарного пирса</w:t>
            </w:r>
          </w:p>
        </w:tc>
        <w:tc>
          <w:tcPr>
            <w:tcW w:w="724"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Расчистка водоема, укрепление берега на площади 0,1 га, устройство пирса площадь, 60м</w:t>
            </w:r>
            <w:r w:rsidRPr="00F54731">
              <w:rPr>
                <w:rFonts w:ascii="Times New Roman" w:eastAsia="Times New Roman" w:hAnsi="Times New Roman" w:cs="Times New Roman"/>
                <w:bCs/>
                <w:sz w:val="20"/>
                <w:szCs w:val="20"/>
                <w:vertAlign w:val="superscript"/>
                <w:lang w:eastAsia="ar-SA"/>
              </w:rPr>
              <w:t>2</w:t>
            </w:r>
          </w:p>
        </w:tc>
        <w:tc>
          <w:tcPr>
            <w:tcW w:w="981"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w:t>
            </w:r>
            <w:proofErr w:type="spellStart"/>
            <w:r w:rsidRPr="00F54731">
              <w:rPr>
                <w:rFonts w:ascii="Times New Roman" w:eastAsia="Times New Roman" w:hAnsi="Times New Roman" w:cs="Times New Roman"/>
                <w:bCs/>
                <w:sz w:val="20"/>
                <w:szCs w:val="20"/>
                <w:lang w:eastAsia="ar-SA"/>
              </w:rPr>
              <w:t>Паново</w:t>
            </w:r>
            <w:proofErr w:type="spellEnd"/>
            <w:r w:rsidRPr="00F54731">
              <w:rPr>
                <w:rFonts w:ascii="Times New Roman" w:eastAsia="Times New Roman" w:hAnsi="Times New Roman" w:cs="Times New Roman"/>
                <w:bCs/>
                <w:sz w:val="20"/>
                <w:szCs w:val="20"/>
                <w:lang w:eastAsia="ar-SA"/>
              </w:rPr>
              <w:t>, ул. Мира</w:t>
            </w:r>
          </w:p>
        </w:tc>
        <w:tc>
          <w:tcPr>
            <w:tcW w:w="572"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858" w:type="pct"/>
            <w:vMerge w:val="restar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bidi="ru-RU"/>
              </w:rPr>
            </w:pPr>
            <w:r w:rsidRPr="00F54731">
              <w:rPr>
                <w:rFonts w:ascii="Times New Roman" w:eastAsia="Times New Roman" w:hAnsi="Times New Roman" w:cs="Times New Roman"/>
                <w:bCs/>
                <w:sz w:val="20"/>
                <w:szCs w:val="20"/>
                <w:lang w:eastAsia="ar-SA" w:bidi="ru-RU"/>
              </w:rPr>
              <w:t>Предложения ООО «НПО «ЮРГЦ»  в развитие мероприятий муниципальной программы</w:t>
            </w:r>
          </w:p>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bidi="ru-RU"/>
              </w:rPr>
            </w:pPr>
            <w:r w:rsidRPr="00F54731">
              <w:rPr>
                <w:rFonts w:ascii="Times New Roman" w:eastAsia="Times New Roman" w:hAnsi="Times New Roman" w:cs="Times New Roman"/>
                <w:bCs/>
                <w:sz w:val="20"/>
                <w:szCs w:val="20"/>
                <w:lang w:eastAsia="ar-SA" w:bidi="ru-RU"/>
              </w:rPr>
              <w:t xml:space="preserve">«Обеспечение пожарной безопасности на территории </w:t>
            </w:r>
            <w:proofErr w:type="spellStart"/>
            <w:r w:rsidRPr="00F54731">
              <w:rPr>
                <w:rFonts w:ascii="Times New Roman" w:eastAsia="Times New Roman" w:hAnsi="Times New Roman" w:cs="Times New Roman"/>
                <w:bCs/>
                <w:sz w:val="20"/>
                <w:szCs w:val="20"/>
                <w:lang w:eastAsia="ar-SA" w:bidi="ru-RU"/>
              </w:rPr>
              <w:t>Пановского</w:t>
            </w:r>
            <w:proofErr w:type="spellEnd"/>
            <w:r w:rsidRPr="00F54731">
              <w:rPr>
                <w:rFonts w:ascii="Times New Roman" w:eastAsia="Times New Roman" w:hAnsi="Times New Roman" w:cs="Times New Roman"/>
                <w:bCs/>
                <w:sz w:val="20"/>
                <w:szCs w:val="20"/>
                <w:lang w:eastAsia="ar-SA" w:bidi="ru-RU"/>
              </w:rPr>
              <w:t xml:space="preserve"> сельского поселения на 2023 год и  плановый период 2024 и 2025 годов»</w:t>
            </w:r>
          </w:p>
        </w:tc>
      </w:tr>
      <w:tr w:rsidR="00F54731" w:rsidRPr="00F54731" w:rsidTr="00CD20F7">
        <w:trPr>
          <w:trHeight w:val="802"/>
        </w:trPr>
        <w:tc>
          <w:tcPr>
            <w:tcW w:w="276"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1.2</w:t>
            </w:r>
          </w:p>
        </w:tc>
        <w:tc>
          <w:tcPr>
            <w:tcW w:w="0" w:type="auto"/>
            <w:vMerge/>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872"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пожарного водоема с организацией пожарного пирса</w:t>
            </w:r>
          </w:p>
        </w:tc>
        <w:tc>
          <w:tcPr>
            <w:tcW w:w="724"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Расчистка водоема, укрепление берега на площади 0,1 га, устройство пирса площадь, 60м</w:t>
            </w:r>
            <w:r w:rsidRPr="00F54731">
              <w:rPr>
                <w:rFonts w:ascii="Times New Roman" w:eastAsia="Times New Roman" w:hAnsi="Times New Roman" w:cs="Times New Roman"/>
                <w:bCs/>
                <w:sz w:val="20"/>
                <w:szCs w:val="20"/>
                <w:vertAlign w:val="superscript"/>
                <w:lang w:eastAsia="ar-SA"/>
              </w:rPr>
              <w:t>2</w:t>
            </w:r>
          </w:p>
        </w:tc>
        <w:tc>
          <w:tcPr>
            <w:tcW w:w="981"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Сакулино</w:t>
            </w:r>
            <w:proofErr w:type="spellEnd"/>
          </w:p>
        </w:tc>
        <w:tc>
          <w:tcPr>
            <w:tcW w:w="572"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802"/>
        </w:trPr>
        <w:tc>
          <w:tcPr>
            <w:tcW w:w="276"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1.3</w:t>
            </w:r>
          </w:p>
        </w:tc>
        <w:tc>
          <w:tcPr>
            <w:tcW w:w="0" w:type="auto"/>
            <w:vMerge/>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872"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пожарного водоема с организацией пожарного пирса</w:t>
            </w:r>
          </w:p>
        </w:tc>
        <w:tc>
          <w:tcPr>
            <w:tcW w:w="724"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Расчистка водоема, укрепление берега на площади 0,1 га, устройство пирса площадь, 60м</w:t>
            </w:r>
            <w:r w:rsidRPr="00F54731">
              <w:rPr>
                <w:rFonts w:ascii="Times New Roman" w:eastAsia="Times New Roman" w:hAnsi="Times New Roman" w:cs="Times New Roman"/>
                <w:bCs/>
                <w:sz w:val="20"/>
                <w:szCs w:val="20"/>
                <w:vertAlign w:val="superscript"/>
                <w:lang w:eastAsia="ar-SA"/>
              </w:rPr>
              <w:t>2</w:t>
            </w:r>
          </w:p>
        </w:tc>
        <w:tc>
          <w:tcPr>
            <w:tcW w:w="981"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с. </w:t>
            </w:r>
            <w:proofErr w:type="spellStart"/>
            <w:r w:rsidRPr="00F54731">
              <w:rPr>
                <w:rFonts w:ascii="Times New Roman" w:eastAsia="Times New Roman" w:hAnsi="Times New Roman" w:cs="Times New Roman"/>
                <w:bCs/>
                <w:sz w:val="20"/>
                <w:szCs w:val="20"/>
                <w:lang w:eastAsia="ar-SA"/>
              </w:rPr>
              <w:t>Соймицы</w:t>
            </w:r>
            <w:proofErr w:type="spellEnd"/>
            <w:r w:rsidRPr="00F54731">
              <w:rPr>
                <w:rFonts w:ascii="Times New Roman" w:eastAsia="Times New Roman" w:hAnsi="Times New Roman" w:cs="Times New Roman"/>
                <w:bCs/>
                <w:sz w:val="20"/>
                <w:szCs w:val="20"/>
                <w:lang w:eastAsia="ar-SA"/>
              </w:rPr>
              <w:t>, на северной окраине села</w:t>
            </w:r>
          </w:p>
        </w:tc>
        <w:tc>
          <w:tcPr>
            <w:tcW w:w="572"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r w:rsidR="00F54731" w:rsidRPr="00F54731" w:rsidTr="00CD20F7">
        <w:trPr>
          <w:trHeight w:val="802"/>
        </w:trPr>
        <w:tc>
          <w:tcPr>
            <w:tcW w:w="276"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1.4</w:t>
            </w:r>
          </w:p>
        </w:tc>
        <w:tc>
          <w:tcPr>
            <w:tcW w:w="0" w:type="auto"/>
            <w:vMerge/>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rPr>
            </w:pPr>
          </w:p>
        </w:tc>
        <w:tc>
          <w:tcPr>
            <w:tcW w:w="872"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highlight w:val="yellow"/>
                <w:lang w:eastAsia="ar-SA"/>
              </w:rPr>
            </w:pPr>
            <w:r w:rsidRPr="00F54731">
              <w:rPr>
                <w:rFonts w:ascii="Times New Roman" w:eastAsia="Times New Roman" w:hAnsi="Times New Roman" w:cs="Times New Roman"/>
                <w:bCs/>
                <w:sz w:val="20"/>
                <w:szCs w:val="20"/>
                <w:lang w:eastAsia="ar-SA"/>
              </w:rPr>
              <w:t>Реконструкция пожарного водоема с организацией пожарного пирса</w:t>
            </w:r>
          </w:p>
        </w:tc>
        <w:tc>
          <w:tcPr>
            <w:tcW w:w="724"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r w:rsidRPr="00F54731">
              <w:rPr>
                <w:rFonts w:ascii="Times New Roman" w:eastAsia="Times New Roman" w:hAnsi="Times New Roman" w:cs="Times New Roman"/>
                <w:bCs/>
                <w:sz w:val="20"/>
                <w:szCs w:val="20"/>
                <w:lang w:eastAsia="ar-SA"/>
              </w:rPr>
              <w:t>Расчистка водоема, укрепление берега на площади 0,1 га, устройство пирса площадь, 60м</w:t>
            </w:r>
            <w:r w:rsidRPr="00F54731">
              <w:rPr>
                <w:rFonts w:ascii="Times New Roman" w:eastAsia="Times New Roman" w:hAnsi="Times New Roman" w:cs="Times New Roman"/>
                <w:bCs/>
                <w:sz w:val="20"/>
                <w:szCs w:val="20"/>
                <w:vertAlign w:val="superscript"/>
                <w:lang w:eastAsia="ar-SA"/>
              </w:rPr>
              <w:t>2</w:t>
            </w:r>
          </w:p>
        </w:tc>
        <w:tc>
          <w:tcPr>
            <w:tcW w:w="981"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bCs/>
                <w:sz w:val="20"/>
                <w:szCs w:val="20"/>
                <w:lang w:eastAsia="ar-SA"/>
              </w:rPr>
            </w:pPr>
            <w:proofErr w:type="spellStart"/>
            <w:r w:rsidRPr="00F54731">
              <w:rPr>
                <w:rFonts w:ascii="Times New Roman" w:eastAsia="Times New Roman" w:hAnsi="Times New Roman" w:cs="Times New Roman"/>
                <w:bCs/>
                <w:sz w:val="20"/>
                <w:szCs w:val="20"/>
                <w:lang w:eastAsia="ar-SA"/>
              </w:rPr>
              <w:t>Пановское</w:t>
            </w:r>
            <w:proofErr w:type="spellEnd"/>
            <w:r w:rsidRPr="00F54731">
              <w:rPr>
                <w:rFonts w:ascii="Times New Roman" w:eastAsia="Times New Roman" w:hAnsi="Times New Roman" w:cs="Times New Roman"/>
                <w:bCs/>
                <w:sz w:val="20"/>
                <w:szCs w:val="20"/>
                <w:lang w:eastAsia="ar-SA"/>
              </w:rPr>
              <w:t xml:space="preserve"> СП, д. Пеньки, на южной окраине </w:t>
            </w:r>
          </w:p>
        </w:tc>
        <w:tc>
          <w:tcPr>
            <w:tcW w:w="572" w:type="pct"/>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uppressAutoHyphens/>
              <w:spacing w:after="0" w:line="240" w:lineRule="auto"/>
              <w:jc w:val="center"/>
              <w:rPr>
                <w:rFonts w:ascii="Times New Roman" w:eastAsia="Times New Roman" w:hAnsi="Times New Roman" w:cs="Times New Roman"/>
                <w:sz w:val="20"/>
                <w:szCs w:val="20"/>
                <w:lang w:eastAsia="ar-SA"/>
              </w:rPr>
            </w:pPr>
            <w:r w:rsidRPr="00F54731">
              <w:rPr>
                <w:rFonts w:ascii="Times New Roman" w:eastAsia="Times New Roman" w:hAnsi="Times New Roman" w:cs="Times New Roman"/>
                <w:sz w:val="20"/>
                <w:szCs w:val="20"/>
                <w:lang w:eastAsia="ar-SA"/>
              </w:rPr>
              <w:t>до 2033г.</w:t>
            </w:r>
          </w:p>
        </w:tc>
        <w:tc>
          <w:tcPr>
            <w:tcW w:w="0" w:type="auto"/>
            <w:vMerge/>
            <w:tcBorders>
              <w:top w:val="single" w:sz="4" w:space="0" w:color="auto"/>
              <w:left w:val="single" w:sz="8" w:space="0" w:color="auto"/>
              <w:bottom w:val="single" w:sz="4" w:space="0" w:color="auto"/>
              <w:right w:val="single" w:sz="8" w:space="0" w:color="auto"/>
            </w:tcBorders>
            <w:vAlign w:val="center"/>
            <w:hideMark/>
          </w:tcPr>
          <w:p w:rsidR="00F54731" w:rsidRPr="00F54731" w:rsidRDefault="00F54731" w:rsidP="00F54731">
            <w:pPr>
              <w:spacing w:after="0" w:line="240" w:lineRule="auto"/>
              <w:rPr>
                <w:rFonts w:ascii="Times New Roman" w:eastAsia="Times New Roman" w:hAnsi="Times New Roman" w:cs="Times New Roman"/>
                <w:bCs/>
                <w:sz w:val="20"/>
                <w:szCs w:val="20"/>
                <w:lang w:eastAsia="ar-SA" w:bidi="ru-RU"/>
              </w:rPr>
            </w:pPr>
          </w:p>
        </w:tc>
      </w:tr>
    </w:tbl>
    <w:p w:rsidR="00F54731" w:rsidRPr="00F54731" w:rsidRDefault="00F54731" w:rsidP="00F54731">
      <w:pPr>
        <w:spacing w:after="0" w:line="240" w:lineRule="auto"/>
        <w:contextualSpacing/>
        <w:rPr>
          <w:rFonts w:ascii="Times New Roman" w:eastAsia="Times New Roman" w:hAnsi="Times New Roman" w:cs="Times New Roman"/>
          <w:caps/>
          <w:color w:val="365338"/>
          <w:spacing w:val="15"/>
          <w:sz w:val="20"/>
          <w:szCs w:val="20"/>
        </w:rPr>
      </w:pPr>
    </w:p>
    <w:p w:rsidR="00F54731" w:rsidRPr="00F54731" w:rsidRDefault="00F54731" w:rsidP="00F54731">
      <w:pPr>
        <w:rPr>
          <w:rFonts w:ascii="Times New Roman" w:hAnsi="Times New Roman" w:cs="Times New Roman"/>
          <w:sz w:val="24"/>
          <w:szCs w:val="24"/>
        </w:rPr>
      </w:pPr>
    </w:p>
    <w:p w:rsidR="00FF065B" w:rsidRPr="00F54731" w:rsidRDefault="00FF065B">
      <w:pPr>
        <w:rPr>
          <w:rFonts w:ascii="Times New Roman" w:hAnsi="Times New Roman" w:cs="Times New Roman"/>
        </w:rPr>
      </w:pPr>
    </w:p>
    <w:sectPr w:rsidR="00FF065B" w:rsidRPr="00F54731" w:rsidSect="00CD20F7">
      <w:headerReference w:type="even" r:id="rId189"/>
      <w:headerReference w:type="default" r:id="rId190"/>
      <w:footerReference w:type="even" r:id="rId191"/>
      <w:footerReference w:type="default" r:id="rId192"/>
      <w:pgSz w:w="11906" w:h="16838"/>
      <w:pgMar w:top="1134" w:right="850" w:bottom="113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42E0" w:rsidRDefault="00E142E0" w:rsidP="00F54731">
      <w:pPr>
        <w:spacing w:after="0" w:line="240" w:lineRule="auto"/>
      </w:pPr>
      <w:r>
        <w:separator/>
      </w:r>
    </w:p>
  </w:endnote>
  <w:endnote w:type="continuationSeparator" w:id="0">
    <w:p w:rsidR="00E142E0" w:rsidRDefault="00E142E0" w:rsidP="00F547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Arial CYR">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ГОСТ тип А">
    <w:altName w:val="Arial"/>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20F7" w:rsidRDefault="00CD20F7">
    <w:pPr>
      <w:pStyle w:val="a6"/>
    </w:pPr>
  </w:p>
  <w:p w:rsidR="00CD20F7" w:rsidRDefault="00CD20F7"/>
  <w:p w:rsidR="00CD20F7" w:rsidRDefault="00CD20F7"/>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416148"/>
      <w:docPartObj>
        <w:docPartGallery w:val="Page Numbers (Bottom of Page)"/>
        <w:docPartUnique/>
      </w:docPartObj>
    </w:sdtPr>
    <w:sdtContent>
      <w:p w:rsidR="00CD20F7" w:rsidRDefault="00CD20F7">
        <w:pPr>
          <w:pStyle w:val="a6"/>
          <w:jc w:val="right"/>
        </w:pPr>
        <w:r>
          <w:fldChar w:fldCharType="begin"/>
        </w:r>
        <w:r>
          <w:instrText>PAGE   \* MERGEFORMAT</w:instrText>
        </w:r>
        <w:r>
          <w:fldChar w:fldCharType="separate"/>
        </w:r>
        <w:r w:rsidR="00D508F4">
          <w:rPr>
            <w:noProof/>
          </w:rPr>
          <w:t>1</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42E0" w:rsidRDefault="00E142E0" w:rsidP="00F54731">
      <w:pPr>
        <w:spacing w:after="0" w:line="240" w:lineRule="auto"/>
      </w:pPr>
      <w:r>
        <w:separator/>
      </w:r>
    </w:p>
  </w:footnote>
  <w:footnote w:type="continuationSeparator" w:id="0">
    <w:p w:rsidR="00E142E0" w:rsidRDefault="00E142E0" w:rsidP="00F54731">
      <w:pPr>
        <w:spacing w:after="0" w:line="240" w:lineRule="auto"/>
      </w:pPr>
      <w:r>
        <w:continuationSeparator/>
      </w:r>
    </w:p>
  </w:footnote>
  <w:footnote w:id="1">
    <w:p w:rsidR="00CD20F7" w:rsidRDefault="00CD20F7" w:rsidP="00F54731">
      <w:pPr>
        <w:pStyle w:val="a9"/>
      </w:pPr>
      <w:r>
        <w:rPr>
          <w:rStyle w:val="a8"/>
        </w:rPr>
        <w:footnoteRef/>
      </w:r>
      <w:r>
        <w:t xml:space="preserve"> Например, для промышленных объектов, объектов специального назначения</w:t>
      </w:r>
    </w:p>
  </w:footnote>
  <w:footnote w:id="2">
    <w:p w:rsidR="00CD20F7" w:rsidRDefault="00CD20F7" w:rsidP="00F54731">
      <w:pPr>
        <w:pStyle w:val="a9"/>
      </w:pPr>
      <w:r>
        <w:rPr>
          <w:rStyle w:val="a8"/>
        </w:rPr>
        <w:footnoteRef/>
      </w:r>
      <w:r>
        <w:t xml:space="preserve"> Для застройки объектами капитального строительства за исключением объектов инженерной инфраструктуры</w:t>
      </w:r>
    </w:p>
  </w:footnote>
  <w:footnote w:id="3">
    <w:p w:rsidR="00CD20F7" w:rsidRDefault="00CD20F7" w:rsidP="00F54731">
      <w:pPr>
        <w:pStyle w:val="a9"/>
      </w:pPr>
      <w:r>
        <w:rPr>
          <w:rStyle w:val="a8"/>
        </w:rPr>
        <w:footnoteRef/>
      </w:r>
      <w:r>
        <w:t xml:space="preserve"> По данным БД ПМО Ивановской области и формы 1-МО общая площадь земель МО составляет 34035 га</w:t>
      </w:r>
    </w:p>
  </w:footnote>
  <w:footnote w:id="4">
    <w:p w:rsidR="00CD20F7" w:rsidRDefault="00CD20F7" w:rsidP="00F54731">
      <w:pPr>
        <w:pStyle w:val="a9"/>
      </w:pPr>
      <w:r>
        <w:rPr>
          <w:rStyle w:val="a8"/>
        </w:rPr>
        <w:footnoteRef/>
      </w:r>
      <w:r>
        <w:t xml:space="preserve"> Указана площадь территории </w:t>
      </w:r>
      <w:proofErr w:type="spellStart"/>
      <w:r>
        <w:t>Южского</w:t>
      </w:r>
      <w:proofErr w:type="spellEnd"/>
      <w:r>
        <w:t xml:space="preserve"> и </w:t>
      </w:r>
      <w:proofErr w:type="spellStart"/>
      <w:r>
        <w:t>Вичугского</w:t>
      </w:r>
      <w:proofErr w:type="spellEnd"/>
      <w:r>
        <w:t xml:space="preserve"> лесничества Ивановской области (реестровый номер 37:00-15.2, 37:00-15.9) в границах </w:t>
      </w:r>
      <w:proofErr w:type="spellStart"/>
      <w:r>
        <w:t>Пановского</w:t>
      </w:r>
      <w:proofErr w:type="spellEnd"/>
      <w:r>
        <w:t xml:space="preserve"> сельского поселения.</w:t>
      </w:r>
    </w:p>
  </w:footnote>
  <w:footnote w:id="5">
    <w:p w:rsidR="00CD20F7" w:rsidRDefault="00CD20F7" w:rsidP="00F54731">
      <w:pPr>
        <w:pStyle w:val="a9"/>
      </w:pPr>
      <w:r>
        <w:rPr>
          <w:rStyle w:val="a8"/>
        </w:rPr>
        <w:footnoteRef/>
      </w:r>
      <w:r>
        <w:t xml:space="preserve"> Данные по площади водного фонда на территории </w:t>
      </w:r>
      <w:proofErr w:type="spellStart"/>
      <w:r>
        <w:t>Пановского</w:t>
      </w:r>
      <w:proofErr w:type="spellEnd"/>
      <w:r>
        <w:t xml:space="preserve"> СП отсутствуют.</w:t>
      </w:r>
    </w:p>
  </w:footnote>
  <w:footnote w:id="6">
    <w:p w:rsidR="00CD20F7" w:rsidRDefault="00CD20F7" w:rsidP="00F54731">
      <w:pPr>
        <w:pStyle w:val="a9"/>
      </w:pPr>
      <w:r>
        <w:rPr>
          <w:rStyle w:val="a8"/>
        </w:rPr>
        <w:footnoteRef/>
      </w:r>
      <w:r>
        <w:t xml:space="preserve"> Раздел подготовлен по данным, предоставленным Комитетом Ивановской области по государственной охране объектов культурного наследия, письмо от 25.07.2023г. №2072-01-13</w:t>
      </w:r>
    </w:p>
  </w:footnote>
  <w:footnote w:id="7">
    <w:p w:rsidR="00CD20F7" w:rsidRDefault="00CD20F7" w:rsidP="00F54731">
      <w:pPr>
        <w:pStyle w:val="a9"/>
      </w:pPr>
      <w:r>
        <w:rPr>
          <w:rStyle w:val="a8"/>
        </w:rPr>
        <w:footnoteRef/>
      </w:r>
      <w:r>
        <w:t xml:space="preserve"> В случае ее установления</w:t>
      </w:r>
    </w:p>
  </w:footnote>
  <w:footnote w:id="8">
    <w:p w:rsidR="00CD20F7" w:rsidRDefault="00CD20F7" w:rsidP="00F54731">
      <w:pPr>
        <w:pStyle w:val="a9"/>
      </w:pPr>
      <w:r>
        <w:rPr>
          <w:rStyle w:val="a8"/>
        </w:rPr>
        <w:footnoteRef/>
      </w:r>
      <w:r>
        <w:t xml:space="preserve"> В соответствии с Распоряжением Правительства РФ от 09.02.2012г. №162-р</w:t>
      </w:r>
    </w:p>
  </w:footnote>
  <w:footnote w:id="9">
    <w:p w:rsidR="00CD20F7" w:rsidRDefault="00CD20F7" w:rsidP="00F54731">
      <w:pPr>
        <w:pStyle w:val="a9"/>
        <w:jc w:val="both"/>
      </w:pPr>
      <w:r>
        <w:rPr>
          <w:rStyle w:val="a8"/>
        </w:rPr>
        <w:footnoteRef/>
      </w:r>
      <w:proofErr w:type="gramStart"/>
      <w:r>
        <w:t xml:space="preserve">В Схеме территориального планирования Российской Федерации в области федерального транспорта (в части трубопроводного транспорта), утвержденной Распоряжением Правительства РФ от 06.05.2015 N 816-р (ред. от 27.05.2023), в графе «местоположение планируемого объекта» отсутствует указание на расположение части планируемого объекта в границах </w:t>
      </w:r>
      <w:proofErr w:type="spellStart"/>
      <w:r>
        <w:t>Майдаковского</w:t>
      </w:r>
      <w:proofErr w:type="spellEnd"/>
      <w:r>
        <w:t xml:space="preserve"> СП, в месте с тем на основе анализа графической части СТП РФ определено расположение части планируемого объекта в границах </w:t>
      </w:r>
      <w:proofErr w:type="spellStart"/>
      <w:r>
        <w:t>Майдаковского</w:t>
      </w:r>
      <w:proofErr w:type="spellEnd"/>
      <w:proofErr w:type="gramEnd"/>
      <w:r>
        <w:t xml:space="preserve"> СП.</w:t>
      </w:r>
    </w:p>
  </w:footnote>
  <w:footnote w:id="10">
    <w:p w:rsidR="00CD20F7" w:rsidRDefault="00CD20F7" w:rsidP="00F54731">
      <w:pPr>
        <w:pStyle w:val="a9"/>
        <w:jc w:val="both"/>
        <w:rPr>
          <w:rFonts w:ascii="Calibri" w:hAnsi="Calibri" w:cs="Calibri"/>
        </w:rPr>
      </w:pPr>
      <w:r>
        <w:rPr>
          <w:rStyle w:val="a8"/>
          <w:rFonts w:ascii="Calibri" w:hAnsi="Calibri" w:cs="Calibri"/>
          <w:sz w:val="16"/>
          <w:szCs w:val="16"/>
        </w:rPr>
        <w:footnoteRef/>
      </w:r>
      <w:r>
        <w:rPr>
          <w:rFonts w:ascii="Calibri" w:hAnsi="Calibri" w:cs="Calibri"/>
          <w:sz w:val="16"/>
          <w:szCs w:val="16"/>
        </w:rPr>
        <w:t xml:space="preserve"> </w:t>
      </w:r>
      <w:r>
        <w:rPr>
          <w:rFonts w:ascii="Calibri" w:hAnsi="Calibri" w:cs="Calibri"/>
          <w:bCs/>
        </w:rPr>
        <w:t xml:space="preserve">Раздел подготовлен на основании данных, предоставленных Главным Управлением Министерства Российской Федерации по делам гражданской обороны, чрезвычайным ситуациям и ликвидации последствий стихийных бедствий по Ивановской области, а также паспорта территории </w:t>
      </w:r>
      <w:proofErr w:type="spellStart"/>
      <w:r>
        <w:rPr>
          <w:rFonts w:ascii="Calibri" w:hAnsi="Calibri" w:cs="Calibri"/>
          <w:bCs/>
        </w:rPr>
        <w:t>Пановского</w:t>
      </w:r>
      <w:proofErr w:type="spellEnd"/>
      <w:r>
        <w:rPr>
          <w:rFonts w:ascii="Calibri" w:hAnsi="Calibri" w:cs="Calibri"/>
          <w:bCs/>
        </w:rPr>
        <w:t xml:space="preserve"> сельского поселения Палехского муниципального района Ивановской области.</w:t>
      </w:r>
    </w:p>
    <w:p w:rsidR="00CD20F7" w:rsidRDefault="00CD20F7" w:rsidP="00F54731">
      <w:pPr>
        <w:pStyle w:val="a9"/>
        <w:jc w:val="both"/>
        <w:rPr>
          <w:rFonts w:ascii="Calibri" w:hAnsi="Calibri" w:cs="Calibri"/>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20F7" w:rsidRDefault="00CD20F7">
    <w:pPr>
      <w:pStyle w:val="a4"/>
    </w:pPr>
  </w:p>
  <w:p w:rsidR="00CD20F7" w:rsidRDefault="00CD20F7"/>
  <w:p w:rsidR="00CD20F7" w:rsidRDefault="00CD20F7"/>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20F7" w:rsidRPr="00D81979" w:rsidRDefault="00CD20F7" w:rsidP="00CD20F7">
    <w:pPr>
      <w:pStyle w:val="a4"/>
      <w:jc w:val="center"/>
      <w:rPr>
        <w:b/>
        <w:color w:val="808080" w:themeColor="background1" w:themeShade="80"/>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0FE0428C"/>
    <w:lvl w:ilvl="0">
      <w:start w:val="1"/>
      <w:numFmt w:val="decimal"/>
      <w:pStyle w:val="2"/>
      <w:lvlText w:val="%1."/>
      <w:lvlJc w:val="left"/>
      <w:pPr>
        <w:tabs>
          <w:tab w:val="num" w:pos="643"/>
        </w:tabs>
        <w:ind w:left="643" w:hanging="360"/>
      </w:pPr>
    </w:lvl>
  </w:abstractNum>
  <w:abstractNum w:abstractNumId="1">
    <w:nsid w:val="FFFFFF81"/>
    <w:multiLevelType w:val="singleLevel"/>
    <w:tmpl w:val="FE00FA4E"/>
    <w:lvl w:ilvl="0">
      <w:start w:val="1"/>
      <w:numFmt w:val="bullet"/>
      <w:pStyle w:val="4"/>
      <w:lvlText w:val=""/>
      <w:lvlJc w:val="left"/>
      <w:pPr>
        <w:tabs>
          <w:tab w:val="num" w:pos="1209"/>
        </w:tabs>
        <w:ind w:left="1209" w:hanging="360"/>
      </w:pPr>
      <w:rPr>
        <w:rFonts w:ascii="Symbol" w:hAnsi="Symbol" w:hint="default"/>
      </w:rPr>
    </w:lvl>
  </w:abstractNum>
  <w:abstractNum w:abstractNumId="2">
    <w:nsid w:val="FFFFFF82"/>
    <w:multiLevelType w:val="singleLevel"/>
    <w:tmpl w:val="EB2EF9EA"/>
    <w:lvl w:ilvl="0">
      <w:start w:val="1"/>
      <w:numFmt w:val="bullet"/>
      <w:pStyle w:val="3"/>
      <w:lvlText w:val=""/>
      <w:lvlJc w:val="left"/>
      <w:pPr>
        <w:tabs>
          <w:tab w:val="num" w:pos="926"/>
        </w:tabs>
        <w:ind w:left="926" w:hanging="360"/>
      </w:pPr>
      <w:rPr>
        <w:rFonts w:ascii="Symbol" w:hAnsi="Symbol" w:hint="default"/>
      </w:rPr>
    </w:lvl>
  </w:abstractNum>
  <w:abstractNum w:abstractNumId="3">
    <w:nsid w:val="FFFFFFFE"/>
    <w:multiLevelType w:val="singleLevel"/>
    <w:tmpl w:val="9506852C"/>
    <w:lvl w:ilvl="0">
      <w:numFmt w:val="decimal"/>
      <w:lvlText w:val="*"/>
      <w:lvlJc w:val="left"/>
      <w:pPr>
        <w:ind w:left="0" w:firstLine="0"/>
      </w:pPr>
    </w:lvl>
  </w:abstractNum>
  <w:abstractNum w:abstractNumId="4">
    <w:nsid w:val="000441AF"/>
    <w:multiLevelType w:val="hybridMultilevel"/>
    <w:tmpl w:val="15047900"/>
    <w:lvl w:ilvl="0" w:tplc="04190001">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5">
    <w:nsid w:val="01E6120F"/>
    <w:multiLevelType w:val="hybridMultilevel"/>
    <w:tmpl w:val="01EAD82E"/>
    <w:lvl w:ilvl="0" w:tplc="0F688F8C">
      <w:start w:val="3"/>
      <w:numFmt w:val="decimal"/>
      <w:lvlText w:val="%1."/>
      <w:lvlJc w:val="left"/>
      <w:pPr>
        <w:tabs>
          <w:tab w:val="num" w:pos="0"/>
        </w:tabs>
        <w:ind w:left="0" w:firstLine="0"/>
      </w:pPr>
    </w:lvl>
    <w:lvl w:ilvl="1" w:tplc="04190001">
      <w:start w:val="1"/>
      <w:numFmt w:val="bullet"/>
      <w:lvlText w:val=""/>
      <w:lvlJc w:val="left"/>
      <w:pPr>
        <w:tabs>
          <w:tab w:val="num" w:pos="1080"/>
        </w:tabs>
        <w:ind w:left="1080" w:firstLine="0"/>
      </w:pPr>
      <w:rPr>
        <w:rFonts w:ascii="Symbol" w:hAnsi="Symbol" w:hint="default"/>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6">
    <w:nsid w:val="096767B0"/>
    <w:multiLevelType w:val="hybridMultilevel"/>
    <w:tmpl w:val="43B4A3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ED11FCC"/>
    <w:multiLevelType w:val="multilevel"/>
    <w:tmpl w:val="95D0D60C"/>
    <w:lvl w:ilvl="0">
      <w:start w:val="1"/>
      <w:numFmt w:val="decimal"/>
      <w:lvlText w:val="%1."/>
      <w:lvlJc w:val="left"/>
      <w:pPr>
        <w:ind w:left="720" w:hanging="360"/>
      </w:pPr>
    </w:lvl>
    <w:lvl w:ilvl="1">
      <w:start w:val="1"/>
      <w:numFmt w:val="decimal"/>
      <w:isLgl/>
      <w:lvlText w:val="%1.%2."/>
      <w:lvlJc w:val="left"/>
      <w:pPr>
        <w:ind w:left="1004" w:hanging="720"/>
      </w:pPr>
      <w:rPr>
        <w:sz w:val="22"/>
        <w:szCs w:val="22"/>
      </w:rPr>
    </w:lvl>
    <w:lvl w:ilvl="2">
      <w:start w:val="1"/>
      <w:numFmt w:val="decimal"/>
      <w:isLgl/>
      <w:lvlText w:val="%1.%2.%3."/>
      <w:lvlJc w:val="left"/>
      <w:pPr>
        <w:ind w:left="1778" w:hanging="720"/>
      </w:pPr>
    </w:lvl>
    <w:lvl w:ilvl="3">
      <w:start w:val="1"/>
      <w:numFmt w:val="decimal"/>
      <w:isLgl/>
      <w:lvlText w:val="%1.%2.%3.%4."/>
      <w:lvlJc w:val="left"/>
      <w:pPr>
        <w:ind w:left="2487" w:hanging="1080"/>
      </w:pPr>
    </w:lvl>
    <w:lvl w:ilvl="4">
      <w:start w:val="1"/>
      <w:numFmt w:val="decimal"/>
      <w:isLgl/>
      <w:lvlText w:val="%1.%2.%3.%4.%5."/>
      <w:lvlJc w:val="left"/>
      <w:pPr>
        <w:ind w:left="2836" w:hanging="1080"/>
      </w:pPr>
    </w:lvl>
    <w:lvl w:ilvl="5">
      <w:start w:val="1"/>
      <w:numFmt w:val="decimal"/>
      <w:isLgl/>
      <w:lvlText w:val="%1.%2.%3.%4.%5.%6."/>
      <w:lvlJc w:val="left"/>
      <w:pPr>
        <w:ind w:left="3545" w:hanging="1440"/>
      </w:pPr>
    </w:lvl>
    <w:lvl w:ilvl="6">
      <w:start w:val="1"/>
      <w:numFmt w:val="decimal"/>
      <w:isLgl/>
      <w:lvlText w:val="%1.%2.%3.%4.%5.%6.%7."/>
      <w:lvlJc w:val="left"/>
      <w:pPr>
        <w:ind w:left="3894" w:hanging="1440"/>
      </w:pPr>
    </w:lvl>
    <w:lvl w:ilvl="7">
      <w:start w:val="1"/>
      <w:numFmt w:val="decimal"/>
      <w:isLgl/>
      <w:lvlText w:val="%1.%2.%3.%4.%5.%6.%7.%8."/>
      <w:lvlJc w:val="left"/>
      <w:pPr>
        <w:ind w:left="4603" w:hanging="1800"/>
      </w:pPr>
    </w:lvl>
    <w:lvl w:ilvl="8">
      <w:start w:val="1"/>
      <w:numFmt w:val="decimal"/>
      <w:isLgl/>
      <w:lvlText w:val="%1.%2.%3.%4.%5.%6.%7.%8.%9."/>
      <w:lvlJc w:val="left"/>
      <w:pPr>
        <w:ind w:left="4952" w:hanging="1800"/>
      </w:pPr>
    </w:lvl>
  </w:abstractNum>
  <w:abstractNum w:abstractNumId="8">
    <w:nsid w:val="18CE5B62"/>
    <w:multiLevelType w:val="hybridMultilevel"/>
    <w:tmpl w:val="1496320E"/>
    <w:lvl w:ilvl="0" w:tplc="0F688F8C">
      <w:start w:val="3"/>
      <w:numFmt w:val="decimal"/>
      <w:lvlText w:val="%1."/>
      <w:lvlJc w:val="left"/>
      <w:pPr>
        <w:tabs>
          <w:tab w:val="num" w:pos="0"/>
        </w:tabs>
        <w:ind w:left="0" w:firstLine="0"/>
      </w:pPr>
    </w:lvl>
    <w:lvl w:ilvl="1" w:tplc="F8E40BAC">
      <w:start w:val="1"/>
      <w:numFmt w:val="bullet"/>
      <w:lvlText w:val=""/>
      <w:lvlJc w:val="left"/>
      <w:pPr>
        <w:tabs>
          <w:tab w:val="num" w:pos="1080"/>
        </w:tabs>
        <w:ind w:left="1080" w:firstLine="0"/>
      </w:pPr>
      <w:rPr>
        <w:rFonts w:ascii="Symbol" w:hAnsi="Symbol" w:hint="default"/>
        <w:color w:val="auto"/>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9">
    <w:nsid w:val="1B3C7285"/>
    <w:multiLevelType w:val="hybridMultilevel"/>
    <w:tmpl w:val="6ECE583C"/>
    <w:lvl w:ilvl="0" w:tplc="04190001">
      <w:start w:val="1"/>
      <w:numFmt w:val="bullet"/>
      <w:lvlText w:val=""/>
      <w:lvlJc w:val="left"/>
      <w:pPr>
        <w:tabs>
          <w:tab w:val="num" w:pos="1440"/>
        </w:tabs>
        <w:ind w:left="1440" w:hanging="360"/>
      </w:pPr>
      <w:rPr>
        <w:rFonts w:ascii="Symbol" w:hAnsi="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10">
    <w:nsid w:val="1D8C4509"/>
    <w:multiLevelType w:val="hybridMultilevel"/>
    <w:tmpl w:val="7C84709C"/>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1">
    <w:nsid w:val="1EC63C96"/>
    <w:multiLevelType w:val="hybridMultilevel"/>
    <w:tmpl w:val="EDAEDDD8"/>
    <w:lvl w:ilvl="0" w:tplc="04190001">
      <w:start w:val="1"/>
      <w:numFmt w:val="bullet"/>
      <w:lvlText w:val=""/>
      <w:lvlJc w:val="left"/>
      <w:pPr>
        <w:ind w:left="720" w:hanging="360"/>
      </w:pPr>
      <w:rPr>
        <w:rFonts w:ascii="Symbol" w:hAnsi="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
    <w:nsid w:val="27634320"/>
    <w:multiLevelType w:val="hybridMultilevel"/>
    <w:tmpl w:val="B12693D6"/>
    <w:lvl w:ilvl="0" w:tplc="04190001">
      <w:start w:val="1"/>
      <w:numFmt w:val="bullet"/>
      <w:lvlText w:val=""/>
      <w:lvlJc w:val="left"/>
      <w:pPr>
        <w:ind w:left="1620" w:hanging="360"/>
      </w:pPr>
      <w:rPr>
        <w:rFonts w:ascii="Symbol" w:hAnsi="Symbol" w:hint="default"/>
      </w:rPr>
    </w:lvl>
    <w:lvl w:ilvl="1" w:tplc="04190003">
      <w:start w:val="1"/>
      <w:numFmt w:val="bullet"/>
      <w:lvlText w:val="o"/>
      <w:lvlJc w:val="left"/>
      <w:pPr>
        <w:ind w:left="2340" w:hanging="360"/>
      </w:pPr>
      <w:rPr>
        <w:rFonts w:ascii="Courier New" w:hAnsi="Courier New" w:cs="Courier New" w:hint="default"/>
      </w:rPr>
    </w:lvl>
    <w:lvl w:ilvl="2" w:tplc="04190005">
      <w:start w:val="1"/>
      <w:numFmt w:val="bullet"/>
      <w:lvlText w:val=""/>
      <w:lvlJc w:val="left"/>
      <w:pPr>
        <w:ind w:left="3060" w:hanging="360"/>
      </w:pPr>
      <w:rPr>
        <w:rFonts w:ascii="Wingdings" w:hAnsi="Wingdings" w:hint="default"/>
      </w:rPr>
    </w:lvl>
    <w:lvl w:ilvl="3" w:tplc="04190001">
      <w:start w:val="1"/>
      <w:numFmt w:val="bullet"/>
      <w:lvlText w:val=""/>
      <w:lvlJc w:val="left"/>
      <w:pPr>
        <w:ind w:left="3780" w:hanging="360"/>
      </w:pPr>
      <w:rPr>
        <w:rFonts w:ascii="Symbol" w:hAnsi="Symbol" w:hint="default"/>
      </w:rPr>
    </w:lvl>
    <w:lvl w:ilvl="4" w:tplc="04190003">
      <w:start w:val="1"/>
      <w:numFmt w:val="bullet"/>
      <w:lvlText w:val="o"/>
      <w:lvlJc w:val="left"/>
      <w:pPr>
        <w:ind w:left="4500" w:hanging="360"/>
      </w:pPr>
      <w:rPr>
        <w:rFonts w:ascii="Courier New" w:hAnsi="Courier New" w:cs="Courier New" w:hint="default"/>
      </w:rPr>
    </w:lvl>
    <w:lvl w:ilvl="5" w:tplc="04190005">
      <w:start w:val="1"/>
      <w:numFmt w:val="bullet"/>
      <w:lvlText w:val=""/>
      <w:lvlJc w:val="left"/>
      <w:pPr>
        <w:ind w:left="5220" w:hanging="360"/>
      </w:pPr>
      <w:rPr>
        <w:rFonts w:ascii="Wingdings" w:hAnsi="Wingdings" w:hint="default"/>
      </w:rPr>
    </w:lvl>
    <w:lvl w:ilvl="6" w:tplc="04190001">
      <w:start w:val="1"/>
      <w:numFmt w:val="bullet"/>
      <w:lvlText w:val=""/>
      <w:lvlJc w:val="left"/>
      <w:pPr>
        <w:ind w:left="5940" w:hanging="360"/>
      </w:pPr>
      <w:rPr>
        <w:rFonts w:ascii="Symbol" w:hAnsi="Symbol" w:hint="default"/>
      </w:rPr>
    </w:lvl>
    <w:lvl w:ilvl="7" w:tplc="04190003">
      <w:start w:val="1"/>
      <w:numFmt w:val="bullet"/>
      <w:lvlText w:val="o"/>
      <w:lvlJc w:val="left"/>
      <w:pPr>
        <w:ind w:left="6660" w:hanging="360"/>
      </w:pPr>
      <w:rPr>
        <w:rFonts w:ascii="Courier New" w:hAnsi="Courier New" w:cs="Courier New" w:hint="default"/>
      </w:rPr>
    </w:lvl>
    <w:lvl w:ilvl="8" w:tplc="04190005">
      <w:start w:val="1"/>
      <w:numFmt w:val="bullet"/>
      <w:lvlText w:val=""/>
      <w:lvlJc w:val="left"/>
      <w:pPr>
        <w:ind w:left="7380" w:hanging="360"/>
      </w:pPr>
      <w:rPr>
        <w:rFonts w:ascii="Wingdings" w:hAnsi="Wingdings" w:hint="default"/>
      </w:rPr>
    </w:lvl>
  </w:abstractNum>
  <w:abstractNum w:abstractNumId="13">
    <w:nsid w:val="28561E9C"/>
    <w:multiLevelType w:val="hybridMultilevel"/>
    <w:tmpl w:val="0E1A43C6"/>
    <w:lvl w:ilvl="0" w:tplc="D402E8B0">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4">
    <w:nsid w:val="2EA52006"/>
    <w:multiLevelType w:val="multilevel"/>
    <w:tmpl w:val="625A9C1A"/>
    <w:lvl w:ilvl="0">
      <w:start w:val="1"/>
      <w:numFmt w:val="decimal"/>
      <w:lvlText w:val="%1."/>
      <w:lvlJc w:val="left"/>
      <w:pPr>
        <w:ind w:left="1069" w:hanging="360"/>
      </w:pPr>
      <w:rPr>
        <w:rFonts w:asciiTheme="minorHAnsi" w:eastAsiaTheme="minorEastAsia" w:hAnsiTheme="minorHAnsi" w:hint="default"/>
        <w:color w:val="auto"/>
      </w:rPr>
    </w:lvl>
    <w:lvl w:ilvl="1">
      <w:start w:val="1"/>
      <w:numFmt w:val="decimal"/>
      <w:isLgl/>
      <w:lvlText w:val="%1.%2."/>
      <w:lvlJc w:val="left"/>
      <w:pPr>
        <w:ind w:left="1440" w:hanging="720"/>
      </w:pPr>
      <w:rPr>
        <w:rFonts w:hint="default"/>
      </w:rPr>
    </w:lvl>
    <w:lvl w:ilvl="2">
      <w:start w:val="1"/>
      <w:numFmt w:val="decimal"/>
      <w:isLgl/>
      <w:lvlText w:val="%1.%2.%3."/>
      <w:lvlJc w:val="left"/>
      <w:pPr>
        <w:ind w:left="1451" w:hanging="720"/>
      </w:pPr>
      <w:rPr>
        <w:rFonts w:hint="default"/>
      </w:rPr>
    </w:lvl>
    <w:lvl w:ilvl="3">
      <w:start w:val="1"/>
      <w:numFmt w:val="decimal"/>
      <w:isLgl/>
      <w:lvlText w:val="%1.%2.%3.%4."/>
      <w:lvlJc w:val="left"/>
      <w:pPr>
        <w:ind w:left="1822" w:hanging="108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2204" w:hanging="1440"/>
      </w:pPr>
      <w:rPr>
        <w:rFonts w:hint="default"/>
      </w:rPr>
    </w:lvl>
    <w:lvl w:ilvl="6">
      <w:start w:val="1"/>
      <w:numFmt w:val="decimal"/>
      <w:isLgl/>
      <w:lvlText w:val="%1.%2.%3.%4.%5.%6.%7."/>
      <w:lvlJc w:val="left"/>
      <w:pPr>
        <w:ind w:left="2215" w:hanging="144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597" w:hanging="1800"/>
      </w:pPr>
      <w:rPr>
        <w:rFonts w:hint="default"/>
      </w:rPr>
    </w:lvl>
  </w:abstractNum>
  <w:abstractNum w:abstractNumId="15">
    <w:nsid w:val="2EF63E8D"/>
    <w:multiLevelType w:val="hybridMultilevel"/>
    <w:tmpl w:val="D5D02FE8"/>
    <w:lvl w:ilvl="0" w:tplc="04190001">
      <w:start w:val="1"/>
      <w:numFmt w:val="bullet"/>
      <w:lvlText w:val=""/>
      <w:lvlJc w:val="left"/>
      <w:pPr>
        <w:ind w:left="1620" w:hanging="360"/>
      </w:pPr>
      <w:rPr>
        <w:rFonts w:ascii="Symbol" w:hAnsi="Symbol" w:hint="default"/>
      </w:rPr>
    </w:lvl>
    <w:lvl w:ilvl="1" w:tplc="04190003">
      <w:start w:val="1"/>
      <w:numFmt w:val="bullet"/>
      <w:lvlText w:val="o"/>
      <w:lvlJc w:val="left"/>
      <w:pPr>
        <w:ind w:left="2340" w:hanging="360"/>
      </w:pPr>
      <w:rPr>
        <w:rFonts w:ascii="Courier New" w:hAnsi="Courier New" w:cs="Courier New" w:hint="default"/>
      </w:rPr>
    </w:lvl>
    <w:lvl w:ilvl="2" w:tplc="04190005">
      <w:start w:val="1"/>
      <w:numFmt w:val="bullet"/>
      <w:lvlText w:val=""/>
      <w:lvlJc w:val="left"/>
      <w:pPr>
        <w:ind w:left="3060" w:hanging="360"/>
      </w:pPr>
      <w:rPr>
        <w:rFonts w:ascii="Wingdings" w:hAnsi="Wingdings" w:hint="default"/>
      </w:rPr>
    </w:lvl>
    <w:lvl w:ilvl="3" w:tplc="04190001">
      <w:start w:val="1"/>
      <w:numFmt w:val="bullet"/>
      <w:lvlText w:val=""/>
      <w:lvlJc w:val="left"/>
      <w:pPr>
        <w:ind w:left="3780" w:hanging="360"/>
      </w:pPr>
      <w:rPr>
        <w:rFonts w:ascii="Symbol" w:hAnsi="Symbol" w:hint="default"/>
      </w:rPr>
    </w:lvl>
    <w:lvl w:ilvl="4" w:tplc="04190003">
      <w:start w:val="1"/>
      <w:numFmt w:val="bullet"/>
      <w:lvlText w:val="o"/>
      <w:lvlJc w:val="left"/>
      <w:pPr>
        <w:ind w:left="4500" w:hanging="360"/>
      </w:pPr>
      <w:rPr>
        <w:rFonts w:ascii="Courier New" w:hAnsi="Courier New" w:cs="Courier New" w:hint="default"/>
      </w:rPr>
    </w:lvl>
    <w:lvl w:ilvl="5" w:tplc="04190005">
      <w:start w:val="1"/>
      <w:numFmt w:val="bullet"/>
      <w:lvlText w:val=""/>
      <w:lvlJc w:val="left"/>
      <w:pPr>
        <w:ind w:left="5220" w:hanging="360"/>
      </w:pPr>
      <w:rPr>
        <w:rFonts w:ascii="Wingdings" w:hAnsi="Wingdings" w:hint="default"/>
      </w:rPr>
    </w:lvl>
    <w:lvl w:ilvl="6" w:tplc="04190001">
      <w:start w:val="1"/>
      <w:numFmt w:val="bullet"/>
      <w:lvlText w:val=""/>
      <w:lvlJc w:val="left"/>
      <w:pPr>
        <w:ind w:left="5940" w:hanging="360"/>
      </w:pPr>
      <w:rPr>
        <w:rFonts w:ascii="Symbol" w:hAnsi="Symbol" w:hint="default"/>
      </w:rPr>
    </w:lvl>
    <w:lvl w:ilvl="7" w:tplc="04190003">
      <w:start w:val="1"/>
      <w:numFmt w:val="bullet"/>
      <w:lvlText w:val="o"/>
      <w:lvlJc w:val="left"/>
      <w:pPr>
        <w:ind w:left="6660" w:hanging="360"/>
      </w:pPr>
      <w:rPr>
        <w:rFonts w:ascii="Courier New" w:hAnsi="Courier New" w:cs="Courier New" w:hint="default"/>
      </w:rPr>
    </w:lvl>
    <w:lvl w:ilvl="8" w:tplc="04190005">
      <w:start w:val="1"/>
      <w:numFmt w:val="bullet"/>
      <w:lvlText w:val=""/>
      <w:lvlJc w:val="left"/>
      <w:pPr>
        <w:ind w:left="7380" w:hanging="360"/>
      </w:pPr>
      <w:rPr>
        <w:rFonts w:ascii="Wingdings" w:hAnsi="Wingdings" w:hint="default"/>
      </w:rPr>
    </w:lvl>
  </w:abstractNum>
  <w:abstractNum w:abstractNumId="16">
    <w:nsid w:val="363B359A"/>
    <w:multiLevelType w:val="multilevel"/>
    <w:tmpl w:val="3A5C31EE"/>
    <w:lvl w:ilvl="0">
      <w:start w:val="1"/>
      <w:numFmt w:val="bullet"/>
      <w:lvlText w:val=""/>
      <w:lvlJc w:val="left"/>
      <w:pPr>
        <w:ind w:left="1571" w:hanging="360"/>
      </w:pPr>
      <w:rPr>
        <w:rFonts w:ascii="Symbol" w:hAnsi="Symbol" w:hint="default"/>
      </w:rPr>
    </w:lvl>
    <w:lvl w:ilvl="1">
      <w:start w:val="1"/>
      <w:numFmt w:val="decimal"/>
      <w:isLgl/>
      <w:lvlText w:val="%2."/>
      <w:lvlJc w:val="left"/>
      <w:pPr>
        <w:ind w:left="862" w:hanging="720"/>
      </w:pPr>
      <w:rPr>
        <w:rFonts w:ascii="Times New Roman" w:eastAsia="Times New Roman" w:hAnsi="Times New Roman" w:cs="Times New Roman"/>
      </w:rPr>
    </w:lvl>
    <w:lvl w:ilvl="2">
      <w:start w:val="1"/>
      <w:numFmt w:val="decimal"/>
      <w:isLgl/>
      <w:lvlText w:val="%1.%2.%3."/>
      <w:lvlJc w:val="left"/>
      <w:pPr>
        <w:ind w:left="2345" w:hanging="720"/>
      </w:pPr>
      <w:rPr>
        <w:rFonts w:hint="default"/>
      </w:rPr>
    </w:lvl>
    <w:lvl w:ilvl="3">
      <w:start w:val="1"/>
      <w:numFmt w:val="decimal"/>
      <w:isLgl/>
      <w:lvlText w:val="%1.%2.%3.%4."/>
      <w:lvlJc w:val="left"/>
      <w:pPr>
        <w:ind w:left="2912" w:hanging="1080"/>
      </w:pPr>
      <w:rPr>
        <w:rFonts w:hint="default"/>
      </w:rPr>
    </w:lvl>
    <w:lvl w:ilvl="4">
      <w:start w:val="1"/>
      <w:numFmt w:val="decimal"/>
      <w:isLgl/>
      <w:lvlText w:val="%1.%2.%3.%4.%5."/>
      <w:lvlJc w:val="left"/>
      <w:pPr>
        <w:ind w:left="3119" w:hanging="1080"/>
      </w:pPr>
      <w:rPr>
        <w:rFonts w:hint="default"/>
      </w:rPr>
    </w:lvl>
    <w:lvl w:ilvl="5">
      <w:start w:val="1"/>
      <w:numFmt w:val="decimal"/>
      <w:isLgl/>
      <w:lvlText w:val="%1.%2.%3.%4.%5.%6."/>
      <w:lvlJc w:val="left"/>
      <w:pPr>
        <w:ind w:left="3686" w:hanging="1440"/>
      </w:pPr>
      <w:rPr>
        <w:rFonts w:hint="default"/>
      </w:rPr>
    </w:lvl>
    <w:lvl w:ilvl="6">
      <w:start w:val="1"/>
      <w:numFmt w:val="decimal"/>
      <w:isLgl/>
      <w:lvlText w:val="%1.%2.%3.%4.%5.%6.%7."/>
      <w:lvlJc w:val="left"/>
      <w:pPr>
        <w:ind w:left="3893" w:hanging="1440"/>
      </w:pPr>
      <w:rPr>
        <w:rFonts w:hint="default"/>
      </w:rPr>
    </w:lvl>
    <w:lvl w:ilvl="7">
      <w:start w:val="1"/>
      <w:numFmt w:val="decimal"/>
      <w:isLgl/>
      <w:lvlText w:val="%1.%2.%3.%4.%5.%6.%7.%8."/>
      <w:lvlJc w:val="left"/>
      <w:pPr>
        <w:ind w:left="4460" w:hanging="1800"/>
      </w:pPr>
      <w:rPr>
        <w:rFonts w:hint="default"/>
      </w:rPr>
    </w:lvl>
    <w:lvl w:ilvl="8">
      <w:start w:val="1"/>
      <w:numFmt w:val="decimal"/>
      <w:isLgl/>
      <w:lvlText w:val="%1.%2.%3.%4.%5.%6.%7.%8.%9."/>
      <w:lvlJc w:val="left"/>
      <w:pPr>
        <w:ind w:left="4667" w:hanging="1800"/>
      </w:pPr>
      <w:rPr>
        <w:rFonts w:hint="default"/>
      </w:rPr>
    </w:lvl>
  </w:abstractNum>
  <w:abstractNum w:abstractNumId="17">
    <w:nsid w:val="38CF1FBC"/>
    <w:multiLevelType w:val="hybridMultilevel"/>
    <w:tmpl w:val="365603B4"/>
    <w:lvl w:ilvl="0" w:tplc="FFFFFFFF">
      <w:start w:val="3"/>
      <w:numFmt w:val="decimal"/>
      <w:lvlText w:val="%1."/>
      <w:lvlJc w:val="left"/>
      <w:pPr>
        <w:tabs>
          <w:tab w:val="num" w:pos="0"/>
        </w:tabs>
        <w:ind w:left="0" w:firstLine="0"/>
      </w:pPr>
    </w:lvl>
    <w:lvl w:ilvl="1" w:tplc="04190001">
      <w:start w:val="1"/>
      <w:numFmt w:val="bullet"/>
      <w:lvlText w:val=""/>
      <w:lvlJc w:val="left"/>
      <w:pPr>
        <w:tabs>
          <w:tab w:val="num" w:pos="1080"/>
        </w:tabs>
        <w:ind w:left="1080" w:firstLine="0"/>
      </w:pPr>
      <w:rPr>
        <w:rFonts w:ascii="Symbol" w:hAnsi="Symbol"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8">
    <w:nsid w:val="38FC6BAD"/>
    <w:multiLevelType w:val="hybridMultilevel"/>
    <w:tmpl w:val="F790D56C"/>
    <w:lvl w:ilvl="0" w:tplc="0419000F">
      <w:start w:val="1"/>
      <w:numFmt w:val="decimal"/>
      <w:lvlText w:val="%1."/>
      <w:lvlJc w:val="left"/>
      <w:pPr>
        <w:ind w:left="1429" w:hanging="360"/>
      </w:p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9">
    <w:nsid w:val="39A104BE"/>
    <w:multiLevelType w:val="hybridMultilevel"/>
    <w:tmpl w:val="479A30AE"/>
    <w:lvl w:ilvl="0" w:tplc="04190001">
      <w:start w:val="1"/>
      <w:numFmt w:val="bullet"/>
      <w:lvlText w:val=""/>
      <w:lvlJc w:val="left"/>
      <w:pPr>
        <w:tabs>
          <w:tab w:val="num" w:pos="1620"/>
        </w:tabs>
        <w:ind w:left="1620" w:hanging="360"/>
      </w:pPr>
      <w:rPr>
        <w:rFonts w:ascii="Symbol" w:hAnsi="Symbol" w:hint="default"/>
      </w:rPr>
    </w:lvl>
    <w:lvl w:ilvl="1" w:tplc="04190003">
      <w:start w:val="1"/>
      <w:numFmt w:val="bullet"/>
      <w:lvlText w:val="o"/>
      <w:lvlJc w:val="left"/>
      <w:pPr>
        <w:tabs>
          <w:tab w:val="num" w:pos="2340"/>
        </w:tabs>
        <w:ind w:left="2340" w:hanging="360"/>
      </w:pPr>
      <w:rPr>
        <w:rFonts w:ascii="Courier New" w:hAnsi="Courier New" w:cs="Courier New" w:hint="default"/>
      </w:rPr>
    </w:lvl>
    <w:lvl w:ilvl="2" w:tplc="04190005">
      <w:start w:val="1"/>
      <w:numFmt w:val="bullet"/>
      <w:lvlText w:val=""/>
      <w:lvlJc w:val="left"/>
      <w:pPr>
        <w:tabs>
          <w:tab w:val="num" w:pos="3060"/>
        </w:tabs>
        <w:ind w:left="3060" w:hanging="360"/>
      </w:pPr>
      <w:rPr>
        <w:rFonts w:ascii="Wingdings" w:hAnsi="Wingdings" w:hint="default"/>
      </w:rPr>
    </w:lvl>
    <w:lvl w:ilvl="3" w:tplc="04190001">
      <w:start w:val="1"/>
      <w:numFmt w:val="bullet"/>
      <w:lvlText w:val=""/>
      <w:lvlJc w:val="left"/>
      <w:pPr>
        <w:tabs>
          <w:tab w:val="num" w:pos="3780"/>
        </w:tabs>
        <w:ind w:left="3780" w:hanging="360"/>
      </w:pPr>
      <w:rPr>
        <w:rFonts w:ascii="Symbol" w:hAnsi="Symbol" w:hint="default"/>
      </w:rPr>
    </w:lvl>
    <w:lvl w:ilvl="4" w:tplc="04190003">
      <w:start w:val="1"/>
      <w:numFmt w:val="bullet"/>
      <w:lvlText w:val="o"/>
      <w:lvlJc w:val="left"/>
      <w:pPr>
        <w:tabs>
          <w:tab w:val="num" w:pos="4500"/>
        </w:tabs>
        <w:ind w:left="4500" w:hanging="360"/>
      </w:pPr>
      <w:rPr>
        <w:rFonts w:ascii="Courier New" w:hAnsi="Courier New" w:cs="Courier New" w:hint="default"/>
      </w:rPr>
    </w:lvl>
    <w:lvl w:ilvl="5" w:tplc="04190005">
      <w:start w:val="1"/>
      <w:numFmt w:val="bullet"/>
      <w:lvlText w:val=""/>
      <w:lvlJc w:val="left"/>
      <w:pPr>
        <w:tabs>
          <w:tab w:val="num" w:pos="5220"/>
        </w:tabs>
        <w:ind w:left="5220" w:hanging="360"/>
      </w:pPr>
      <w:rPr>
        <w:rFonts w:ascii="Wingdings" w:hAnsi="Wingdings" w:hint="default"/>
      </w:rPr>
    </w:lvl>
    <w:lvl w:ilvl="6" w:tplc="04190001">
      <w:start w:val="1"/>
      <w:numFmt w:val="bullet"/>
      <w:lvlText w:val=""/>
      <w:lvlJc w:val="left"/>
      <w:pPr>
        <w:tabs>
          <w:tab w:val="num" w:pos="5940"/>
        </w:tabs>
        <w:ind w:left="5940" w:hanging="360"/>
      </w:pPr>
      <w:rPr>
        <w:rFonts w:ascii="Symbol" w:hAnsi="Symbol" w:hint="default"/>
      </w:rPr>
    </w:lvl>
    <w:lvl w:ilvl="7" w:tplc="04190003">
      <w:start w:val="1"/>
      <w:numFmt w:val="bullet"/>
      <w:lvlText w:val="o"/>
      <w:lvlJc w:val="left"/>
      <w:pPr>
        <w:tabs>
          <w:tab w:val="num" w:pos="6660"/>
        </w:tabs>
        <w:ind w:left="6660" w:hanging="360"/>
      </w:pPr>
      <w:rPr>
        <w:rFonts w:ascii="Courier New" w:hAnsi="Courier New" w:cs="Courier New" w:hint="default"/>
      </w:rPr>
    </w:lvl>
    <w:lvl w:ilvl="8" w:tplc="04190005">
      <w:start w:val="1"/>
      <w:numFmt w:val="bullet"/>
      <w:lvlText w:val=""/>
      <w:lvlJc w:val="left"/>
      <w:pPr>
        <w:tabs>
          <w:tab w:val="num" w:pos="7380"/>
        </w:tabs>
        <w:ind w:left="7380" w:hanging="360"/>
      </w:pPr>
      <w:rPr>
        <w:rFonts w:ascii="Wingdings" w:hAnsi="Wingdings" w:hint="default"/>
      </w:rPr>
    </w:lvl>
  </w:abstractNum>
  <w:abstractNum w:abstractNumId="20">
    <w:nsid w:val="409133AD"/>
    <w:multiLevelType w:val="hybridMultilevel"/>
    <w:tmpl w:val="41E67844"/>
    <w:lvl w:ilvl="0" w:tplc="FFFFFFFF">
      <w:start w:val="3"/>
      <w:numFmt w:val="decimal"/>
      <w:lvlText w:val="%1."/>
      <w:lvlJc w:val="left"/>
      <w:pPr>
        <w:tabs>
          <w:tab w:val="num" w:pos="0"/>
        </w:tabs>
        <w:ind w:left="0" w:firstLine="0"/>
      </w:pPr>
    </w:lvl>
    <w:lvl w:ilvl="1" w:tplc="04190001">
      <w:start w:val="1"/>
      <w:numFmt w:val="bullet"/>
      <w:lvlText w:val=""/>
      <w:lvlJc w:val="left"/>
      <w:pPr>
        <w:tabs>
          <w:tab w:val="num" w:pos="1080"/>
        </w:tabs>
        <w:ind w:left="1080" w:firstLine="0"/>
      </w:pPr>
      <w:rPr>
        <w:rFonts w:ascii="Symbol" w:hAnsi="Symbol"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1">
    <w:nsid w:val="40C80573"/>
    <w:multiLevelType w:val="hybridMultilevel"/>
    <w:tmpl w:val="F15CD702"/>
    <w:lvl w:ilvl="0" w:tplc="CAEC6B90">
      <w:start w:val="1"/>
      <w:numFmt w:val="decimal"/>
      <w:lvlText w:val="%1."/>
      <w:lvlJc w:val="left"/>
      <w:pPr>
        <w:ind w:left="928"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22">
    <w:nsid w:val="43A0076B"/>
    <w:multiLevelType w:val="singleLevel"/>
    <w:tmpl w:val="7D280C44"/>
    <w:lvl w:ilvl="0">
      <w:start w:val="1"/>
      <w:numFmt w:val="bullet"/>
      <w:pStyle w:val="a"/>
      <w:lvlText w:val=""/>
      <w:lvlJc w:val="left"/>
      <w:pPr>
        <w:tabs>
          <w:tab w:val="num" w:pos="360"/>
        </w:tabs>
        <w:ind w:left="360" w:hanging="360"/>
      </w:pPr>
      <w:rPr>
        <w:rFonts w:ascii="Symbol" w:hAnsi="Symbol" w:hint="default"/>
      </w:rPr>
    </w:lvl>
  </w:abstractNum>
  <w:abstractNum w:abstractNumId="23">
    <w:nsid w:val="45087E10"/>
    <w:multiLevelType w:val="hybridMultilevel"/>
    <w:tmpl w:val="F2A412F6"/>
    <w:lvl w:ilvl="0" w:tplc="04190001">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4">
    <w:nsid w:val="4C16267E"/>
    <w:multiLevelType w:val="hybridMultilevel"/>
    <w:tmpl w:val="D75C78A8"/>
    <w:lvl w:ilvl="0" w:tplc="04190001">
      <w:start w:val="1"/>
      <w:numFmt w:val="bullet"/>
      <w:lvlText w:val=""/>
      <w:lvlJc w:val="left"/>
      <w:pPr>
        <w:ind w:left="1620" w:hanging="360"/>
      </w:pPr>
      <w:rPr>
        <w:rFonts w:ascii="Symbol" w:hAnsi="Symbol" w:hint="default"/>
      </w:rPr>
    </w:lvl>
    <w:lvl w:ilvl="1" w:tplc="04190003">
      <w:start w:val="1"/>
      <w:numFmt w:val="bullet"/>
      <w:lvlText w:val="o"/>
      <w:lvlJc w:val="left"/>
      <w:pPr>
        <w:ind w:left="2340" w:hanging="360"/>
      </w:pPr>
      <w:rPr>
        <w:rFonts w:ascii="Courier New" w:hAnsi="Courier New" w:cs="Courier New" w:hint="default"/>
      </w:rPr>
    </w:lvl>
    <w:lvl w:ilvl="2" w:tplc="04190005">
      <w:start w:val="1"/>
      <w:numFmt w:val="bullet"/>
      <w:lvlText w:val=""/>
      <w:lvlJc w:val="left"/>
      <w:pPr>
        <w:ind w:left="3060" w:hanging="360"/>
      </w:pPr>
      <w:rPr>
        <w:rFonts w:ascii="Wingdings" w:hAnsi="Wingdings" w:hint="default"/>
      </w:rPr>
    </w:lvl>
    <w:lvl w:ilvl="3" w:tplc="04190001">
      <w:start w:val="1"/>
      <w:numFmt w:val="bullet"/>
      <w:lvlText w:val=""/>
      <w:lvlJc w:val="left"/>
      <w:pPr>
        <w:ind w:left="3780" w:hanging="360"/>
      </w:pPr>
      <w:rPr>
        <w:rFonts w:ascii="Symbol" w:hAnsi="Symbol" w:hint="default"/>
      </w:rPr>
    </w:lvl>
    <w:lvl w:ilvl="4" w:tplc="04190003">
      <w:start w:val="1"/>
      <w:numFmt w:val="bullet"/>
      <w:lvlText w:val="o"/>
      <w:lvlJc w:val="left"/>
      <w:pPr>
        <w:ind w:left="4500" w:hanging="360"/>
      </w:pPr>
      <w:rPr>
        <w:rFonts w:ascii="Courier New" w:hAnsi="Courier New" w:cs="Courier New" w:hint="default"/>
      </w:rPr>
    </w:lvl>
    <w:lvl w:ilvl="5" w:tplc="04190005">
      <w:start w:val="1"/>
      <w:numFmt w:val="bullet"/>
      <w:lvlText w:val=""/>
      <w:lvlJc w:val="left"/>
      <w:pPr>
        <w:ind w:left="5220" w:hanging="360"/>
      </w:pPr>
      <w:rPr>
        <w:rFonts w:ascii="Wingdings" w:hAnsi="Wingdings" w:hint="default"/>
      </w:rPr>
    </w:lvl>
    <w:lvl w:ilvl="6" w:tplc="04190001">
      <w:start w:val="1"/>
      <w:numFmt w:val="bullet"/>
      <w:lvlText w:val=""/>
      <w:lvlJc w:val="left"/>
      <w:pPr>
        <w:ind w:left="5940" w:hanging="360"/>
      </w:pPr>
      <w:rPr>
        <w:rFonts w:ascii="Symbol" w:hAnsi="Symbol" w:hint="default"/>
      </w:rPr>
    </w:lvl>
    <w:lvl w:ilvl="7" w:tplc="04190003">
      <w:start w:val="1"/>
      <w:numFmt w:val="bullet"/>
      <w:lvlText w:val="o"/>
      <w:lvlJc w:val="left"/>
      <w:pPr>
        <w:ind w:left="6660" w:hanging="360"/>
      </w:pPr>
      <w:rPr>
        <w:rFonts w:ascii="Courier New" w:hAnsi="Courier New" w:cs="Courier New" w:hint="default"/>
      </w:rPr>
    </w:lvl>
    <w:lvl w:ilvl="8" w:tplc="04190005">
      <w:start w:val="1"/>
      <w:numFmt w:val="bullet"/>
      <w:lvlText w:val=""/>
      <w:lvlJc w:val="left"/>
      <w:pPr>
        <w:ind w:left="7380" w:hanging="360"/>
      </w:pPr>
      <w:rPr>
        <w:rFonts w:ascii="Wingdings" w:hAnsi="Wingdings" w:hint="default"/>
      </w:rPr>
    </w:lvl>
  </w:abstractNum>
  <w:abstractNum w:abstractNumId="25">
    <w:nsid w:val="4F291589"/>
    <w:multiLevelType w:val="hybridMultilevel"/>
    <w:tmpl w:val="A34ADE4C"/>
    <w:lvl w:ilvl="0" w:tplc="D2F6A1E0">
      <w:start w:val="1"/>
      <w:numFmt w:val="decimal"/>
      <w:lvlText w:val="%1"/>
      <w:lvlJc w:val="left"/>
      <w:pPr>
        <w:ind w:left="502"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6">
    <w:nsid w:val="51377A69"/>
    <w:multiLevelType w:val="hybridMultilevel"/>
    <w:tmpl w:val="095C82AE"/>
    <w:lvl w:ilvl="0" w:tplc="04190001">
      <w:start w:val="1"/>
      <w:numFmt w:val="bullet"/>
      <w:lvlText w:val=""/>
      <w:lvlJc w:val="left"/>
      <w:pPr>
        <w:tabs>
          <w:tab w:val="num" w:pos="720"/>
        </w:tabs>
        <w:ind w:left="720" w:hanging="360"/>
      </w:pPr>
      <w:rPr>
        <w:rFonts w:ascii="Symbol" w:hAnsi="Symbol" w:hint="default"/>
      </w:rPr>
    </w:lvl>
    <w:lvl w:ilvl="1" w:tplc="04190003">
      <w:numFmt w:val="none"/>
      <w:lvlText w:val=""/>
      <w:lvlJc w:val="left"/>
      <w:pPr>
        <w:tabs>
          <w:tab w:val="num" w:pos="360"/>
        </w:tabs>
        <w:ind w:left="0" w:firstLine="0"/>
      </w:pPr>
    </w:lvl>
    <w:lvl w:ilvl="2" w:tplc="04190005">
      <w:numFmt w:val="none"/>
      <w:lvlText w:val=""/>
      <w:lvlJc w:val="left"/>
      <w:pPr>
        <w:tabs>
          <w:tab w:val="num" w:pos="360"/>
        </w:tabs>
        <w:ind w:left="0" w:firstLine="0"/>
      </w:pPr>
    </w:lvl>
    <w:lvl w:ilvl="3" w:tplc="04190001">
      <w:numFmt w:val="none"/>
      <w:lvlText w:val=""/>
      <w:lvlJc w:val="left"/>
      <w:pPr>
        <w:tabs>
          <w:tab w:val="num" w:pos="360"/>
        </w:tabs>
        <w:ind w:left="0" w:firstLine="0"/>
      </w:pPr>
    </w:lvl>
    <w:lvl w:ilvl="4" w:tplc="04190003">
      <w:numFmt w:val="none"/>
      <w:lvlText w:val=""/>
      <w:lvlJc w:val="left"/>
      <w:pPr>
        <w:tabs>
          <w:tab w:val="num" w:pos="360"/>
        </w:tabs>
        <w:ind w:left="0" w:firstLine="0"/>
      </w:pPr>
    </w:lvl>
    <w:lvl w:ilvl="5" w:tplc="04190005">
      <w:numFmt w:val="none"/>
      <w:lvlText w:val=""/>
      <w:lvlJc w:val="left"/>
      <w:pPr>
        <w:tabs>
          <w:tab w:val="num" w:pos="360"/>
        </w:tabs>
        <w:ind w:left="0" w:firstLine="0"/>
      </w:pPr>
    </w:lvl>
    <w:lvl w:ilvl="6" w:tplc="04190001">
      <w:numFmt w:val="none"/>
      <w:lvlText w:val=""/>
      <w:lvlJc w:val="left"/>
      <w:pPr>
        <w:tabs>
          <w:tab w:val="num" w:pos="360"/>
        </w:tabs>
        <w:ind w:left="0" w:firstLine="0"/>
      </w:pPr>
    </w:lvl>
    <w:lvl w:ilvl="7" w:tplc="04190003">
      <w:numFmt w:val="none"/>
      <w:lvlText w:val=""/>
      <w:lvlJc w:val="left"/>
      <w:pPr>
        <w:tabs>
          <w:tab w:val="num" w:pos="360"/>
        </w:tabs>
        <w:ind w:left="0" w:firstLine="0"/>
      </w:pPr>
    </w:lvl>
    <w:lvl w:ilvl="8" w:tplc="04190005">
      <w:numFmt w:val="none"/>
      <w:lvlText w:val=""/>
      <w:lvlJc w:val="left"/>
      <w:pPr>
        <w:tabs>
          <w:tab w:val="num" w:pos="360"/>
        </w:tabs>
        <w:ind w:left="0" w:firstLine="0"/>
      </w:pPr>
    </w:lvl>
  </w:abstractNum>
  <w:abstractNum w:abstractNumId="27">
    <w:nsid w:val="533905AC"/>
    <w:multiLevelType w:val="hybridMultilevel"/>
    <w:tmpl w:val="8672584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8">
    <w:nsid w:val="54411851"/>
    <w:multiLevelType w:val="multilevel"/>
    <w:tmpl w:val="05BC6D62"/>
    <w:lvl w:ilvl="0">
      <w:start w:val="1"/>
      <w:numFmt w:val="decimal"/>
      <w:lvlText w:val="%1."/>
      <w:lvlJc w:val="left"/>
      <w:pPr>
        <w:tabs>
          <w:tab w:val="num" w:pos="924"/>
        </w:tabs>
        <w:ind w:left="717" w:hanging="360"/>
      </w:pPr>
    </w:lvl>
    <w:lvl w:ilvl="1">
      <w:start w:val="1"/>
      <w:numFmt w:val="decimal"/>
      <w:lvlRestart w:val="0"/>
      <w:lvlText w:val="%1.%2."/>
      <w:lvlJc w:val="left"/>
      <w:pPr>
        <w:tabs>
          <w:tab w:val="num" w:pos="1149"/>
        </w:tabs>
        <w:ind w:left="1149" w:hanging="432"/>
      </w:pPr>
    </w:lvl>
    <w:lvl w:ilvl="2">
      <w:start w:val="1"/>
      <w:numFmt w:val="decimal"/>
      <w:lvlRestart w:val="0"/>
      <w:pStyle w:val="30"/>
      <w:lvlText w:val="%1.%2.%3."/>
      <w:lvlJc w:val="left"/>
      <w:pPr>
        <w:tabs>
          <w:tab w:val="num" w:pos="1581"/>
        </w:tabs>
        <w:ind w:left="1581" w:hanging="504"/>
      </w:pPr>
    </w:lvl>
    <w:lvl w:ilvl="3">
      <w:start w:val="1"/>
      <w:numFmt w:val="decimal"/>
      <w:lvlText w:val="%1.%2.%3.%4."/>
      <w:lvlJc w:val="left"/>
      <w:pPr>
        <w:tabs>
          <w:tab w:val="num" w:pos="2157"/>
        </w:tabs>
        <w:ind w:left="2085" w:hanging="648"/>
      </w:pPr>
    </w:lvl>
    <w:lvl w:ilvl="4">
      <w:start w:val="1"/>
      <w:numFmt w:val="decimal"/>
      <w:lvlText w:val="%1.%2.%3.%4.%5."/>
      <w:lvlJc w:val="left"/>
      <w:pPr>
        <w:tabs>
          <w:tab w:val="num" w:pos="2877"/>
        </w:tabs>
        <w:ind w:left="2589" w:hanging="792"/>
      </w:pPr>
    </w:lvl>
    <w:lvl w:ilvl="5">
      <w:start w:val="1"/>
      <w:numFmt w:val="decimal"/>
      <w:lvlText w:val="%1.%2.%3.%4.%5.%6."/>
      <w:lvlJc w:val="left"/>
      <w:pPr>
        <w:tabs>
          <w:tab w:val="num" w:pos="3237"/>
        </w:tabs>
        <w:ind w:left="3093" w:hanging="936"/>
      </w:pPr>
    </w:lvl>
    <w:lvl w:ilvl="6">
      <w:start w:val="1"/>
      <w:numFmt w:val="decimal"/>
      <w:lvlText w:val="%1.%2.%3.%4.%5.%6.%7."/>
      <w:lvlJc w:val="left"/>
      <w:pPr>
        <w:tabs>
          <w:tab w:val="num" w:pos="3957"/>
        </w:tabs>
        <w:ind w:left="3597" w:hanging="1080"/>
      </w:pPr>
    </w:lvl>
    <w:lvl w:ilvl="7">
      <w:start w:val="1"/>
      <w:numFmt w:val="decimal"/>
      <w:lvlText w:val="%1.%2.%3.%4.%5.%6.%7.%8."/>
      <w:lvlJc w:val="left"/>
      <w:pPr>
        <w:tabs>
          <w:tab w:val="num" w:pos="4317"/>
        </w:tabs>
        <w:ind w:left="4101" w:hanging="1224"/>
      </w:pPr>
    </w:lvl>
    <w:lvl w:ilvl="8">
      <w:start w:val="1"/>
      <w:numFmt w:val="decimal"/>
      <w:lvlText w:val="%1.%2.%3.%4.%5.%6.%7.%8.%9."/>
      <w:lvlJc w:val="left"/>
      <w:pPr>
        <w:tabs>
          <w:tab w:val="num" w:pos="5037"/>
        </w:tabs>
        <w:ind w:left="4677" w:hanging="1440"/>
      </w:pPr>
    </w:lvl>
  </w:abstractNum>
  <w:abstractNum w:abstractNumId="29">
    <w:nsid w:val="54CB43BC"/>
    <w:multiLevelType w:val="hybridMultilevel"/>
    <w:tmpl w:val="B018FDD2"/>
    <w:lvl w:ilvl="0" w:tplc="AFFE21E0">
      <w:start w:val="1"/>
      <w:numFmt w:val="decimal"/>
      <w:lvlText w:val="%1."/>
      <w:lvlJc w:val="left"/>
      <w:pPr>
        <w:ind w:left="1070"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0">
    <w:nsid w:val="58354115"/>
    <w:multiLevelType w:val="hybridMultilevel"/>
    <w:tmpl w:val="18F4A4D0"/>
    <w:lvl w:ilvl="0" w:tplc="04190001">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1">
    <w:nsid w:val="5B32688A"/>
    <w:multiLevelType w:val="hybridMultilevel"/>
    <w:tmpl w:val="5DAE3D42"/>
    <w:lvl w:ilvl="0" w:tplc="9516FD6A">
      <w:start w:val="6"/>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32">
    <w:nsid w:val="630159BB"/>
    <w:multiLevelType w:val="hybridMultilevel"/>
    <w:tmpl w:val="45AAF0DC"/>
    <w:lvl w:ilvl="0" w:tplc="04190001">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3">
    <w:nsid w:val="68485569"/>
    <w:multiLevelType w:val="hybridMultilevel"/>
    <w:tmpl w:val="094E3A40"/>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4">
    <w:nsid w:val="6D616208"/>
    <w:multiLevelType w:val="hybridMultilevel"/>
    <w:tmpl w:val="F00EE258"/>
    <w:lvl w:ilvl="0" w:tplc="04190001">
      <w:start w:val="1"/>
      <w:numFmt w:val="bullet"/>
      <w:lvlText w:val=""/>
      <w:lvlJc w:val="left"/>
      <w:pPr>
        <w:tabs>
          <w:tab w:val="num" w:pos="992"/>
        </w:tabs>
        <w:ind w:left="0" w:firstLine="709"/>
      </w:pPr>
      <w:rPr>
        <w:rFonts w:ascii="Symbol" w:hAnsi="Symbol" w:hint="default"/>
        <w:sz w:val="28"/>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5">
    <w:nsid w:val="6EAE66D3"/>
    <w:multiLevelType w:val="multilevel"/>
    <w:tmpl w:val="625A9C1A"/>
    <w:lvl w:ilvl="0">
      <w:start w:val="1"/>
      <w:numFmt w:val="decimal"/>
      <w:lvlText w:val="%1."/>
      <w:lvlJc w:val="left"/>
      <w:pPr>
        <w:ind w:left="928" w:hanging="360"/>
      </w:pPr>
      <w:rPr>
        <w:rFonts w:asciiTheme="minorHAnsi" w:eastAsiaTheme="minorEastAsia" w:hAnsiTheme="minorHAnsi" w:hint="default"/>
        <w:color w:val="auto"/>
      </w:rPr>
    </w:lvl>
    <w:lvl w:ilvl="1">
      <w:start w:val="1"/>
      <w:numFmt w:val="decimal"/>
      <w:isLgl/>
      <w:lvlText w:val="%1.%2."/>
      <w:lvlJc w:val="left"/>
      <w:pPr>
        <w:ind w:left="1440" w:hanging="720"/>
      </w:pPr>
      <w:rPr>
        <w:rFonts w:hint="default"/>
      </w:rPr>
    </w:lvl>
    <w:lvl w:ilvl="2">
      <w:start w:val="1"/>
      <w:numFmt w:val="decimal"/>
      <w:isLgl/>
      <w:lvlText w:val="%1.%2.%3."/>
      <w:lvlJc w:val="left"/>
      <w:pPr>
        <w:ind w:left="1451" w:hanging="720"/>
      </w:pPr>
      <w:rPr>
        <w:rFonts w:hint="default"/>
      </w:rPr>
    </w:lvl>
    <w:lvl w:ilvl="3">
      <w:start w:val="1"/>
      <w:numFmt w:val="decimal"/>
      <w:isLgl/>
      <w:lvlText w:val="%1.%2.%3.%4."/>
      <w:lvlJc w:val="left"/>
      <w:pPr>
        <w:ind w:left="1822" w:hanging="108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2204" w:hanging="1440"/>
      </w:pPr>
      <w:rPr>
        <w:rFonts w:hint="default"/>
      </w:rPr>
    </w:lvl>
    <w:lvl w:ilvl="6">
      <w:start w:val="1"/>
      <w:numFmt w:val="decimal"/>
      <w:isLgl/>
      <w:lvlText w:val="%1.%2.%3.%4.%5.%6.%7."/>
      <w:lvlJc w:val="left"/>
      <w:pPr>
        <w:ind w:left="2215" w:hanging="144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597" w:hanging="1800"/>
      </w:pPr>
      <w:rPr>
        <w:rFonts w:hint="default"/>
      </w:rPr>
    </w:lvl>
  </w:abstractNum>
  <w:abstractNum w:abstractNumId="36">
    <w:nsid w:val="6F0F674D"/>
    <w:multiLevelType w:val="hybridMultilevel"/>
    <w:tmpl w:val="CCD0BF70"/>
    <w:lvl w:ilvl="0" w:tplc="0419000F">
      <w:start w:val="1"/>
      <w:numFmt w:val="decimal"/>
      <w:lvlText w:val="%1."/>
      <w:lvlJc w:val="left"/>
      <w:pPr>
        <w:tabs>
          <w:tab w:val="num" w:pos="720"/>
        </w:tabs>
        <w:ind w:left="720" w:hanging="360"/>
      </w:pPr>
    </w:lvl>
    <w:lvl w:ilvl="1" w:tplc="0419000F">
      <w:start w:val="1"/>
      <w:numFmt w:val="decimal"/>
      <w:lvlText w:val="%2."/>
      <w:lvlJc w:val="left"/>
      <w:pPr>
        <w:tabs>
          <w:tab w:val="num" w:pos="720"/>
        </w:tabs>
        <w:ind w:left="720" w:hanging="360"/>
      </w:pPr>
    </w:lvl>
    <w:lvl w:ilvl="2" w:tplc="F8E40BAC">
      <w:start w:val="1"/>
      <w:numFmt w:val="bullet"/>
      <w:lvlText w:val=""/>
      <w:lvlJc w:val="left"/>
      <w:pPr>
        <w:tabs>
          <w:tab w:val="num" w:pos="2340"/>
        </w:tabs>
        <w:ind w:left="2340" w:hanging="360"/>
      </w:pPr>
      <w:rPr>
        <w:rFonts w:ascii="Symbol" w:hAnsi="Symbol" w:hint="default"/>
        <w:color w:val="auto"/>
      </w:r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7">
    <w:nsid w:val="6F394055"/>
    <w:multiLevelType w:val="hybridMultilevel"/>
    <w:tmpl w:val="89E6B414"/>
    <w:lvl w:ilvl="0" w:tplc="9F900566">
      <w:start w:val="1"/>
      <w:numFmt w:val="decimal"/>
      <w:lvlText w:val="%1."/>
      <w:lvlJc w:val="left"/>
      <w:pPr>
        <w:ind w:left="1068"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38">
    <w:nsid w:val="722F40EB"/>
    <w:multiLevelType w:val="multilevel"/>
    <w:tmpl w:val="625A9C1A"/>
    <w:lvl w:ilvl="0">
      <w:start w:val="1"/>
      <w:numFmt w:val="decimal"/>
      <w:lvlText w:val="%1."/>
      <w:lvlJc w:val="left"/>
      <w:pPr>
        <w:ind w:left="1069" w:hanging="360"/>
      </w:pPr>
      <w:rPr>
        <w:rFonts w:asciiTheme="minorHAnsi" w:eastAsiaTheme="minorEastAsia" w:hAnsiTheme="minorHAnsi" w:hint="default"/>
        <w:color w:val="auto"/>
      </w:rPr>
    </w:lvl>
    <w:lvl w:ilvl="1">
      <w:start w:val="1"/>
      <w:numFmt w:val="decimal"/>
      <w:isLgl/>
      <w:lvlText w:val="%1.%2."/>
      <w:lvlJc w:val="left"/>
      <w:pPr>
        <w:ind w:left="1440" w:hanging="720"/>
      </w:pPr>
      <w:rPr>
        <w:rFonts w:hint="default"/>
      </w:rPr>
    </w:lvl>
    <w:lvl w:ilvl="2">
      <w:start w:val="1"/>
      <w:numFmt w:val="decimal"/>
      <w:isLgl/>
      <w:lvlText w:val="%1.%2.%3."/>
      <w:lvlJc w:val="left"/>
      <w:pPr>
        <w:ind w:left="1451" w:hanging="720"/>
      </w:pPr>
      <w:rPr>
        <w:rFonts w:hint="default"/>
      </w:rPr>
    </w:lvl>
    <w:lvl w:ilvl="3">
      <w:start w:val="1"/>
      <w:numFmt w:val="decimal"/>
      <w:isLgl/>
      <w:lvlText w:val="%1.%2.%3.%4."/>
      <w:lvlJc w:val="left"/>
      <w:pPr>
        <w:ind w:left="1822" w:hanging="108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2204" w:hanging="1440"/>
      </w:pPr>
      <w:rPr>
        <w:rFonts w:hint="default"/>
      </w:rPr>
    </w:lvl>
    <w:lvl w:ilvl="6">
      <w:start w:val="1"/>
      <w:numFmt w:val="decimal"/>
      <w:isLgl/>
      <w:lvlText w:val="%1.%2.%3.%4.%5.%6.%7."/>
      <w:lvlJc w:val="left"/>
      <w:pPr>
        <w:ind w:left="2215" w:hanging="144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597" w:hanging="1800"/>
      </w:pPr>
      <w:rPr>
        <w:rFonts w:hint="default"/>
      </w:rPr>
    </w:lvl>
  </w:abstractNum>
  <w:abstractNum w:abstractNumId="39">
    <w:nsid w:val="74B76DE3"/>
    <w:multiLevelType w:val="hybridMultilevel"/>
    <w:tmpl w:val="C3D086CA"/>
    <w:lvl w:ilvl="0" w:tplc="04190001">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40">
    <w:nsid w:val="75D121AD"/>
    <w:multiLevelType w:val="hybridMultilevel"/>
    <w:tmpl w:val="F48A0DC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1">
    <w:nsid w:val="7A5C7258"/>
    <w:multiLevelType w:val="hybridMultilevel"/>
    <w:tmpl w:val="0630E404"/>
    <w:lvl w:ilvl="0" w:tplc="AFFE21E0">
      <w:start w:val="1"/>
      <w:numFmt w:val="decimal"/>
      <w:lvlText w:val="%1."/>
      <w:lvlJc w:val="left"/>
      <w:pPr>
        <w:ind w:left="1070"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42">
    <w:nsid w:val="7AE45DBE"/>
    <w:multiLevelType w:val="hybridMultilevel"/>
    <w:tmpl w:val="3668AE48"/>
    <w:lvl w:ilvl="0" w:tplc="04190001">
      <w:start w:val="1"/>
      <w:numFmt w:val="bullet"/>
      <w:lvlText w:val=""/>
      <w:lvlJc w:val="left"/>
      <w:pPr>
        <w:tabs>
          <w:tab w:val="num" w:pos="1571"/>
        </w:tabs>
        <w:ind w:left="1571" w:hanging="360"/>
      </w:pPr>
      <w:rPr>
        <w:rFonts w:ascii="Symbol" w:hAnsi="Symbol"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hint="default"/>
      </w:rPr>
    </w:lvl>
    <w:lvl w:ilvl="3" w:tplc="04190001">
      <w:start w:val="1"/>
      <w:numFmt w:val="bullet"/>
      <w:lvlText w:val=""/>
      <w:lvlJc w:val="left"/>
      <w:pPr>
        <w:tabs>
          <w:tab w:val="num" w:pos="3731"/>
        </w:tabs>
        <w:ind w:left="3731" w:hanging="360"/>
      </w:pPr>
      <w:rPr>
        <w:rFonts w:ascii="Symbol" w:hAnsi="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hint="default"/>
      </w:rPr>
    </w:lvl>
    <w:lvl w:ilvl="6" w:tplc="04190001">
      <w:start w:val="1"/>
      <w:numFmt w:val="bullet"/>
      <w:lvlText w:val=""/>
      <w:lvlJc w:val="left"/>
      <w:pPr>
        <w:tabs>
          <w:tab w:val="num" w:pos="5891"/>
        </w:tabs>
        <w:ind w:left="5891" w:hanging="360"/>
      </w:pPr>
      <w:rPr>
        <w:rFonts w:ascii="Symbol" w:hAnsi="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hint="default"/>
      </w:rPr>
    </w:lvl>
  </w:abstractNum>
  <w:abstractNum w:abstractNumId="43">
    <w:nsid w:val="7CC1489F"/>
    <w:multiLevelType w:val="hybridMultilevel"/>
    <w:tmpl w:val="719CFD40"/>
    <w:lvl w:ilvl="0" w:tplc="E95C0780">
      <w:start w:val="1"/>
      <w:numFmt w:val="bullet"/>
      <w:lvlText w:val=""/>
      <w:lvlJc w:val="left"/>
      <w:pPr>
        <w:tabs>
          <w:tab w:val="num" w:pos="360"/>
        </w:tabs>
        <w:ind w:left="360" w:hanging="360"/>
      </w:pPr>
      <w:rPr>
        <w:rFonts w:ascii="Symbol" w:hAnsi="Symbol" w:hint="default"/>
      </w:rPr>
    </w:lvl>
    <w:lvl w:ilvl="1" w:tplc="04190001">
      <w:start w:val="1"/>
      <w:numFmt w:val="bullet"/>
      <w:lvlText w:val=""/>
      <w:lvlJc w:val="left"/>
      <w:pPr>
        <w:tabs>
          <w:tab w:val="num" w:pos="178"/>
        </w:tabs>
        <w:ind w:left="178" w:hanging="360"/>
      </w:pPr>
      <w:rPr>
        <w:rFonts w:ascii="Symbol" w:hAnsi="Symbol" w:hint="default"/>
      </w:rPr>
    </w:lvl>
    <w:lvl w:ilvl="2" w:tplc="04190005">
      <w:start w:val="1"/>
      <w:numFmt w:val="bullet"/>
      <w:lvlText w:val=""/>
      <w:lvlJc w:val="left"/>
      <w:pPr>
        <w:tabs>
          <w:tab w:val="num" w:pos="898"/>
        </w:tabs>
        <w:ind w:left="898" w:hanging="360"/>
      </w:pPr>
      <w:rPr>
        <w:rFonts w:ascii="Wingdings" w:hAnsi="Wingdings" w:hint="default"/>
      </w:rPr>
    </w:lvl>
    <w:lvl w:ilvl="3" w:tplc="04190001">
      <w:start w:val="1"/>
      <w:numFmt w:val="bullet"/>
      <w:lvlText w:val=""/>
      <w:lvlJc w:val="left"/>
      <w:pPr>
        <w:tabs>
          <w:tab w:val="num" w:pos="1618"/>
        </w:tabs>
        <w:ind w:left="1618" w:hanging="360"/>
      </w:pPr>
      <w:rPr>
        <w:rFonts w:ascii="Symbol" w:hAnsi="Symbol" w:hint="default"/>
      </w:rPr>
    </w:lvl>
    <w:lvl w:ilvl="4" w:tplc="04190003">
      <w:start w:val="1"/>
      <w:numFmt w:val="bullet"/>
      <w:lvlText w:val="o"/>
      <w:lvlJc w:val="left"/>
      <w:pPr>
        <w:tabs>
          <w:tab w:val="num" w:pos="2338"/>
        </w:tabs>
        <w:ind w:left="2338" w:hanging="360"/>
      </w:pPr>
      <w:rPr>
        <w:rFonts w:ascii="Courier New" w:hAnsi="Courier New" w:cs="Courier New" w:hint="default"/>
      </w:rPr>
    </w:lvl>
    <w:lvl w:ilvl="5" w:tplc="04190005">
      <w:start w:val="1"/>
      <w:numFmt w:val="bullet"/>
      <w:lvlText w:val=""/>
      <w:lvlJc w:val="left"/>
      <w:pPr>
        <w:tabs>
          <w:tab w:val="num" w:pos="3058"/>
        </w:tabs>
        <w:ind w:left="3058" w:hanging="360"/>
      </w:pPr>
      <w:rPr>
        <w:rFonts w:ascii="Wingdings" w:hAnsi="Wingdings" w:hint="default"/>
      </w:rPr>
    </w:lvl>
    <w:lvl w:ilvl="6" w:tplc="04190001">
      <w:start w:val="1"/>
      <w:numFmt w:val="bullet"/>
      <w:lvlText w:val=""/>
      <w:lvlJc w:val="left"/>
      <w:pPr>
        <w:tabs>
          <w:tab w:val="num" w:pos="3778"/>
        </w:tabs>
        <w:ind w:left="3778" w:hanging="360"/>
      </w:pPr>
      <w:rPr>
        <w:rFonts w:ascii="Symbol" w:hAnsi="Symbol" w:hint="default"/>
      </w:rPr>
    </w:lvl>
    <w:lvl w:ilvl="7" w:tplc="04190003">
      <w:start w:val="1"/>
      <w:numFmt w:val="bullet"/>
      <w:lvlText w:val="o"/>
      <w:lvlJc w:val="left"/>
      <w:pPr>
        <w:tabs>
          <w:tab w:val="num" w:pos="4498"/>
        </w:tabs>
        <w:ind w:left="4498" w:hanging="360"/>
      </w:pPr>
      <w:rPr>
        <w:rFonts w:ascii="Courier New" w:hAnsi="Courier New" w:cs="Courier New" w:hint="default"/>
      </w:rPr>
    </w:lvl>
    <w:lvl w:ilvl="8" w:tplc="04190005">
      <w:start w:val="1"/>
      <w:numFmt w:val="bullet"/>
      <w:lvlText w:val=""/>
      <w:lvlJc w:val="left"/>
      <w:pPr>
        <w:tabs>
          <w:tab w:val="num" w:pos="5218"/>
        </w:tabs>
        <w:ind w:left="5218" w:hanging="360"/>
      </w:pPr>
      <w:rPr>
        <w:rFonts w:ascii="Wingdings" w:hAnsi="Wingdings" w:hint="default"/>
      </w:rPr>
    </w:lvl>
  </w:abstractNum>
  <w:abstractNum w:abstractNumId="44">
    <w:nsid w:val="7E1B2EE8"/>
    <w:multiLevelType w:val="hybridMultilevel"/>
    <w:tmpl w:val="98C08FD0"/>
    <w:lvl w:ilvl="0" w:tplc="2940F034">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45">
    <w:nsid w:val="7EEA26E0"/>
    <w:multiLevelType w:val="multilevel"/>
    <w:tmpl w:val="625A9C1A"/>
    <w:lvl w:ilvl="0">
      <w:start w:val="1"/>
      <w:numFmt w:val="decimal"/>
      <w:lvlText w:val="%1."/>
      <w:lvlJc w:val="left"/>
      <w:pPr>
        <w:ind w:left="1069" w:hanging="360"/>
      </w:pPr>
      <w:rPr>
        <w:rFonts w:asciiTheme="minorHAnsi" w:eastAsiaTheme="minorEastAsia" w:hAnsiTheme="minorHAnsi" w:hint="default"/>
        <w:color w:val="auto"/>
      </w:rPr>
    </w:lvl>
    <w:lvl w:ilvl="1">
      <w:start w:val="1"/>
      <w:numFmt w:val="decimal"/>
      <w:isLgl/>
      <w:lvlText w:val="%1.%2."/>
      <w:lvlJc w:val="left"/>
      <w:pPr>
        <w:ind w:left="1440" w:hanging="720"/>
      </w:pPr>
      <w:rPr>
        <w:rFonts w:hint="default"/>
      </w:rPr>
    </w:lvl>
    <w:lvl w:ilvl="2">
      <w:start w:val="1"/>
      <w:numFmt w:val="decimal"/>
      <w:isLgl/>
      <w:lvlText w:val="%1.%2.%3."/>
      <w:lvlJc w:val="left"/>
      <w:pPr>
        <w:ind w:left="1451" w:hanging="720"/>
      </w:pPr>
      <w:rPr>
        <w:rFonts w:hint="default"/>
      </w:rPr>
    </w:lvl>
    <w:lvl w:ilvl="3">
      <w:start w:val="1"/>
      <w:numFmt w:val="decimal"/>
      <w:isLgl/>
      <w:lvlText w:val="%1.%2.%3.%4."/>
      <w:lvlJc w:val="left"/>
      <w:pPr>
        <w:ind w:left="1822" w:hanging="108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2204" w:hanging="1440"/>
      </w:pPr>
      <w:rPr>
        <w:rFonts w:hint="default"/>
      </w:rPr>
    </w:lvl>
    <w:lvl w:ilvl="6">
      <w:start w:val="1"/>
      <w:numFmt w:val="decimal"/>
      <w:isLgl/>
      <w:lvlText w:val="%1.%2.%3.%4.%5.%6.%7."/>
      <w:lvlJc w:val="left"/>
      <w:pPr>
        <w:ind w:left="2215" w:hanging="144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597" w:hanging="1800"/>
      </w:pPr>
      <w:rPr>
        <w:rFonts w:hint="default"/>
      </w:rPr>
    </w:lvl>
  </w:abstractNum>
  <w:num w:numId="1">
    <w:abstractNumId w:val="6"/>
  </w:num>
  <w:num w:numId="2">
    <w:abstractNumId w:val="35"/>
  </w:num>
  <w:num w:numId="3">
    <w:abstractNumId w:val="29"/>
  </w:num>
  <w:num w:numId="4">
    <w:abstractNumId w:val="45"/>
  </w:num>
  <w:num w:numId="5">
    <w:abstractNumId w:val="14"/>
  </w:num>
  <w:num w:numId="6">
    <w:abstractNumId w:val="16"/>
  </w:num>
  <w:num w:numId="7">
    <w:abstractNumId w:val="38"/>
  </w:num>
  <w:num w:numId="8">
    <w:abstractNumId w:val="2"/>
  </w:num>
  <w:num w:numId="9">
    <w:abstractNumId w:val="1"/>
  </w:num>
  <w:num w:numId="10">
    <w:abstractNumId w:val="0"/>
  </w:num>
  <w:num w:numId="11">
    <w:abstractNumId w:val="22"/>
  </w:num>
  <w:num w:numId="1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8"/>
    <w:lvlOverride w:ilvl="0">
      <w:startOverride w:val="1"/>
    </w:lvlOverride>
    <w:lvlOverride w:ilvl="1"/>
    <w:lvlOverride w:ilvl="2"/>
    <w:lvlOverride w:ilvl="3"/>
    <w:lvlOverride w:ilvl="4"/>
    <w:lvlOverride w:ilvl="5"/>
    <w:lvlOverride w:ilvl="6"/>
    <w:lvlOverride w:ilvl="7"/>
    <w:lvlOverride w:ilvl="8"/>
  </w:num>
  <w:num w:numId="14">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num>
  <w:num w:numId="16">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num>
  <w:num w:numId="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7"/>
  </w:num>
  <w:num w:numId="20">
    <w:abstractNumId w:val="42"/>
  </w:num>
  <w:num w:numId="21">
    <w:abstractNumId w:val="12"/>
  </w:num>
  <w:num w:numId="22">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1"/>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9"/>
  </w:num>
  <w:num w:numId="27">
    <w:abstractNumId w:val="23"/>
  </w:num>
  <w:num w:numId="28">
    <w:abstractNumId w:val="32"/>
  </w:num>
  <w:num w:numId="29">
    <w:abstractNumId w:val="24"/>
  </w:num>
  <w:num w:numId="30">
    <w:abstractNumId w:val="20"/>
    <w:lvlOverride w:ilvl="0">
      <w:startOverride w:val="3"/>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
    <w:lvlOverride w:ilvl="0">
      <w:startOverride w:val="3"/>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9"/>
  </w:num>
  <w:num w:numId="33">
    <w:abstractNumId w:val="15"/>
  </w:num>
  <w:num w:numId="34">
    <w:abstractNumId w:val="19"/>
  </w:num>
  <w:num w:numId="35">
    <w:abstractNumId w:val="3"/>
    <w:lvlOverride w:ilvl="0">
      <w:lvl w:ilvl="0">
        <w:numFmt w:val="bullet"/>
        <w:lvlText w:val=""/>
        <w:legacy w:legacy="1" w:legacySpace="0" w:legacyIndent="283"/>
        <w:lvlJc w:val="left"/>
        <w:pPr>
          <w:ind w:left="1134" w:hanging="283"/>
        </w:pPr>
        <w:rPr>
          <w:rFonts w:ascii="Symbol" w:hAnsi="Symbol" w:hint="default"/>
        </w:rPr>
      </w:lvl>
    </w:lvlOverride>
  </w:num>
  <w:num w:numId="36">
    <w:abstractNumId w:val="40"/>
  </w:num>
  <w:num w:numId="37">
    <w:abstractNumId w:val="8"/>
    <w:lvlOverride w:ilvl="0">
      <w:startOverride w:val="3"/>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7"/>
    <w:lvlOverride w:ilvl="0">
      <w:startOverride w:val="3"/>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4"/>
  </w:num>
  <w:num w:numId="40">
    <w:abstractNumId w:val="30"/>
  </w:num>
  <w:num w:numId="41">
    <w:abstractNumId w:val="33"/>
  </w:num>
  <w:num w:numId="42">
    <w:abstractNumId w:val="3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6"/>
  </w:num>
  <w:num w:numId="44">
    <w:abstractNumId w:val="43"/>
  </w:num>
  <w:num w:numId="45">
    <w:abstractNumId w:val="11"/>
  </w:num>
  <w:num w:numId="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4731"/>
    <w:rsid w:val="000233D3"/>
    <w:rsid w:val="00144163"/>
    <w:rsid w:val="00CD20F7"/>
    <w:rsid w:val="00D508F4"/>
    <w:rsid w:val="00E142E0"/>
    <w:rsid w:val="00F11672"/>
    <w:rsid w:val="00F54731"/>
    <w:rsid w:val="00FF065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header" w:uiPriority="0" w:qFormat="1"/>
    <w:lsdException w:name="footer" w:uiPriority="0"/>
    <w:lsdException w:name="caption" w:uiPriority="0" w:qFormat="1"/>
    <w:lsdException w:name="endnote reference" w:uiPriority="0"/>
    <w:lsdException w:name="endnote text" w:uiPriority="0"/>
    <w:lsdException w:name="List Bullet 3" w:uiPriority="0"/>
    <w:lsdException w:name="List Bullet 4"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qFormat="1"/>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uiPriority="0" w:qFormat="1"/>
    <w:lsdException w:name="HTML Preformatted" w:uiPriority="0"/>
    <w:lsdException w:name="Table Elegan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aliases w:val="H1,новая страница,Заголовок 1 PDV,11. Заголовок 1,номер приложения,EIA H1"/>
    <w:basedOn w:val="a0"/>
    <w:next w:val="a0"/>
    <w:link w:val="10"/>
    <w:qFormat/>
    <w:rsid w:val="00F54731"/>
    <w:pPr>
      <w:keepNext/>
      <w:spacing w:before="240" w:after="60" w:line="240" w:lineRule="auto"/>
      <w:outlineLvl w:val="0"/>
    </w:pPr>
    <w:rPr>
      <w:rFonts w:ascii="Arial" w:eastAsia="Times New Roman" w:hAnsi="Arial" w:cs="Arial"/>
      <w:b/>
      <w:bCs/>
      <w:kern w:val="32"/>
      <w:sz w:val="32"/>
      <w:szCs w:val="32"/>
      <w:lang w:eastAsia="ru-RU"/>
    </w:rPr>
  </w:style>
  <w:style w:type="paragraph" w:styleId="20">
    <w:name w:val="heading 2"/>
    <w:aliases w:val="Заголовок 2 Знак Знак,ГЛАВА + не все прописные,Перед:  0 пт,После:  0 пт,ГЛАВА"/>
    <w:basedOn w:val="a0"/>
    <w:next w:val="a0"/>
    <w:link w:val="21"/>
    <w:semiHidden/>
    <w:unhideWhenUsed/>
    <w:qFormat/>
    <w:rsid w:val="00F54731"/>
    <w:pPr>
      <w:keepNext/>
      <w:spacing w:before="240" w:after="60" w:line="240" w:lineRule="auto"/>
      <w:outlineLvl w:val="1"/>
    </w:pPr>
    <w:rPr>
      <w:rFonts w:ascii="Arial" w:eastAsia="Times New Roman" w:hAnsi="Arial" w:cs="Arial"/>
      <w:b/>
      <w:bCs/>
      <w:i/>
      <w:iCs/>
      <w:sz w:val="28"/>
      <w:szCs w:val="28"/>
      <w:lang w:eastAsia="ru-RU"/>
    </w:rPr>
  </w:style>
  <w:style w:type="paragraph" w:styleId="31">
    <w:name w:val="heading 3"/>
    <w:aliases w:val="ПодЗаголовок,Знак3,Знак3 Знак,lvm 3,lvm 3.,ВВЕДЕНИЕ"/>
    <w:basedOn w:val="a0"/>
    <w:next w:val="a0"/>
    <w:link w:val="32"/>
    <w:semiHidden/>
    <w:unhideWhenUsed/>
    <w:qFormat/>
    <w:rsid w:val="00F54731"/>
    <w:pPr>
      <w:keepNext/>
      <w:spacing w:before="240" w:after="60" w:line="240" w:lineRule="auto"/>
      <w:outlineLvl w:val="2"/>
    </w:pPr>
    <w:rPr>
      <w:rFonts w:ascii="Arial" w:eastAsia="Times New Roman" w:hAnsi="Arial" w:cs="Arial"/>
      <w:b/>
      <w:bCs/>
      <w:sz w:val="26"/>
      <w:szCs w:val="26"/>
      <w:lang w:eastAsia="ru-RU"/>
    </w:rPr>
  </w:style>
  <w:style w:type="paragraph" w:styleId="40">
    <w:name w:val="heading 4"/>
    <w:basedOn w:val="a0"/>
    <w:next w:val="a0"/>
    <w:link w:val="41"/>
    <w:semiHidden/>
    <w:unhideWhenUsed/>
    <w:qFormat/>
    <w:rsid w:val="00F54731"/>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semiHidden/>
    <w:unhideWhenUsed/>
    <w:qFormat/>
    <w:rsid w:val="00F54731"/>
    <w:pPr>
      <w:spacing w:before="240" w:after="60" w:line="240" w:lineRule="auto"/>
      <w:outlineLvl w:val="4"/>
    </w:pPr>
    <w:rPr>
      <w:rFonts w:ascii="Times New Roman" w:eastAsia="Times New Roman" w:hAnsi="Times New Roman" w:cs="Times New Roman"/>
      <w:b/>
      <w:bCs/>
      <w:i/>
      <w:iCs/>
      <w:sz w:val="26"/>
      <w:szCs w:val="26"/>
      <w:lang w:eastAsia="ru-RU"/>
    </w:rPr>
  </w:style>
  <w:style w:type="paragraph" w:styleId="6">
    <w:name w:val="heading 6"/>
    <w:basedOn w:val="a0"/>
    <w:next w:val="a0"/>
    <w:link w:val="60"/>
    <w:semiHidden/>
    <w:unhideWhenUsed/>
    <w:qFormat/>
    <w:rsid w:val="00F54731"/>
    <w:pPr>
      <w:spacing w:before="240" w:after="60" w:line="240" w:lineRule="auto"/>
      <w:outlineLvl w:val="5"/>
    </w:pPr>
    <w:rPr>
      <w:rFonts w:ascii="Times New Roman" w:eastAsia="Times New Roman" w:hAnsi="Times New Roman" w:cs="Times New Roman"/>
      <w:b/>
      <w:bCs/>
      <w:lang w:eastAsia="ru-RU"/>
    </w:rPr>
  </w:style>
  <w:style w:type="paragraph" w:styleId="7">
    <w:name w:val="heading 7"/>
    <w:basedOn w:val="a0"/>
    <w:next w:val="a0"/>
    <w:link w:val="70"/>
    <w:semiHidden/>
    <w:unhideWhenUsed/>
    <w:qFormat/>
    <w:rsid w:val="00F5473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semiHidden/>
    <w:unhideWhenUsed/>
    <w:qFormat/>
    <w:rsid w:val="00F54731"/>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0"/>
    <w:next w:val="a0"/>
    <w:link w:val="90"/>
    <w:semiHidden/>
    <w:unhideWhenUsed/>
    <w:qFormat/>
    <w:rsid w:val="00F5473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H1 Знак1,новая страница Знак1,Заголовок 1 PDV Знак1,11. Заголовок 1 Знак1,номер приложения Знак1,EIA H1 Знак"/>
    <w:basedOn w:val="a1"/>
    <w:link w:val="1"/>
    <w:rsid w:val="00F54731"/>
    <w:rPr>
      <w:rFonts w:ascii="Arial" w:eastAsia="Times New Roman" w:hAnsi="Arial" w:cs="Arial"/>
      <w:b/>
      <w:bCs/>
      <w:kern w:val="32"/>
      <w:sz w:val="32"/>
      <w:szCs w:val="32"/>
      <w:lang w:eastAsia="ru-RU"/>
    </w:rPr>
  </w:style>
  <w:style w:type="character" w:customStyle="1" w:styleId="22">
    <w:name w:val="Заголовок 2 Знак"/>
    <w:aliases w:val="Заголовок 2 Знак Знак Знак1,ГЛАВА + не все прописные Знак1,Перед:  0 пт Знак1,После:  0 пт Знак1,ГЛАВА Знак1"/>
    <w:basedOn w:val="a1"/>
    <w:uiPriority w:val="9"/>
    <w:semiHidden/>
    <w:rsid w:val="00F54731"/>
    <w:rPr>
      <w:rFonts w:asciiTheme="majorHAnsi" w:eastAsiaTheme="majorEastAsia" w:hAnsiTheme="majorHAnsi" w:cstheme="majorBidi"/>
      <w:b/>
      <w:bCs/>
      <w:color w:val="4F81BD" w:themeColor="accent1"/>
      <w:sz w:val="26"/>
      <w:szCs w:val="26"/>
    </w:rPr>
  </w:style>
  <w:style w:type="character" w:customStyle="1" w:styleId="32">
    <w:name w:val="Заголовок 3 Знак"/>
    <w:aliases w:val="ПодЗаголовок Знак,Знак3 Знак1,Знак3 Знак Знак,lvm 3 Знак,lvm 3. Знак,ВВЕДЕНИЕ Знак"/>
    <w:basedOn w:val="a1"/>
    <w:link w:val="31"/>
    <w:semiHidden/>
    <w:rsid w:val="00F54731"/>
    <w:rPr>
      <w:rFonts w:ascii="Arial" w:eastAsia="Times New Roman" w:hAnsi="Arial" w:cs="Arial"/>
      <w:b/>
      <w:bCs/>
      <w:sz w:val="26"/>
      <w:szCs w:val="26"/>
      <w:lang w:eastAsia="ru-RU"/>
    </w:rPr>
  </w:style>
  <w:style w:type="character" w:customStyle="1" w:styleId="41">
    <w:name w:val="Заголовок 4 Знак"/>
    <w:basedOn w:val="a1"/>
    <w:link w:val="40"/>
    <w:semiHidden/>
    <w:rsid w:val="00F54731"/>
    <w:rPr>
      <w:rFonts w:asciiTheme="majorHAnsi" w:eastAsiaTheme="majorEastAsia" w:hAnsiTheme="majorHAnsi" w:cstheme="majorBidi"/>
      <w:b/>
      <w:bCs/>
      <w:i/>
      <w:iCs/>
      <w:color w:val="4F81BD" w:themeColor="accent1"/>
    </w:rPr>
  </w:style>
  <w:style w:type="character" w:customStyle="1" w:styleId="50">
    <w:name w:val="Заголовок 5 Знак"/>
    <w:basedOn w:val="a1"/>
    <w:link w:val="5"/>
    <w:semiHidden/>
    <w:rsid w:val="00F54731"/>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semiHidden/>
    <w:rsid w:val="00F54731"/>
    <w:rPr>
      <w:rFonts w:ascii="Times New Roman" w:eastAsia="Times New Roman" w:hAnsi="Times New Roman" w:cs="Times New Roman"/>
      <w:b/>
      <w:bCs/>
      <w:lang w:eastAsia="ru-RU"/>
    </w:rPr>
  </w:style>
  <w:style w:type="character" w:customStyle="1" w:styleId="70">
    <w:name w:val="Заголовок 7 Знак"/>
    <w:basedOn w:val="a1"/>
    <w:link w:val="7"/>
    <w:semiHidden/>
    <w:rsid w:val="00F54731"/>
    <w:rPr>
      <w:rFonts w:asciiTheme="majorHAnsi" w:eastAsiaTheme="majorEastAsia" w:hAnsiTheme="majorHAnsi" w:cstheme="majorBidi"/>
      <w:i/>
      <w:iCs/>
      <w:color w:val="404040" w:themeColor="text1" w:themeTint="BF"/>
    </w:rPr>
  </w:style>
  <w:style w:type="character" w:customStyle="1" w:styleId="80">
    <w:name w:val="Заголовок 8 Знак"/>
    <w:basedOn w:val="a1"/>
    <w:link w:val="8"/>
    <w:semiHidden/>
    <w:rsid w:val="00F54731"/>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1"/>
    <w:link w:val="9"/>
    <w:semiHidden/>
    <w:rsid w:val="00F54731"/>
    <w:rPr>
      <w:rFonts w:asciiTheme="majorHAnsi" w:eastAsiaTheme="majorEastAsia" w:hAnsiTheme="majorHAnsi" w:cstheme="majorBidi"/>
      <w:i/>
      <w:iCs/>
      <w:color w:val="404040" w:themeColor="text1" w:themeTint="BF"/>
      <w:sz w:val="20"/>
      <w:szCs w:val="20"/>
    </w:rPr>
  </w:style>
  <w:style w:type="paragraph" w:styleId="a4">
    <w:name w:val="header"/>
    <w:aliases w:val="ВерхКолонтитул"/>
    <w:basedOn w:val="a0"/>
    <w:link w:val="a5"/>
    <w:unhideWhenUsed/>
    <w:qFormat/>
    <w:rsid w:val="00F54731"/>
    <w:pPr>
      <w:tabs>
        <w:tab w:val="center" w:pos="4677"/>
        <w:tab w:val="right" w:pos="9355"/>
      </w:tabs>
      <w:spacing w:after="0" w:line="240" w:lineRule="auto"/>
    </w:pPr>
  </w:style>
  <w:style w:type="character" w:customStyle="1" w:styleId="a5">
    <w:name w:val="Верхний колонтитул Знак"/>
    <w:aliases w:val="ВерхКолонтитул Знак"/>
    <w:basedOn w:val="a1"/>
    <w:link w:val="a4"/>
    <w:rsid w:val="00F54731"/>
  </w:style>
  <w:style w:type="paragraph" w:styleId="a6">
    <w:name w:val="footer"/>
    <w:basedOn w:val="a0"/>
    <w:link w:val="a7"/>
    <w:unhideWhenUsed/>
    <w:rsid w:val="00F54731"/>
    <w:pPr>
      <w:tabs>
        <w:tab w:val="center" w:pos="4677"/>
        <w:tab w:val="right" w:pos="9355"/>
      </w:tabs>
      <w:spacing w:after="0" w:line="240" w:lineRule="auto"/>
    </w:pPr>
  </w:style>
  <w:style w:type="character" w:customStyle="1" w:styleId="a7">
    <w:name w:val="Нижний колонтитул Знак"/>
    <w:basedOn w:val="a1"/>
    <w:link w:val="a6"/>
    <w:rsid w:val="00F54731"/>
  </w:style>
  <w:style w:type="character" w:styleId="a8">
    <w:name w:val="footnote reference"/>
    <w:aliases w:val="Знак сноски-FN,Знак сноски 1,Ciae niinee-FN,SUPERS,Referencia nota al pie,fr,Used by Word for Help footnote symbols,Ссылка на сноску 45"/>
    <w:basedOn w:val="a1"/>
    <w:uiPriority w:val="99"/>
    <w:unhideWhenUsed/>
    <w:rsid w:val="00F54731"/>
    <w:rPr>
      <w:vertAlign w:val="superscript"/>
    </w:rPr>
  </w:style>
  <w:style w:type="paragraph" w:styleId="a9">
    <w:name w:val="footnote text"/>
    <w:aliases w:val="Текст сноски Знак1 Знак,Текст сноски Знак Знак Знак Знак,Текст сноски Знак2 Знак Знак Знак Знак,Текст сноски Знак1 Знак Знак Знак Знак Знак,Текст сноски Знак Знак Знак Знак Знак Знак Знак,Текст сноски Знак Знак1 Знак Знак Знак Знак,Знак21"/>
    <w:basedOn w:val="a0"/>
    <w:link w:val="11"/>
    <w:uiPriority w:val="99"/>
    <w:unhideWhenUsed/>
    <w:qFormat/>
    <w:rsid w:val="00F54731"/>
    <w:pPr>
      <w:spacing w:after="0" w:line="240" w:lineRule="auto"/>
    </w:pPr>
    <w:rPr>
      <w:sz w:val="20"/>
      <w:szCs w:val="20"/>
    </w:rPr>
  </w:style>
  <w:style w:type="character" w:customStyle="1" w:styleId="aa">
    <w:name w:val="Текст сноски Знак"/>
    <w:aliases w:val="Текст сноски Знак1 Знак Знак,Текст сноски Знак Знак Знак Знак Знак,Текст сноски Знак2 Знак Знак Знак Знак Знак,Текст сноски Знак1 Знак Знак Знак Знак Знак Знак,Текст сноски Знак Знак Знак Знак Знак Знак Знак Знак,Знак21 Знак"/>
    <w:basedOn w:val="a1"/>
    <w:link w:val="211"/>
    <w:uiPriority w:val="99"/>
    <w:rsid w:val="00F54731"/>
    <w:rPr>
      <w:sz w:val="20"/>
      <w:szCs w:val="20"/>
    </w:rPr>
  </w:style>
  <w:style w:type="character" w:customStyle="1" w:styleId="11">
    <w:name w:val="Текст сноски Знак1"/>
    <w:aliases w:val="Текст сноски Знак1 Знак Знак1,Текст сноски Знак Знак Знак Знак Знак1,Текст сноски Знак2 Знак Знак Знак Знак Знак1,Текст сноски Знак1 Знак Знак Знак Знак Знак Знак1,Текст сноски Знак Знак Знак Знак Знак Знак Знак Знак1,Знак21 Знак1"/>
    <w:basedOn w:val="a1"/>
    <w:link w:val="a9"/>
    <w:uiPriority w:val="99"/>
    <w:rsid w:val="00F54731"/>
    <w:rPr>
      <w:sz w:val="20"/>
      <w:szCs w:val="20"/>
    </w:rPr>
  </w:style>
  <w:style w:type="paragraph" w:styleId="ab">
    <w:name w:val="Balloon Text"/>
    <w:basedOn w:val="a0"/>
    <w:link w:val="ac"/>
    <w:semiHidden/>
    <w:unhideWhenUsed/>
    <w:rsid w:val="00F54731"/>
    <w:pPr>
      <w:spacing w:after="0" w:line="240" w:lineRule="auto"/>
    </w:pPr>
    <w:rPr>
      <w:rFonts w:ascii="Tahoma" w:hAnsi="Tahoma" w:cs="Tahoma"/>
      <w:sz w:val="16"/>
      <w:szCs w:val="16"/>
    </w:rPr>
  </w:style>
  <w:style w:type="character" w:customStyle="1" w:styleId="ac">
    <w:name w:val="Текст выноски Знак"/>
    <w:basedOn w:val="a1"/>
    <w:link w:val="ab"/>
    <w:semiHidden/>
    <w:rsid w:val="00F54731"/>
    <w:rPr>
      <w:rFonts w:ascii="Tahoma" w:hAnsi="Tahoma" w:cs="Tahoma"/>
      <w:sz w:val="16"/>
      <w:szCs w:val="16"/>
    </w:rPr>
  </w:style>
  <w:style w:type="paragraph" w:styleId="12">
    <w:name w:val="toc 1"/>
    <w:basedOn w:val="a0"/>
    <w:next w:val="a0"/>
    <w:autoRedefine/>
    <w:uiPriority w:val="39"/>
    <w:unhideWhenUsed/>
    <w:rsid w:val="00F54731"/>
    <w:pPr>
      <w:spacing w:after="100"/>
    </w:pPr>
  </w:style>
  <w:style w:type="character" w:styleId="ad">
    <w:name w:val="Hyperlink"/>
    <w:basedOn w:val="a1"/>
    <w:uiPriority w:val="99"/>
    <w:unhideWhenUsed/>
    <w:rsid w:val="00F54731"/>
    <w:rPr>
      <w:color w:val="0000FF" w:themeColor="hyperlink"/>
      <w:u w:val="single"/>
    </w:rPr>
  </w:style>
  <w:style w:type="table" w:styleId="ae">
    <w:name w:val="Table Grid"/>
    <w:basedOn w:val="a2"/>
    <w:rsid w:val="00F54731"/>
    <w:pPr>
      <w:spacing w:before="200"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3">
    <w:name w:val="toc 2"/>
    <w:basedOn w:val="a0"/>
    <w:next w:val="a0"/>
    <w:autoRedefine/>
    <w:uiPriority w:val="39"/>
    <w:unhideWhenUsed/>
    <w:rsid w:val="00F54731"/>
    <w:pPr>
      <w:spacing w:after="100"/>
      <w:ind w:left="220"/>
    </w:pPr>
  </w:style>
  <w:style w:type="paragraph" w:styleId="33">
    <w:name w:val="toc 3"/>
    <w:basedOn w:val="a0"/>
    <w:next w:val="a0"/>
    <w:link w:val="34"/>
    <w:autoRedefine/>
    <w:uiPriority w:val="39"/>
    <w:unhideWhenUsed/>
    <w:rsid w:val="00F54731"/>
    <w:pPr>
      <w:spacing w:after="100"/>
      <w:ind w:left="440"/>
    </w:pPr>
  </w:style>
  <w:style w:type="paragraph" w:styleId="af">
    <w:name w:val="List Paragraph"/>
    <w:aliases w:val="Bullet List,FooterText,numbered,UL,Абзац маркированнный,Table-Normal,RSHB_Table-Normal,Предусловия,1. Абзац списка,Нумерованный список_ФТ,Булет 1,Bullet Number,Нумерованый список,lp1,lp11,List Paragraph11,Bullet 1,Маркер,ТЗ список,ПАРАГРАФ"/>
    <w:basedOn w:val="a0"/>
    <w:link w:val="af0"/>
    <w:uiPriority w:val="34"/>
    <w:qFormat/>
    <w:rsid w:val="00F54731"/>
    <w:pPr>
      <w:ind w:left="720"/>
      <w:contextualSpacing/>
    </w:pPr>
  </w:style>
  <w:style w:type="character" w:customStyle="1" w:styleId="af0">
    <w:name w:val="Абзац списка Знак"/>
    <w:aliases w:val="Bullet List Знак,FooterText Знак,numbered Знак,UL Знак,Абзац маркированнный Знак,Table-Normal Знак,RSHB_Table-Normal Знак,Предусловия Знак,1. Абзац списка Знак,Нумерованный список_ФТ Знак,Булет 1 Знак,Bullet Number Знак,lp1 Знак"/>
    <w:link w:val="af"/>
    <w:uiPriority w:val="34"/>
    <w:locked/>
    <w:rsid w:val="00F54731"/>
  </w:style>
  <w:style w:type="character" w:styleId="af1">
    <w:name w:val="FollowedHyperlink"/>
    <w:semiHidden/>
    <w:unhideWhenUsed/>
    <w:rsid w:val="00F54731"/>
    <w:rPr>
      <w:color w:val="800080"/>
      <w:u w:val="single"/>
    </w:rPr>
  </w:style>
  <w:style w:type="character" w:customStyle="1" w:styleId="110">
    <w:name w:val="Заголовок 1 Знак1"/>
    <w:aliases w:val="H1 Знак,новая страница Знак,Заголовок 1 PDV Знак,11. Заголовок 1 Знак,номер приложения Знак,EIA H1 Знак1"/>
    <w:locked/>
    <w:rsid w:val="00F54731"/>
    <w:rPr>
      <w:rFonts w:ascii="Arial" w:hAnsi="Arial" w:cs="Arial" w:hint="default"/>
      <w:b/>
      <w:bCs/>
      <w:kern w:val="32"/>
      <w:sz w:val="32"/>
      <w:szCs w:val="32"/>
      <w:lang w:val="ru-RU" w:eastAsia="ru-RU" w:bidi="ar-SA"/>
    </w:rPr>
  </w:style>
  <w:style w:type="character" w:customStyle="1" w:styleId="21">
    <w:name w:val="Заголовок 2 Знак1"/>
    <w:aliases w:val="Заголовок 2 Знак Знак Знак,ГЛАВА + не все прописные Знак,Перед:  0 пт Знак,После:  0 пт Знак,ГЛАВА Знак"/>
    <w:link w:val="20"/>
    <w:semiHidden/>
    <w:locked/>
    <w:rsid w:val="00F54731"/>
    <w:rPr>
      <w:rFonts w:ascii="Arial" w:eastAsia="Times New Roman" w:hAnsi="Arial" w:cs="Arial"/>
      <w:b/>
      <w:bCs/>
      <w:i/>
      <w:iCs/>
      <w:sz w:val="28"/>
      <w:szCs w:val="28"/>
      <w:lang w:eastAsia="ru-RU"/>
    </w:rPr>
  </w:style>
  <w:style w:type="character" w:customStyle="1" w:styleId="310">
    <w:name w:val="Заголовок 3 Знак1"/>
    <w:aliases w:val="ПодЗаголовок Знак1,Знак3 Знак3,Знак3 Знак Знак2,lvm 3 Знак1,lvm 3. Знак1,ВВЕДЕНИЕ Знак1"/>
    <w:basedOn w:val="a1"/>
    <w:semiHidden/>
    <w:rsid w:val="00F54731"/>
    <w:rPr>
      <w:rFonts w:asciiTheme="majorHAnsi" w:eastAsiaTheme="majorEastAsia" w:hAnsiTheme="majorHAnsi" w:cstheme="majorBidi"/>
      <w:b/>
      <w:bCs/>
      <w:color w:val="4F81BD" w:themeColor="accent1"/>
      <w:sz w:val="22"/>
      <w:szCs w:val="22"/>
    </w:rPr>
  </w:style>
  <w:style w:type="paragraph" w:styleId="HTML">
    <w:name w:val="HTML Preformatted"/>
    <w:basedOn w:val="a0"/>
    <w:link w:val="HTML0"/>
    <w:semiHidden/>
    <w:unhideWhenUsed/>
    <w:rsid w:val="00F547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semiHidden/>
    <w:rsid w:val="00F54731"/>
    <w:rPr>
      <w:rFonts w:ascii="Courier New" w:eastAsia="Times New Roman" w:hAnsi="Courier New" w:cs="Courier New"/>
      <w:sz w:val="20"/>
      <w:szCs w:val="20"/>
      <w:lang w:eastAsia="ru-RU"/>
    </w:rPr>
  </w:style>
  <w:style w:type="character" w:customStyle="1" w:styleId="af2">
    <w:name w:val="Обычный (веб) Знак"/>
    <w:aliases w:val="Обычный (Web) Знак,Обычный (веб) Знак Знак Знак1 Знак,Знак Знак1 Знак Знак,Обычный (веб) Знак Знак Знак Знак Знак,Знак Знак Знак1 Знак Знак1 Знак,Знак Знак Знак1 Знак Знак Знак Знак Знак Знак,Знак Знак Знак1 Знак Знак"/>
    <w:link w:val="af3"/>
    <w:semiHidden/>
    <w:locked/>
    <w:rsid w:val="00F54731"/>
    <w:rPr>
      <w:rFonts w:ascii="Arial" w:eastAsia="Times New Roman" w:hAnsi="Arial" w:cs="Times New Roman"/>
      <w:lang w:eastAsia="ru-RU"/>
    </w:rPr>
  </w:style>
  <w:style w:type="paragraph" w:styleId="af3">
    <w:name w:val="Normal (Web)"/>
    <w:aliases w:val="Обычный (Web),Обычный (веб) Знак Знак Знак1,Знак Знак1 Знак,Обычный (веб) Знак Знак Знак Знак,Знак Знак Знак1 Знак Знак1,Знак Знак Знак1 Знак Знак Знак Знак Знак,Знак Знак Знак1 Знак"/>
    <w:link w:val="af2"/>
    <w:autoRedefine/>
    <w:semiHidden/>
    <w:unhideWhenUsed/>
    <w:qFormat/>
    <w:rsid w:val="00F54731"/>
    <w:pPr>
      <w:spacing w:after="0" w:line="240" w:lineRule="auto"/>
    </w:pPr>
    <w:rPr>
      <w:rFonts w:ascii="Arial" w:eastAsia="Times New Roman" w:hAnsi="Arial" w:cs="Times New Roman"/>
      <w:lang w:eastAsia="ru-RU"/>
    </w:rPr>
  </w:style>
  <w:style w:type="character" w:customStyle="1" w:styleId="34">
    <w:name w:val="Оглавление 3 Знак"/>
    <w:link w:val="33"/>
    <w:uiPriority w:val="39"/>
    <w:locked/>
    <w:rsid w:val="00F54731"/>
  </w:style>
  <w:style w:type="character" w:customStyle="1" w:styleId="af4">
    <w:name w:val="Текст примечания Знак"/>
    <w:basedOn w:val="a1"/>
    <w:link w:val="af5"/>
    <w:semiHidden/>
    <w:locked/>
    <w:rsid w:val="00F54731"/>
    <w:rPr>
      <w:rFonts w:ascii="Times New Roman" w:eastAsia="Times New Roman" w:hAnsi="Times New Roman" w:cs="Times New Roman"/>
      <w:sz w:val="20"/>
      <w:szCs w:val="20"/>
      <w:lang w:eastAsia="ru-RU"/>
    </w:rPr>
  </w:style>
  <w:style w:type="character" w:customStyle="1" w:styleId="13">
    <w:name w:val="Верхний колонтитул Знак1"/>
    <w:aliases w:val="ВерхКолонтитул Знак1"/>
    <w:basedOn w:val="a1"/>
    <w:semiHidden/>
    <w:rsid w:val="00F54731"/>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6"/>
    <w:semiHidden/>
    <w:locked/>
    <w:rsid w:val="00F54731"/>
    <w:rPr>
      <w:rFonts w:ascii="Times New Roman" w:eastAsia="Times New Roman" w:hAnsi="Times New Roman" w:cs="Times New Roman"/>
      <w:b/>
      <w:bCs/>
      <w:sz w:val="20"/>
      <w:szCs w:val="20"/>
      <w:lang w:eastAsia="ru-RU"/>
    </w:rPr>
  </w:style>
  <w:style w:type="paragraph" w:styleId="af6">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link w:val="24"/>
    <w:semiHidden/>
    <w:unhideWhenUsed/>
    <w:qFormat/>
    <w:rsid w:val="00F54731"/>
    <w:pPr>
      <w:spacing w:after="0" w:line="240" w:lineRule="auto"/>
    </w:pPr>
    <w:rPr>
      <w:rFonts w:ascii="Times New Roman" w:eastAsia="Times New Roman" w:hAnsi="Times New Roman" w:cs="Times New Roman"/>
      <w:b/>
      <w:bCs/>
      <w:sz w:val="20"/>
      <w:szCs w:val="20"/>
      <w:lang w:eastAsia="ru-RU"/>
    </w:rPr>
  </w:style>
  <w:style w:type="character" w:customStyle="1" w:styleId="af7">
    <w:name w:val="Текст концевой сноски Знак"/>
    <w:basedOn w:val="a1"/>
    <w:link w:val="af8"/>
    <w:semiHidden/>
    <w:locked/>
    <w:rsid w:val="00F54731"/>
    <w:rPr>
      <w:sz w:val="20"/>
      <w:szCs w:val="20"/>
    </w:rPr>
  </w:style>
  <w:style w:type="character" w:customStyle="1" w:styleId="af9">
    <w:name w:val="Название Знак"/>
    <w:basedOn w:val="a1"/>
    <w:link w:val="afa"/>
    <w:locked/>
    <w:rsid w:val="00F54731"/>
    <w:rPr>
      <w:rFonts w:ascii="Times New Roman" w:eastAsia="Times New Roman" w:hAnsi="Times New Roman" w:cs="Times New Roman"/>
      <w:b/>
      <w:sz w:val="28"/>
      <w:szCs w:val="28"/>
      <w:lang w:eastAsia="ru-RU"/>
    </w:rPr>
  </w:style>
  <w:style w:type="character" w:customStyle="1" w:styleId="afb">
    <w:name w:val="Основной текст Знак"/>
    <w:aliases w:val="Основной текст1 Знак1,bt Знак1,text Знак1,Body Text2 Знак1,Text1 Знак1,Таймс Нью Знак1,Основной текст Знак Знак Знак Знак Знак Знак Знак Знак1,Основной текст Знак1 Знак Знак Знак1,Основной текст Знак Знак Знак Знак Знак"/>
    <w:basedOn w:val="a1"/>
    <w:link w:val="afc"/>
    <w:semiHidden/>
    <w:locked/>
    <w:rsid w:val="00F54731"/>
  </w:style>
  <w:style w:type="paragraph" w:styleId="afc">
    <w:name w:val="Body Text"/>
    <w:aliases w:val="Основной текст1,bt,text,Body Text2,Text1,Таймс Нью,Основной текст Знак Знак Знак Знак Знак Знак Знак,Основной текст Знак1 Знак Знак,Основной текст Знак Знак Знак Знак,Основной текст Знак Знак Знак Знак Знак Знак1"/>
    <w:basedOn w:val="a0"/>
    <w:link w:val="afb"/>
    <w:semiHidden/>
    <w:unhideWhenUsed/>
    <w:qFormat/>
    <w:rsid w:val="00F54731"/>
    <w:pPr>
      <w:spacing w:after="120"/>
    </w:pPr>
  </w:style>
  <w:style w:type="character" w:customStyle="1" w:styleId="14">
    <w:name w:val="Основной текст Знак1"/>
    <w:aliases w:val="Основной текст1 Знак,bt Знак,text Знак,Body Text2 Знак,Text1 Знак,Таймс Нью Знак,Основной текст Знак Знак Знак Знак Знак Знак Знак Знак,Основной текст Знак1 Знак Знак Знак,Основной текст Знак Знак Знак Знак Знак1"/>
    <w:basedOn w:val="a1"/>
    <w:semiHidden/>
    <w:rsid w:val="00F54731"/>
  </w:style>
  <w:style w:type="character" w:customStyle="1" w:styleId="afd">
    <w:name w:val="Основной текст с отступом Знак"/>
    <w:aliases w:val="Мой Заголовок 1 Знак,Основной текст 1 Знак,Нумерованный список !! Знак1,Знак6 Знак"/>
    <w:basedOn w:val="a1"/>
    <w:link w:val="afe"/>
    <w:semiHidden/>
    <w:locked/>
    <w:rsid w:val="00F54731"/>
    <w:rPr>
      <w:rFonts w:ascii="Times New Roman" w:eastAsia="Times New Roman" w:hAnsi="Times New Roman" w:cs="Times New Roman"/>
      <w:lang w:eastAsia="ru-RU"/>
    </w:rPr>
  </w:style>
  <w:style w:type="paragraph" w:styleId="afe">
    <w:name w:val="Body Text Indent"/>
    <w:aliases w:val="Мой Заголовок 1,Основной текст 1,Нумерованный список !!,Знак6"/>
    <w:basedOn w:val="a0"/>
    <w:link w:val="afd"/>
    <w:semiHidden/>
    <w:unhideWhenUsed/>
    <w:qFormat/>
    <w:rsid w:val="00F54731"/>
    <w:pPr>
      <w:spacing w:after="0" w:line="240" w:lineRule="auto"/>
      <w:ind w:firstLine="709"/>
    </w:pPr>
    <w:rPr>
      <w:rFonts w:ascii="Times New Roman" w:eastAsia="Times New Roman" w:hAnsi="Times New Roman" w:cs="Times New Roman"/>
      <w:lang w:eastAsia="ru-RU"/>
    </w:rPr>
  </w:style>
  <w:style w:type="character" w:customStyle="1" w:styleId="15">
    <w:name w:val="Основной текст с отступом Знак1"/>
    <w:basedOn w:val="a1"/>
    <w:uiPriority w:val="99"/>
    <w:semiHidden/>
    <w:rsid w:val="00F54731"/>
  </w:style>
  <w:style w:type="character" w:customStyle="1" w:styleId="25">
    <w:name w:val="Основной текст с отступом Знак2"/>
    <w:aliases w:val="Мой Заголовок 1 Знак1,Основной текст 1 Знак1,Основной текст с отступом Знак1 Знак1,Нумерованный список !! Знак,Знак6 Знак1"/>
    <w:semiHidden/>
    <w:rsid w:val="00F54731"/>
    <w:rPr>
      <w:sz w:val="24"/>
      <w:szCs w:val="24"/>
      <w:lang w:val="ru-RU" w:eastAsia="ru-RU" w:bidi="ar-SA"/>
    </w:rPr>
  </w:style>
  <w:style w:type="character" w:customStyle="1" w:styleId="aff">
    <w:name w:val="Красная строка Знак"/>
    <w:basedOn w:val="afb"/>
    <w:link w:val="aff0"/>
    <w:semiHidden/>
    <w:locked/>
    <w:rsid w:val="00F54731"/>
    <w:rPr>
      <w:rFonts w:ascii="Times New Roman" w:eastAsia="Times New Roman" w:hAnsi="Times New Roman" w:cs="Times New Roman"/>
      <w:sz w:val="24"/>
      <w:szCs w:val="24"/>
      <w:lang w:eastAsia="ru-RU"/>
    </w:rPr>
  </w:style>
  <w:style w:type="character" w:customStyle="1" w:styleId="26">
    <w:name w:val="Красная строка 2 Знак"/>
    <w:basedOn w:val="afd"/>
    <w:link w:val="27"/>
    <w:semiHidden/>
    <w:locked/>
    <w:rsid w:val="00F54731"/>
    <w:rPr>
      <w:rFonts w:ascii="Times New Roman" w:eastAsia="Times New Roman" w:hAnsi="Times New Roman" w:cs="Times New Roman"/>
      <w:sz w:val="24"/>
      <w:szCs w:val="24"/>
      <w:lang w:eastAsia="ru-RU"/>
    </w:rPr>
  </w:style>
  <w:style w:type="character" w:customStyle="1" w:styleId="28">
    <w:name w:val="Основной текст 2 Знак"/>
    <w:basedOn w:val="a1"/>
    <w:link w:val="29"/>
    <w:semiHidden/>
    <w:locked/>
    <w:rsid w:val="00F54731"/>
    <w:rPr>
      <w:rFonts w:ascii="Times New Roman" w:eastAsia="Times New Roman" w:hAnsi="Times New Roman" w:cs="Times New Roman"/>
      <w:sz w:val="24"/>
      <w:szCs w:val="24"/>
      <w:lang w:eastAsia="ru-RU"/>
    </w:rPr>
  </w:style>
  <w:style w:type="character" w:customStyle="1" w:styleId="35">
    <w:name w:val="Основной текст 3 Знак"/>
    <w:basedOn w:val="a1"/>
    <w:link w:val="36"/>
    <w:semiHidden/>
    <w:locked/>
    <w:rsid w:val="00F54731"/>
    <w:rPr>
      <w:rFonts w:ascii="Times New Roman" w:eastAsia="Times New Roman" w:hAnsi="Times New Roman" w:cs="Times New Roman"/>
      <w:sz w:val="16"/>
      <w:szCs w:val="16"/>
      <w:lang w:eastAsia="ru-RU"/>
    </w:rPr>
  </w:style>
  <w:style w:type="character" w:customStyle="1" w:styleId="2a">
    <w:name w:val="Основной текст с отступом 2 Знак"/>
    <w:aliases w:val="Знак Знак Знак Знак Знак Знак1,Знак Знак Знак Знак Знак Знак Знак1,Знак Знак Знак Знак Знак Знак Знак Знак,Знак Знак Знак Знак Знак Знак,Знак Знак Знак Знак Знак2"/>
    <w:basedOn w:val="a1"/>
    <w:locked/>
    <w:rsid w:val="00F54731"/>
    <w:rPr>
      <w:rFonts w:ascii="Times New Roman" w:eastAsia="Times New Roman" w:hAnsi="Times New Roman" w:cs="Times New Roman" w:hint="default"/>
      <w:sz w:val="24"/>
      <w:szCs w:val="24"/>
      <w:lang w:eastAsia="ru-RU"/>
    </w:rPr>
  </w:style>
  <w:style w:type="paragraph" w:customStyle="1" w:styleId="210">
    <w:name w:val="Основной текст с отступом 21"/>
    <w:aliases w:val="Знак Знак Знак Знак Знак,Знак Знак Знак Знак Знак Знак Знак,Знак Знак Знак Знак Знак Знак Знак Знак Знак,Знак Знак Знак Знак"/>
    <w:basedOn w:val="a0"/>
    <w:qFormat/>
    <w:rsid w:val="00F54731"/>
    <w:pPr>
      <w:spacing w:after="120" w:line="480" w:lineRule="auto"/>
      <w:ind w:left="283"/>
    </w:pPr>
    <w:rPr>
      <w:rFonts w:ascii="Times New Roman" w:eastAsia="Times New Roman" w:hAnsi="Times New Roman" w:cs="Times New Roman"/>
      <w:sz w:val="24"/>
      <w:szCs w:val="24"/>
      <w:lang w:eastAsia="ru-RU"/>
    </w:rPr>
  </w:style>
  <w:style w:type="character" w:customStyle="1" w:styleId="37">
    <w:name w:val="Основной текст с отступом 3 Знак"/>
    <w:basedOn w:val="a1"/>
    <w:link w:val="38"/>
    <w:semiHidden/>
    <w:locked/>
    <w:rsid w:val="00F54731"/>
    <w:rPr>
      <w:rFonts w:ascii="Times New Roman" w:eastAsia="Times New Roman" w:hAnsi="Times New Roman" w:cs="Times New Roman"/>
      <w:sz w:val="16"/>
      <w:szCs w:val="16"/>
      <w:lang w:eastAsia="ru-RU"/>
    </w:rPr>
  </w:style>
  <w:style w:type="character" w:customStyle="1" w:styleId="aff1">
    <w:name w:val="Схема документа Знак"/>
    <w:basedOn w:val="a1"/>
    <w:link w:val="aff2"/>
    <w:semiHidden/>
    <w:locked/>
    <w:rsid w:val="00F54731"/>
    <w:rPr>
      <w:rFonts w:ascii="Tahoma" w:eastAsia="Times New Roman" w:hAnsi="Tahoma" w:cs="Tahoma"/>
      <w:sz w:val="20"/>
      <w:szCs w:val="20"/>
      <w:lang w:eastAsia="ru-RU"/>
    </w:rPr>
  </w:style>
  <w:style w:type="character" w:customStyle="1" w:styleId="aff3">
    <w:name w:val="Текст Знак"/>
    <w:basedOn w:val="a1"/>
    <w:link w:val="aff4"/>
    <w:semiHidden/>
    <w:locked/>
    <w:rsid w:val="00F54731"/>
    <w:rPr>
      <w:rFonts w:ascii="Courier New" w:eastAsia="Times New Roman" w:hAnsi="Courier New" w:cs="Courier New"/>
      <w:sz w:val="20"/>
      <w:szCs w:val="20"/>
      <w:lang w:eastAsia="ru-RU"/>
    </w:rPr>
  </w:style>
  <w:style w:type="character" w:customStyle="1" w:styleId="aff5">
    <w:name w:val="Без интервала Знак"/>
    <w:basedOn w:val="a1"/>
    <w:link w:val="aff6"/>
    <w:uiPriority w:val="1"/>
    <w:locked/>
    <w:rsid w:val="00F54731"/>
    <w:rPr>
      <w:rFonts w:ascii="Times New Roman" w:eastAsiaTheme="minorEastAsia" w:hAnsi="Times New Roman" w:cs="Times New Roman"/>
      <w:lang w:eastAsia="ru-RU"/>
    </w:rPr>
  </w:style>
  <w:style w:type="paragraph" w:customStyle="1" w:styleId="211">
    <w:name w:val="Знак211"/>
    <w:basedOn w:val="a0"/>
    <w:next w:val="a9"/>
    <w:link w:val="aa"/>
    <w:uiPriority w:val="99"/>
    <w:qFormat/>
    <w:rsid w:val="00F54731"/>
    <w:pPr>
      <w:spacing w:after="0" w:line="240" w:lineRule="auto"/>
    </w:pPr>
    <w:rPr>
      <w:sz w:val="20"/>
      <w:szCs w:val="20"/>
    </w:rPr>
  </w:style>
  <w:style w:type="character" w:customStyle="1" w:styleId="ConsPlusNormal">
    <w:name w:val="ConsPlusNormal Знак"/>
    <w:link w:val="ConsPlusNormal0"/>
    <w:locked/>
    <w:rsid w:val="00F54731"/>
    <w:rPr>
      <w:rFonts w:ascii="Times New Roman" w:eastAsia="Times New Roman" w:hAnsi="Times New Roman" w:cs="Times New Roman"/>
      <w:sz w:val="24"/>
      <w:szCs w:val="20"/>
      <w:lang w:eastAsia="ru-RU"/>
    </w:rPr>
  </w:style>
  <w:style w:type="paragraph" w:customStyle="1" w:styleId="ConsPlusNormal0">
    <w:name w:val="ConsPlusNormal"/>
    <w:link w:val="ConsPlusNormal"/>
    <w:qFormat/>
    <w:rsid w:val="00F54731"/>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customStyle="1" w:styleId="16">
    <w:name w:val="Знак1"/>
    <w:basedOn w:val="a0"/>
    <w:qFormat/>
    <w:rsid w:val="00F54731"/>
    <w:pPr>
      <w:spacing w:after="160" w:line="240" w:lineRule="exact"/>
    </w:pPr>
    <w:rPr>
      <w:rFonts w:ascii="Verdana" w:eastAsia="Times New Roman" w:hAnsi="Verdana" w:cs="Verdana"/>
      <w:sz w:val="24"/>
      <w:szCs w:val="24"/>
      <w:lang w:val="en-US"/>
    </w:rPr>
  </w:style>
  <w:style w:type="paragraph" w:customStyle="1" w:styleId="Default">
    <w:name w:val="Default"/>
    <w:qFormat/>
    <w:rsid w:val="00F54731"/>
    <w:pPr>
      <w:autoSpaceDE w:val="0"/>
      <w:autoSpaceDN w:val="0"/>
      <w:adjustRightInd w:val="0"/>
      <w:spacing w:after="0" w:line="240" w:lineRule="auto"/>
    </w:pPr>
    <w:rPr>
      <w:rFonts w:ascii="Calibri" w:hAnsi="Calibri" w:cs="Calibri"/>
      <w:color w:val="000000"/>
      <w:sz w:val="24"/>
      <w:szCs w:val="24"/>
    </w:rPr>
  </w:style>
  <w:style w:type="paragraph" w:customStyle="1" w:styleId="17">
    <w:name w:val="Знак Знак1 Знак Знак Знак Знак Знак Знак Знак"/>
    <w:basedOn w:val="a0"/>
    <w:qFormat/>
    <w:rsid w:val="00F54731"/>
    <w:pPr>
      <w:spacing w:after="160" w:line="240" w:lineRule="exact"/>
    </w:pPr>
    <w:rPr>
      <w:rFonts w:ascii="Verdana" w:eastAsia="Times New Roman" w:hAnsi="Verdana" w:cs="Times New Roman"/>
      <w:sz w:val="24"/>
      <w:szCs w:val="24"/>
      <w:lang w:val="en-US"/>
    </w:rPr>
  </w:style>
  <w:style w:type="paragraph" w:customStyle="1" w:styleId="18">
    <w:name w:val="Текст1"/>
    <w:basedOn w:val="a0"/>
    <w:qFormat/>
    <w:rsid w:val="00F54731"/>
    <w:pPr>
      <w:widowControl w:val="0"/>
      <w:suppressAutoHyphens/>
      <w:spacing w:after="0" w:line="240" w:lineRule="auto"/>
    </w:pPr>
    <w:rPr>
      <w:rFonts w:ascii="Courier New" w:eastAsia="Lucida Sans Unicode" w:hAnsi="Courier New" w:cs="Courier New"/>
      <w:kern w:val="2"/>
      <w:sz w:val="20"/>
      <w:szCs w:val="20"/>
    </w:rPr>
  </w:style>
  <w:style w:type="paragraph" w:customStyle="1" w:styleId="2b">
    <w:name w:val="Текст2"/>
    <w:basedOn w:val="a0"/>
    <w:qFormat/>
    <w:rsid w:val="00F54731"/>
    <w:pPr>
      <w:widowControl w:val="0"/>
      <w:suppressAutoHyphens/>
      <w:spacing w:after="0" w:line="240" w:lineRule="auto"/>
    </w:pPr>
    <w:rPr>
      <w:rFonts w:ascii="Courier New" w:eastAsia="Lucida Sans Unicode" w:hAnsi="Courier New" w:cs="Courier New"/>
      <w:kern w:val="2"/>
      <w:sz w:val="20"/>
      <w:szCs w:val="20"/>
    </w:rPr>
  </w:style>
  <w:style w:type="paragraph" w:customStyle="1" w:styleId="19">
    <w:name w:val="Знак Знак Знак Знак Знак1"/>
    <w:basedOn w:val="a0"/>
    <w:qFormat/>
    <w:rsid w:val="00F54731"/>
    <w:pPr>
      <w:spacing w:after="160" w:line="240" w:lineRule="exact"/>
    </w:pPr>
    <w:rPr>
      <w:rFonts w:ascii="Verdana" w:eastAsia="Times New Roman" w:hAnsi="Verdana" w:cs="Times New Roman"/>
      <w:sz w:val="24"/>
      <w:szCs w:val="24"/>
      <w:lang w:val="en-US"/>
    </w:rPr>
  </w:style>
  <w:style w:type="paragraph" w:customStyle="1" w:styleId="FR3">
    <w:name w:val="FR3"/>
    <w:qFormat/>
    <w:rsid w:val="00F54731"/>
    <w:pPr>
      <w:widowControl w:val="0"/>
      <w:autoSpaceDE w:val="0"/>
      <w:autoSpaceDN w:val="0"/>
      <w:adjustRightInd w:val="0"/>
      <w:spacing w:before="20" w:after="0" w:line="300" w:lineRule="auto"/>
      <w:ind w:hanging="20"/>
      <w:jc w:val="both"/>
    </w:pPr>
    <w:rPr>
      <w:rFonts w:ascii="Times New Roman" w:eastAsia="Times New Roman" w:hAnsi="Times New Roman" w:cs="Times New Roman"/>
      <w:sz w:val="24"/>
      <w:szCs w:val="24"/>
      <w:lang w:eastAsia="ru-RU"/>
    </w:rPr>
  </w:style>
  <w:style w:type="character" w:customStyle="1" w:styleId="Normal">
    <w:name w:val="Normal Знак"/>
    <w:link w:val="1a"/>
    <w:uiPriority w:val="99"/>
    <w:locked/>
    <w:rsid w:val="00F54731"/>
    <w:rPr>
      <w:rFonts w:ascii="Times New Roman" w:eastAsia="Times New Roman" w:hAnsi="Times New Roman" w:cs="Times New Roman"/>
      <w:sz w:val="24"/>
      <w:szCs w:val="20"/>
      <w:lang w:eastAsia="ru-RU"/>
    </w:rPr>
  </w:style>
  <w:style w:type="paragraph" w:customStyle="1" w:styleId="1a">
    <w:name w:val="Обычный1"/>
    <w:link w:val="Normal"/>
    <w:uiPriority w:val="99"/>
    <w:qFormat/>
    <w:rsid w:val="00F54731"/>
    <w:pPr>
      <w:spacing w:after="0" w:line="240" w:lineRule="auto"/>
    </w:pPr>
    <w:rPr>
      <w:rFonts w:ascii="Times New Roman" w:eastAsia="Times New Roman" w:hAnsi="Times New Roman" w:cs="Times New Roman"/>
      <w:sz w:val="24"/>
      <w:szCs w:val="20"/>
      <w:lang w:eastAsia="ru-RU"/>
    </w:rPr>
  </w:style>
  <w:style w:type="character" w:customStyle="1" w:styleId="39">
    <w:name w:val="Уровень 3 Знак"/>
    <w:link w:val="3a"/>
    <w:locked/>
    <w:rsid w:val="00F54731"/>
    <w:rPr>
      <w:rFonts w:ascii="Times New Roman" w:eastAsia="Times New Roman" w:hAnsi="Times New Roman" w:cs="Times New Roman"/>
      <w:b/>
      <w:caps/>
      <w:sz w:val="24"/>
      <w:szCs w:val="24"/>
      <w:lang w:eastAsia="ru-RU"/>
    </w:rPr>
  </w:style>
  <w:style w:type="paragraph" w:customStyle="1" w:styleId="3a">
    <w:name w:val="Уровень 3"/>
    <w:next w:val="afc"/>
    <w:link w:val="39"/>
    <w:autoRedefine/>
    <w:qFormat/>
    <w:rsid w:val="00F54731"/>
    <w:pPr>
      <w:spacing w:after="0" w:line="240" w:lineRule="auto"/>
      <w:jc w:val="center"/>
    </w:pPr>
    <w:rPr>
      <w:rFonts w:ascii="Times New Roman" w:eastAsia="Times New Roman" w:hAnsi="Times New Roman" w:cs="Times New Roman"/>
      <w:b/>
      <w:caps/>
      <w:sz w:val="24"/>
      <w:szCs w:val="24"/>
      <w:lang w:eastAsia="ru-RU"/>
    </w:rPr>
  </w:style>
  <w:style w:type="paragraph" w:customStyle="1" w:styleId="ConsCell">
    <w:name w:val="ConsCell"/>
    <w:qFormat/>
    <w:rsid w:val="00F54731"/>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Normal0">
    <w:name w:val="Normal Знак Знак Знак Знак Знак"/>
    <w:qFormat/>
    <w:rsid w:val="00F54731"/>
    <w:pPr>
      <w:snapToGrid w:val="0"/>
      <w:spacing w:before="100" w:after="100" w:line="240" w:lineRule="auto"/>
      <w:jc w:val="both"/>
    </w:pPr>
    <w:rPr>
      <w:rFonts w:ascii="Times New Roman" w:eastAsia="Times New Roman" w:hAnsi="Times New Roman" w:cs="Times New Roman"/>
      <w:sz w:val="24"/>
      <w:szCs w:val="20"/>
      <w:lang w:eastAsia="ru-RU"/>
    </w:rPr>
  </w:style>
  <w:style w:type="paragraph" w:customStyle="1" w:styleId="2c">
    <w:name w:val="Стиль2"/>
    <w:basedOn w:val="a0"/>
    <w:qFormat/>
    <w:rsid w:val="00F54731"/>
    <w:pPr>
      <w:spacing w:after="0" w:line="240" w:lineRule="auto"/>
      <w:jc w:val="center"/>
    </w:pPr>
    <w:rPr>
      <w:rFonts w:ascii="Times New Roman" w:eastAsia="Times New Roman" w:hAnsi="Times New Roman" w:cs="Times New Roman"/>
      <w:caps/>
      <w:sz w:val="28"/>
      <w:szCs w:val="24"/>
      <w:lang w:eastAsia="ru-RU"/>
    </w:rPr>
  </w:style>
  <w:style w:type="character" w:customStyle="1" w:styleId="1b">
    <w:name w:val="УРОВЕНЬ 1 Знак"/>
    <w:link w:val="1c"/>
    <w:locked/>
    <w:rsid w:val="00F54731"/>
    <w:rPr>
      <w:rFonts w:ascii="Times New Roman" w:eastAsia="Times New Roman" w:hAnsi="Times New Roman" w:cs="Times New Roman"/>
      <w:b/>
      <w:caps/>
      <w:sz w:val="24"/>
      <w:szCs w:val="24"/>
      <w:lang w:eastAsia="ru-RU"/>
    </w:rPr>
  </w:style>
  <w:style w:type="paragraph" w:customStyle="1" w:styleId="1c">
    <w:name w:val="УРОВЕНЬ 1"/>
    <w:next w:val="afc"/>
    <w:link w:val="1b"/>
    <w:autoRedefine/>
    <w:qFormat/>
    <w:rsid w:val="00F54731"/>
    <w:pPr>
      <w:spacing w:after="0" w:line="240" w:lineRule="auto"/>
      <w:jc w:val="center"/>
      <w:outlineLvl w:val="0"/>
    </w:pPr>
    <w:rPr>
      <w:rFonts w:ascii="Times New Roman" w:eastAsia="Times New Roman" w:hAnsi="Times New Roman" w:cs="Times New Roman"/>
      <w:b/>
      <w:caps/>
      <w:sz w:val="24"/>
      <w:szCs w:val="24"/>
      <w:lang w:eastAsia="ru-RU"/>
    </w:rPr>
  </w:style>
  <w:style w:type="character" w:customStyle="1" w:styleId="ConsNormal">
    <w:name w:val="ConsNormal Знак"/>
    <w:link w:val="ConsNormal0"/>
    <w:locked/>
    <w:rsid w:val="00F54731"/>
    <w:rPr>
      <w:rFonts w:ascii="Arial" w:eastAsia="Times New Roman" w:hAnsi="Arial" w:cs="Times New Roman"/>
      <w:sz w:val="20"/>
      <w:szCs w:val="20"/>
      <w:lang w:eastAsia="ru-RU"/>
    </w:rPr>
  </w:style>
  <w:style w:type="paragraph" w:customStyle="1" w:styleId="ConsNormal0">
    <w:name w:val="ConsNormal"/>
    <w:link w:val="ConsNormal"/>
    <w:qFormat/>
    <w:rsid w:val="00F54731"/>
    <w:pPr>
      <w:snapToGrid w:val="0"/>
      <w:spacing w:after="0" w:line="240" w:lineRule="auto"/>
      <w:ind w:firstLine="720"/>
    </w:pPr>
    <w:rPr>
      <w:rFonts w:ascii="Arial" w:eastAsia="Times New Roman" w:hAnsi="Arial" w:cs="Times New Roman"/>
      <w:sz w:val="20"/>
      <w:szCs w:val="20"/>
      <w:lang w:eastAsia="ru-RU"/>
    </w:rPr>
  </w:style>
  <w:style w:type="paragraph" w:customStyle="1" w:styleId="ConsNonformat">
    <w:name w:val="ConsNonformat"/>
    <w:qFormat/>
    <w:rsid w:val="00F54731"/>
    <w:pPr>
      <w:snapToGrid w:val="0"/>
      <w:spacing w:after="0" w:line="240" w:lineRule="auto"/>
    </w:pPr>
    <w:rPr>
      <w:rFonts w:ascii="Courier New" w:eastAsia="Times New Roman" w:hAnsi="Courier New" w:cs="Times New Roman"/>
      <w:sz w:val="20"/>
      <w:szCs w:val="20"/>
      <w:lang w:eastAsia="ru-RU"/>
    </w:rPr>
  </w:style>
  <w:style w:type="character" w:customStyle="1" w:styleId="2d">
    <w:name w:val="УРОВЕНЬ 2 Знак"/>
    <w:link w:val="2e"/>
    <w:locked/>
    <w:rsid w:val="00F54731"/>
    <w:rPr>
      <w:rFonts w:ascii="Times New Roman" w:eastAsia="Times New Roman" w:hAnsi="Times New Roman" w:cs="Times New Roman"/>
      <w:b/>
      <w:bCs/>
      <w:i/>
      <w:sz w:val="24"/>
      <w:szCs w:val="20"/>
      <w:lang w:eastAsia="ru-RU"/>
    </w:rPr>
  </w:style>
  <w:style w:type="paragraph" w:customStyle="1" w:styleId="2e">
    <w:name w:val="УРОВЕНЬ 2"/>
    <w:next w:val="afc"/>
    <w:link w:val="2d"/>
    <w:autoRedefine/>
    <w:qFormat/>
    <w:rsid w:val="00F54731"/>
    <w:pPr>
      <w:spacing w:after="0" w:line="240" w:lineRule="auto"/>
      <w:jc w:val="center"/>
    </w:pPr>
    <w:rPr>
      <w:rFonts w:ascii="Times New Roman" w:eastAsia="Times New Roman" w:hAnsi="Times New Roman" w:cs="Times New Roman"/>
      <w:b/>
      <w:bCs/>
      <w:i/>
      <w:sz w:val="24"/>
      <w:szCs w:val="20"/>
      <w:lang w:eastAsia="ru-RU"/>
    </w:rPr>
  </w:style>
  <w:style w:type="paragraph" w:customStyle="1" w:styleId="aff7">
    <w:name w:val="Знак Знак Знак"/>
    <w:basedOn w:val="a0"/>
    <w:qFormat/>
    <w:rsid w:val="00F54731"/>
    <w:pPr>
      <w:spacing w:after="0" w:line="240" w:lineRule="auto"/>
    </w:pPr>
    <w:rPr>
      <w:rFonts w:ascii="Verdana" w:eastAsia="Times New Roman" w:hAnsi="Verdana" w:cs="Verdana"/>
      <w:sz w:val="20"/>
      <w:szCs w:val="20"/>
      <w:lang w:val="en-US"/>
    </w:rPr>
  </w:style>
  <w:style w:type="character" w:customStyle="1" w:styleId="aff8">
    <w:name w:val="А_текст Знак"/>
    <w:link w:val="aff9"/>
    <w:locked/>
    <w:rsid w:val="00F54731"/>
    <w:rPr>
      <w:rFonts w:ascii="Times New Roman" w:eastAsia="Times New Roman" w:hAnsi="Times New Roman" w:cs="Times New Roman"/>
      <w:b/>
      <w:sz w:val="24"/>
      <w:szCs w:val="24"/>
      <w:lang w:eastAsia="ru-RU"/>
    </w:rPr>
  </w:style>
  <w:style w:type="paragraph" w:customStyle="1" w:styleId="aff9">
    <w:name w:val="А_текст"/>
    <w:link w:val="aff8"/>
    <w:autoRedefine/>
    <w:qFormat/>
    <w:rsid w:val="00F54731"/>
    <w:pPr>
      <w:spacing w:after="0" w:line="240" w:lineRule="auto"/>
      <w:ind w:firstLine="720"/>
      <w:jc w:val="both"/>
    </w:pPr>
    <w:rPr>
      <w:rFonts w:ascii="Times New Roman" w:eastAsia="Times New Roman" w:hAnsi="Times New Roman" w:cs="Times New Roman"/>
      <w:b/>
      <w:sz w:val="24"/>
      <w:szCs w:val="24"/>
      <w:lang w:eastAsia="ru-RU"/>
    </w:rPr>
  </w:style>
  <w:style w:type="paragraph" w:styleId="2">
    <w:name w:val="List Number 2"/>
    <w:basedOn w:val="a0"/>
    <w:semiHidden/>
    <w:unhideWhenUsed/>
    <w:rsid w:val="00F54731"/>
    <w:pPr>
      <w:numPr>
        <w:numId w:val="10"/>
      </w:numPr>
      <w:contextualSpacing/>
    </w:pPr>
  </w:style>
  <w:style w:type="paragraph" w:customStyle="1" w:styleId="OTCHET00">
    <w:name w:val="OTCHET_00"/>
    <w:basedOn w:val="2"/>
    <w:qFormat/>
    <w:rsid w:val="00F54731"/>
    <w:pPr>
      <w:numPr>
        <w:numId w:val="0"/>
      </w:numPr>
      <w:tabs>
        <w:tab w:val="left" w:pos="709"/>
        <w:tab w:val="left" w:pos="3402"/>
      </w:tabs>
      <w:spacing w:after="0" w:line="360" w:lineRule="auto"/>
      <w:contextualSpacing w:val="0"/>
      <w:jc w:val="both"/>
    </w:pPr>
    <w:rPr>
      <w:rFonts w:ascii="Times New Roman" w:eastAsia="Times New Roman" w:hAnsi="Times New Roman" w:cs="Times New Roman"/>
      <w:sz w:val="24"/>
      <w:szCs w:val="20"/>
      <w:lang w:eastAsia="ru-RU"/>
    </w:rPr>
  </w:style>
  <w:style w:type="paragraph" w:customStyle="1" w:styleId="affa">
    <w:name w:val="Основа"/>
    <w:basedOn w:val="a0"/>
    <w:qFormat/>
    <w:rsid w:val="00F54731"/>
    <w:pPr>
      <w:spacing w:before="120" w:after="0" w:line="240" w:lineRule="auto"/>
      <w:ind w:firstLine="720"/>
      <w:jc w:val="both"/>
    </w:pPr>
    <w:rPr>
      <w:rFonts w:ascii="Times New Roman" w:eastAsia="Times New Roman" w:hAnsi="Times New Roman" w:cs="Times New Roman"/>
      <w:sz w:val="24"/>
      <w:szCs w:val="20"/>
      <w:lang w:eastAsia="ru-RU"/>
    </w:rPr>
  </w:style>
  <w:style w:type="paragraph" w:customStyle="1" w:styleId="affb">
    <w:name w:val="таблица"/>
    <w:basedOn w:val="afc"/>
    <w:qFormat/>
    <w:rsid w:val="00F54731"/>
    <w:pPr>
      <w:spacing w:after="0" w:line="240" w:lineRule="auto"/>
      <w:jc w:val="both"/>
    </w:pPr>
    <w:rPr>
      <w:rFonts w:ascii="Times New Roman" w:eastAsia="Times New Roman" w:hAnsi="Times New Roman" w:cs="Times New Roman"/>
      <w:sz w:val="24"/>
      <w:szCs w:val="20"/>
      <w:lang w:eastAsia="ru-RU"/>
    </w:rPr>
  </w:style>
  <w:style w:type="character" w:customStyle="1" w:styleId="affc">
    <w:name w:val="Новый абзац Знак"/>
    <w:link w:val="affd"/>
    <w:locked/>
    <w:rsid w:val="00F54731"/>
    <w:rPr>
      <w:rFonts w:ascii="Arial" w:eastAsia="Times New Roman" w:hAnsi="Arial" w:cs="Times New Roman"/>
      <w:sz w:val="24"/>
      <w:szCs w:val="24"/>
      <w:lang w:eastAsia="ru-RU"/>
    </w:rPr>
  </w:style>
  <w:style w:type="paragraph" w:customStyle="1" w:styleId="affd">
    <w:name w:val="Новый абзац"/>
    <w:basedOn w:val="a0"/>
    <w:link w:val="affc"/>
    <w:qFormat/>
    <w:rsid w:val="00F54731"/>
    <w:pPr>
      <w:spacing w:after="120" w:line="240" w:lineRule="auto"/>
      <w:ind w:firstLine="567"/>
      <w:jc w:val="both"/>
    </w:pPr>
    <w:rPr>
      <w:rFonts w:ascii="Arial" w:eastAsia="Times New Roman" w:hAnsi="Arial" w:cs="Times New Roman"/>
      <w:sz w:val="24"/>
      <w:szCs w:val="24"/>
      <w:lang w:eastAsia="ru-RU"/>
    </w:rPr>
  </w:style>
  <w:style w:type="paragraph" w:customStyle="1" w:styleId="Normal10-022">
    <w:name w:val="Стиль Normal + 10 пт полужирный По центру Слева:  -02 см Справ...2"/>
    <w:basedOn w:val="a0"/>
    <w:qFormat/>
    <w:rsid w:val="00F54731"/>
    <w:pPr>
      <w:snapToGrid w:val="0"/>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affe">
    <w:name w:val="шапка таблицы"/>
    <w:basedOn w:val="a0"/>
    <w:qFormat/>
    <w:rsid w:val="00F54731"/>
    <w:pPr>
      <w:spacing w:after="0" w:line="240" w:lineRule="auto"/>
      <w:jc w:val="center"/>
    </w:pPr>
    <w:rPr>
      <w:rFonts w:ascii="Times New Roman" w:eastAsia="Times New Roman" w:hAnsi="Times New Roman" w:cs="Times New Roman"/>
      <w:sz w:val="24"/>
      <w:szCs w:val="24"/>
      <w:lang w:eastAsia="ru-RU"/>
    </w:rPr>
  </w:style>
  <w:style w:type="paragraph" w:customStyle="1" w:styleId="S">
    <w:name w:val="S_Обычный"/>
    <w:basedOn w:val="a0"/>
    <w:qFormat/>
    <w:rsid w:val="00F54731"/>
    <w:pPr>
      <w:tabs>
        <w:tab w:val="num" w:pos="1080"/>
      </w:tabs>
      <w:spacing w:after="0" w:line="360" w:lineRule="auto"/>
      <w:ind w:firstLine="720"/>
      <w:jc w:val="both"/>
    </w:pPr>
    <w:rPr>
      <w:rFonts w:ascii="Times New Roman" w:eastAsia="Times New Roman" w:hAnsi="Times New Roman" w:cs="Times New Roman"/>
      <w:w w:val="109"/>
      <w:sz w:val="24"/>
      <w:szCs w:val="24"/>
      <w:lang w:eastAsia="ru-RU"/>
    </w:rPr>
  </w:style>
  <w:style w:type="paragraph" w:customStyle="1" w:styleId="212">
    <w:name w:val="Основной текст 21"/>
    <w:basedOn w:val="a0"/>
    <w:qFormat/>
    <w:rsid w:val="00F54731"/>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western">
    <w:name w:val="western"/>
    <w:basedOn w:val="a0"/>
    <w:qFormat/>
    <w:rsid w:val="00F5473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bodytext1">
    <w:name w:val="bodytext1"/>
    <w:basedOn w:val="a0"/>
    <w:qFormat/>
    <w:rsid w:val="00F54731"/>
    <w:pPr>
      <w:spacing w:after="203" w:line="304" w:lineRule="atLeast"/>
      <w:jc w:val="both"/>
    </w:pPr>
    <w:rPr>
      <w:rFonts w:ascii="Times New Roman" w:eastAsia="Times New Roman" w:hAnsi="Times New Roman" w:cs="Times New Roman"/>
      <w:sz w:val="24"/>
      <w:szCs w:val="24"/>
      <w:lang w:eastAsia="ru-RU"/>
    </w:rPr>
  </w:style>
  <w:style w:type="paragraph" w:customStyle="1" w:styleId="1d">
    <w:name w:val="Без интервала1"/>
    <w:qFormat/>
    <w:rsid w:val="00F54731"/>
    <w:pPr>
      <w:spacing w:after="0" w:line="240" w:lineRule="auto"/>
    </w:pPr>
    <w:rPr>
      <w:rFonts w:ascii="Calibri" w:eastAsia="Times New Roman" w:hAnsi="Calibri" w:cs="Times New Roman"/>
      <w:lang w:eastAsia="ru-RU"/>
    </w:rPr>
  </w:style>
  <w:style w:type="paragraph" w:customStyle="1" w:styleId="2f">
    <w:name w:val="Основной текст2"/>
    <w:basedOn w:val="a0"/>
    <w:qFormat/>
    <w:rsid w:val="00F54731"/>
    <w:pPr>
      <w:spacing w:before="60" w:after="60" w:line="240" w:lineRule="auto"/>
      <w:ind w:firstLine="567"/>
      <w:jc w:val="both"/>
    </w:pPr>
    <w:rPr>
      <w:rFonts w:ascii="Arial" w:eastAsia="Times New Roman" w:hAnsi="Arial" w:cs="Times New Roman"/>
      <w:szCs w:val="20"/>
      <w:lang w:val="en-US" w:eastAsia="ru-RU"/>
    </w:rPr>
  </w:style>
  <w:style w:type="character" w:customStyle="1" w:styleId="1e">
    <w:name w:val="Стиль1 Знак"/>
    <w:link w:val="1f"/>
    <w:locked/>
    <w:rsid w:val="00F54731"/>
    <w:rPr>
      <w:rFonts w:ascii="Times New Roman" w:eastAsia="Times New Roman" w:hAnsi="Times New Roman" w:cs="Arial"/>
      <w:sz w:val="24"/>
      <w:szCs w:val="18"/>
      <w:lang w:eastAsia="ru-RU"/>
    </w:rPr>
  </w:style>
  <w:style w:type="paragraph" w:customStyle="1" w:styleId="1f">
    <w:name w:val="Стиль1"/>
    <w:basedOn w:val="a0"/>
    <w:link w:val="1e"/>
    <w:qFormat/>
    <w:rsid w:val="00F54731"/>
    <w:pPr>
      <w:tabs>
        <w:tab w:val="num" w:pos="927"/>
      </w:tabs>
      <w:autoSpaceDE w:val="0"/>
      <w:autoSpaceDN w:val="0"/>
      <w:adjustRightInd w:val="0"/>
      <w:spacing w:before="120" w:after="0" w:line="240" w:lineRule="auto"/>
      <w:ind w:firstLine="567"/>
      <w:jc w:val="both"/>
      <w:outlineLvl w:val="5"/>
    </w:pPr>
    <w:rPr>
      <w:rFonts w:ascii="Times New Roman" w:eastAsia="Times New Roman" w:hAnsi="Times New Roman" w:cs="Arial"/>
      <w:sz w:val="24"/>
      <w:szCs w:val="18"/>
      <w:lang w:eastAsia="ru-RU"/>
    </w:rPr>
  </w:style>
  <w:style w:type="character" w:customStyle="1" w:styleId="afff">
    <w:name w:val="Основной текст_"/>
    <w:link w:val="213"/>
    <w:locked/>
    <w:rsid w:val="00F54731"/>
    <w:rPr>
      <w:sz w:val="28"/>
      <w:szCs w:val="28"/>
      <w:shd w:val="clear" w:color="auto" w:fill="FFFFFF"/>
    </w:rPr>
  </w:style>
  <w:style w:type="paragraph" w:customStyle="1" w:styleId="213">
    <w:name w:val="Основной текст21"/>
    <w:basedOn w:val="a0"/>
    <w:link w:val="afff"/>
    <w:qFormat/>
    <w:rsid w:val="00F54731"/>
    <w:pPr>
      <w:shd w:val="clear" w:color="auto" w:fill="FFFFFF"/>
      <w:spacing w:before="480" w:after="0" w:line="533" w:lineRule="exact"/>
      <w:ind w:hanging="720"/>
    </w:pPr>
    <w:rPr>
      <w:sz w:val="28"/>
      <w:szCs w:val="28"/>
    </w:rPr>
  </w:style>
  <w:style w:type="paragraph" w:customStyle="1" w:styleId="afff0">
    <w:name w:val="Ñòèëü"/>
    <w:qFormat/>
    <w:rsid w:val="00F54731"/>
    <w:pPr>
      <w:widowControl w:val="0"/>
      <w:spacing w:after="0" w:line="240" w:lineRule="auto"/>
    </w:pPr>
    <w:rPr>
      <w:rFonts w:ascii="Times New Roman" w:eastAsia="Times New Roman" w:hAnsi="Times New Roman" w:cs="Times New Roman"/>
      <w:spacing w:val="-1"/>
      <w:kern w:val="3276"/>
      <w:position w:val="-1"/>
      <w:sz w:val="24"/>
      <w:szCs w:val="20"/>
      <w:lang w:val="en-US" w:eastAsia="ru-RU"/>
    </w:rPr>
  </w:style>
  <w:style w:type="paragraph" w:customStyle="1" w:styleId="contentheader2cols">
    <w:name w:val="contentheader2cols"/>
    <w:basedOn w:val="a0"/>
    <w:qFormat/>
    <w:rsid w:val="00F5473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
    <w:name w:val="p1"/>
    <w:basedOn w:val="a0"/>
    <w:qFormat/>
    <w:rsid w:val="00F5473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f0">
    <w:name w:val="Оглавлеие 2 Знак"/>
    <w:link w:val="2f1"/>
    <w:locked/>
    <w:rsid w:val="00F54731"/>
    <w:rPr>
      <w:rFonts w:ascii="Arial" w:hAnsi="Arial" w:cs="Arial"/>
      <w:b/>
      <w:bCs/>
      <w:iCs/>
      <w:sz w:val="28"/>
      <w:szCs w:val="24"/>
      <w:lang w:eastAsia="ru-RU"/>
    </w:rPr>
  </w:style>
  <w:style w:type="paragraph" w:customStyle="1" w:styleId="2f1">
    <w:name w:val="Оглавлеие 2"/>
    <w:basedOn w:val="20"/>
    <w:link w:val="2f0"/>
    <w:qFormat/>
    <w:rsid w:val="00F54731"/>
    <w:pPr>
      <w:spacing w:before="0" w:after="0"/>
    </w:pPr>
    <w:rPr>
      <w:rFonts w:eastAsiaTheme="minorHAnsi"/>
      <w:i w:val="0"/>
      <w:szCs w:val="24"/>
    </w:rPr>
  </w:style>
  <w:style w:type="character" w:customStyle="1" w:styleId="3b">
    <w:name w:val="Оглавление3 Знак"/>
    <w:link w:val="3c"/>
    <w:locked/>
    <w:rsid w:val="00F54731"/>
    <w:rPr>
      <w:b/>
      <w:i/>
      <w:sz w:val="24"/>
      <w:szCs w:val="24"/>
      <w:lang w:eastAsia="ru-RU"/>
    </w:rPr>
  </w:style>
  <w:style w:type="paragraph" w:customStyle="1" w:styleId="3c">
    <w:name w:val="Оглавление3"/>
    <w:basedOn w:val="a0"/>
    <w:link w:val="3b"/>
    <w:qFormat/>
    <w:rsid w:val="00F54731"/>
    <w:pPr>
      <w:spacing w:after="0" w:line="240" w:lineRule="auto"/>
    </w:pPr>
    <w:rPr>
      <w:b/>
      <w:i/>
      <w:sz w:val="24"/>
      <w:szCs w:val="24"/>
      <w:lang w:eastAsia="ru-RU"/>
    </w:rPr>
  </w:style>
  <w:style w:type="paragraph" w:customStyle="1" w:styleId="u">
    <w:name w:val="u"/>
    <w:basedOn w:val="a0"/>
    <w:qFormat/>
    <w:rsid w:val="00F54731"/>
    <w:pPr>
      <w:spacing w:after="0" w:line="240" w:lineRule="auto"/>
      <w:ind w:firstLine="539"/>
      <w:jc w:val="both"/>
    </w:pPr>
    <w:rPr>
      <w:rFonts w:ascii="Times New Roman" w:eastAsia="Times New Roman" w:hAnsi="Times New Roman" w:cs="Times New Roman"/>
      <w:color w:val="000000"/>
      <w:sz w:val="18"/>
      <w:szCs w:val="18"/>
      <w:lang w:eastAsia="ru-RU"/>
    </w:rPr>
  </w:style>
  <w:style w:type="paragraph" w:customStyle="1" w:styleId="afff1">
    <w:name w:val="Поясн.зап"/>
    <w:basedOn w:val="a0"/>
    <w:qFormat/>
    <w:rsid w:val="00F54731"/>
    <w:pPr>
      <w:overflowPunct w:val="0"/>
      <w:autoSpaceDE w:val="0"/>
      <w:autoSpaceDN w:val="0"/>
      <w:adjustRightInd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xl26">
    <w:name w:val="xl26"/>
    <w:basedOn w:val="a0"/>
    <w:qFormat/>
    <w:rsid w:val="00F54731"/>
    <w:pPr>
      <w:spacing w:before="100" w:beforeAutospacing="1" w:after="100" w:afterAutospacing="1" w:line="240" w:lineRule="auto"/>
    </w:pPr>
    <w:rPr>
      <w:rFonts w:ascii="Arial CYR" w:eastAsia="Arial Unicode MS" w:hAnsi="Arial CYR" w:cs="Arial CYR"/>
      <w:sz w:val="24"/>
      <w:szCs w:val="24"/>
      <w:lang w:eastAsia="ru-RU"/>
    </w:rPr>
  </w:style>
  <w:style w:type="paragraph" w:customStyle="1" w:styleId="ConsPlusTitle">
    <w:name w:val="ConsPlusTitle"/>
    <w:qFormat/>
    <w:rsid w:val="00F54731"/>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fff2">
    <w:name w:val="Знак"/>
    <w:basedOn w:val="a0"/>
    <w:qFormat/>
    <w:rsid w:val="00F54731"/>
    <w:pPr>
      <w:widowControl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dktexjustify">
    <w:name w:val="dktexjustify"/>
    <w:basedOn w:val="a0"/>
    <w:qFormat/>
    <w:rsid w:val="00F5473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rmattexttopleveltext">
    <w:name w:val="formattext topleveltext"/>
    <w:basedOn w:val="a0"/>
    <w:qFormat/>
    <w:rsid w:val="00F5473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0">
    <w:name w:val="Абзац списка1"/>
    <w:basedOn w:val="a0"/>
    <w:qFormat/>
    <w:rsid w:val="00F54731"/>
    <w:pPr>
      <w:ind w:left="720"/>
      <w:contextualSpacing/>
    </w:pPr>
    <w:rPr>
      <w:rFonts w:ascii="Calibri" w:eastAsia="Times New Roman" w:hAnsi="Calibri" w:cs="Times New Roman"/>
      <w:lang w:eastAsia="ru-RU"/>
    </w:rPr>
  </w:style>
  <w:style w:type="paragraph" w:customStyle="1" w:styleId="Normal1">
    <w:name w:val="Normal1"/>
    <w:qFormat/>
    <w:rsid w:val="00F54731"/>
    <w:pPr>
      <w:snapToGrid w:val="0"/>
      <w:spacing w:after="0" w:line="240" w:lineRule="auto"/>
    </w:pPr>
    <w:rPr>
      <w:rFonts w:ascii="Times New Roman" w:eastAsia="Times New Roman" w:hAnsi="Times New Roman" w:cs="Times New Roman"/>
      <w:szCs w:val="20"/>
      <w:lang w:eastAsia="ru-RU"/>
    </w:rPr>
  </w:style>
  <w:style w:type="character" w:customStyle="1" w:styleId="afff3">
    <w:name w:val="Абзац Знак"/>
    <w:link w:val="afff4"/>
    <w:locked/>
    <w:rsid w:val="00F54731"/>
    <w:rPr>
      <w:rFonts w:ascii="Times New Roman" w:eastAsia="Times New Roman" w:hAnsi="Times New Roman" w:cs="Times New Roman"/>
      <w:sz w:val="24"/>
      <w:szCs w:val="24"/>
    </w:rPr>
  </w:style>
  <w:style w:type="paragraph" w:customStyle="1" w:styleId="afff4">
    <w:name w:val="Абзац"/>
    <w:basedOn w:val="a0"/>
    <w:link w:val="afff3"/>
    <w:qFormat/>
    <w:rsid w:val="00F54731"/>
    <w:pPr>
      <w:spacing w:before="120" w:after="60" w:line="240" w:lineRule="auto"/>
      <w:ind w:firstLine="567"/>
      <w:jc w:val="both"/>
    </w:pPr>
    <w:rPr>
      <w:rFonts w:ascii="Times New Roman" w:eastAsia="Times New Roman" w:hAnsi="Times New Roman" w:cs="Times New Roman"/>
      <w:sz w:val="24"/>
      <w:szCs w:val="24"/>
    </w:rPr>
  </w:style>
  <w:style w:type="paragraph" w:customStyle="1" w:styleId="1f1">
    <w:name w:val="Знак Знак1 Знак Знак Знак Знак"/>
    <w:basedOn w:val="a0"/>
    <w:qFormat/>
    <w:rsid w:val="00F54731"/>
    <w:pPr>
      <w:spacing w:after="160" w:line="240" w:lineRule="exact"/>
    </w:pPr>
    <w:rPr>
      <w:rFonts w:ascii="Verdana" w:eastAsia="Times New Roman" w:hAnsi="Verdana" w:cs="Times New Roman"/>
      <w:sz w:val="24"/>
      <w:szCs w:val="24"/>
      <w:lang w:val="en-US"/>
    </w:rPr>
  </w:style>
  <w:style w:type="paragraph" w:customStyle="1" w:styleId="afff5">
    <w:name w:val="названия_таблиц ежегодник"/>
    <w:basedOn w:val="a0"/>
    <w:autoRedefine/>
    <w:qFormat/>
    <w:rsid w:val="00F54731"/>
    <w:pPr>
      <w:tabs>
        <w:tab w:val="left" w:pos="1785"/>
        <w:tab w:val="center" w:pos="5031"/>
      </w:tabs>
      <w:spacing w:before="120" w:after="0" w:line="240" w:lineRule="auto"/>
      <w:ind w:firstLine="709"/>
    </w:pPr>
    <w:rPr>
      <w:rFonts w:ascii="Arial" w:eastAsia="Times New Roman" w:hAnsi="Arial" w:cs="Arial"/>
      <w:b/>
      <w:bCs/>
      <w:i/>
      <w:color w:val="993300"/>
      <w:sz w:val="24"/>
      <w:szCs w:val="24"/>
      <w:lang w:eastAsia="ru-RU"/>
    </w:rPr>
  </w:style>
  <w:style w:type="paragraph" w:customStyle="1" w:styleId="msonormalcxspmiddlecxspmiddle">
    <w:name w:val="msonormalcxspmiddlecxspmiddle"/>
    <w:basedOn w:val="a0"/>
    <w:qFormat/>
    <w:rsid w:val="00F5473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AA">
    <w:name w:val="! AAA ! Знак"/>
    <w:link w:val="AAA0"/>
    <w:locked/>
    <w:rsid w:val="00F54731"/>
    <w:rPr>
      <w:rFonts w:ascii="Times New Roman" w:eastAsia="Times New Roman" w:hAnsi="Times New Roman" w:cs="Times New Roman"/>
      <w:sz w:val="24"/>
      <w:szCs w:val="16"/>
      <w:lang w:eastAsia="ru-RU"/>
    </w:rPr>
  </w:style>
  <w:style w:type="paragraph" w:customStyle="1" w:styleId="AAA0">
    <w:name w:val="! AAA !"/>
    <w:link w:val="AAA"/>
    <w:qFormat/>
    <w:rsid w:val="00F54731"/>
    <w:pPr>
      <w:spacing w:after="120" w:line="240" w:lineRule="auto"/>
      <w:jc w:val="both"/>
    </w:pPr>
    <w:rPr>
      <w:rFonts w:ascii="Times New Roman" w:eastAsia="Times New Roman" w:hAnsi="Times New Roman" w:cs="Times New Roman"/>
      <w:sz w:val="24"/>
      <w:szCs w:val="16"/>
      <w:lang w:eastAsia="ru-RU"/>
    </w:rPr>
  </w:style>
  <w:style w:type="character" w:customStyle="1" w:styleId="afff6">
    <w:name w:val="МГП Обычный Знак"/>
    <w:link w:val="afff7"/>
    <w:locked/>
    <w:rsid w:val="00F54731"/>
    <w:rPr>
      <w:rFonts w:ascii="Times New Roman" w:eastAsia="Calibri" w:hAnsi="Times New Roman" w:cs="Times New Roman"/>
      <w:sz w:val="28"/>
    </w:rPr>
  </w:style>
  <w:style w:type="paragraph" w:customStyle="1" w:styleId="afff7">
    <w:name w:val="МГП Обычный"/>
    <w:basedOn w:val="a0"/>
    <w:link w:val="afff6"/>
    <w:qFormat/>
    <w:rsid w:val="00F54731"/>
    <w:pPr>
      <w:spacing w:after="0"/>
      <w:ind w:firstLine="709"/>
      <w:jc w:val="both"/>
    </w:pPr>
    <w:rPr>
      <w:rFonts w:ascii="Times New Roman" w:eastAsia="Calibri" w:hAnsi="Times New Roman" w:cs="Times New Roman"/>
      <w:sz w:val="28"/>
    </w:rPr>
  </w:style>
  <w:style w:type="paragraph" w:customStyle="1" w:styleId="afff8">
    <w:name w:val="Стиль Синий"/>
    <w:basedOn w:val="a0"/>
    <w:qFormat/>
    <w:rsid w:val="00F54731"/>
    <w:pPr>
      <w:spacing w:before="120" w:after="0" w:line="240" w:lineRule="auto"/>
      <w:ind w:firstLine="709"/>
      <w:jc w:val="both"/>
    </w:pPr>
    <w:rPr>
      <w:rFonts w:ascii="Times New Roman" w:eastAsia="Calibri" w:hAnsi="Times New Roman" w:cs="Times New Roman"/>
      <w:color w:val="0000FF"/>
      <w:sz w:val="24"/>
      <w:szCs w:val="24"/>
      <w:lang w:eastAsia="ru-RU"/>
    </w:rPr>
  </w:style>
  <w:style w:type="paragraph" w:customStyle="1" w:styleId="111">
    <w:name w:val="Стиль Первая строка:  111 см"/>
    <w:basedOn w:val="a0"/>
    <w:qFormat/>
    <w:rsid w:val="00F54731"/>
    <w:pPr>
      <w:spacing w:before="120" w:after="0" w:line="240" w:lineRule="auto"/>
      <w:ind w:firstLine="709"/>
      <w:jc w:val="both"/>
    </w:pPr>
    <w:rPr>
      <w:rFonts w:ascii="Times New Roman" w:eastAsia="Times New Roman" w:hAnsi="Times New Roman" w:cs="Times New Roman"/>
      <w:sz w:val="24"/>
      <w:szCs w:val="20"/>
      <w:lang w:eastAsia="ru-RU"/>
    </w:rPr>
  </w:style>
  <w:style w:type="character" w:customStyle="1" w:styleId="afff9">
    <w:name w:val="СГТ_основной_текст Знак"/>
    <w:link w:val="afffa"/>
    <w:locked/>
    <w:rsid w:val="00F54731"/>
    <w:rPr>
      <w:rFonts w:ascii="Times New Roman" w:eastAsia="Times New Roman" w:hAnsi="Times New Roman" w:cs="Times New Roman"/>
      <w:sz w:val="20"/>
      <w:szCs w:val="20"/>
      <w:lang w:eastAsia="ru-RU"/>
    </w:rPr>
  </w:style>
  <w:style w:type="paragraph" w:customStyle="1" w:styleId="afffa">
    <w:name w:val="СГТ_основной_текст"/>
    <w:basedOn w:val="afc"/>
    <w:link w:val="afff9"/>
    <w:qFormat/>
    <w:rsid w:val="00F54731"/>
    <w:pPr>
      <w:spacing w:after="0" w:line="360" w:lineRule="auto"/>
      <w:ind w:firstLine="567"/>
      <w:jc w:val="both"/>
    </w:pPr>
    <w:rPr>
      <w:rFonts w:ascii="Times New Roman" w:eastAsia="Times New Roman" w:hAnsi="Times New Roman" w:cs="Times New Roman"/>
      <w:sz w:val="20"/>
      <w:szCs w:val="20"/>
      <w:lang w:eastAsia="ru-RU"/>
    </w:rPr>
  </w:style>
  <w:style w:type="paragraph" w:customStyle="1" w:styleId="130">
    <w:name w:val="Обычный + 13 пт"/>
    <w:basedOn w:val="a0"/>
    <w:qFormat/>
    <w:rsid w:val="00F54731"/>
    <w:pPr>
      <w:spacing w:after="0" w:line="240" w:lineRule="auto"/>
      <w:jc w:val="both"/>
    </w:pPr>
    <w:rPr>
      <w:rFonts w:ascii="Times New Roman" w:eastAsia="Times New Roman" w:hAnsi="Times New Roman" w:cs="Times New Roman"/>
      <w:sz w:val="26"/>
      <w:szCs w:val="26"/>
      <w:lang w:eastAsia="ru-RU"/>
    </w:rPr>
  </w:style>
  <w:style w:type="paragraph" w:customStyle="1" w:styleId="afffb">
    <w:name w:val="Штамп"/>
    <w:basedOn w:val="a0"/>
    <w:qFormat/>
    <w:rsid w:val="00F54731"/>
    <w:pPr>
      <w:spacing w:after="0" w:line="240" w:lineRule="auto"/>
      <w:jc w:val="center"/>
    </w:pPr>
    <w:rPr>
      <w:rFonts w:ascii="ГОСТ тип А" w:eastAsia="Times New Roman" w:hAnsi="ГОСТ тип А" w:cs="Times New Roman"/>
      <w:i/>
      <w:noProof/>
      <w:sz w:val="18"/>
      <w:szCs w:val="20"/>
      <w:lang w:eastAsia="ru-RU"/>
    </w:rPr>
  </w:style>
  <w:style w:type="paragraph" w:customStyle="1" w:styleId="afffc">
    <w:name w:val="Основа Знак"/>
    <w:basedOn w:val="a0"/>
    <w:qFormat/>
    <w:rsid w:val="00F54731"/>
    <w:pPr>
      <w:spacing w:before="120" w:after="0" w:line="240" w:lineRule="auto"/>
      <w:ind w:firstLine="720"/>
      <w:jc w:val="both"/>
    </w:pPr>
    <w:rPr>
      <w:rFonts w:ascii="Times New Roman" w:eastAsia="Times New Roman" w:hAnsi="Times New Roman" w:cs="Times New Roman"/>
      <w:sz w:val="24"/>
      <w:szCs w:val="20"/>
      <w:lang w:eastAsia="ru-RU"/>
    </w:rPr>
  </w:style>
  <w:style w:type="paragraph" w:customStyle="1" w:styleId="112">
    <w:name w:val="Знак Знак1 Знак Знак Знак Знак Знак Знак Знак1"/>
    <w:basedOn w:val="a0"/>
    <w:qFormat/>
    <w:rsid w:val="00F54731"/>
    <w:pPr>
      <w:spacing w:after="160" w:line="240" w:lineRule="exact"/>
    </w:pPr>
    <w:rPr>
      <w:rFonts w:ascii="Verdana" w:eastAsia="Times New Roman" w:hAnsi="Verdana" w:cs="Times New Roman"/>
      <w:sz w:val="24"/>
      <w:szCs w:val="24"/>
      <w:lang w:val="en-US"/>
    </w:rPr>
  </w:style>
  <w:style w:type="paragraph" w:customStyle="1" w:styleId="113">
    <w:name w:val="Знак Знак Знак Знак Знак11"/>
    <w:basedOn w:val="a0"/>
    <w:qFormat/>
    <w:rsid w:val="00F54731"/>
    <w:pPr>
      <w:spacing w:after="160" w:line="240" w:lineRule="exact"/>
    </w:pPr>
    <w:rPr>
      <w:rFonts w:ascii="Verdana" w:eastAsia="Times New Roman" w:hAnsi="Verdana" w:cs="Times New Roman"/>
      <w:sz w:val="24"/>
      <w:szCs w:val="24"/>
      <w:lang w:val="en-US"/>
    </w:rPr>
  </w:style>
  <w:style w:type="paragraph" w:customStyle="1" w:styleId="114">
    <w:name w:val="Обычный11"/>
    <w:qFormat/>
    <w:rsid w:val="00F54731"/>
    <w:pPr>
      <w:spacing w:after="0" w:line="240" w:lineRule="auto"/>
    </w:pPr>
    <w:rPr>
      <w:rFonts w:ascii="Times New Roman" w:eastAsia="Times New Roman" w:hAnsi="Times New Roman" w:cs="Times New Roman"/>
      <w:sz w:val="24"/>
      <w:szCs w:val="20"/>
      <w:lang w:eastAsia="ru-RU"/>
    </w:rPr>
  </w:style>
  <w:style w:type="paragraph" w:customStyle="1" w:styleId="1f2">
    <w:name w:val="Знак Знак Знак1"/>
    <w:basedOn w:val="a0"/>
    <w:qFormat/>
    <w:rsid w:val="00F54731"/>
    <w:pPr>
      <w:spacing w:after="0" w:line="240" w:lineRule="auto"/>
    </w:pPr>
    <w:rPr>
      <w:rFonts w:ascii="Verdana" w:eastAsia="Times New Roman" w:hAnsi="Verdana" w:cs="Verdana"/>
      <w:sz w:val="20"/>
      <w:szCs w:val="20"/>
      <w:lang w:val="en-US"/>
    </w:rPr>
  </w:style>
  <w:style w:type="paragraph" w:customStyle="1" w:styleId="2110">
    <w:name w:val="Основной текст 211"/>
    <w:basedOn w:val="a0"/>
    <w:qFormat/>
    <w:rsid w:val="00F54731"/>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15">
    <w:name w:val="Без интервала11"/>
    <w:qFormat/>
    <w:rsid w:val="00F54731"/>
    <w:pPr>
      <w:spacing w:after="0" w:line="240" w:lineRule="auto"/>
    </w:pPr>
    <w:rPr>
      <w:rFonts w:ascii="Calibri" w:eastAsia="Times New Roman" w:hAnsi="Calibri" w:cs="Times New Roman"/>
      <w:lang w:eastAsia="ru-RU"/>
    </w:rPr>
  </w:style>
  <w:style w:type="paragraph" w:customStyle="1" w:styleId="116">
    <w:name w:val="Абзац списка11"/>
    <w:basedOn w:val="a0"/>
    <w:qFormat/>
    <w:rsid w:val="00F54731"/>
    <w:pPr>
      <w:ind w:left="720"/>
      <w:contextualSpacing/>
    </w:pPr>
    <w:rPr>
      <w:rFonts w:ascii="Calibri" w:eastAsia="Times New Roman" w:hAnsi="Calibri" w:cs="Times New Roman"/>
      <w:lang w:eastAsia="ru-RU"/>
    </w:rPr>
  </w:style>
  <w:style w:type="paragraph" w:customStyle="1" w:styleId="117">
    <w:name w:val="Знак Знак1 Знак Знак Знак Знак1"/>
    <w:basedOn w:val="a0"/>
    <w:qFormat/>
    <w:rsid w:val="00F54731"/>
    <w:pPr>
      <w:spacing w:after="160" w:line="240" w:lineRule="exact"/>
    </w:pPr>
    <w:rPr>
      <w:rFonts w:ascii="Verdana" w:eastAsia="Times New Roman" w:hAnsi="Verdana" w:cs="Times New Roman"/>
      <w:sz w:val="24"/>
      <w:szCs w:val="24"/>
      <w:lang w:val="en-US"/>
    </w:rPr>
  </w:style>
  <w:style w:type="paragraph" w:customStyle="1" w:styleId="afffd">
    <w:name w:val="основной текст"/>
    <w:basedOn w:val="a0"/>
    <w:qFormat/>
    <w:rsid w:val="00F54731"/>
    <w:pPr>
      <w:spacing w:after="120" w:line="240" w:lineRule="auto"/>
      <w:ind w:firstLine="851"/>
      <w:jc w:val="both"/>
    </w:pPr>
    <w:rPr>
      <w:rFonts w:ascii="Arial" w:eastAsia="Times New Roman" w:hAnsi="Arial" w:cs="Times New Roman"/>
      <w:sz w:val="28"/>
      <w:szCs w:val="20"/>
      <w:lang w:eastAsia="ru-RU"/>
    </w:rPr>
  </w:style>
  <w:style w:type="paragraph" w:customStyle="1" w:styleId="2f2">
    <w:name w:val="Заголов 2"/>
    <w:basedOn w:val="20"/>
    <w:next w:val="a0"/>
    <w:qFormat/>
    <w:rsid w:val="00F54731"/>
    <w:pPr>
      <w:keepNext w:val="0"/>
      <w:spacing w:before="0" w:after="0"/>
      <w:jc w:val="center"/>
    </w:pPr>
    <w:rPr>
      <w:rFonts w:ascii="Times New Roman" w:hAnsi="Times New Roman" w:cs="Times New Roman"/>
      <w:i w:val="0"/>
      <w:iCs w:val="0"/>
      <w:sz w:val="24"/>
      <w:szCs w:val="20"/>
    </w:rPr>
  </w:style>
  <w:style w:type="paragraph" w:customStyle="1" w:styleId="400">
    <w:name w:val="Заголовок 40"/>
    <w:basedOn w:val="a0"/>
    <w:next w:val="a0"/>
    <w:qFormat/>
    <w:rsid w:val="00F54731"/>
    <w:pPr>
      <w:spacing w:after="0" w:line="240" w:lineRule="auto"/>
      <w:jc w:val="center"/>
      <w:outlineLvl w:val="3"/>
    </w:pPr>
    <w:rPr>
      <w:rFonts w:ascii="Times New Roman" w:eastAsia="Times New Roman" w:hAnsi="Times New Roman" w:cs="Times New Roman"/>
      <w:b/>
      <w:sz w:val="24"/>
      <w:szCs w:val="24"/>
      <w:lang w:eastAsia="ru-RU"/>
    </w:rPr>
  </w:style>
  <w:style w:type="paragraph" w:customStyle="1" w:styleId="FR1">
    <w:name w:val="FR1"/>
    <w:qFormat/>
    <w:rsid w:val="00F54731"/>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character" w:customStyle="1" w:styleId="afffe">
    <w:name w:val="Основной Знак"/>
    <w:link w:val="affff"/>
    <w:locked/>
    <w:rsid w:val="00F54731"/>
    <w:rPr>
      <w:rFonts w:ascii="Times New Roman" w:eastAsia="Times New Roman" w:hAnsi="Times New Roman" w:cs="Times New Roman"/>
      <w:sz w:val="24"/>
      <w:szCs w:val="24"/>
      <w:lang w:eastAsia="ru-RU"/>
    </w:rPr>
  </w:style>
  <w:style w:type="paragraph" w:customStyle="1" w:styleId="affff">
    <w:name w:val="Основной"/>
    <w:basedOn w:val="a0"/>
    <w:link w:val="afffe"/>
    <w:qFormat/>
    <w:rsid w:val="00F54731"/>
    <w:pPr>
      <w:spacing w:before="120" w:after="0" w:line="312" w:lineRule="auto"/>
      <w:ind w:firstLine="720"/>
      <w:jc w:val="both"/>
    </w:pPr>
    <w:rPr>
      <w:rFonts w:ascii="Times New Roman" w:eastAsia="Times New Roman" w:hAnsi="Times New Roman" w:cs="Times New Roman"/>
      <w:sz w:val="24"/>
      <w:szCs w:val="24"/>
      <w:lang w:eastAsia="ru-RU"/>
    </w:rPr>
  </w:style>
  <w:style w:type="paragraph" w:customStyle="1" w:styleId="xl63">
    <w:name w:val="xl63"/>
    <w:basedOn w:val="a0"/>
    <w:qFormat/>
    <w:rsid w:val="00F5473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0"/>
    <w:qFormat/>
    <w:rsid w:val="00F5473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ff0">
    <w:name w:val="ВТМ_обычный Знак"/>
    <w:link w:val="affff1"/>
    <w:locked/>
    <w:rsid w:val="00F54731"/>
    <w:rPr>
      <w:rFonts w:ascii="Times New Roman" w:eastAsia="Times New Roman" w:hAnsi="Times New Roman" w:cs="Times New Roman"/>
      <w:sz w:val="24"/>
      <w:lang w:bidi="en-US"/>
    </w:rPr>
  </w:style>
  <w:style w:type="paragraph" w:customStyle="1" w:styleId="affff1">
    <w:name w:val="ВТМ_обычный"/>
    <w:basedOn w:val="a0"/>
    <w:link w:val="affff0"/>
    <w:qFormat/>
    <w:rsid w:val="00F54731"/>
    <w:pPr>
      <w:spacing w:before="120" w:after="240" w:line="360" w:lineRule="auto"/>
      <w:ind w:firstLine="709"/>
      <w:jc w:val="both"/>
    </w:pPr>
    <w:rPr>
      <w:rFonts w:ascii="Times New Roman" w:eastAsia="Times New Roman" w:hAnsi="Times New Roman" w:cs="Times New Roman"/>
      <w:sz w:val="24"/>
      <w:lang w:bidi="en-US"/>
    </w:rPr>
  </w:style>
  <w:style w:type="paragraph" w:customStyle="1" w:styleId="a">
    <w:name w:val="мар."/>
    <w:basedOn w:val="a0"/>
    <w:autoRedefine/>
    <w:qFormat/>
    <w:rsid w:val="00F54731"/>
    <w:pPr>
      <w:numPr>
        <w:numId w:val="11"/>
      </w:numPr>
      <w:spacing w:after="0" w:line="240" w:lineRule="auto"/>
      <w:jc w:val="both"/>
    </w:pPr>
    <w:rPr>
      <w:rFonts w:ascii="Arial" w:eastAsia="Times New Roman" w:hAnsi="Arial" w:cs="Times New Roman"/>
      <w:sz w:val="20"/>
      <w:szCs w:val="20"/>
      <w:lang w:eastAsia="ru-RU"/>
    </w:rPr>
  </w:style>
  <w:style w:type="paragraph" w:customStyle="1" w:styleId="HLP">
    <w:name w:val="HLP"/>
    <w:basedOn w:val="1"/>
    <w:next w:val="a0"/>
    <w:autoRedefine/>
    <w:qFormat/>
    <w:rsid w:val="00F54731"/>
    <w:pPr>
      <w:snapToGrid w:val="0"/>
      <w:spacing w:before="0" w:after="0"/>
      <w:jc w:val="center"/>
    </w:pPr>
    <w:rPr>
      <w:rFonts w:cs="Times New Roman"/>
      <w:bCs w:val="0"/>
      <w:kern w:val="28"/>
      <w:sz w:val="20"/>
      <w:szCs w:val="20"/>
    </w:rPr>
  </w:style>
  <w:style w:type="paragraph" w:customStyle="1" w:styleId="2f3">
    <w:name w:val="Стиль 2 столбца (по центру)"/>
    <w:basedOn w:val="a0"/>
    <w:qFormat/>
    <w:rsid w:val="00F54731"/>
    <w:pPr>
      <w:spacing w:after="0" w:line="240" w:lineRule="auto"/>
      <w:jc w:val="center"/>
    </w:pPr>
    <w:rPr>
      <w:rFonts w:ascii="Arial" w:eastAsia="Times New Roman" w:hAnsi="Arial" w:cs="Times New Roman"/>
      <w:sz w:val="24"/>
      <w:szCs w:val="20"/>
      <w:lang w:eastAsia="ru-RU"/>
    </w:rPr>
  </w:style>
  <w:style w:type="paragraph" w:customStyle="1" w:styleId="affff2">
    <w:name w:val="Основа для док."/>
    <w:basedOn w:val="a0"/>
    <w:qFormat/>
    <w:rsid w:val="00F54731"/>
    <w:pPr>
      <w:spacing w:after="0" w:line="240" w:lineRule="auto"/>
      <w:ind w:firstLine="284"/>
      <w:jc w:val="both"/>
    </w:pPr>
    <w:rPr>
      <w:rFonts w:ascii="Arial" w:eastAsia="Times New Roman" w:hAnsi="Arial" w:cs="Times New Roman"/>
      <w:sz w:val="24"/>
      <w:szCs w:val="20"/>
      <w:lang w:eastAsia="ru-RU"/>
    </w:rPr>
  </w:style>
  <w:style w:type="paragraph" w:customStyle="1" w:styleId="affff3">
    <w:name w:val="марк основ"/>
    <w:basedOn w:val="affff2"/>
    <w:qFormat/>
    <w:rsid w:val="00F54731"/>
    <w:pPr>
      <w:spacing w:before="120" w:after="120"/>
    </w:pPr>
    <w:rPr>
      <w:b/>
    </w:rPr>
  </w:style>
  <w:style w:type="paragraph" w:customStyle="1" w:styleId="xl61">
    <w:name w:val="xl61"/>
    <w:basedOn w:val="a0"/>
    <w:qFormat/>
    <w:rsid w:val="00F54731"/>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2">
    <w:name w:val="xl62"/>
    <w:basedOn w:val="a0"/>
    <w:qFormat/>
    <w:rsid w:val="00F547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0"/>
    <w:qFormat/>
    <w:rsid w:val="00F547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6">
    <w:name w:val="xl66"/>
    <w:basedOn w:val="a0"/>
    <w:qFormat/>
    <w:rsid w:val="00F54731"/>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0"/>
    <w:qFormat/>
    <w:rsid w:val="00F54731"/>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0"/>
    <w:qFormat/>
    <w:rsid w:val="00F54731"/>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0"/>
    <w:qFormat/>
    <w:rsid w:val="00F54731"/>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0"/>
    <w:qFormat/>
    <w:rsid w:val="00F5473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0"/>
    <w:qFormat/>
    <w:rsid w:val="00F54731"/>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0"/>
    <w:qFormat/>
    <w:rsid w:val="00F54731"/>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0"/>
    <w:qFormat/>
    <w:rsid w:val="00F54731"/>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0"/>
    <w:qFormat/>
    <w:rsid w:val="00F54731"/>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5">
    <w:name w:val="xl75"/>
    <w:basedOn w:val="a0"/>
    <w:qFormat/>
    <w:rsid w:val="00F54731"/>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0"/>
    <w:qFormat/>
    <w:rsid w:val="00F5473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7">
    <w:name w:val="xl77"/>
    <w:basedOn w:val="a0"/>
    <w:qFormat/>
    <w:rsid w:val="00F5473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0"/>
    <w:qFormat/>
    <w:rsid w:val="00F54731"/>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0">
    <w:name w:val="S_Обычный жирный"/>
    <w:basedOn w:val="a0"/>
    <w:qFormat/>
    <w:rsid w:val="00F54731"/>
    <w:pPr>
      <w:spacing w:after="0" w:line="240" w:lineRule="auto"/>
      <w:ind w:firstLine="709"/>
      <w:jc w:val="both"/>
    </w:pPr>
    <w:rPr>
      <w:rFonts w:ascii="Times New Roman" w:eastAsia="Times New Roman" w:hAnsi="Times New Roman" w:cs="Times New Roman"/>
      <w:sz w:val="28"/>
      <w:szCs w:val="28"/>
      <w:lang w:eastAsia="ru-RU"/>
    </w:rPr>
  </w:style>
  <w:style w:type="paragraph" w:customStyle="1" w:styleId="affff4">
    <w:name w:val="Знак Знак Знак Знак Знак Знак Знак Знак Знак Знак Знак Знак Знак Знак Знак Знак Знак Знак"/>
    <w:basedOn w:val="a0"/>
    <w:qFormat/>
    <w:rsid w:val="00F54731"/>
    <w:pPr>
      <w:tabs>
        <w:tab w:val="num" w:pos="360"/>
      </w:tabs>
      <w:spacing w:after="160" w:line="240" w:lineRule="exact"/>
    </w:pPr>
    <w:rPr>
      <w:rFonts w:ascii="Verdana" w:eastAsia="Times New Roman" w:hAnsi="Verdana" w:cs="Verdana"/>
      <w:sz w:val="20"/>
      <w:szCs w:val="20"/>
      <w:lang w:val="en-US"/>
    </w:rPr>
  </w:style>
  <w:style w:type="paragraph" w:customStyle="1" w:styleId="affff5">
    <w:name w:val="Маркирован"/>
    <w:basedOn w:val="a0"/>
    <w:qFormat/>
    <w:rsid w:val="00F54731"/>
    <w:pPr>
      <w:spacing w:after="0" w:line="360" w:lineRule="auto"/>
      <w:ind w:left="720" w:hanging="360"/>
    </w:pPr>
    <w:rPr>
      <w:rFonts w:ascii="Arial" w:eastAsia="Times New Roman" w:hAnsi="Arial" w:cs="Times New Roman"/>
      <w:sz w:val="24"/>
      <w:szCs w:val="24"/>
      <w:lang w:eastAsia="ru-RU"/>
    </w:rPr>
  </w:style>
  <w:style w:type="paragraph" w:customStyle="1" w:styleId="30">
    <w:name w:val="Заголовок 3(нумерованный)"/>
    <w:basedOn w:val="31"/>
    <w:qFormat/>
    <w:rsid w:val="00F54731"/>
    <w:pPr>
      <w:numPr>
        <w:ilvl w:val="2"/>
        <w:numId w:val="12"/>
      </w:numPr>
    </w:pPr>
    <w:rPr>
      <w:rFonts w:ascii="Times New Roman" w:hAnsi="Times New Roman"/>
      <w:color w:val="0000FF"/>
    </w:rPr>
  </w:style>
  <w:style w:type="character" w:styleId="affff6">
    <w:name w:val="endnote reference"/>
    <w:basedOn w:val="a1"/>
    <w:semiHidden/>
    <w:unhideWhenUsed/>
    <w:rsid w:val="00F54731"/>
    <w:rPr>
      <w:vertAlign w:val="superscript"/>
    </w:rPr>
  </w:style>
  <w:style w:type="character" w:customStyle="1" w:styleId="71">
    <w:name w:val="Заголовок 7 Знак1"/>
    <w:basedOn w:val="a1"/>
    <w:semiHidden/>
    <w:rsid w:val="00F54731"/>
    <w:rPr>
      <w:rFonts w:asciiTheme="majorHAnsi" w:eastAsiaTheme="majorEastAsia" w:hAnsiTheme="majorHAnsi" w:cstheme="majorBidi"/>
      <w:i/>
      <w:iCs/>
      <w:color w:val="404040" w:themeColor="text1" w:themeTint="BF"/>
      <w:sz w:val="22"/>
      <w:szCs w:val="22"/>
    </w:rPr>
  </w:style>
  <w:style w:type="character" w:customStyle="1" w:styleId="81">
    <w:name w:val="Заголовок 8 Знак1"/>
    <w:basedOn w:val="a1"/>
    <w:semiHidden/>
    <w:rsid w:val="00F54731"/>
    <w:rPr>
      <w:rFonts w:asciiTheme="majorHAnsi" w:eastAsiaTheme="majorEastAsia" w:hAnsiTheme="majorHAnsi" w:cstheme="majorBidi"/>
      <w:color w:val="404040" w:themeColor="text1" w:themeTint="BF"/>
    </w:rPr>
  </w:style>
  <w:style w:type="character" w:customStyle="1" w:styleId="91">
    <w:name w:val="Заголовок 9 Знак1"/>
    <w:basedOn w:val="a1"/>
    <w:semiHidden/>
    <w:rsid w:val="00F54731"/>
    <w:rPr>
      <w:rFonts w:asciiTheme="majorHAnsi" w:eastAsiaTheme="majorEastAsia" w:hAnsiTheme="majorHAnsi" w:cstheme="majorBidi"/>
      <w:i/>
      <w:iCs/>
      <w:color w:val="404040" w:themeColor="text1" w:themeTint="BF"/>
    </w:rPr>
  </w:style>
  <w:style w:type="character" w:customStyle="1" w:styleId="1f3">
    <w:name w:val="Нижний колонтитул Знак1"/>
    <w:basedOn w:val="a1"/>
    <w:semiHidden/>
    <w:rsid w:val="00F54731"/>
  </w:style>
  <w:style w:type="character" w:customStyle="1" w:styleId="1f4">
    <w:name w:val="Текст выноски Знак1"/>
    <w:basedOn w:val="a1"/>
    <w:semiHidden/>
    <w:rsid w:val="00F54731"/>
    <w:rPr>
      <w:rFonts w:ascii="Tahoma" w:hAnsi="Tahoma" w:cs="Tahoma"/>
      <w:sz w:val="16"/>
      <w:szCs w:val="16"/>
    </w:rPr>
  </w:style>
  <w:style w:type="paragraph" w:styleId="af8">
    <w:name w:val="endnote text"/>
    <w:basedOn w:val="a0"/>
    <w:link w:val="af7"/>
    <w:semiHidden/>
    <w:unhideWhenUsed/>
    <w:rsid w:val="00F54731"/>
    <w:pPr>
      <w:spacing w:after="0" w:line="240" w:lineRule="auto"/>
    </w:pPr>
    <w:rPr>
      <w:sz w:val="20"/>
      <w:szCs w:val="20"/>
    </w:rPr>
  </w:style>
  <w:style w:type="character" w:customStyle="1" w:styleId="1f5">
    <w:name w:val="Текст концевой сноски Знак1"/>
    <w:basedOn w:val="a1"/>
    <w:semiHidden/>
    <w:rsid w:val="00F54731"/>
    <w:rPr>
      <w:sz w:val="20"/>
      <w:szCs w:val="20"/>
    </w:rPr>
  </w:style>
  <w:style w:type="paragraph" w:styleId="36">
    <w:name w:val="Body Text 3"/>
    <w:basedOn w:val="a0"/>
    <w:link w:val="35"/>
    <w:semiHidden/>
    <w:unhideWhenUsed/>
    <w:rsid w:val="00F54731"/>
    <w:pPr>
      <w:spacing w:after="120"/>
    </w:pPr>
    <w:rPr>
      <w:rFonts w:ascii="Times New Roman" w:eastAsia="Times New Roman" w:hAnsi="Times New Roman" w:cs="Times New Roman"/>
      <w:sz w:val="16"/>
      <w:szCs w:val="16"/>
      <w:lang w:eastAsia="ru-RU"/>
    </w:rPr>
  </w:style>
  <w:style w:type="character" w:customStyle="1" w:styleId="311">
    <w:name w:val="Основной текст 3 Знак1"/>
    <w:basedOn w:val="a1"/>
    <w:semiHidden/>
    <w:rsid w:val="00F54731"/>
    <w:rPr>
      <w:sz w:val="16"/>
      <w:szCs w:val="16"/>
    </w:rPr>
  </w:style>
  <w:style w:type="paragraph" w:styleId="38">
    <w:name w:val="Body Text Indent 3"/>
    <w:basedOn w:val="a0"/>
    <w:link w:val="37"/>
    <w:semiHidden/>
    <w:unhideWhenUsed/>
    <w:rsid w:val="00F54731"/>
    <w:pPr>
      <w:spacing w:after="120"/>
      <w:ind w:left="283"/>
    </w:pPr>
    <w:rPr>
      <w:rFonts w:ascii="Times New Roman" w:eastAsia="Times New Roman" w:hAnsi="Times New Roman" w:cs="Times New Roman"/>
      <w:sz w:val="16"/>
      <w:szCs w:val="16"/>
      <w:lang w:eastAsia="ru-RU"/>
    </w:rPr>
  </w:style>
  <w:style w:type="character" w:customStyle="1" w:styleId="312">
    <w:name w:val="Основной текст с отступом 3 Знак1"/>
    <w:basedOn w:val="a1"/>
    <w:semiHidden/>
    <w:rsid w:val="00F54731"/>
    <w:rPr>
      <w:sz w:val="16"/>
      <w:szCs w:val="16"/>
    </w:rPr>
  </w:style>
  <w:style w:type="paragraph" w:styleId="aff4">
    <w:name w:val="Plain Text"/>
    <w:basedOn w:val="a0"/>
    <w:link w:val="aff3"/>
    <w:semiHidden/>
    <w:unhideWhenUsed/>
    <w:rsid w:val="00F54731"/>
    <w:pPr>
      <w:spacing w:after="0" w:line="240" w:lineRule="auto"/>
    </w:pPr>
    <w:rPr>
      <w:rFonts w:ascii="Courier New" w:eastAsia="Times New Roman" w:hAnsi="Courier New" w:cs="Courier New"/>
      <w:sz w:val="20"/>
      <w:szCs w:val="20"/>
      <w:lang w:eastAsia="ru-RU"/>
    </w:rPr>
  </w:style>
  <w:style w:type="character" w:customStyle="1" w:styleId="1f6">
    <w:name w:val="Текст Знак1"/>
    <w:basedOn w:val="a1"/>
    <w:semiHidden/>
    <w:rsid w:val="00F54731"/>
    <w:rPr>
      <w:rFonts w:ascii="Consolas" w:hAnsi="Consolas"/>
      <w:sz w:val="21"/>
      <w:szCs w:val="21"/>
    </w:rPr>
  </w:style>
  <w:style w:type="paragraph" w:styleId="29">
    <w:name w:val="Body Text 2"/>
    <w:basedOn w:val="a0"/>
    <w:link w:val="28"/>
    <w:semiHidden/>
    <w:unhideWhenUsed/>
    <w:rsid w:val="00F54731"/>
    <w:pPr>
      <w:spacing w:after="120" w:line="480" w:lineRule="auto"/>
    </w:pPr>
    <w:rPr>
      <w:rFonts w:ascii="Times New Roman" w:eastAsia="Times New Roman" w:hAnsi="Times New Roman" w:cs="Times New Roman"/>
      <w:sz w:val="24"/>
      <w:szCs w:val="24"/>
      <w:lang w:eastAsia="ru-RU"/>
    </w:rPr>
  </w:style>
  <w:style w:type="character" w:customStyle="1" w:styleId="214">
    <w:name w:val="Основной текст 2 Знак1"/>
    <w:basedOn w:val="a1"/>
    <w:semiHidden/>
    <w:rsid w:val="00F54731"/>
  </w:style>
  <w:style w:type="paragraph" w:styleId="afa">
    <w:name w:val="Title"/>
    <w:basedOn w:val="a0"/>
    <w:next w:val="a0"/>
    <w:link w:val="af9"/>
    <w:qFormat/>
    <w:rsid w:val="00F54731"/>
    <w:pPr>
      <w:pBdr>
        <w:bottom w:val="single" w:sz="8" w:space="4" w:color="4F81BD" w:themeColor="accent1"/>
      </w:pBdr>
      <w:spacing w:after="300" w:line="240" w:lineRule="auto"/>
      <w:contextualSpacing/>
    </w:pPr>
    <w:rPr>
      <w:rFonts w:ascii="Times New Roman" w:eastAsia="Times New Roman" w:hAnsi="Times New Roman" w:cs="Times New Roman"/>
      <w:b/>
      <w:sz w:val="28"/>
      <w:szCs w:val="28"/>
      <w:lang w:eastAsia="ru-RU"/>
    </w:rPr>
  </w:style>
  <w:style w:type="character" w:customStyle="1" w:styleId="1f7">
    <w:name w:val="Название Знак1"/>
    <w:basedOn w:val="a1"/>
    <w:rsid w:val="00F54731"/>
    <w:rPr>
      <w:rFonts w:asciiTheme="majorHAnsi" w:eastAsiaTheme="majorEastAsia" w:hAnsiTheme="majorHAnsi" w:cstheme="majorBidi"/>
      <w:color w:val="17365D" w:themeColor="text2" w:themeShade="BF"/>
      <w:spacing w:val="5"/>
      <w:kern w:val="28"/>
      <w:sz w:val="52"/>
      <w:szCs w:val="52"/>
    </w:rPr>
  </w:style>
  <w:style w:type="character" w:customStyle="1" w:styleId="2f4">
    <w:name w:val="Новый абзац Знак2"/>
    <w:rsid w:val="00F54731"/>
    <w:rPr>
      <w:rFonts w:ascii="Arial" w:hAnsi="Arial" w:cs="Arial" w:hint="default"/>
      <w:sz w:val="24"/>
      <w:lang w:val="ru-RU" w:eastAsia="ru-RU" w:bidi="ar-SA"/>
    </w:rPr>
  </w:style>
  <w:style w:type="character" w:customStyle="1" w:styleId="s1">
    <w:name w:val="s1"/>
    <w:basedOn w:val="a1"/>
    <w:rsid w:val="00F54731"/>
  </w:style>
  <w:style w:type="character" w:customStyle="1" w:styleId="picgalery">
    <w:name w:val="picgalery"/>
    <w:basedOn w:val="a1"/>
    <w:rsid w:val="00F54731"/>
  </w:style>
  <w:style w:type="character" w:customStyle="1" w:styleId="apple-converted-space">
    <w:name w:val="apple-converted-space"/>
    <w:basedOn w:val="a1"/>
    <w:rsid w:val="00F54731"/>
  </w:style>
  <w:style w:type="character" w:customStyle="1" w:styleId="num">
    <w:name w:val="num"/>
    <w:rsid w:val="00F54731"/>
  </w:style>
  <w:style w:type="character" w:customStyle="1" w:styleId="61">
    <w:name w:val="Знак6 Знак Знак"/>
    <w:rsid w:val="00F54731"/>
    <w:rPr>
      <w:sz w:val="24"/>
      <w:szCs w:val="24"/>
      <w:lang w:val="ru-RU" w:eastAsia="ru-RU" w:bidi="ar-SA"/>
    </w:rPr>
  </w:style>
  <w:style w:type="character" w:customStyle="1" w:styleId="Bodysingle">
    <w:name w:val="Body single Знак Знак"/>
    <w:rsid w:val="00F54731"/>
    <w:rPr>
      <w:sz w:val="24"/>
      <w:szCs w:val="24"/>
      <w:lang w:val="ru-RU" w:eastAsia="ru-RU" w:bidi="ar-SA"/>
    </w:rPr>
  </w:style>
  <w:style w:type="character" w:customStyle="1" w:styleId="affff7">
    <w:name w:val="Гипертекстовая ссылка"/>
    <w:rsid w:val="00F54731"/>
    <w:rPr>
      <w:color w:val="106BBE"/>
    </w:rPr>
  </w:style>
  <w:style w:type="character" w:customStyle="1" w:styleId="comment">
    <w:name w:val="comment"/>
    <w:basedOn w:val="a1"/>
    <w:rsid w:val="00F54731"/>
  </w:style>
  <w:style w:type="character" w:customStyle="1" w:styleId="highlighthighlightactive">
    <w:name w:val="highlight highlight_active"/>
    <w:basedOn w:val="a1"/>
    <w:rsid w:val="00F54731"/>
  </w:style>
  <w:style w:type="character" w:customStyle="1" w:styleId="text-10">
    <w:name w:val="text-10"/>
    <w:basedOn w:val="a1"/>
    <w:rsid w:val="00F54731"/>
  </w:style>
  <w:style w:type="character" w:customStyle="1" w:styleId="410">
    <w:name w:val="Знак4 Знак1"/>
    <w:aliases w:val="Знак4 Знак Знак,Знак4 Знак Знак Знак"/>
    <w:rsid w:val="00F54731"/>
    <w:rPr>
      <w:lang w:val="ru-RU" w:eastAsia="ru-RU" w:bidi="ar-SA"/>
    </w:rPr>
  </w:style>
  <w:style w:type="paragraph" w:styleId="aff0">
    <w:name w:val="Body Text First Indent"/>
    <w:basedOn w:val="afc"/>
    <w:link w:val="aff"/>
    <w:semiHidden/>
    <w:unhideWhenUsed/>
    <w:rsid w:val="00F54731"/>
    <w:pPr>
      <w:spacing w:after="200"/>
      <w:ind w:firstLine="360"/>
    </w:pPr>
    <w:rPr>
      <w:rFonts w:ascii="Times New Roman" w:eastAsia="Times New Roman" w:hAnsi="Times New Roman" w:cs="Times New Roman"/>
      <w:sz w:val="24"/>
      <w:szCs w:val="24"/>
      <w:lang w:eastAsia="ru-RU"/>
    </w:rPr>
  </w:style>
  <w:style w:type="character" w:customStyle="1" w:styleId="1f8">
    <w:name w:val="Красная строка Знак1"/>
    <w:basedOn w:val="14"/>
    <w:semiHidden/>
    <w:rsid w:val="00F54731"/>
  </w:style>
  <w:style w:type="paragraph" w:styleId="27">
    <w:name w:val="Body Text First Indent 2"/>
    <w:basedOn w:val="afe"/>
    <w:link w:val="26"/>
    <w:semiHidden/>
    <w:unhideWhenUsed/>
    <w:rsid w:val="00F54731"/>
    <w:pPr>
      <w:spacing w:after="200" w:line="276" w:lineRule="auto"/>
      <w:ind w:left="360" w:firstLine="360"/>
    </w:pPr>
    <w:rPr>
      <w:sz w:val="24"/>
      <w:szCs w:val="24"/>
    </w:rPr>
  </w:style>
  <w:style w:type="character" w:customStyle="1" w:styleId="215">
    <w:name w:val="Красная строка 2 Знак1"/>
    <w:basedOn w:val="15"/>
    <w:semiHidden/>
    <w:rsid w:val="00F54731"/>
  </w:style>
  <w:style w:type="character" w:customStyle="1" w:styleId="FontStyle30">
    <w:name w:val="Font Style30"/>
    <w:rsid w:val="00F54731"/>
    <w:rPr>
      <w:rFonts w:ascii="Times New Roman" w:hAnsi="Times New Roman" w:cs="Times New Roman" w:hint="default"/>
      <w:sz w:val="22"/>
    </w:rPr>
  </w:style>
  <w:style w:type="character" w:customStyle="1" w:styleId="1f9">
    <w:name w:val="Знак1 Знак Знак"/>
    <w:locked/>
    <w:rsid w:val="00F54731"/>
    <w:rPr>
      <w:b/>
      <w:bCs w:val="0"/>
      <w:sz w:val="28"/>
      <w:szCs w:val="28"/>
    </w:rPr>
  </w:style>
  <w:style w:type="character" w:customStyle="1" w:styleId="610">
    <w:name w:val="Знак6 Знак Знак1"/>
    <w:rsid w:val="00F54731"/>
    <w:rPr>
      <w:sz w:val="24"/>
      <w:szCs w:val="24"/>
      <w:lang w:val="ru-RU" w:eastAsia="ru-RU" w:bidi="ar-SA"/>
    </w:rPr>
  </w:style>
  <w:style w:type="paragraph" w:styleId="aff2">
    <w:name w:val="Document Map"/>
    <w:basedOn w:val="a0"/>
    <w:link w:val="aff1"/>
    <w:semiHidden/>
    <w:unhideWhenUsed/>
    <w:rsid w:val="00F54731"/>
    <w:pPr>
      <w:spacing w:after="0" w:line="240" w:lineRule="auto"/>
    </w:pPr>
    <w:rPr>
      <w:rFonts w:ascii="Tahoma" w:eastAsia="Times New Roman" w:hAnsi="Tahoma" w:cs="Tahoma"/>
      <w:sz w:val="20"/>
      <w:szCs w:val="20"/>
      <w:lang w:eastAsia="ru-RU"/>
    </w:rPr>
  </w:style>
  <w:style w:type="character" w:customStyle="1" w:styleId="1fa">
    <w:name w:val="Схема документа Знак1"/>
    <w:basedOn w:val="a1"/>
    <w:semiHidden/>
    <w:rsid w:val="00F54731"/>
    <w:rPr>
      <w:rFonts w:ascii="Tahoma" w:hAnsi="Tahoma" w:cs="Tahoma"/>
      <w:sz w:val="16"/>
      <w:szCs w:val="16"/>
    </w:rPr>
  </w:style>
  <w:style w:type="paragraph" w:styleId="af5">
    <w:name w:val="annotation text"/>
    <w:basedOn w:val="a0"/>
    <w:link w:val="af4"/>
    <w:semiHidden/>
    <w:unhideWhenUsed/>
    <w:rsid w:val="00F54731"/>
    <w:pPr>
      <w:spacing w:line="240" w:lineRule="auto"/>
    </w:pPr>
    <w:rPr>
      <w:rFonts w:ascii="Times New Roman" w:eastAsia="Times New Roman" w:hAnsi="Times New Roman" w:cs="Times New Roman"/>
      <w:sz w:val="20"/>
      <w:szCs w:val="20"/>
      <w:lang w:eastAsia="ru-RU"/>
    </w:rPr>
  </w:style>
  <w:style w:type="character" w:customStyle="1" w:styleId="1fb">
    <w:name w:val="Текст примечания Знак1"/>
    <w:basedOn w:val="a1"/>
    <w:semiHidden/>
    <w:rsid w:val="00F54731"/>
    <w:rPr>
      <w:sz w:val="20"/>
      <w:szCs w:val="20"/>
    </w:rPr>
  </w:style>
  <w:style w:type="character" w:customStyle="1" w:styleId="2f5">
    <w:name w:val="Знак Знак2"/>
    <w:rsid w:val="00F54731"/>
    <w:rPr>
      <w:sz w:val="24"/>
      <w:szCs w:val="24"/>
      <w:lang w:val="ru-RU" w:eastAsia="ru-RU" w:bidi="ar-SA"/>
    </w:rPr>
  </w:style>
  <w:style w:type="character" w:customStyle="1" w:styleId="FooterChar">
    <w:name w:val="Footer Char"/>
    <w:locked/>
    <w:rsid w:val="00F54731"/>
    <w:rPr>
      <w:sz w:val="24"/>
      <w:szCs w:val="24"/>
      <w:lang w:val="ru-RU" w:eastAsia="ru-RU" w:bidi="ar-SA"/>
    </w:rPr>
  </w:style>
  <w:style w:type="character" w:customStyle="1" w:styleId="62">
    <w:name w:val="Знак Знак6"/>
    <w:rsid w:val="00F54731"/>
    <w:rPr>
      <w:rFonts w:ascii="Times New Roman" w:hAnsi="Times New Roman" w:cs="Times New Roman" w:hint="default"/>
      <w:sz w:val="16"/>
      <w:szCs w:val="16"/>
    </w:rPr>
  </w:style>
  <w:style w:type="character" w:customStyle="1" w:styleId="42">
    <w:name w:val="Знак Знак4"/>
    <w:rsid w:val="00F54731"/>
    <w:rPr>
      <w:b/>
      <w:bCs/>
      <w:sz w:val="24"/>
      <w:szCs w:val="24"/>
      <w:lang w:val="ru-RU" w:eastAsia="ru-RU" w:bidi="ar-SA"/>
    </w:rPr>
  </w:style>
  <w:style w:type="character" w:customStyle="1" w:styleId="3d">
    <w:name w:val="Знак Знак3"/>
    <w:aliases w:val="Знак1 Знак Знак Знак"/>
    <w:semiHidden/>
    <w:locked/>
    <w:rsid w:val="00F54731"/>
    <w:rPr>
      <w:sz w:val="24"/>
      <w:lang w:val="ru-RU" w:eastAsia="ru-RU" w:bidi="ar-SA"/>
    </w:rPr>
  </w:style>
  <w:style w:type="paragraph" w:styleId="aff6">
    <w:name w:val="No Spacing"/>
    <w:link w:val="aff5"/>
    <w:uiPriority w:val="1"/>
    <w:qFormat/>
    <w:rsid w:val="00F54731"/>
    <w:pPr>
      <w:spacing w:after="0" w:line="240" w:lineRule="auto"/>
    </w:pPr>
    <w:rPr>
      <w:rFonts w:ascii="Times New Roman" w:eastAsiaTheme="minorEastAsia" w:hAnsi="Times New Roman" w:cs="Times New Roman"/>
      <w:lang w:eastAsia="ru-RU"/>
    </w:rPr>
  </w:style>
  <w:style w:type="character" w:customStyle="1" w:styleId="1fc">
    <w:name w:val="Обычный1 Знак"/>
    <w:uiPriority w:val="99"/>
    <w:locked/>
    <w:rsid w:val="00F54731"/>
    <w:rPr>
      <w:rFonts w:ascii="Arial" w:eastAsia="Calibri" w:hAnsi="Arial" w:cs="Times New Roman" w:hint="default"/>
      <w:kern w:val="2"/>
      <w:szCs w:val="20"/>
    </w:rPr>
  </w:style>
  <w:style w:type="character" w:customStyle="1" w:styleId="2f6">
    <w:name w:val="Основной текст (2)"/>
    <w:rsid w:val="00F54731"/>
    <w:rPr>
      <w:rFonts w:ascii="Times New Roman" w:eastAsia="Times New Roman" w:hAnsi="Times New Roman" w:cs="Times New Roman" w:hint="default"/>
      <w:b w:val="0"/>
      <w:bCs w:val="0"/>
      <w:i w:val="0"/>
      <w:iCs w:val="0"/>
      <w:smallCaps w:val="0"/>
      <w:strike w:val="0"/>
      <w:dstrike w:val="0"/>
      <w:color w:val="000000"/>
      <w:spacing w:val="0"/>
      <w:w w:val="100"/>
      <w:position w:val="0"/>
      <w:sz w:val="24"/>
      <w:szCs w:val="24"/>
      <w:u w:val="none"/>
      <w:effect w:val="none"/>
      <w:lang w:val="ru-RU" w:eastAsia="ru-RU" w:bidi="ru-RU"/>
    </w:rPr>
  </w:style>
  <w:style w:type="table" w:styleId="affff8">
    <w:name w:val="Table Elegant"/>
    <w:basedOn w:val="a2"/>
    <w:semiHidden/>
    <w:unhideWhenUsed/>
    <w:rsid w:val="00F54731"/>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caps/>
        <w:color w:val="auto"/>
      </w:rPr>
      <w:tblPr/>
      <w:tcPr>
        <w:tcBorders>
          <w:tl2br w:val="none" w:sz="0" w:space="0" w:color="auto"/>
          <w:tr2bl w:val="none" w:sz="0" w:space="0" w:color="auto"/>
        </w:tcBorders>
      </w:tcPr>
    </w:tblStylePr>
  </w:style>
  <w:style w:type="table" w:customStyle="1" w:styleId="TableGridReport1">
    <w:name w:val="Table Grid Report1"/>
    <w:basedOn w:val="a2"/>
    <w:rsid w:val="00F54731"/>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d">
    <w:name w:val="Сетка таблицы1"/>
    <w:basedOn w:val="a2"/>
    <w:uiPriority w:val="59"/>
    <w:rsid w:val="00F54731"/>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
    <w:name w:val="List Bullet 3"/>
    <w:basedOn w:val="a0"/>
    <w:semiHidden/>
    <w:unhideWhenUsed/>
    <w:rsid w:val="00F54731"/>
    <w:pPr>
      <w:numPr>
        <w:numId w:val="8"/>
      </w:numPr>
      <w:contextualSpacing/>
    </w:pPr>
  </w:style>
  <w:style w:type="paragraph" w:styleId="4">
    <w:name w:val="List Bullet 4"/>
    <w:basedOn w:val="a0"/>
    <w:semiHidden/>
    <w:unhideWhenUsed/>
    <w:rsid w:val="00F54731"/>
    <w:pPr>
      <w:numPr>
        <w:numId w:val="9"/>
      </w:numPr>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header" w:uiPriority="0" w:qFormat="1"/>
    <w:lsdException w:name="footer" w:uiPriority="0"/>
    <w:lsdException w:name="caption" w:uiPriority="0" w:qFormat="1"/>
    <w:lsdException w:name="endnote reference" w:uiPriority="0"/>
    <w:lsdException w:name="endnote text" w:uiPriority="0"/>
    <w:lsdException w:name="List Bullet 3" w:uiPriority="0"/>
    <w:lsdException w:name="List Bullet 4"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qFormat="1"/>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uiPriority="0" w:qFormat="1"/>
    <w:lsdException w:name="HTML Preformatted" w:uiPriority="0"/>
    <w:lsdException w:name="Table Elegan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aliases w:val="H1,новая страница,Заголовок 1 PDV,11. Заголовок 1,номер приложения,EIA H1"/>
    <w:basedOn w:val="a0"/>
    <w:next w:val="a0"/>
    <w:link w:val="10"/>
    <w:qFormat/>
    <w:rsid w:val="00F54731"/>
    <w:pPr>
      <w:keepNext/>
      <w:spacing w:before="240" w:after="60" w:line="240" w:lineRule="auto"/>
      <w:outlineLvl w:val="0"/>
    </w:pPr>
    <w:rPr>
      <w:rFonts w:ascii="Arial" w:eastAsia="Times New Roman" w:hAnsi="Arial" w:cs="Arial"/>
      <w:b/>
      <w:bCs/>
      <w:kern w:val="32"/>
      <w:sz w:val="32"/>
      <w:szCs w:val="32"/>
      <w:lang w:eastAsia="ru-RU"/>
    </w:rPr>
  </w:style>
  <w:style w:type="paragraph" w:styleId="20">
    <w:name w:val="heading 2"/>
    <w:aliases w:val="Заголовок 2 Знак Знак,ГЛАВА + не все прописные,Перед:  0 пт,После:  0 пт,ГЛАВА"/>
    <w:basedOn w:val="a0"/>
    <w:next w:val="a0"/>
    <w:link w:val="21"/>
    <w:semiHidden/>
    <w:unhideWhenUsed/>
    <w:qFormat/>
    <w:rsid w:val="00F54731"/>
    <w:pPr>
      <w:keepNext/>
      <w:spacing w:before="240" w:after="60" w:line="240" w:lineRule="auto"/>
      <w:outlineLvl w:val="1"/>
    </w:pPr>
    <w:rPr>
      <w:rFonts w:ascii="Arial" w:eastAsia="Times New Roman" w:hAnsi="Arial" w:cs="Arial"/>
      <w:b/>
      <w:bCs/>
      <w:i/>
      <w:iCs/>
      <w:sz w:val="28"/>
      <w:szCs w:val="28"/>
      <w:lang w:eastAsia="ru-RU"/>
    </w:rPr>
  </w:style>
  <w:style w:type="paragraph" w:styleId="31">
    <w:name w:val="heading 3"/>
    <w:aliases w:val="ПодЗаголовок,Знак3,Знак3 Знак,lvm 3,lvm 3.,ВВЕДЕНИЕ"/>
    <w:basedOn w:val="a0"/>
    <w:next w:val="a0"/>
    <w:link w:val="32"/>
    <w:semiHidden/>
    <w:unhideWhenUsed/>
    <w:qFormat/>
    <w:rsid w:val="00F54731"/>
    <w:pPr>
      <w:keepNext/>
      <w:spacing w:before="240" w:after="60" w:line="240" w:lineRule="auto"/>
      <w:outlineLvl w:val="2"/>
    </w:pPr>
    <w:rPr>
      <w:rFonts w:ascii="Arial" w:eastAsia="Times New Roman" w:hAnsi="Arial" w:cs="Arial"/>
      <w:b/>
      <w:bCs/>
      <w:sz w:val="26"/>
      <w:szCs w:val="26"/>
      <w:lang w:eastAsia="ru-RU"/>
    </w:rPr>
  </w:style>
  <w:style w:type="paragraph" w:styleId="40">
    <w:name w:val="heading 4"/>
    <w:basedOn w:val="a0"/>
    <w:next w:val="a0"/>
    <w:link w:val="41"/>
    <w:semiHidden/>
    <w:unhideWhenUsed/>
    <w:qFormat/>
    <w:rsid w:val="00F54731"/>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semiHidden/>
    <w:unhideWhenUsed/>
    <w:qFormat/>
    <w:rsid w:val="00F54731"/>
    <w:pPr>
      <w:spacing w:before="240" w:after="60" w:line="240" w:lineRule="auto"/>
      <w:outlineLvl w:val="4"/>
    </w:pPr>
    <w:rPr>
      <w:rFonts w:ascii="Times New Roman" w:eastAsia="Times New Roman" w:hAnsi="Times New Roman" w:cs="Times New Roman"/>
      <w:b/>
      <w:bCs/>
      <w:i/>
      <w:iCs/>
      <w:sz w:val="26"/>
      <w:szCs w:val="26"/>
      <w:lang w:eastAsia="ru-RU"/>
    </w:rPr>
  </w:style>
  <w:style w:type="paragraph" w:styleId="6">
    <w:name w:val="heading 6"/>
    <w:basedOn w:val="a0"/>
    <w:next w:val="a0"/>
    <w:link w:val="60"/>
    <w:semiHidden/>
    <w:unhideWhenUsed/>
    <w:qFormat/>
    <w:rsid w:val="00F54731"/>
    <w:pPr>
      <w:spacing w:before="240" w:after="60" w:line="240" w:lineRule="auto"/>
      <w:outlineLvl w:val="5"/>
    </w:pPr>
    <w:rPr>
      <w:rFonts w:ascii="Times New Roman" w:eastAsia="Times New Roman" w:hAnsi="Times New Roman" w:cs="Times New Roman"/>
      <w:b/>
      <w:bCs/>
      <w:lang w:eastAsia="ru-RU"/>
    </w:rPr>
  </w:style>
  <w:style w:type="paragraph" w:styleId="7">
    <w:name w:val="heading 7"/>
    <w:basedOn w:val="a0"/>
    <w:next w:val="a0"/>
    <w:link w:val="70"/>
    <w:semiHidden/>
    <w:unhideWhenUsed/>
    <w:qFormat/>
    <w:rsid w:val="00F5473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semiHidden/>
    <w:unhideWhenUsed/>
    <w:qFormat/>
    <w:rsid w:val="00F54731"/>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0"/>
    <w:next w:val="a0"/>
    <w:link w:val="90"/>
    <w:semiHidden/>
    <w:unhideWhenUsed/>
    <w:qFormat/>
    <w:rsid w:val="00F5473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H1 Знак1,новая страница Знак1,Заголовок 1 PDV Знак1,11. Заголовок 1 Знак1,номер приложения Знак1,EIA H1 Знак"/>
    <w:basedOn w:val="a1"/>
    <w:link w:val="1"/>
    <w:rsid w:val="00F54731"/>
    <w:rPr>
      <w:rFonts w:ascii="Arial" w:eastAsia="Times New Roman" w:hAnsi="Arial" w:cs="Arial"/>
      <w:b/>
      <w:bCs/>
      <w:kern w:val="32"/>
      <w:sz w:val="32"/>
      <w:szCs w:val="32"/>
      <w:lang w:eastAsia="ru-RU"/>
    </w:rPr>
  </w:style>
  <w:style w:type="character" w:customStyle="1" w:styleId="22">
    <w:name w:val="Заголовок 2 Знак"/>
    <w:aliases w:val="Заголовок 2 Знак Знак Знак1,ГЛАВА + не все прописные Знак1,Перед:  0 пт Знак1,После:  0 пт Знак1,ГЛАВА Знак1"/>
    <w:basedOn w:val="a1"/>
    <w:uiPriority w:val="9"/>
    <w:semiHidden/>
    <w:rsid w:val="00F54731"/>
    <w:rPr>
      <w:rFonts w:asciiTheme="majorHAnsi" w:eastAsiaTheme="majorEastAsia" w:hAnsiTheme="majorHAnsi" w:cstheme="majorBidi"/>
      <w:b/>
      <w:bCs/>
      <w:color w:val="4F81BD" w:themeColor="accent1"/>
      <w:sz w:val="26"/>
      <w:szCs w:val="26"/>
    </w:rPr>
  </w:style>
  <w:style w:type="character" w:customStyle="1" w:styleId="32">
    <w:name w:val="Заголовок 3 Знак"/>
    <w:aliases w:val="ПодЗаголовок Знак,Знак3 Знак1,Знак3 Знак Знак,lvm 3 Знак,lvm 3. Знак,ВВЕДЕНИЕ Знак"/>
    <w:basedOn w:val="a1"/>
    <w:link w:val="31"/>
    <w:semiHidden/>
    <w:rsid w:val="00F54731"/>
    <w:rPr>
      <w:rFonts w:ascii="Arial" w:eastAsia="Times New Roman" w:hAnsi="Arial" w:cs="Arial"/>
      <w:b/>
      <w:bCs/>
      <w:sz w:val="26"/>
      <w:szCs w:val="26"/>
      <w:lang w:eastAsia="ru-RU"/>
    </w:rPr>
  </w:style>
  <w:style w:type="character" w:customStyle="1" w:styleId="41">
    <w:name w:val="Заголовок 4 Знак"/>
    <w:basedOn w:val="a1"/>
    <w:link w:val="40"/>
    <w:semiHidden/>
    <w:rsid w:val="00F54731"/>
    <w:rPr>
      <w:rFonts w:asciiTheme="majorHAnsi" w:eastAsiaTheme="majorEastAsia" w:hAnsiTheme="majorHAnsi" w:cstheme="majorBidi"/>
      <w:b/>
      <w:bCs/>
      <w:i/>
      <w:iCs/>
      <w:color w:val="4F81BD" w:themeColor="accent1"/>
    </w:rPr>
  </w:style>
  <w:style w:type="character" w:customStyle="1" w:styleId="50">
    <w:name w:val="Заголовок 5 Знак"/>
    <w:basedOn w:val="a1"/>
    <w:link w:val="5"/>
    <w:semiHidden/>
    <w:rsid w:val="00F54731"/>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semiHidden/>
    <w:rsid w:val="00F54731"/>
    <w:rPr>
      <w:rFonts w:ascii="Times New Roman" w:eastAsia="Times New Roman" w:hAnsi="Times New Roman" w:cs="Times New Roman"/>
      <w:b/>
      <w:bCs/>
      <w:lang w:eastAsia="ru-RU"/>
    </w:rPr>
  </w:style>
  <w:style w:type="character" w:customStyle="1" w:styleId="70">
    <w:name w:val="Заголовок 7 Знак"/>
    <w:basedOn w:val="a1"/>
    <w:link w:val="7"/>
    <w:semiHidden/>
    <w:rsid w:val="00F54731"/>
    <w:rPr>
      <w:rFonts w:asciiTheme="majorHAnsi" w:eastAsiaTheme="majorEastAsia" w:hAnsiTheme="majorHAnsi" w:cstheme="majorBidi"/>
      <w:i/>
      <w:iCs/>
      <w:color w:val="404040" w:themeColor="text1" w:themeTint="BF"/>
    </w:rPr>
  </w:style>
  <w:style w:type="character" w:customStyle="1" w:styleId="80">
    <w:name w:val="Заголовок 8 Знак"/>
    <w:basedOn w:val="a1"/>
    <w:link w:val="8"/>
    <w:semiHidden/>
    <w:rsid w:val="00F54731"/>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1"/>
    <w:link w:val="9"/>
    <w:semiHidden/>
    <w:rsid w:val="00F54731"/>
    <w:rPr>
      <w:rFonts w:asciiTheme="majorHAnsi" w:eastAsiaTheme="majorEastAsia" w:hAnsiTheme="majorHAnsi" w:cstheme="majorBidi"/>
      <w:i/>
      <w:iCs/>
      <w:color w:val="404040" w:themeColor="text1" w:themeTint="BF"/>
      <w:sz w:val="20"/>
      <w:szCs w:val="20"/>
    </w:rPr>
  </w:style>
  <w:style w:type="paragraph" w:styleId="a4">
    <w:name w:val="header"/>
    <w:aliases w:val="ВерхКолонтитул"/>
    <w:basedOn w:val="a0"/>
    <w:link w:val="a5"/>
    <w:unhideWhenUsed/>
    <w:qFormat/>
    <w:rsid w:val="00F54731"/>
    <w:pPr>
      <w:tabs>
        <w:tab w:val="center" w:pos="4677"/>
        <w:tab w:val="right" w:pos="9355"/>
      </w:tabs>
      <w:spacing w:after="0" w:line="240" w:lineRule="auto"/>
    </w:pPr>
  </w:style>
  <w:style w:type="character" w:customStyle="1" w:styleId="a5">
    <w:name w:val="Верхний колонтитул Знак"/>
    <w:aliases w:val="ВерхКолонтитул Знак"/>
    <w:basedOn w:val="a1"/>
    <w:link w:val="a4"/>
    <w:rsid w:val="00F54731"/>
  </w:style>
  <w:style w:type="paragraph" w:styleId="a6">
    <w:name w:val="footer"/>
    <w:basedOn w:val="a0"/>
    <w:link w:val="a7"/>
    <w:unhideWhenUsed/>
    <w:rsid w:val="00F54731"/>
    <w:pPr>
      <w:tabs>
        <w:tab w:val="center" w:pos="4677"/>
        <w:tab w:val="right" w:pos="9355"/>
      </w:tabs>
      <w:spacing w:after="0" w:line="240" w:lineRule="auto"/>
    </w:pPr>
  </w:style>
  <w:style w:type="character" w:customStyle="1" w:styleId="a7">
    <w:name w:val="Нижний колонтитул Знак"/>
    <w:basedOn w:val="a1"/>
    <w:link w:val="a6"/>
    <w:rsid w:val="00F54731"/>
  </w:style>
  <w:style w:type="character" w:styleId="a8">
    <w:name w:val="footnote reference"/>
    <w:aliases w:val="Знак сноски-FN,Знак сноски 1,Ciae niinee-FN,SUPERS,Referencia nota al pie,fr,Used by Word for Help footnote symbols,Ссылка на сноску 45"/>
    <w:basedOn w:val="a1"/>
    <w:uiPriority w:val="99"/>
    <w:unhideWhenUsed/>
    <w:rsid w:val="00F54731"/>
    <w:rPr>
      <w:vertAlign w:val="superscript"/>
    </w:rPr>
  </w:style>
  <w:style w:type="paragraph" w:styleId="a9">
    <w:name w:val="footnote text"/>
    <w:aliases w:val="Текст сноски Знак1 Знак,Текст сноски Знак Знак Знак Знак,Текст сноски Знак2 Знак Знак Знак Знак,Текст сноски Знак1 Знак Знак Знак Знак Знак,Текст сноски Знак Знак Знак Знак Знак Знак Знак,Текст сноски Знак Знак1 Знак Знак Знак Знак,Знак21"/>
    <w:basedOn w:val="a0"/>
    <w:link w:val="11"/>
    <w:uiPriority w:val="99"/>
    <w:unhideWhenUsed/>
    <w:qFormat/>
    <w:rsid w:val="00F54731"/>
    <w:pPr>
      <w:spacing w:after="0" w:line="240" w:lineRule="auto"/>
    </w:pPr>
    <w:rPr>
      <w:sz w:val="20"/>
      <w:szCs w:val="20"/>
    </w:rPr>
  </w:style>
  <w:style w:type="character" w:customStyle="1" w:styleId="aa">
    <w:name w:val="Текст сноски Знак"/>
    <w:aliases w:val="Текст сноски Знак1 Знак Знак,Текст сноски Знак Знак Знак Знак Знак,Текст сноски Знак2 Знак Знак Знак Знак Знак,Текст сноски Знак1 Знак Знак Знак Знак Знак Знак,Текст сноски Знак Знак Знак Знак Знак Знак Знак Знак,Знак21 Знак"/>
    <w:basedOn w:val="a1"/>
    <w:link w:val="211"/>
    <w:uiPriority w:val="99"/>
    <w:rsid w:val="00F54731"/>
    <w:rPr>
      <w:sz w:val="20"/>
      <w:szCs w:val="20"/>
    </w:rPr>
  </w:style>
  <w:style w:type="character" w:customStyle="1" w:styleId="11">
    <w:name w:val="Текст сноски Знак1"/>
    <w:aliases w:val="Текст сноски Знак1 Знак Знак1,Текст сноски Знак Знак Знак Знак Знак1,Текст сноски Знак2 Знак Знак Знак Знак Знак1,Текст сноски Знак1 Знак Знак Знак Знак Знак Знак1,Текст сноски Знак Знак Знак Знак Знак Знак Знак Знак1,Знак21 Знак1"/>
    <w:basedOn w:val="a1"/>
    <w:link w:val="a9"/>
    <w:uiPriority w:val="99"/>
    <w:rsid w:val="00F54731"/>
    <w:rPr>
      <w:sz w:val="20"/>
      <w:szCs w:val="20"/>
    </w:rPr>
  </w:style>
  <w:style w:type="paragraph" w:styleId="ab">
    <w:name w:val="Balloon Text"/>
    <w:basedOn w:val="a0"/>
    <w:link w:val="ac"/>
    <w:semiHidden/>
    <w:unhideWhenUsed/>
    <w:rsid w:val="00F54731"/>
    <w:pPr>
      <w:spacing w:after="0" w:line="240" w:lineRule="auto"/>
    </w:pPr>
    <w:rPr>
      <w:rFonts w:ascii="Tahoma" w:hAnsi="Tahoma" w:cs="Tahoma"/>
      <w:sz w:val="16"/>
      <w:szCs w:val="16"/>
    </w:rPr>
  </w:style>
  <w:style w:type="character" w:customStyle="1" w:styleId="ac">
    <w:name w:val="Текст выноски Знак"/>
    <w:basedOn w:val="a1"/>
    <w:link w:val="ab"/>
    <w:semiHidden/>
    <w:rsid w:val="00F54731"/>
    <w:rPr>
      <w:rFonts w:ascii="Tahoma" w:hAnsi="Tahoma" w:cs="Tahoma"/>
      <w:sz w:val="16"/>
      <w:szCs w:val="16"/>
    </w:rPr>
  </w:style>
  <w:style w:type="paragraph" w:styleId="12">
    <w:name w:val="toc 1"/>
    <w:basedOn w:val="a0"/>
    <w:next w:val="a0"/>
    <w:autoRedefine/>
    <w:uiPriority w:val="39"/>
    <w:unhideWhenUsed/>
    <w:rsid w:val="00F54731"/>
    <w:pPr>
      <w:spacing w:after="100"/>
    </w:pPr>
  </w:style>
  <w:style w:type="character" w:styleId="ad">
    <w:name w:val="Hyperlink"/>
    <w:basedOn w:val="a1"/>
    <w:uiPriority w:val="99"/>
    <w:unhideWhenUsed/>
    <w:rsid w:val="00F54731"/>
    <w:rPr>
      <w:color w:val="0000FF" w:themeColor="hyperlink"/>
      <w:u w:val="single"/>
    </w:rPr>
  </w:style>
  <w:style w:type="table" w:styleId="ae">
    <w:name w:val="Table Grid"/>
    <w:basedOn w:val="a2"/>
    <w:rsid w:val="00F54731"/>
    <w:pPr>
      <w:spacing w:before="200"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3">
    <w:name w:val="toc 2"/>
    <w:basedOn w:val="a0"/>
    <w:next w:val="a0"/>
    <w:autoRedefine/>
    <w:uiPriority w:val="39"/>
    <w:unhideWhenUsed/>
    <w:rsid w:val="00F54731"/>
    <w:pPr>
      <w:spacing w:after="100"/>
      <w:ind w:left="220"/>
    </w:pPr>
  </w:style>
  <w:style w:type="paragraph" w:styleId="33">
    <w:name w:val="toc 3"/>
    <w:basedOn w:val="a0"/>
    <w:next w:val="a0"/>
    <w:link w:val="34"/>
    <w:autoRedefine/>
    <w:uiPriority w:val="39"/>
    <w:unhideWhenUsed/>
    <w:rsid w:val="00F54731"/>
    <w:pPr>
      <w:spacing w:after="100"/>
      <w:ind w:left="440"/>
    </w:pPr>
  </w:style>
  <w:style w:type="paragraph" w:styleId="af">
    <w:name w:val="List Paragraph"/>
    <w:aliases w:val="Bullet List,FooterText,numbered,UL,Абзац маркированнный,Table-Normal,RSHB_Table-Normal,Предусловия,1. Абзац списка,Нумерованный список_ФТ,Булет 1,Bullet Number,Нумерованый список,lp1,lp11,List Paragraph11,Bullet 1,Маркер,ТЗ список,ПАРАГРАФ"/>
    <w:basedOn w:val="a0"/>
    <w:link w:val="af0"/>
    <w:uiPriority w:val="34"/>
    <w:qFormat/>
    <w:rsid w:val="00F54731"/>
    <w:pPr>
      <w:ind w:left="720"/>
      <w:contextualSpacing/>
    </w:pPr>
  </w:style>
  <w:style w:type="character" w:customStyle="1" w:styleId="af0">
    <w:name w:val="Абзац списка Знак"/>
    <w:aliases w:val="Bullet List Знак,FooterText Знак,numbered Знак,UL Знак,Абзац маркированнный Знак,Table-Normal Знак,RSHB_Table-Normal Знак,Предусловия Знак,1. Абзац списка Знак,Нумерованный список_ФТ Знак,Булет 1 Знак,Bullet Number Знак,lp1 Знак"/>
    <w:link w:val="af"/>
    <w:uiPriority w:val="34"/>
    <w:locked/>
    <w:rsid w:val="00F54731"/>
  </w:style>
  <w:style w:type="character" w:styleId="af1">
    <w:name w:val="FollowedHyperlink"/>
    <w:semiHidden/>
    <w:unhideWhenUsed/>
    <w:rsid w:val="00F54731"/>
    <w:rPr>
      <w:color w:val="800080"/>
      <w:u w:val="single"/>
    </w:rPr>
  </w:style>
  <w:style w:type="character" w:customStyle="1" w:styleId="110">
    <w:name w:val="Заголовок 1 Знак1"/>
    <w:aliases w:val="H1 Знак,новая страница Знак,Заголовок 1 PDV Знак,11. Заголовок 1 Знак,номер приложения Знак,EIA H1 Знак1"/>
    <w:locked/>
    <w:rsid w:val="00F54731"/>
    <w:rPr>
      <w:rFonts w:ascii="Arial" w:hAnsi="Arial" w:cs="Arial" w:hint="default"/>
      <w:b/>
      <w:bCs/>
      <w:kern w:val="32"/>
      <w:sz w:val="32"/>
      <w:szCs w:val="32"/>
      <w:lang w:val="ru-RU" w:eastAsia="ru-RU" w:bidi="ar-SA"/>
    </w:rPr>
  </w:style>
  <w:style w:type="character" w:customStyle="1" w:styleId="21">
    <w:name w:val="Заголовок 2 Знак1"/>
    <w:aliases w:val="Заголовок 2 Знак Знак Знак,ГЛАВА + не все прописные Знак,Перед:  0 пт Знак,После:  0 пт Знак,ГЛАВА Знак"/>
    <w:link w:val="20"/>
    <w:semiHidden/>
    <w:locked/>
    <w:rsid w:val="00F54731"/>
    <w:rPr>
      <w:rFonts w:ascii="Arial" w:eastAsia="Times New Roman" w:hAnsi="Arial" w:cs="Arial"/>
      <w:b/>
      <w:bCs/>
      <w:i/>
      <w:iCs/>
      <w:sz w:val="28"/>
      <w:szCs w:val="28"/>
      <w:lang w:eastAsia="ru-RU"/>
    </w:rPr>
  </w:style>
  <w:style w:type="character" w:customStyle="1" w:styleId="310">
    <w:name w:val="Заголовок 3 Знак1"/>
    <w:aliases w:val="ПодЗаголовок Знак1,Знак3 Знак3,Знак3 Знак Знак2,lvm 3 Знак1,lvm 3. Знак1,ВВЕДЕНИЕ Знак1"/>
    <w:basedOn w:val="a1"/>
    <w:semiHidden/>
    <w:rsid w:val="00F54731"/>
    <w:rPr>
      <w:rFonts w:asciiTheme="majorHAnsi" w:eastAsiaTheme="majorEastAsia" w:hAnsiTheme="majorHAnsi" w:cstheme="majorBidi"/>
      <w:b/>
      <w:bCs/>
      <w:color w:val="4F81BD" w:themeColor="accent1"/>
      <w:sz w:val="22"/>
      <w:szCs w:val="22"/>
    </w:rPr>
  </w:style>
  <w:style w:type="paragraph" w:styleId="HTML">
    <w:name w:val="HTML Preformatted"/>
    <w:basedOn w:val="a0"/>
    <w:link w:val="HTML0"/>
    <w:semiHidden/>
    <w:unhideWhenUsed/>
    <w:rsid w:val="00F547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semiHidden/>
    <w:rsid w:val="00F54731"/>
    <w:rPr>
      <w:rFonts w:ascii="Courier New" w:eastAsia="Times New Roman" w:hAnsi="Courier New" w:cs="Courier New"/>
      <w:sz w:val="20"/>
      <w:szCs w:val="20"/>
      <w:lang w:eastAsia="ru-RU"/>
    </w:rPr>
  </w:style>
  <w:style w:type="character" w:customStyle="1" w:styleId="af2">
    <w:name w:val="Обычный (веб) Знак"/>
    <w:aliases w:val="Обычный (Web) Знак,Обычный (веб) Знак Знак Знак1 Знак,Знак Знак1 Знак Знак,Обычный (веб) Знак Знак Знак Знак Знак,Знак Знак Знак1 Знак Знак1 Знак,Знак Знак Знак1 Знак Знак Знак Знак Знак Знак,Знак Знак Знак1 Знак Знак"/>
    <w:link w:val="af3"/>
    <w:semiHidden/>
    <w:locked/>
    <w:rsid w:val="00F54731"/>
    <w:rPr>
      <w:rFonts w:ascii="Arial" w:eastAsia="Times New Roman" w:hAnsi="Arial" w:cs="Times New Roman"/>
      <w:lang w:eastAsia="ru-RU"/>
    </w:rPr>
  </w:style>
  <w:style w:type="paragraph" w:styleId="af3">
    <w:name w:val="Normal (Web)"/>
    <w:aliases w:val="Обычный (Web),Обычный (веб) Знак Знак Знак1,Знак Знак1 Знак,Обычный (веб) Знак Знак Знак Знак,Знак Знак Знак1 Знак Знак1,Знак Знак Знак1 Знак Знак Знак Знак Знак,Знак Знак Знак1 Знак"/>
    <w:link w:val="af2"/>
    <w:autoRedefine/>
    <w:semiHidden/>
    <w:unhideWhenUsed/>
    <w:qFormat/>
    <w:rsid w:val="00F54731"/>
    <w:pPr>
      <w:spacing w:after="0" w:line="240" w:lineRule="auto"/>
    </w:pPr>
    <w:rPr>
      <w:rFonts w:ascii="Arial" w:eastAsia="Times New Roman" w:hAnsi="Arial" w:cs="Times New Roman"/>
      <w:lang w:eastAsia="ru-RU"/>
    </w:rPr>
  </w:style>
  <w:style w:type="character" w:customStyle="1" w:styleId="34">
    <w:name w:val="Оглавление 3 Знак"/>
    <w:link w:val="33"/>
    <w:uiPriority w:val="39"/>
    <w:locked/>
    <w:rsid w:val="00F54731"/>
  </w:style>
  <w:style w:type="character" w:customStyle="1" w:styleId="af4">
    <w:name w:val="Текст примечания Знак"/>
    <w:basedOn w:val="a1"/>
    <w:link w:val="af5"/>
    <w:semiHidden/>
    <w:locked/>
    <w:rsid w:val="00F54731"/>
    <w:rPr>
      <w:rFonts w:ascii="Times New Roman" w:eastAsia="Times New Roman" w:hAnsi="Times New Roman" w:cs="Times New Roman"/>
      <w:sz w:val="20"/>
      <w:szCs w:val="20"/>
      <w:lang w:eastAsia="ru-RU"/>
    </w:rPr>
  </w:style>
  <w:style w:type="character" w:customStyle="1" w:styleId="13">
    <w:name w:val="Верхний колонтитул Знак1"/>
    <w:aliases w:val="ВерхКолонтитул Знак1"/>
    <w:basedOn w:val="a1"/>
    <w:semiHidden/>
    <w:rsid w:val="00F54731"/>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6"/>
    <w:semiHidden/>
    <w:locked/>
    <w:rsid w:val="00F54731"/>
    <w:rPr>
      <w:rFonts w:ascii="Times New Roman" w:eastAsia="Times New Roman" w:hAnsi="Times New Roman" w:cs="Times New Roman"/>
      <w:b/>
      <w:bCs/>
      <w:sz w:val="20"/>
      <w:szCs w:val="20"/>
      <w:lang w:eastAsia="ru-RU"/>
    </w:rPr>
  </w:style>
  <w:style w:type="paragraph" w:styleId="af6">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link w:val="24"/>
    <w:semiHidden/>
    <w:unhideWhenUsed/>
    <w:qFormat/>
    <w:rsid w:val="00F54731"/>
    <w:pPr>
      <w:spacing w:after="0" w:line="240" w:lineRule="auto"/>
    </w:pPr>
    <w:rPr>
      <w:rFonts w:ascii="Times New Roman" w:eastAsia="Times New Roman" w:hAnsi="Times New Roman" w:cs="Times New Roman"/>
      <w:b/>
      <w:bCs/>
      <w:sz w:val="20"/>
      <w:szCs w:val="20"/>
      <w:lang w:eastAsia="ru-RU"/>
    </w:rPr>
  </w:style>
  <w:style w:type="character" w:customStyle="1" w:styleId="af7">
    <w:name w:val="Текст концевой сноски Знак"/>
    <w:basedOn w:val="a1"/>
    <w:link w:val="af8"/>
    <w:semiHidden/>
    <w:locked/>
    <w:rsid w:val="00F54731"/>
    <w:rPr>
      <w:sz w:val="20"/>
      <w:szCs w:val="20"/>
    </w:rPr>
  </w:style>
  <w:style w:type="character" w:customStyle="1" w:styleId="af9">
    <w:name w:val="Название Знак"/>
    <w:basedOn w:val="a1"/>
    <w:link w:val="afa"/>
    <w:locked/>
    <w:rsid w:val="00F54731"/>
    <w:rPr>
      <w:rFonts w:ascii="Times New Roman" w:eastAsia="Times New Roman" w:hAnsi="Times New Roman" w:cs="Times New Roman"/>
      <w:b/>
      <w:sz w:val="28"/>
      <w:szCs w:val="28"/>
      <w:lang w:eastAsia="ru-RU"/>
    </w:rPr>
  </w:style>
  <w:style w:type="character" w:customStyle="1" w:styleId="afb">
    <w:name w:val="Основной текст Знак"/>
    <w:aliases w:val="Основной текст1 Знак1,bt Знак1,text Знак1,Body Text2 Знак1,Text1 Знак1,Таймс Нью Знак1,Основной текст Знак Знак Знак Знак Знак Знак Знак Знак1,Основной текст Знак1 Знак Знак Знак1,Основной текст Знак Знак Знак Знак Знак"/>
    <w:basedOn w:val="a1"/>
    <w:link w:val="afc"/>
    <w:semiHidden/>
    <w:locked/>
    <w:rsid w:val="00F54731"/>
  </w:style>
  <w:style w:type="paragraph" w:styleId="afc">
    <w:name w:val="Body Text"/>
    <w:aliases w:val="Основной текст1,bt,text,Body Text2,Text1,Таймс Нью,Основной текст Знак Знак Знак Знак Знак Знак Знак,Основной текст Знак1 Знак Знак,Основной текст Знак Знак Знак Знак,Основной текст Знак Знак Знак Знак Знак Знак1"/>
    <w:basedOn w:val="a0"/>
    <w:link w:val="afb"/>
    <w:semiHidden/>
    <w:unhideWhenUsed/>
    <w:qFormat/>
    <w:rsid w:val="00F54731"/>
    <w:pPr>
      <w:spacing w:after="120"/>
    </w:pPr>
  </w:style>
  <w:style w:type="character" w:customStyle="1" w:styleId="14">
    <w:name w:val="Основной текст Знак1"/>
    <w:aliases w:val="Основной текст1 Знак,bt Знак,text Знак,Body Text2 Знак,Text1 Знак,Таймс Нью Знак,Основной текст Знак Знак Знак Знак Знак Знак Знак Знак,Основной текст Знак1 Знак Знак Знак,Основной текст Знак Знак Знак Знак Знак1"/>
    <w:basedOn w:val="a1"/>
    <w:semiHidden/>
    <w:rsid w:val="00F54731"/>
  </w:style>
  <w:style w:type="character" w:customStyle="1" w:styleId="afd">
    <w:name w:val="Основной текст с отступом Знак"/>
    <w:aliases w:val="Мой Заголовок 1 Знак,Основной текст 1 Знак,Нумерованный список !! Знак1,Знак6 Знак"/>
    <w:basedOn w:val="a1"/>
    <w:link w:val="afe"/>
    <w:semiHidden/>
    <w:locked/>
    <w:rsid w:val="00F54731"/>
    <w:rPr>
      <w:rFonts w:ascii="Times New Roman" w:eastAsia="Times New Roman" w:hAnsi="Times New Roman" w:cs="Times New Roman"/>
      <w:lang w:eastAsia="ru-RU"/>
    </w:rPr>
  </w:style>
  <w:style w:type="paragraph" w:styleId="afe">
    <w:name w:val="Body Text Indent"/>
    <w:aliases w:val="Мой Заголовок 1,Основной текст 1,Нумерованный список !!,Знак6"/>
    <w:basedOn w:val="a0"/>
    <w:link w:val="afd"/>
    <w:semiHidden/>
    <w:unhideWhenUsed/>
    <w:qFormat/>
    <w:rsid w:val="00F54731"/>
    <w:pPr>
      <w:spacing w:after="0" w:line="240" w:lineRule="auto"/>
      <w:ind w:firstLine="709"/>
    </w:pPr>
    <w:rPr>
      <w:rFonts w:ascii="Times New Roman" w:eastAsia="Times New Roman" w:hAnsi="Times New Roman" w:cs="Times New Roman"/>
      <w:lang w:eastAsia="ru-RU"/>
    </w:rPr>
  </w:style>
  <w:style w:type="character" w:customStyle="1" w:styleId="15">
    <w:name w:val="Основной текст с отступом Знак1"/>
    <w:basedOn w:val="a1"/>
    <w:uiPriority w:val="99"/>
    <w:semiHidden/>
    <w:rsid w:val="00F54731"/>
  </w:style>
  <w:style w:type="character" w:customStyle="1" w:styleId="25">
    <w:name w:val="Основной текст с отступом Знак2"/>
    <w:aliases w:val="Мой Заголовок 1 Знак1,Основной текст 1 Знак1,Основной текст с отступом Знак1 Знак1,Нумерованный список !! Знак,Знак6 Знак1"/>
    <w:semiHidden/>
    <w:rsid w:val="00F54731"/>
    <w:rPr>
      <w:sz w:val="24"/>
      <w:szCs w:val="24"/>
      <w:lang w:val="ru-RU" w:eastAsia="ru-RU" w:bidi="ar-SA"/>
    </w:rPr>
  </w:style>
  <w:style w:type="character" w:customStyle="1" w:styleId="aff">
    <w:name w:val="Красная строка Знак"/>
    <w:basedOn w:val="afb"/>
    <w:link w:val="aff0"/>
    <w:semiHidden/>
    <w:locked/>
    <w:rsid w:val="00F54731"/>
    <w:rPr>
      <w:rFonts w:ascii="Times New Roman" w:eastAsia="Times New Roman" w:hAnsi="Times New Roman" w:cs="Times New Roman"/>
      <w:sz w:val="24"/>
      <w:szCs w:val="24"/>
      <w:lang w:eastAsia="ru-RU"/>
    </w:rPr>
  </w:style>
  <w:style w:type="character" w:customStyle="1" w:styleId="26">
    <w:name w:val="Красная строка 2 Знак"/>
    <w:basedOn w:val="afd"/>
    <w:link w:val="27"/>
    <w:semiHidden/>
    <w:locked/>
    <w:rsid w:val="00F54731"/>
    <w:rPr>
      <w:rFonts w:ascii="Times New Roman" w:eastAsia="Times New Roman" w:hAnsi="Times New Roman" w:cs="Times New Roman"/>
      <w:sz w:val="24"/>
      <w:szCs w:val="24"/>
      <w:lang w:eastAsia="ru-RU"/>
    </w:rPr>
  </w:style>
  <w:style w:type="character" w:customStyle="1" w:styleId="28">
    <w:name w:val="Основной текст 2 Знак"/>
    <w:basedOn w:val="a1"/>
    <w:link w:val="29"/>
    <w:semiHidden/>
    <w:locked/>
    <w:rsid w:val="00F54731"/>
    <w:rPr>
      <w:rFonts w:ascii="Times New Roman" w:eastAsia="Times New Roman" w:hAnsi="Times New Roman" w:cs="Times New Roman"/>
      <w:sz w:val="24"/>
      <w:szCs w:val="24"/>
      <w:lang w:eastAsia="ru-RU"/>
    </w:rPr>
  </w:style>
  <w:style w:type="character" w:customStyle="1" w:styleId="35">
    <w:name w:val="Основной текст 3 Знак"/>
    <w:basedOn w:val="a1"/>
    <w:link w:val="36"/>
    <w:semiHidden/>
    <w:locked/>
    <w:rsid w:val="00F54731"/>
    <w:rPr>
      <w:rFonts w:ascii="Times New Roman" w:eastAsia="Times New Roman" w:hAnsi="Times New Roman" w:cs="Times New Roman"/>
      <w:sz w:val="16"/>
      <w:szCs w:val="16"/>
      <w:lang w:eastAsia="ru-RU"/>
    </w:rPr>
  </w:style>
  <w:style w:type="character" w:customStyle="1" w:styleId="2a">
    <w:name w:val="Основной текст с отступом 2 Знак"/>
    <w:aliases w:val="Знак Знак Знак Знак Знак Знак1,Знак Знак Знак Знак Знак Знак Знак1,Знак Знак Знак Знак Знак Знак Знак Знак,Знак Знак Знак Знак Знак Знак,Знак Знак Знак Знак Знак2"/>
    <w:basedOn w:val="a1"/>
    <w:locked/>
    <w:rsid w:val="00F54731"/>
    <w:rPr>
      <w:rFonts w:ascii="Times New Roman" w:eastAsia="Times New Roman" w:hAnsi="Times New Roman" w:cs="Times New Roman" w:hint="default"/>
      <w:sz w:val="24"/>
      <w:szCs w:val="24"/>
      <w:lang w:eastAsia="ru-RU"/>
    </w:rPr>
  </w:style>
  <w:style w:type="paragraph" w:customStyle="1" w:styleId="210">
    <w:name w:val="Основной текст с отступом 21"/>
    <w:aliases w:val="Знак Знак Знак Знак Знак,Знак Знак Знак Знак Знак Знак Знак,Знак Знак Знак Знак Знак Знак Знак Знак Знак,Знак Знак Знак Знак"/>
    <w:basedOn w:val="a0"/>
    <w:qFormat/>
    <w:rsid w:val="00F54731"/>
    <w:pPr>
      <w:spacing w:after="120" w:line="480" w:lineRule="auto"/>
      <w:ind w:left="283"/>
    </w:pPr>
    <w:rPr>
      <w:rFonts w:ascii="Times New Roman" w:eastAsia="Times New Roman" w:hAnsi="Times New Roman" w:cs="Times New Roman"/>
      <w:sz w:val="24"/>
      <w:szCs w:val="24"/>
      <w:lang w:eastAsia="ru-RU"/>
    </w:rPr>
  </w:style>
  <w:style w:type="character" w:customStyle="1" w:styleId="37">
    <w:name w:val="Основной текст с отступом 3 Знак"/>
    <w:basedOn w:val="a1"/>
    <w:link w:val="38"/>
    <w:semiHidden/>
    <w:locked/>
    <w:rsid w:val="00F54731"/>
    <w:rPr>
      <w:rFonts w:ascii="Times New Roman" w:eastAsia="Times New Roman" w:hAnsi="Times New Roman" w:cs="Times New Roman"/>
      <w:sz w:val="16"/>
      <w:szCs w:val="16"/>
      <w:lang w:eastAsia="ru-RU"/>
    </w:rPr>
  </w:style>
  <w:style w:type="character" w:customStyle="1" w:styleId="aff1">
    <w:name w:val="Схема документа Знак"/>
    <w:basedOn w:val="a1"/>
    <w:link w:val="aff2"/>
    <w:semiHidden/>
    <w:locked/>
    <w:rsid w:val="00F54731"/>
    <w:rPr>
      <w:rFonts w:ascii="Tahoma" w:eastAsia="Times New Roman" w:hAnsi="Tahoma" w:cs="Tahoma"/>
      <w:sz w:val="20"/>
      <w:szCs w:val="20"/>
      <w:lang w:eastAsia="ru-RU"/>
    </w:rPr>
  </w:style>
  <w:style w:type="character" w:customStyle="1" w:styleId="aff3">
    <w:name w:val="Текст Знак"/>
    <w:basedOn w:val="a1"/>
    <w:link w:val="aff4"/>
    <w:semiHidden/>
    <w:locked/>
    <w:rsid w:val="00F54731"/>
    <w:rPr>
      <w:rFonts w:ascii="Courier New" w:eastAsia="Times New Roman" w:hAnsi="Courier New" w:cs="Courier New"/>
      <w:sz w:val="20"/>
      <w:szCs w:val="20"/>
      <w:lang w:eastAsia="ru-RU"/>
    </w:rPr>
  </w:style>
  <w:style w:type="character" w:customStyle="1" w:styleId="aff5">
    <w:name w:val="Без интервала Знак"/>
    <w:basedOn w:val="a1"/>
    <w:link w:val="aff6"/>
    <w:uiPriority w:val="1"/>
    <w:locked/>
    <w:rsid w:val="00F54731"/>
    <w:rPr>
      <w:rFonts w:ascii="Times New Roman" w:eastAsiaTheme="minorEastAsia" w:hAnsi="Times New Roman" w:cs="Times New Roman"/>
      <w:lang w:eastAsia="ru-RU"/>
    </w:rPr>
  </w:style>
  <w:style w:type="paragraph" w:customStyle="1" w:styleId="211">
    <w:name w:val="Знак211"/>
    <w:basedOn w:val="a0"/>
    <w:next w:val="a9"/>
    <w:link w:val="aa"/>
    <w:uiPriority w:val="99"/>
    <w:qFormat/>
    <w:rsid w:val="00F54731"/>
    <w:pPr>
      <w:spacing w:after="0" w:line="240" w:lineRule="auto"/>
    </w:pPr>
    <w:rPr>
      <w:sz w:val="20"/>
      <w:szCs w:val="20"/>
    </w:rPr>
  </w:style>
  <w:style w:type="character" w:customStyle="1" w:styleId="ConsPlusNormal">
    <w:name w:val="ConsPlusNormal Знак"/>
    <w:link w:val="ConsPlusNormal0"/>
    <w:locked/>
    <w:rsid w:val="00F54731"/>
    <w:rPr>
      <w:rFonts w:ascii="Times New Roman" w:eastAsia="Times New Roman" w:hAnsi="Times New Roman" w:cs="Times New Roman"/>
      <w:sz w:val="24"/>
      <w:szCs w:val="20"/>
      <w:lang w:eastAsia="ru-RU"/>
    </w:rPr>
  </w:style>
  <w:style w:type="paragraph" w:customStyle="1" w:styleId="ConsPlusNormal0">
    <w:name w:val="ConsPlusNormal"/>
    <w:link w:val="ConsPlusNormal"/>
    <w:qFormat/>
    <w:rsid w:val="00F54731"/>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customStyle="1" w:styleId="16">
    <w:name w:val="Знак1"/>
    <w:basedOn w:val="a0"/>
    <w:qFormat/>
    <w:rsid w:val="00F54731"/>
    <w:pPr>
      <w:spacing w:after="160" w:line="240" w:lineRule="exact"/>
    </w:pPr>
    <w:rPr>
      <w:rFonts w:ascii="Verdana" w:eastAsia="Times New Roman" w:hAnsi="Verdana" w:cs="Verdana"/>
      <w:sz w:val="24"/>
      <w:szCs w:val="24"/>
      <w:lang w:val="en-US"/>
    </w:rPr>
  </w:style>
  <w:style w:type="paragraph" w:customStyle="1" w:styleId="Default">
    <w:name w:val="Default"/>
    <w:qFormat/>
    <w:rsid w:val="00F54731"/>
    <w:pPr>
      <w:autoSpaceDE w:val="0"/>
      <w:autoSpaceDN w:val="0"/>
      <w:adjustRightInd w:val="0"/>
      <w:spacing w:after="0" w:line="240" w:lineRule="auto"/>
    </w:pPr>
    <w:rPr>
      <w:rFonts w:ascii="Calibri" w:hAnsi="Calibri" w:cs="Calibri"/>
      <w:color w:val="000000"/>
      <w:sz w:val="24"/>
      <w:szCs w:val="24"/>
    </w:rPr>
  </w:style>
  <w:style w:type="paragraph" w:customStyle="1" w:styleId="17">
    <w:name w:val="Знак Знак1 Знак Знак Знак Знак Знак Знак Знак"/>
    <w:basedOn w:val="a0"/>
    <w:qFormat/>
    <w:rsid w:val="00F54731"/>
    <w:pPr>
      <w:spacing w:after="160" w:line="240" w:lineRule="exact"/>
    </w:pPr>
    <w:rPr>
      <w:rFonts w:ascii="Verdana" w:eastAsia="Times New Roman" w:hAnsi="Verdana" w:cs="Times New Roman"/>
      <w:sz w:val="24"/>
      <w:szCs w:val="24"/>
      <w:lang w:val="en-US"/>
    </w:rPr>
  </w:style>
  <w:style w:type="paragraph" w:customStyle="1" w:styleId="18">
    <w:name w:val="Текст1"/>
    <w:basedOn w:val="a0"/>
    <w:qFormat/>
    <w:rsid w:val="00F54731"/>
    <w:pPr>
      <w:widowControl w:val="0"/>
      <w:suppressAutoHyphens/>
      <w:spacing w:after="0" w:line="240" w:lineRule="auto"/>
    </w:pPr>
    <w:rPr>
      <w:rFonts w:ascii="Courier New" w:eastAsia="Lucida Sans Unicode" w:hAnsi="Courier New" w:cs="Courier New"/>
      <w:kern w:val="2"/>
      <w:sz w:val="20"/>
      <w:szCs w:val="20"/>
    </w:rPr>
  </w:style>
  <w:style w:type="paragraph" w:customStyle="1" w:styleId="2b">
    <w:name w:val="Текст2"/>
    <w:basedOn w:val="a0"/>
    <w:qFormat/>
    <w:rsid w:val="00F54731"/>
    <w:pPr>
      <w:widowControl w:val="0"/>
      <w:suppressAutoHyphens/>
      <w:spacing w:after="0" w:line="240" w:lineRule="auto"/>
    </w:pPr>
    <w:rPr>
      <w:rFonts w:ascii="Courier New" w:eastAsia="Lucida Sans Unicode" w:hAnsi="Courier New" w:cs="Courier New"/>
      <w:kern w:val="2"/>
      <w:sz w:val="20"/>
      <w:szCs w:val="20"/>
    </w:rPr>
  </w:style>
  <w:style w:type="paragraph" w:customStyle="1" w:styleId="19">
    <w:name w:val="Знак Знак Знак Знак Знак1"/>
    <w:basedOn w:val="a0"/>
    <w:qFormat/>
    <w:rsid w:val="00F54731"/>
    <w:pPr>
      <w:spacing w:after="160" w:line="240" w:lineRule="exact"/>
    </w:pPr>
    <w:rPr>
      <w:rFonts w:ascii="Verdana" w:eastAsia="Times New Roman" w:hAnsi="Verdana" w:cs="Times New Roman"/>
      <w:sz w:val="24"/>
      <w:szCs w:val="24"/>
      <w:lang w:val="en-US"/>
    </w:rPr>
  </w:style>
  <w:style w:type="paragraph" w:customStyle="1" w:styleId="FR3">
    <w:name w:val="FR3"/>
    <w:qFormat/>
    <w:rsid w:val="00F54731"/>
    <w:pPr>
      <w:widowControl w:val="0"/>
      <w:autoSpaceDE w:val="0"/>
      <w:autoSpaceDN w:val="0"/>
      <w:adjustRightInd w:val="0"/>
      <w:spacing w:before="20" w:after="0" w:line="300" w:lineRule="auto"/>
      <w:ind w:hanging="20"/>
      <w:jc w:val="both"/>
    </w:pPr>
    <w:rPr>
      <w:rFonts w:ascii="Times New Roman" w:eastAsia="Times New Roman" w:hAnsi="Times New Roman" w:cs="Times New Roman"/>
      <w:sz w:val="24"/>
      <w:szCs w:val="24"/>
      <w:lang w:eastAsia="ru-RU"/>
    </w:rPr>
  </w:style>
  <w:style w:type="character" w:customStyle="1" w:styleId="Normal">
    <w:name w:val="Normal Знак"/>
    <w:link w:val="1a"/>
    <w:uiPriority w:val="99"/>
    <w:locked/>
    <w:rsid w:val="00F54731"/>
    <w:rPr>
      <w:rFonts w:ascii="Times New Roman" w:eastAsia="Times New Roman" w:hAnsi="Times New Roman" w:cs="Times New Roman"/>
      <w:sz w:val="24"/>
      <w:szCs w:val="20"/>
      <w:lang w:eastAsia="ru-RU"/>
    </w:rPr>
  </w:style>
  <w:style w:type="paragraph" w:customStyle="1" w:styleId="1a">
    <w:name w:val="Обычный1"/>
    <w:link w:val="Normal"/>
    <w:uiPriority w:val="99"/>
    <w:qFormat/>
    <w:rsid w:val="00F54731"/>
    <w:pPr>
      <w:spacing w:after="0" w:line="240" w:lineRule="auto"/>
    </w:pPr>
    <w:rPr>
      <w:rFonts w:ascii="Times New Roman" w:eastAsia="Times New Roman" w:hAnsi="Times New Roman" w:cs="Times New Roman"/>
      <w:sz w:val="24"/>
      <w:szCs w:val="20"/>
      <w:lang w:eastAsia="ru-RU"/>
    </w:rPr>
  </w:style>
  <w:style w:type="character" w:customStyle="1" w:styleId="39">
    <w:name w:val="Уровень 3 Знак"/>
    <w:link w:val="3a"/>
    <w:locked/>
    <w:rsid w:val="00F54731"/>
    <w:rPr>
      <w:rFonts w:ascii="Times New Roman" w:eastAsia="Times New Roman" w:hAnsi="Times New Roman" w:cs="Times New Roman"/>
      <w:b/>
      <w:caps/>
      <w:sz w:val="24"/>
      <w:szCs w:val="24"/>
      <w:lang w:eastAsia="ru-RU"/>
    </w:rPr>
  </w:style>
  <w:style w:type="paragraph" w:customStyle="1" w:styleId="3a">
    <w:name w:val="Уровень 3"/>
    <w:next w:val="afc"/>
    <w:link w:val="39"/>
    <w:autoRedefine/>
    <w:qFormat/>
    <w:rsid w:val="00F54731"/>
    <w:pPr>
      <w:spacing w:after="0" w:line="240" w:lineRule="auto"/>
      <w:jc w:val="center"/>
    </w:pPr>
    <w:rPr>
      <w:rFonts w:ascii="Times New Roman" w:eastAsia="Times New Roman" w:hAnsi="Times New Roman" w:cs="Times New Roman"/>
      <w:b/>
      <w:caps/>
      <w:sz w:val="24"/>
      <w:szCs w:val="24"/>
      <w:lang w:eastAsia="ru-RU"/>
    </w:rPr>
  </w:style>
  <w:style w:type="paragraph" w:customStyle="1" w:styleId="ConsCell">
    <w:name w:val="ConsCell"/>
    <w:qFormat/>
    <w:rsid w:val="00F54731"/>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Normal0">
    <w:name w:val="Normal Знак Знак Знак Знак Знак"/>
    <w:qFormat/>
    <w:rsid w:val="00F54731"/>
    <w:pPr>
      <w:snapToGrid w:val="0"/>
      <w:spacing w:before="100" w:after="100" w:line="240" w:lineRule="auto"/>
      <w:jc w:val="both"/>
    </w:pPr>
    <w:rPr>
      <w:rFonts w:ascii="Times New Roman" w:eastAsia="Times New Roman" w:hAnsi="Times New Roman" w:cs="Times New Roman"/>
      <w:sz w:val="24"/>
      <w:szCs w:val="20"/>
      <w:lang w:eastAsia="ru-RU"/>
    </w:rPr>
  </w:style>
  <w:style w:type="paragraph" w:customStyle="1" w:styleId="2c">
    <w:name w:val="Стиль2"/>
    <w:basedOn w:val="a0"/>
    <w:qFormat/>
    <w:rsid w:val="00F54731"/>
    <w:pPr>
      <w:spacing w:after="0" w:line="240" w:lineRule="auto"/>
      <w:jc w:val="center"/>
    </w:pPr>
    <w:rPr>
      <w:rFonts w:ascii="Times New Roman" w:eastAsia="Times New Roman" w:hAnsi="Times New Roman" w:cs="Times New Roman"/>
      <w:caps/>
      <w:sz w:val="28"/>
      <w:szCs w:val="24"/>
      <w:lang w:eastAsia="ru-RU"/>
    </w:rPr>
  </w:style>
  <w:style w:type="character" w:customStyle="1" w:styleId="1b">
    <w:name w:val="УРОВЕНЬ 1 Знак"/>
    <w:link w:val="1c"/>
    <w:locked/>
    <w:rsid w:val="00F54731"/>
    <w:rPr>
      <w:rFonts w:ascii="Times New Roman" w:eastAsia="Times New Roman" w:hAnsi="Times New Roman" w:cs="Times New Roman"/>
      <w:b/>
      <w:caps/>
      <w:sz w:val="24"/>
      <w:szCs w:val="24"/>
      <w:lang w:eastAsia="ru-RU"/>
    </w:rPr>
  </w:style>
  <w:style w:type="paragraph" w:customStyle="1" w:styleId="1c">
    <w:name w:val="УРОВЕНЬ 1"/>
    <w:next w:val="afc"/>
    <w:link w:val="1b"/>
    <w:autoRedefine/>
    <w:qFormat/>
    <w:rsid w:val="00F54731"/>
    <w:pPr>
      <w:spacing w:after="0" w:line="240" w:lineRule="auto"/>
      <w:jc w:val="center"/>
      <w:outlineLvl w:val="0"/>
    </w:pPr>
    <w:rPr>
      <w:rFonts w:ascii="Times New Roman" w:eastAsia="Times New Roman" w:hAnsi="Times New Roman" w:cs="Times New Roman"/>
      <w:b/>
      <w:caps/>
      <w:sz w:val="24"/>
      <w:szCs w:val="24"/>
      <w:lang w:eastAsia="ru-RU"/>
    </w:rPr>
  </w:style>
  <w:style w:type="character" w:customStyle="1" w:styleId="ConsNormal">
    <w:name w:val="ConsNormal Знак"/>
    <w:link w:val="ConsNormal0"/>
    <w:locked/>
    <w:rsid w:val="00F54731"/>
    <w:rPr>
      <w:rFonts w:ascii="Arial" w:eastAsia="Times New Roman" w:hAnsi="Arial" w:cs="Times New Roman"/>
      <w:sz w:val="20"/>
      <w:szCs w:val="20"/>
      <w:lang w:eastAsia="ru-RU"/>
    </w:rPr>
  </w:style>
  <w:style w:type="paragraph" w:customStyle="1" w:styleId="ConsNormal0">
    <w:name w:val="ConsNormal"/>
    <w:link w:val="ConsNormal"/>
    <w:qFormat/>
    <w:rsid w:val="00F54731"/>
    <w:pPr>
      <w:snapToGrid w:val="0"/>
      <w:spacing w:after="0" w:line="240" w:lineRule="auto"/>
      <w:ind w:firstLine="720"/>
    </w:pPr>
    <w:rPr>
      <w:rFonts w:ascii="Arial" w:eastAsia="Times New Roman" w:hAnsi="Arial" w:cs="Times New Roman"/>
      <w:sz w:val="20"/>
      <w:szCs w:val="20"/>
      <w:lang w:eastAsia="ru-RU"/>
    </w:rPr>
  </w:style>
  <w:style w:type="paragraph" w:customStyle="1" w:styleId="ConsNonformat">
    <w:name w:val="ConsNonformat"/>
    <w:qFormat/>
    <w:rsid w:val="00F54731"/>
    <w:pPr>
      <w:snapToGrid w:val="0"/>
      <w:spacing w:after="0" w:line="240" w:lineRule="auto"/>
    </w:pPr>
    <w:rPr>
      <w:rFonts w:ascii="Courier New" w:eastAsia="Times New Roman" w:hAnsi="Courier New" w:cs="Times New Roman"/>
      <w:sz w:val="20"/>
      <w:szCs w:val="20"/>
      <w:lang w:eastAsia="ru-RU"/>
    </w:rPr>
  </w:style>
  <w:style w:type="character" w:customStyle="1" w:styleId="2d">
    <w:name w:val="УРОВЕНЬ 2 Знак"/>
    <w:link w:val="2e"/>
    <w:locked/>
    <w:rsid w:val="00F54731"/>
    <w:rPr>
      <w:rFonts w:ascii="Times New Roman" w:eastAsia="Times New Roman" w:hAnsi="Times New Roman" w:cs="Times New Roman"/>
      <w:b/>
      <w:bCs/>
      <w:i/>
      <w:sz w:val="24"/>
      <w:szCs w:val="20"/>
      <w:lang w:eastAsia="ru-RU"/>
    </w:rPr>
  </w:style>
  <w:style w:type="paragraph" w:customStyle="1" w:styleId="2e">
    <w:name w:val="УРОВЕНЬ 2"/>
    <w:next w:val="afc"/>
    <w:link w:val="2d"/>
    <w:autoRedefine/>
    <w:qFormat/>
    <w:rsid w:val="00F54731"/>
    <w:pPr>
      <w:spacing w:after="0" w:line="240" w:lineRule="auto"/>
      <w:jc w:val="center"/>
    </w:pPr>
    <w:rPr>
      <w:rFonts w:ascii="Times New Roman" w:eastAsia="Times New Roman" w:hAnsi="Times New Roman" w:cs="Times New Roman"/>
      <w:b/>
      <w:bCs/>
      <w:i/>
      <w:sz w:val="24"/>
      <w:szCs w:val="20"/>
      <w:lang w:eastAsia="ru-RU"/>
    </w:rPr>
  </w:style>
  <w:style w:type="paragraph" w:customStyle="1" w:styleId="aff7">
    <w:name w:val="Знак Знак Знак"/>
    <w:basedOn w:val="a0"/>
    <w:qFormat/>
    <w:rsid w:val="00F54731"/>
    <w:pPr>
      <w:spacing w:after="0" w:line="240" w:lineRule="auto"/>
    </w:pPr>
    <w:rPr>
      <w:rFonts w:ascii="Verdana" w:eastAsia="Times New Roman" w:hAnsi="Verdana" w:cs="Verdana"/>
      <w:sz w:val="20"/>
      <w:szCs w:val="20"/>
      <w:lang w:val="en-US"/>
    </w:rPr>
  </w:style>
  <w:style w:type="character" w:customStyle="1" w:styleId="aff8">
    <w:name w:val="А_текст Знак"/>
    <w:link w:val="aff9"/>
    <w:locked/>
    <w:rsid w:val="00F54731"/>
    <w:rPr>
      <w:rFonts w:ascii="Times New Roman" w:eastAsia="Times New Roman" w:hAnsi="Times New Roman" w:cs="Times New Roman"/>
      <w:b/>
      <w:sz w:val="24"/>
      <w:szCs w:val="24"/>
      <w:lang w:eastAsia="ru-RU"/>
    </w:rPr>
  </w:style>
  <w:style w:type="paragraph" w:customStyle="1" w:styleId="aff9">
    <w:name w:val="А_текст"/>
    <w:link w:val="aff8"/>
    <w:autoRedefine/>
    <w:qFormat/>
    <w:rsid w:val="00F54731"/>
    <w:pPr>
      <w:spacing w:after="0" w:line="240" w:lineRule="auto"/>
      <w:ind w:firstLine="720"/>
      <w:jc w:val="both"/>
    </w:pPr>
    <w:rPr>
      <w:rFonts w:ascii="Times New Roman" w:eastAsia="Times New Roman" w:hAnsi="Times New Roman" w:cs="Times New Roman"/>
      <w:b/>
      <w:sz w:val="24"/>
      <w:szCs w:val="24"/>
      <w:lang w:eastAsia="ru-RU"/>
    </w:rPr>
  </w:style>
  <w:style w:type="paragraph" w:styleId="2">
    <w:name w:val="List Number 2"/>
    <w:basedOn w:val="a0"/>
    <w:semiHidden/>
    <w:unhideWhenUsed/>
    <w:rsid w:val="00F54731"/>
    <w:pPr>
      <w:numPr>
        <w:numId w:val="10"/>
      </w:numPr>
      <w:contextualSpacing/>
    </w:pPr>
  </w:style>
  <w:style w:type="paragraph" w:customStyle="1" w:styleId="OTCHET00">
    <w:name w:val="OTCHET_00"/>
    <w:basedOn w:val="2"/>
    <w:qFormat/>
    <w:rsid w:val="00F54731"/>
    <w:pPr>
      <w:numPr>
        <w:numId w:val="0"/>
      </w:numPr>
      <w:tabs>
        <w:tab w:val="left" w:pos="709"/>
        <w:tab w:val="left" w:pos="3402"/>
      </w:tabs>
      <w:spacing w:after="0" w:line="360" w:lineRule="auto"/>
      <w:contextualSpacing w:val="0"/>
      <w:jc w:val="both"/>
    </w:pPr>
    <w:rPr>
      <w:rFonts w:ascii="Times New Roman" w:eastAsia="Times New Roman" w:hAnsi="Times New Roman" w:cs="Times New Roman"/>
      <w:sz w:val="24"/>
      <w:szCs w:val="20"/>
      <w:lang w:eastAsia="ru-RU"/>
    </w:rPr>
  </w:style>
  <w:style w:type="paragraph" w:customStyle="1" w:styleId="affa">
    <w:name w:val="Основа"/>
    <w:basedOn w:val="a0"/>
    <w:qFormat/>
    <w:rsid w:val="00F54731"/>
    <w:pPr>
      <w:spacing w:before="120" w:after="0" w:line="240" w:lineRule="auto"/>
      <w:ind w:firstLine="720"/>
      <w:jc w:val="both"/>
    </w:pPr>
    <w:rPr>
      <w:rFonts w:ascii="Times New Roman" w:eastAsia="Times New Roman" w:hAnsi="Times New Roman" w:cs="Times New Roman"/>
      <w:sz w:val="24"/>
      <w:szCs w:val="20"/>
      <w:lang w:eastAsia="ru-RU"/>
    </w:rPr>
  </w:style>
  <w:style w:type="paragraph" w:customStyle="1" w:styleId="affb">
    <w:name w:val="таблица"/>
    <w:basedOn w:val="afc"/>
    <w:qFormat/>
    <w:rsid w:val="00F54731"/>
    <w:pPr>
      <w:spacing w:after="0" w:line="240" w:lineRule="auto"/>
      <w:jc w:val="both"/>
    </w:pPr>
    <w:rPr>
      <w:rFonts w:ascii="Times New Roman" w:eastAsia="Times New Roman" w:hAnsi="Times New Roman" w:cs="Times New Roman"/>
      <w:sz w:val="24"/>
      <w:szCs w:val="20"/>
      <w:lang w:eastAsia="ru-RU"/>
    </w:rPr>
  </w:style>
  <w:style w:type="character" w:customStyle="1" w:styleId="affc">
    <w:name w:val="Новый абзац Знак"/>
    <w:link w:val="affd"/>
    <w:locked/>
    <w:rsid w:val="00F54731"/>
    <w:rPr>
      <w:rFonts w:ascii="Arial" w:eastAsia="Times New Roman" w:hAnsi="Arial" w:cs="Times New Roman"/>
      <w:sz w:val="24"/>
      <w:szCs w:val="24"/>
      <w:lang w:eastAsia="ru-RU"/>
    </w:rPr>
  </w:style>
  <w:style w:type="paragraph" w:customStyle="1" w:styleId="affd">
    <w:name w:val="Новый абзац"/>
    <w:basedOn w:val="a0"/>
    <w:link w:val="affc"/>
    <w:qFormat/>
    <w:rsid w:val="00F54731"/>
    <w:pPr>
      <w:spacing w:after="120" w:line="240" w:lineRule="auto"/>
      <w:ind w:firstLine="567"/>
      <w:jc w:val="both"/>
    </w:pPr>
    <w:rPr>
      <w:rFonts w:ascii="Arial" w:eastAsia="Times New Roman" w:hAnsi="Arial" w:cs="Times New Roman"/>
      <w:sz w:val="24"/>
      <w:szCs w:val="24"/>
      <w:lang w:eastAsia="ru-RU"/>
    </w:rPr>
  </w:style>
  <w:style w:type="paragraph" w:customStyle="1" w:styleId="Normal10-022">
    <w:name w:val="Стиль Normal + 10 пт полужирный По центру Слева:  -02 см Справ...2"/>
    <w:basedOn w:val="a0"/>
    <w:qFormat/>
    <w:rsid w:val="00F54731"/>
    <w:pPr>
      <w:snapToGrid w:val="0"/>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affe">
    <w:name w:val="шапка таблицы"/>
    <w:basedOn w:val="a0"/>
    <w:qFormat/>
    <w:rsid w:val="00F54731"/>
    <w:pPr>
      <w:spacing w:after="0" w:line="240" w:lineRule="auto"/>
      <w:jc w:val="center"/>
    </w:pPr>
    <w:rPr>
      <w:rFonts w:ascii="Times New Roman" w:eastAsia="Times New Roman" w:hAnsi="Times New Roman" w:cs="Times New Roman"/>
      <w:sz w:val="24"/>
      <w:szCs w:val="24"/>
      <w:lang w:eastAsia="ru-RU"/>
    </w:rPr>
  </w:style>
  <w:style w:type="paragraph" w:customStyle="1" w:styleId="S">
    <w:name w:val="S_Обычный"/>
    <w:basedOn w:val="a0"/>
    <w:qFormat/>
    <w:rsid w:val="00F54731"/>
    <w:pPr>
      <w:tabs>
        <w:tab w:val="num" w:pos="1080"/>
      </w:tabs>
      <w:spacing w:after="0" w:line="360" w:lineRule="auto"/>
      <w:ind w:firstLine="720"/>
      <w:jc w:val="both"/>
    </w:pPr>
    <w:rPr>
      <w:rFonts w:ascii="Times New Roman" w:eastAsia="Times New Roman" w:hAnsi="Times New Roman" w:cs="Times New Roman"/>
      <w:w w:val="109"/>
      <w:sz w:val="24"/>
      <w:szCs w:val="24"/>
      <w:lang w:eastAsia="ru-RU"/>
    </w:rPr>
  </w:style>
  <w:style w:type="paragraph" w:customStyle="1" w:styleId="212">
    <w:name w:val="Основной текст 21"/>
    <w:basedOn w:val="a0"/>
    <w:qFormat/>
    <w:rsid w:val="00F54731"/>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western">
    <w:name w:val="western"/>
    <w:basedOn w:val="a0"/>
    <w:qFormat/>
    <w:rsid w:val="00F5473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bodytext1">
    <w:name w:val="bodytext1"/>
    <w:basedOn w:val="a0"/>
    <w:qFormat/>
    <w:rsid w:val="00F54731"/>
    <w:pPr>
      <w:spacing w:after="203" w:line="304" w:lineRule="atLeast"/>
      <w:jc w:val="both"/>
    </w:pPr>
    <w:rPr>
      <w:rFonts w:ascii="Times New Roman" w:eastAsia="Times New Roman" w:hAnsi="Times New Roman" w:cs="Times New Roman"/>
      <w:sz w:val="24"/>
      <w:szCs w:val="24"/>
      <w:lang w:eastAsia="ru-RU"/>
    </w:rPr>
  </w:style>
  <w:style w:type="paragraph" w:customStyle="1" w:styleId="1d">
    <w:name w:val="Без интервала1"/>
    <w:qFormat/>
    <w:rsid w:val="00F54731"/>
    <w:pPr>
      <w:spacing w:after="0" w:line="240" w:lineRule="auto"/>
    </w:pPr>
    <w:rPr>
      <w:rFonts w:ascii="Calibri" w:eastAsia="Times New Roman" w:hAnsi="Calibri" w:cs="Times New Roman"/>
      <w:lang w:eastAsia="ru-RU"/>
    </w:rPr>
  </w:style>
  <w:style w:type="paragraph" w:customStyle="1" w:styleId="2f">
    <w:name w:val="Основной текст2"/>
    <w:basedOn w:val="a0"/>
    <w:qFormat/>
    <w:rsid w:val="00F54731"/>
    <w:pPr>
      <w:spacing w:before="60" w:after="60" w:line="240" w:lineRule="auto"/>
      <w:ind w:firstLine="567"/>
      <w:jc w:val="both"/>
    </w:pPr>
    <w:rPr>
      <w:rFonts w:ascii="Arial" w:eastAsia="Times New Roman" w:hAnsi="Arial" w:cs="Times New Roman"/>
      <w:szCs w:val="20"/>
      <w:lang w:val="en-US" w:eastAsia="ru-RU"/>
    </w:rPr>
  </w:style>
  <w:style w:type="character" w:customStyle="1" w:styleId="1e">
    <w:name w:val="Стиль1 Знак"/>
    <w:link w:val="1f"/>
    <w:locked/>
    <w:rsid w:val="00F54731"/>
    <w:rPr>
      <w:rFonts w:ascii="Times New Roman" w:eastAsia="Times New Roman" w:hAnsi="Times New Roman" w:cs="Arial"/>
      <w:sz w:val="24"/>
      <w:szCs w:val="18"/>
      <w:lang w:eastAsia="ru-RU"/>
    </w:rPr>
  </w:style>
  <w:style w:type="paragraph" w:customStyle="1" w:styleId="1f">
    <w:name w:val="Стиль1"/>
    <w:basedOn w:val="a0"/>
    <w:link w:val="1e"/>
    <w:qFormat/>
    <w:rsid w:val="00F54731"/>
    <w:pPr>
      <w:tabs>
        <w:tab w:val="num" w:pos="927"/>
      </w:tabs>
      <w:autoSpaceDE w:val="0"/>
      <w:autoSpaceDN w:val="0"/>
      <w:adjustRightInd w:val="0"/>
      <w:spacing w:before="120" w:after="0" w:line="240" w:lineRule="auto"/>
      <w:ind w:firstLine="567"/>
      <w:jc w:val="both"/>
      <w:outlineLvl w:val="5"/>
    </w:pPr>
    <w:rPr>
      <w:rFonts w:ascii="Times New Roman" w:eastAsia="Times New Roman" w:hAnsi="Times New Roman" w:cs="Arial"/>
      <w:sz w:val="24"/>
      <w:szCs w:val="18"/>
      <w:lang w:eastAsia="ru-RU"/>
    </w:rPr>
  </w:style>
  <w:style w:type="character" w:customStyle="1" w:styleId="afff">
    <w:name w:val="Основной текст_"/>
    <w:link w:val="213"/>
    <w:locked/>
    <w:rsid w:val="00F54731"/>
    <w:rPr>
      <w:sz w:val="28"/>
      <w:szCs w:val="28"/>
      <w:shd w:val="clear" w:color="auto" w:fill="FFFFFF"/>
    </w:rPr>
  </w:style>
  <w:style w:type="paragraph" w:customStyle="1" w:styleId="213">
    <w:name w:val="Основной текст21"/>
    <w:basedOn w:val="a0"/>
    <w:link w:val="afff"/>
    <w:qFormat/>
    <w:rsid w:val="00F54731"/>
    <w:pPr>
      <w:shd w:val="clear" w:color="auto" w:fill="FFFFFF"/>
      <w:spacing w:before="480" w:after="0" w:line="533" w:lineRule="exact"/>
      <w:ind w:hanging="720"/>
    </w:pPr>
    <w:rPr>
      <w:sz w:val="28"/>
      <w:szCs w:val="28"/>
    </w:rPr>
  </w:style>
  <w:style w:type="paragraph" w:customStyle="1" w:styleId="afff0">
    <w:name w:val="Ñòèëü"/>
    <w:qFormat/>
    <w:rsid w:val="00F54731"/>
    <w:pPr>
      <w:widowControl w:val="0"/>
      <w:spacing w:after="0" w:line="240" w:lineRule="auto"/>
    </w:pPr>
    <w:rPr>
      <w:rFonts w:ascii="Times New Roman" w:eastAsia="Times New Roman" w:hAnsi="Times New Roman" w:cs="Times New Roman"/>
      <w:spacing w:val="-1"/>
      <w:kern w:val="3276"/>
      <w:position w:val="-1"/>
      <w:sz w:val="24"/>
      <w:szCs w:val="20"/>
      <w:lang w:val="en-US" w:eastAsia="ru-RU"/>
    </w:rPr>
  </w:style>
  <w:style w:type="paragraph" w:customStyle="1" w:styleId="contentheader2cols">
    <w:name w:val="contentheader2cols"/>
    <w:basedOn w:val="a0"/>
    <w:qFormat/>
    <w:rsid w:val="00F5473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
    <w:name w:val="p1"/>
    <w:basedOn w:val="a0"/>
    <w:qFormat/>
    <w:rsid w:val="00F5473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f0">
    <w:name w:val="Оглавлеие 2 Знак"/>
    <w:link w:val="2f1"/>
    <w:locked/>
    <w:rsid w:val="00F54731"/>
    <w:rPr>
      <w:rFonts w:ascii="Arial" w:hAnsi="Arial" w:cs="Arial"/>
      <w:b/>
      <w:bCs/>
      <w:iCs/>
      <w:sz w:val="28"/>
      <w:szCs w:val="24"/>
      <w:lang w:eastAsia="ru-RU"/>
    </w:rPr>
  </w:style>
  <w:style w:type="paragraph" w:customStyle="1" w:styleId="2f1">
    <w:name w:val="Оглавлеие 2"/>
    <w:basedOn w:val="20"/>
    <w:link w:val="2f0"/>
    <w:qFormat/>
    <w:rsid w:val="00F54731"/>
    <w:pPr>
      <w:spacing w:before="0" w:after="0"/>
    </w:pPr>
    <w:rPr>
      <w:rFonts w:eastAsiaTheme="minorHAnsi"/>
      <w:i w:val="0"/>
      <w:szCs w:val="24"/>
    </w:rPr>
  </w:style>
  <w:style w:type="character" w:customStyle="1" w:styleId="3b">
    <w:name w:val="Оглавление3 Знак"/>
    <w:link w:val="3c"/>
    <w:locked/>
    <w:rsid w:val="00F54731"/>
    <w:rPr>
      <w:b/>
      <w:i/>
      <w:sz w:val="24"/>
      <w:szCs w:val="24"/>
      <w:lang w:eastAsia="ru-RU"/>
    </w:rPr>
  </w:style>
  <w:style w:type="paragraph" w:customStyle="1" w:styleId="3c">
    <w:name w:val="Оглавление3"/>
    <w:basedOn w:val="a0"/>
    <w:link w:val="3b"/>
    <w:qFormat/>
    <w:rsid w:val="00F54731"/>
    <w:pPr>
      <w:spacing w:after="0" w:line="240" w:lineRule="auto"/>
    </w:pPr>
    <w:rPr>
      <w:b/>
      <w:i/>
      <w:sz w:val="24"/>
      <w:szCs w:val="24"/>
      <w:lang w:eastAsia="ru-RU"/>
    </w:rPr>
  </w:style>
  <w:style w:type="paragraph" w:customStyle="1" w:styleId="u">
    <w:name w:val="u"/>
    <w:basedOn w:val="a0"/>
    <w:qFormat/>
    <w:rsid w:val="00F54731"/>
    <w:pPr>
      <w:spacing w:after="0" w:line="240" w:lineRule="auto"/>
      <w:ind w:firstLine="539"/>
      <w:jc w:val="both"/>
    </w:pPr>
    <w:rPr>
      <w:rFonts w:ascii="Times New Roman" w:eastAsia="Times New Roman" w:hAnsi="Times New Roman" w:cs="Times New Roman"/>
      <w:color w:val="000000"/>
      <w:sz w:val="18"/>
      <w:szCs w:val="18"/>
      <w:lang w:eastAsia="ru-RU"/>
    </w:rPr>
  </w:style>
  <w:style w:type="paragraph" w:customStyle="1" w:styleId="afff1">
    <w:name w:val="Поясн.зап"/>
    <w:basedOn w:val="a0"/>
    <w:qFormat/>
    <w:rsid w:val="00F54731"/>
    <w:pPr>
      <w:overflowPunct w:val="0"/>
      <w:autoSpaceDE w:val="0"/>
      <w:autoSpaceDN w:val="0"/>
      <w:adjustRightInd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xl26">
    <w:name w:val="xl26"/>
    <w:basedOn w:val="a0"/>
    <w:qFormat/>
    <w:rsid w:val="00F54731"/>
    <w:pPr>
      <w:spacing w:before="100" w:beforeAutospacing="1" w:after="100" w:afterAutospacing="1" w:line="240" w:lineRule="auto"/>
    </w:pPr>
    <w:rPr>
      <w:rFonts w:ascii="Arial CYR" w:eastAsia="Arial Unicode MS" w:hAnsi="Arial CYR" w:cs="Arial CYR"/>
      <w:sz w:val="24"/>
      <w:szCs w:val="24"/>
      <w:lang w:eastAsia="ru-RU"/>
    </w:rPr>
  </w:style>
  <w:style w:type="paragraph" w:customStyle="1" w:styleId="ConsPlusTitle">
    <w:name w:val="ConsPlusTitle"/>
    <w:qFormat/>
    <w:rsid w:val="00F54731"/>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fff2">
    <w:name w:val="Знак"/>
    <w:basedOn w:val="a0"/>
    <w:qFormat/>
    <w:rsid w:val="00F54731"/>
    <w:pPr>
      <w:widowControl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dktexjustify">
    <w:name w:val="dktexjustify"/>
    <w:basedOn w:val="a0"/>
    <w:qFormat/>
    <w:rsid w:val="00F5473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rmattexttopleveltext">
    <w:name w:val="formattext topleveltext"/>
    <w:basedOn w:val="a0"/>
    <w:qFormat/>
    <w:rsid w:val="00F5473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0">
    <w:name w:val="Абзац списка1"/>
    <w:basedOn w:val="a0"/>
    <w:qFormat/>
    <w:rsid w:val="00F54731"/>
    <w:pPr>
      <w:ind w:left="720"/>
      <w:contextualSpacing/>
    </w:pPr>
    <w:rPr>
      <w:rFonts w:ascii="Calibri" w:eastAsia="Times New Roman" w:hAnsi="Calibri" w:cs="Times New Roman"/>
      <w:lang w:eastAsia="ru-RU"/>
    </w:rPr>
  </w:style>
  <w:style w:type="paragraph" w:customStyle="1" w:styleId="Normal1">
    <w:name w:val="Normal1"/>
    <w:qFormat/>
    <w:rsid w:val="00F54731"/>
    <w:pPr>
      <w:snapToGrid w:val="0"/>
      <w:spacing w:after="0" w:line="240" w:lineRule="auto"/>
    </w:pPr>
    <w:rPr>
      <w:rFonts w:ascii="Times New Roman" w:eastAsia="Times New Roman" w:hAnsi="Times New Roman" w:cs="Times New Roman"/>
      <w:szCs w:val="20"/>
      <w:lang w:eastAsia="ru-RU"/>
    </w:rPr>
  </w:style>
  <w:style w:type="character" w:customStyle="1" w:styleId="afff3">
    <w:name w:val="Абзац Знак"/>
    <w:link w:val="afff4"/>
    <w:locked/>
    <w:rsid w:val="00F54731"/>
    <w:rPr>
      <w:rFonts w:ascii="Times New Roman" w:eastAsia="Times New Roman" w:hAnsi="Times New Roman" w:cs="Times New Roman"/>
      <w:sz w:val="24"/>
      <w:szCs w:val="24"/>
    </w:rPr>
  </w:style>
  <w:style w:type="paragraph" w:customStyle="1" w:styleId="afff4">
    <w:name w:val="Абзац"/>
    <w:basedOn w:val="a0"/>
    <w:link w:val="afff3"/>
    <w:qFormat/>
    <w:rsid w:val="00F54731"/>
    <w:pPr>
      <w:spacing w:before="120" w:after="60" w:line="240" w:lineRule="auto"/>
      <w:ind w:firstLine="567"/>
      <w:jc w:val="both"/>
    </w:pPr>
    <w:rPr>
      <w:rFonts w:ascii="Times New Roman" w:eastAsia="Times New Roman" w:hAnsi="Times New Roman" w:cs="Times New Roman"/>
      <w:sz w:val="24"/>
      <w:szCs w:val="24"/>
    </w:rPr>
  </w:style>
  <w:style w:type="paragraph" w:customStyle="1" w:styleId="1f1">
    <w:name w:val="Знак Знак1 Знак Знак Знак Знак"/>
    <w:basedOn w:val="a0"/>
    <w:qFormat/>
    <w:rsid w:val="00F54731"/>
    <w:pPr>
      <w:spacing w:after="160" w:line="240" w:lineRule="exact"/>
    </w:pPr>
    <w:rPr>
      <w:rFonts w:ascii="Verdana" w:eastAsia="Times New Roman" w:hAnsi="Verdana" w:cs="Times New Roman"/>
      <w:sz w:val="24"/>
      <w:szCs w:val="24"/>
      <w:lang w:val="en-US"/>
    </w:rPr>
  </w:style>
  <w:style w:type="paragraph" w:customStyle="1" w:styleId="afff5">
    <w:name w:val="названия_таблиц ежегодник"/>
    <w:basedOn w:val="a0"/>
    <w:autoRedefine/>
    <w:qFormat/>
    <w:rsid w:val="00F54731"/>
    <w:pPr>
      <w:tabs>
        <w:tab w:val="left" w:pos="1785"/>
        <w:tab w:val="center" w:pos="5031"/>
      </w:tabs>
      <w:spacing w:before="120" w:after="0" w:line="240" w:lineRule="auto"/>
      <w:ind w:firstLine="709"/>
    </w:pPr>
    <w:rPr>
      <w:rFonts w:ascii="Arial" w:eastAsia="Times New Roman" w:hAnsi="Arial" w:cs="Arial"/>
      <w:b/>
      <w:bCs/>
      <w:i/>
      <w:color w:val="993300"/>
      <w:sz w:val="24"/>
      <w:szCs w:val="24"/>
      <w:lang w:eastAsia="ru-RU"/>
    </w:rPr>
  </w:style>
  <w:style w:type="paragraph" w:customStyle="1" w:styleId="msonormalcxspmiddlecxspmiddle">
    <w:name w:val="msonormalcxspmiddlecxspmiddle"/>
    <w:basedOn w:val="a0"/>
    <w:qFormat/>
    <w:rsid w:val="00F5473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AA">
    <w:name w:val="! AAA ! Знак"/>
    <w:link w:val="AAA0"/>
    <w:locked/>
    <w:rsid w:val="00F54731"/>
    <w:rPr>
      <w:rFonts w:ascii="Times New Roman" w:eastAsia="Times New Roman" w:hAnsi="Times New Roman" w:cs="Times New Roman"/>
      <w:sz w:val="24"/>
      <w:szCs w:val="16"/>
      <w:lang w:eastAsia="ru-RU"/>
    </w:rPr>
  </w:style>
  <w:style w:type="paragraph" w:customStyle="1" w:styleId="AAA0">
    <w:name w:val="! AAA !"/>
    <w:link w:val="AAA"/>
    <w:qFormat/>
    <w:rsid w:val="00F54731"/>
    <w:pPr>
      <w:spacing w:after="120" w:line="240" w:lineRule="auto"/>
      <w:jc w:val="both"/>
    </w:pPr>
    <w:rPr>
      <w:rFonts w:ascii="Times New Roman" w:eastAsia="Times New Roman" w:hAnsi="Times New Roman" w:cs="Times New Roman"/>
      <w:sz w:val="24"/>
      <w:szCs w:val="16"/>
      <w:lang w:eastAsia="ru-RU"/>
    </w:rPr>
  </w:style>
  <w:style w:type="character" w:customStyle="1" w:styleId="afff6">
    <w:name w:val="МГП Обычный Знак"/>
    <w:link w:val="afff7"/>
    <w:locked/>
    <w:rsid w:val="00F54731"/>
    <w:rPr>
      <w:rFonts w:ascii="Times New Roman" w:eastAsia="Calibri" w:hAnsi="Times New Roman" w:cs="Times New Roman"/>
      <w:sz w:val="28"/>
    </w:rPr>
  </w:style>
  <w:style w:type="paragraph" w:customStyle="1" w:styleId="afff7">
    <w:name w:val="МГП Обычный"/>
    <w:basedOn w:val="a0"/>
    <w:link w:val="afff6"/>
    <w:qFormat/>
    <w:rsid w:val="00F54731"/>
    <w:pPr>
      <w:spacing w:after="0"/>
      <w:ind w:firstLine="709"/>
      <w:jc w:val="both"/>
    </w:pPr>
    <w:rPr>
      <w:rFonts w:ascii="Times New Roman" w:eastAsia="Calibri" w:hAnsi="Times New Roman" w:cs="Times New Roman"/>
      <w:sz w:val="28"/>
    </w:rPr>
  </w:style>
  <w:style w:type="paragraph" w:customStyle="1" w:styleId="afff8">
    <w:name w:val="Стиль Синий"/>
    <w:basedOn w:val="a0"/>
    <w:qFormat/>
    <w:rsid w:val="00F54731"/>
    <w:pPr>
      <w:spacing w:before="120" w:after="0" w:line="240" w:lineRule="auto"/>
      <w:ind w:firstLine="709"/>
      <w:jc w:val="both"/>
    </w:pPr>
    <w:rPr>
      <w:rFonts w:ascii="Times New Roman" w:eastAsia="Calibri" w:hAnsi="Times New Roman" w:cs="Times New Roman"/>
      <w:color w:val="0000FF"/>
      <w:sz w:val="24"/>
      <w:szCs w:val="24"/>
      <w:lang w:eastAsia="ru-RU"/>
    </w:rPr>
  </w:style>
  <w:style w:type="paragraph" w:customStyle="1" w:styleId="111">
    <w:name w:val="Стиль Первая строка:  111 см"/>
    <w:basedOn w:val="a0"/>
    <w:qFormat/>
    <w:rsid w:val="00F54731"/>
    <w:pPr>
      <w:spacing w:before="120" w:after="0" w:line="240" w:lineRule="auto"/>
      <w:ind w:firstLine="709"/>
      <w:jc w:val="both"/>
    </w:pPr>
    <w:rPr>
      <w:rFonts w:ascii="Times New Roman" w:eastAsia="Times New Roman" w:hAnsi="Times New Roman" w:cs="Times New Roman"/>
      <w:sz w:val="24"/>
      <w:szCs w:val="20"/>
      <w:lang w:eastAsia="ru-RU"/>
    </w:rPr>
  </w:style>
  <w:style w:type="character" w:customStyle="1" w:styleId="afff9">
    <w:name w:val="СГТ_основной_текст Знак"/>
    <w:link w:val="afffa"/>
    <w:locked/>
    <w:rsid w:val="00F54731"/>
    <w:rPr>
      <w:rFonts w:ascii="Times New Roman" w:eastAsia="Times New Roman" w:hAnsi="Times New Roman" w:cs="Times New Roman"/>
      <w:sz w:val="20"/>
      <w:szCs w:val="20"/>
      <w:lang w:eastAsia="ru-RU"/>
    </w:rPr>
  </w:style>
  <w:style w:type="paragraph" w:customStyle="1" w:styleId="afffa">
    <w:name w:val="СГТ_основной_текст"/>
    <w:basedOn w:val="afc"/>
    <w:link w:val="afff9"/>
    <w:qFormat/>
    <w:rsid w:val="00F54731"/>
    <w:pPr>
      <w:spacing w:after="0" w:line="360" w:lineRule="auto"/>
      <w:ind w:firstLine="567"/>
      <w:jc w:val="both"/>
    </w:pPr>
    <w:rPr>
      <w:rFonts w:ascii="Times New Roman" w:eastAsia="Times New Roman" w:hAnsi="Times New Roman" w:cs="Times New Roman"/>
      <w:sz w:val="20"/>
      <w:szCs w:val="20"/>
      <w:lang w:eastAsia="ru-RU"/>
    </w:rPr>
  </w:style>
  <w:style w:type="paragraph" w:customStyle="1" w:styleId="130">
    <w:name w:val="Обычный + 13 пт"/>
    <w:basedOn w:val="a0"/>
    <w:qFormat/>
    <w:rsid w:val="00F54731"/>
    <w:pPr>
      <w:spacing w:after="0" w:line="240" w:lineRule="auto"/>
      <w:jc w:val="both"/>
    </w:pPr>
    <w:rPr>
      <w:rFonts w:ascii="Times New Roman" w:eastAsia="Times New Roman" w:hAnsi="Times New Roman" w:cs="Times New Roman"/>
      <w:sz w:val="26"/>
      <w:szCs w:val="26"/>
      <w:lang w:eastAsia="ru-RU"/>
    </w:rPr>
  </w:style>
  <w:style w:type="paragraph" w:customStyle="1" w:styleId="afffb">
    <w:name w:val="Штамп"/>
    <w:basedOn w:val="a0"/>
    <w:qFormat/>
    <w:rsid w:val="00F54731"/>
    <w:pPr>
      <w:spacing w:after="0" w:line="240" w:lineRule="auto"/>
      <w:jc w:val="center"/>
    </w:pPr>
    <w:rPr>
      <w:rFonts w:ascii="ГОСТ тип А" w:eastAsia="Times New Roman" w:hAnsi="ГОСТ тип А" w:cs="Times New Roman"/>
      <w:i/>
      <w:noProof/>
      <w:sz w:val="18"/>
      <w:szCs w:val="20"/>
      <w:lang w:eastAsia="ru-RU"/>
    </w:rPr>
  </w:style>
  <w:style w:type="paragraph" w:customStyle="1" w:styleId="afffc">
    <w:name w:val="Основа Знак"/>
    <w:basedOn w:val="a0"/>
    <w:qFormat/>
    <w:rsid w:val="00F54731"/>
    <w:pPr>
      <w:spacing w:before="120" w:after="0" w:line="240" w:lineRule="auto"/>
      <w:ind w:firstLine="720"/>
      <w:jc w:val="both"/>
    </w:pPr>
    <w:rPr>
      <w:rFonts w:ascii="Times New Roman" w:eastAsia="Times New Roman" w:hAnsi="Times New Roman" w:cs="Times New Roman"/>
      <w:sz w:val="24"/>
      <w:szCs w:val="20"/>
      <w:lang w:eastAsia="ru-RU"/>
    </w:rPr>
  </w:style>
  <w:style w:type="paragraph" w:customStyle="1" w:styleId="112">
    <w:name w:val="Знак Знак1 Знак Знак Знак Знак Знак Знак Знак1"/>
    <w:basedOn w:val="a0"/>
    <w:qFormat/>
    <w:rsid w:val="00F54731"/>
    <w:pPr>
      <w:spacing w:after="160" w:line="240" w:lineRule="exact"/>
    </w:pPr>
    <w:rPr>
      <w:rFonts w:ascii="Verdana" w:eastAsia="Times New Roman" w:hAnsi="Verdana" w:cs="Times New Roman"/>
      <w:sz w:val="24"/>
      <w:szCs w:val="24"/>
      <w:lang w:val="en-US"/>
    </w:rPr>
  </w:style>
  <w:style w:type="paragraph" w:customStyle="1" w:styleId="113">
    <w:name w:val="Знак Знак Знак Знак Знак11"/>
    <w:basedOn w:val="a0"/>
    <w:qFormat/>
    <w:rsid w:val="00F54731"/>
    <w:pPr>
      <w:spacing w:after="160" w:line="240" w:lineRule="exact"/>
    </w:pPr>
    <w:rPr>
      <w:rFonts w:ascii="Verdana" w:eastAsia="Times New Roman" w:hAnsi="Verdana" w:cs="Times New Roman"/>
      <w:sz w:val="24"/>
      <w:szCs w:val="24"/>
      <w:lang w:val="en-US"/>
    </w:rPr>
  </w:style>
  <w:style w:type="paragraph" w:customStyle="1" w:styleId="114">
    <w:name w:val="Обычный11"/>
    <w:qFormat/>
    <w:rsid w:val="00F54731"/>
    <w:pPr>
      <w:spacing w:after="0" w:line="240" w:lineRule="auto"/>
    </w:pPr>
    <w:rPr>
      <w:rFonts w:ascii="Times New Roman" w:eastAsia="Times New Roman" w:hAnsi="Times New Roman" w:cs="Times New Roman"/>
      <w:sz w:val="24"/>
      <w:szCs w:val="20"/>
      <w:lang w:eastAsia="ru-RU"/>
    </w:rPr>
  </w:style>
  <w:style w:type="paragraph" w:customStyle="1" w:styleId="1f2">
    <w:name w:val="Знак Знак Знак1"/>
    <w:basedOn w:val="a0"/>
    <w:qFormat/>
    <w:rsid w:val="00F54731"/>
    <w:pPr>
      <w:spacing w:after="0" w:line="240" w:lineRule="auto"/>
    </w:pPr>
    <w:rPr>
      <w:rFonts w:ascii="Verdana" w:eastAsia="Times New Roman" w:hAnsi="Verdana" w:cs="Verdana"/>
      <w:sz w:val="20"/>
      <w:szCs w:val="20"/>
      <w:lang w:val="en-US"/>
    </w:rPr>
  </w:style>
  <w:style w:type="paragraph" w:customStyle="1" w:styleId="2110">
    <w:name w:val="Основной текст 211"/>
    <w:basedOn w:val="a0"/>
    <w:qFormat/>
    <w:rsid w:val="00F54731"/>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15">
    <w:name w:val="Без интервала11"/>
    <w:qFormat/>
    <w:rsid w:val="00F54731"/>
    <w:pPr>
      <w:spacing w:after="0" w:line="240" w:lineRule="auto"/>
    </w:pPr>
    <w:rPr>
      <w:rFonts w:ascii="Calibri" w:eastAsia="Times New Roman" w:hAnsi="Calibri" w:cs="Times New Roman"/>
      <w:lang w:eastAsia="ru-RU"/>
    </w:rPr>
  </w:style>
  <w:style w:type="paragraph" w:customStyle="1" w:styleId="116">
    <w:name w:val="Абзац списка11"/>
    <w:basedOn w:val="a0"/>
    <w:qFormat/>
    <w:rsid w:val="00F54731"/>
    <w:pPr>
      <w:ind w:left="720"/>
      <w:contextualSpacing/>
    </w:pPr>
    <w:rPr>
      <w:rFonts w:ascii="Calibri" w:eastAsia="Times New Roman" w:hAnsi="Calibri" w:cs="Times New Roman"/>
      <w:lang w:eastAsia="ru-RU"/>
    </w:rPr>
  </w:style>
  <w:style w:type="paragraph" w:customStyle="1" w:styleId="117">
    <w:name w:val="Знак Знак1 Знак Знак Знак Знак1"/>
    <w:basedOn w:val="a0"/>
    <w:qFormat/>
    <w:rsid w:val="00F54731"/>
    <w:pPr>
      <w:spacing w:after="160" w:line="240" w:lineRule="exact"/>
    </w:pPr>
    <w:rPr>
      <w:rFonts w:ascii="Verdana" w:eastAsia="Times New Roman" w:hAnsi="Verdana" w:cs="Times New Roman"/>
      <w:sz w:val="24"/>
      <w:szCs w:val="24"/>
      <w:lang w:val="en-US"/>
    </w:rPr>
  </w:style>
  <w:style w:type="paragraph" w:customStyle="1" w:styleId="afffd">
    <w:name w:val="основной текст"/>
    <w:basedOn w:val="a0"/>
    <w:qFormat/>
    <w:rsid w:val="00F54731"/>
    <w:pPr>
      <w:spacing w:after="120" w:line="240" w:lineRule="auto"/>
      <w:ind w:firstLine="851"/>
      <w:jc w:val="both"/>
    </w:pPr>
    <w:rPr>
      <w:rFonts w:ascii="Arial" w:eastAsia="Times New Roman" w:hAnsi="Arial" w:cs="Times New Roman"/>
      <w:sz w:val="28"/>
      <w:szCs w:val="20"/>
      <w:lang w:eastAsia="ru-RU"/>
    </w:rPr>
  </w:style>
  <w:style w:type="paragraph" w:customStyle="1" w:styleId="2f2">
    <w:name w:val="Заголов 2"/>
    <w:basedOn w:val="20"/>
    <w:next w:val="a0"/>
    <w:qFormat/>
    <w:rsid w:val="00F54731"/>
    <w:pPr>
      <w:keepNext w:val="0"/>
      <w:spacing w:before="0" w:after="0"/>
      <w:jc w:val="center"/>
    </w:pPr>
    <w:rPr>
      <w:rFonts w:ascii="Times New Roman" w:hAnsi="Times New Roman" w:cs="Times New Roman"/>
      <w:i w:val="0"/>
      <w:iCs w:val="0"/>
      <w:sz w:val="24"/>
      <w:szCs w:val="20"/>
    </w:rPr>
  </w:style>
  <w:style w:type="paragraph" w:customStyle="1" w:styleId="400">
    <w:name w:val="Заголовок 40"/>
    <w:basedOn w:val="a0"/>
    <w:next w:val="a0"/>
    <w:qFormat/>
    <w:rsid w:val="00F54731"/>
    <w:pPr>
      <w:spacing w:after="0" w:line="240" w:lineRule="auto"/>
      <w:jc w:val="center"/>
      <w:outlineLvl w:val="3"/>
    </w:pPr>
    <w:rPr>
      <w:rFonts w:ascii="Times New Roman" w:eastAsia="Times New Roman" w:hAnsi="Times New Roman" w:cs="Times New Roman"/>
      <w:b/>
      <w:sz w:val="24"/>
      <w:szCs w:val="24"/>
      <w:lang w:eastAsia="ru-RU"/>
    </w:rPr>
  </w:style>
  <w:style w:type="paragraph" w:customStyle="1" w:styleId="FR1">
    <w:name w:val="FR1"/>
    <w:qFormat/>
    <w:rsid w:val="00F54731"/>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character" w:customStyle="1" w:styleId="afffe">
    <w:name w:val="Основной Знак"/>
    <w:link w:val="affff"/>
    <w:locked/>
    <w:rsid w:val="00F54731"/>
    <w:rPr>
      <w:rFonts w:ascii="Times New Roman" w:eastAsia="Times New Roman" w:hAnsi="Times New Roman" w:cs="Times New Roman"/>
      <w:sz w:val="24"/>
      <w:szCs w:val="24"/>
      <w:lang w:eastAsia="ru-RU"/>
    </w:rPr>
  </w:style>
  <w:style w:type="paragraph" w:customStyle="1" w:styleId="affff">
    <w:name w:val="Основной"/>
    <w:basedOn w:val="a0"/>
    <w:link w:val="afffe"/>
    <w:qFormat/>
    <w:rsid w:val="00F54731"/>
    <w:pPr>
      <w:spacing w:before="120" w:after="0" w:line="312" w:lineRule="auto"/>
      <w:ind w:firstLine="720"/>
      <w:jc w:val="both"/>
    </w:pPr>
    <w:rPr>
      <w:rFonts w:ascii="Times New Roman" w:eastAsia="Times New Roman" w:hAnsi="Times New Roman" w:cs="Times New Roman"/>
      <w:sz w:val="24"/>
      <w:szCs w:val="24"/>
      <w:lang w:eastAsia="ru-RU"/>
    </w:rPr>
  </w:style>
  <w:style w:type="paragraph" w:customStyle="1" w:styleId="xl63">
    <w:name w:val="xl63"/>
    <w:basedOn w:val="a0"/>
    <w:qFormat/>
    <w:rsid w:val="00F5473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0"/>
    <w:qFormat/>
    <w:rsid w:val="00F5473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ff0">
    <w:name w:val="ВТМ_обычный Знак"/>
    <w:link w:val="affff1"/>
    <w:locked/>
    <w:rsid w:val="00F54731"/>
    <w:rPr>
      <w:rFonts w:ascii="Times New Roman" w:eastAsia="Times New Roman" w:hAnsi="Times New Roman" w:cs="Times New Roman"/>
      <w:sz w:val="24"/>
      <w:lang w:bidi="en-US"/>
    </w:rPr>
  </w:style>
  <w:style w:type="paragraph" w:customStyle="1" w:styleId="affff1">
    <w:name w:val="ВТМ_обычный"/>
    <w:basedOn w:val="a0"/>
    <w:link w:val="affff0"/>
    <w:qFormat/>
    <w:rsid w:val="00F54731"/>
    <w:pPr>
      <w:spacing w:before="120" w:after="240" w:line="360" w:lineRule="auto"/>
      <w:ind w:firstLine="709"/>
      <w:jc w:val="both"/>
    </w:pPr>
    <w:rPr>
      <w:rFonts w:ascii="Times New Roman" w:eastAsia="Times New Roman" w:hAnsi="Times New Roman" w:cs="Times New Roman"/>
      <w:sz w:val="24"/>
      <w:lang w:bidi="en-US"/>
    </w:rPr>
  </w:style>
  <w:style w:type="paragraph" w:customStyle="1" w:styleId="a">
    <w:name w:val="мар."/>
    <w:basedOn w:val="a0"/>
    <w:autoRedefine/>
    <w:qFormat/>
    <w:rsid w:val="00F54731"/>
    <w:pPr>
      <w:numPr>
        <w:numId w:val="11"/>
      </w:numPr>
      <w:spacing w:after="0" w:line="240" w:lineRule="auto"/>
      <w:jc w:val="both"/>
    </w:pPr>
    <w:rPr>
      <w:rFonts w:ascii="Arial" w:eastAsia="Times New Roman" w:hAnsi="Arial" w:cs="Times New Roman"/>
      <w:sz w:val="20"/>
      <w:szCs w:val="20"/>
      <w:lang w:eastAsia="ru-RU"/>
    </w:rPr>
  </w:style>
  <w:style w:type="paragraph" w:customStyle="1" w:styleId="HLP">
    <w:name w:val="HLP"/>
    <w:basedOn w:val="1"/>
    <w:next w:val="a0"/>
    <w:autoRedefine/>
    <w:qFormat/>
    <w:rsid w:val="00F54731"/>
    <w:pPr>
      <w:snapToGrid w:val="0"/>
      <w:spacing w:before="0" w:after="0"/>
      <w:jc w:val="center"/>
    </w:pPr>
    <w:rPr>
      <w:rFonts w:cs="Times New Roman"/>
      <w:bCs w:val="0"/>
      <w:kern w:val="28"/>
      <w:sz w:val="20"/>
      <w:szCs w:val="20"/>
    </w:rPr>
  </w:style>
  <w:style w:type="paragraph" w:customStyle="1" w:styleId="2f3">
    <w:name w:val="Стиль 2 столбца (по центру)"/>
    <w:basedOn w:val="a0"/>
    <w:qFormat/>
    <w:rsid w:val="00F54731"/>
    <w:pPr>
      <w:spacing w:after="0" w:line="240" w:lineRule="auto"/>
      <w:jc w:val="center"/>
    </w:pPr>
    <w:rPr>
      <w:rFonts w:ascii="Arial" w:eastAsia="Times New Roman" w:hAnsi="Arial" w:cs="Times New Roman"/>
      <w:sz w:val="24"/>
      <w:szCs w:val="20"/>
      <w:lang w:eastAsia="ru-RU"/>
    </w:rPr>
  </w:style>
  <w:style w:type="paragraph" w:customStyle="1" w:styleId="affff2">
    <w:name w:val="Основа для док."/>
    <w:basedOn w:val="a0"/>
    <w:qFormat/>
    <w:rsid w:val="00F54731"/>
    <w:pPr>
      <w:spacing w:after="0" w:line="240" w:lineRule="auto"/>
      <w:ind w:firstLine="284"/>
      <w:jc w:val="both"/>
    </w:pPr>
    <w:rPr>
      <w:rFonts w:ascii="Arial" w:eastAsia="Times New Roman" w:hAnsi="Arial" w:cs="Times New Roman"/>
      <w:sz w:val="24"/>
      <w:szCs w:val="20"/>
      <w:lang w:eastAsia="ru-RU"/>
    </w:rPr>
  </w:style>
  <w:style w:type="paragraph" w:customStyle="1" w:styleId="affff3">
    <w:name w:val="марк основ"/>
    <w:basedOn w:val="affff2"/>
    <w:qFormat/>
    <w:rsid w:val="00F54731"/>
    <w:pPr>
      <w:spacing w:before="120" w:after="120"/>
    </w:pPr>
    <w:rPr>
      <w:b/>
    </w:rPr>
  </w:style>
  <w:style w:type="paragraph" w:customStyle="1" w:styleId="xl61">
    <w:name w:val="xl61"/>
    <w:basedOn w:val="a0"/>
    <w:qFormat/>
    <w:rsid w:val="00F54731"/>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2">
    <w:name w:val="xl62"/>
    <w:basedOn w:val="a0"/>
    <w:qFormat/>
    <w:rsid w:val="00F547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0"/>
    <w:qFormat/>
    <w:rsid w:val="00F5473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6">
    <w:name w:val="xl66"/>
    <w:basedOn w:val="a0"/>
    <w:qFormat/>
    <w:rsid w:val="00F54731"/>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0"/>
    <w:qFormat/>
    <w:rsid w:val="00F54731"/>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0"/>
    <w:qFormat/>
    <w:rsid w:val="00F54731"/>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0"/>
    <w:qFormat/>
    <w:rsid w:val="00F54731"/>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0"/>
    <w:qFormat/>
    <w:rsid w:val="00F5473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0"/>
    <w:qFormat/>
    <w:rsid w:val="00F54731"/>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0"/>
    <w:qFormat/>
    <w:rsid w:val="00F54731"/>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0"/>
    <w:qFormat/>
    <w:rsid w:val="00F54731"/>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0"/>
    <w:qFormat/>
    <w:rsid w:val="00F54731"/>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5">
    <w:name w:val="xl75"/>
    <w:basedOn w:val="a0"/>
    <w:qFormat/>
    <w:rsid w:val="00F54731"/>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0"/>
    <w:qFormat/>
    <w:rsid w:val="00F5473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7">
    <w:name w:val="xl77"/>
    <w:basedOn w:val="a0"/>
    <w:qFormat/>
    <w:rsid w:val="00F54731"/>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0"/>
    <w:qFormat/>
    <w:rsid w:val="00F54731"/>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0">
    <w:name w:val="S_Обычный жирный"/>
    <w:basedOn w:val="a0"/>
    <w:qFormat/>
    <w:rsid w:val="00F54731"/>
    <w:pPr>
      <w:spacing w:after="0" w:line="240" w:lineRule="auto"/>
      <w:ind w:firstLine="709"/>
      <w:jc w:val="both"/>
    </w:pPr>
    <w:rPr>
      <w:rFonts w:ascii="Times New Roman" w:eastAsia="Times New Roman" w:hAnsi="Times New Roman" w:cs="Times New Roman"/>
      <w:sz w:val="28"/>
      <w:szCs w:val="28"/>
      <w:lang w:eastAsia="ru-RU"/>
    </w:rPr>
  </w:style>
  <w:style w:type="paragraph" w:customStyle="1" w:styleId="affff4">
    <w:name w:val="Знак Знак Знак Знак Знак Знак Знак Знак Знак Знак Знак Знак Знак Знак Знак Знак Знак Знак"/>
    <w:basedOn w:val="a0"/>
    <w:qFormat/>
    <w:rsid w:val="00F54731"/>
    <w:pPr>
      <w:tabs>
        <w:tab w:val="num" w:pos="360"/>
      </w:tabs>
      <w:spacing w:after="160" w:line="240" w:lineRule="exact"/>
    </w:pPr>
    <w:rPr>
      <w:rFonts w:ascii="Verdana" w:eastAsia="Times New Roman" w:hAnsi="Verdana" w:cs="Verdana"/>
      <w:sz w:val="20"/>
      <w:szCs w:val="20"/>
      <w:lang w:val="en-US"/>
    </w:rPr>
  </w:style>
  <w:style w:type="paragraph" w:customStyle="1" w:styleId="affff5">
    <w:name w:val="Маркирован"/>
    <w:basedOn w:val="a0"/>
    <w:qFormat/>
    <w:rsid w:val="00F54731"/>
    <w:pPr>
      <w:spacing w:after="0" w:line="360" w:lineRule="auto"/>
      <w:ind w:left="720" w:hanging="360"/>
    </w:pPr>
    <w:rPr>
      <w:rFonts w:ascii="Arial" w:eastAsia="Times New Roman" w:hAnsi="Arial" w:cs="Times New Roman"/>
      <w:sz w:val="24"/>
      <w:szCs w:val="24"/>
      <w:lang w:eastAsia="ru-RU"/>
    </w:rPr>
  </w:style>
  <w:style w:type="paragraph" w:customStyle="1" w:styleId="30">
    <w:name w:val="Заголовок 3(нумерованный)"/>
    <w:basedOn w:val="31"/>
    <w:qFormat/>
    <w:rsid w:val="00F54731"/>
    <w:pPr>
      <w:numPr>
        <w:ilvl w:val="2"/>
        <w:numId w:val="12"/>
      </w:numPr>
    </w:pPr>
    <w:rPr>
      <w:rFonts w:ascii="Times New Roman" w:hAnsi="Times New Roman"/>
      <w:color w:val="0000FF"/>
    </w:rPr>
  </w:style>
  <w:style w:type="character" w:styleId="affff6">
    <w:name w:val="endnote reference"/>
    <w:basedOn w:val="a1"/>
    <w:semiHidden/>
    <w:unhideWhenUsed/>
    <w:rsid w:val="00F54731"/>
    <w:rPr>
      <w:vertAlign w:val="superscript"/>
    </w:rPr>
  </w:style>
  <w:style w:type="character" w:customStyle="1" w:styleId="71">
    <w:name w:val="Заголовок 7 Знак1"/>
    <w:basedOn w:val="a1"/>
    <w:semiHidden/>
    <w:rsid w:val="00F54731"/>
    <w:rPr>
      <w:rFonts w:asciiTheme="majorHAnsi" w:eastAsiaTheme="majorEastAsia" w:hAnsiTheme="majorHAnsi" w:cstheme="majorBidi"/>
      <w:i/>
      <w:iCs/>
      <w:color w:val="404040" w:themeColor="text1" w:themeTint="BF"/>
      <w:sz w:val="22"/>
      <w:szCs w:val="22"/>
    </w:rPr>
  </w:style>
  <w:style w:type="character" w:customStyle="1" w:styleId="81">
    <w:name w:val="Заголовок 8 Знак1"/>
    <w:basedOn w:val="a1"/>
    <w:semiHidden/>
    <w:rsid w:val="00F54731"/>
    <w:rPr>
      <w:rFonts w:asciiTheme="majorHAnsi" w:eastAsiaTheme="majorEastAsia" w:hAnsiTheme="majorHAnsi" w:cstheme="majorBidi"/>
      <w:color w:val="404040" w:themeColor="text1" w:themeTint="BF"/>
    </w:rPr>
  </w:style>
  <w:style w:type="character" w:customStyle="1" w:styleId="91">
    <w:name w:val="Заголовок 9 Знак1"/>
    <w:basedOn w:val="a1"/>
    <w:semiHidden/>
    <w:rsid w:val="00F54731"/>
    <w:rPr>
      <w:rFonts w:asciiTheme="majorHAnsi" w:eastAsiaTheme="majorEastAsia" w:hAnsiTheme="majorHAnsi" w:cstheme="majorBidi"/>
      <w:i/>
      <w:iCs/>
      <w:color w:val="404040" w:themeColor="text1" w:themeTint="BF"/>
    </w:rPr>
  </w:style>
  <w:style w:type="character" w:customStyle="1" w:styleId="1f3">
    <w:name w:val="Нижний колонтитул Знак1"/>
    <w:basedOn w:val="a1"/>
    <w:semiHidden/>
    <w:rsid w:val="00F54731"/>
  </w:style>
  <w:style w:type="character" w:customStyle="1" w:styleId="1f4">
    <w:name w:val="Текст выноски Знак1"/>
    <w:basedOn w:val="a1"/>
    <w:semiHidden/>
    <w:rsid w:val="00F54731"/>
    <w:rPr>
      <w:rFonts w:ascii="Tahoma" w:hAnsi="Tahoma" w:cs="Tahoma"/>
      <w:sz w:val="16"/>
      <w:szCs w:val="16"/>
    </w:rPr>
  </w:style>
  <w:style w:type="paragraph" w:styleId="af8">
    <w:name w:val="endnote text"/>
    <w:basedOn w:val="a0"/>
    <w:link w:val="af7"/>
    <w:semiHidden/>
    <w:unhideWhenUsed/>
    <w:rsid w:val="00F54731"/>
    <w:pPr>
      <w:spacing w:after="0" w:line="240" w:lineRule="auto"/>
    </w:pPr>
    <w:rPr>
      <w:sz w:val="20"/>
      <w:szCs w:val="20"/>
    </w:rPr>
  </w:style>
  <w:style w:type="character" w:customStyle="1" w:styleId="1f5">
    <w:name w:val="Текст концевой сноски Знак1"/>
    <w:basedOn w:val="a1"/>
    <w:semiHidden/>
    <w:rsid w:val="00F54731"/>
    <w:rPr>
      <w:sz w:val="20"/>
      <w:szCs w:val="20"/>
    </w:rPr>
  </w:style>
  <w:style w:type="paragraph" w:styleId="36">
    <w:name w:val="Body Text 3"/>
    <w:basedOn w:val="a0"/>
    <w:link w:val="35"/>
    <w:semiHidden/>
    <w:unhideWhenUsed/>
    <w:rsid w:val="00F54731"/>
    <w:pPr>
      <w:spacing w:after="120"/>
    </w:pPr>
    <w:rPr>
      <w:rFonts w:ascii="Times New Roman" w:eastAsia="Times New Roman" w:hAnsi="Times New Roman" w:cs="Times New Roman"/>
      <w:sz w:val="16"/>
      <w:szCs w:val="16"/>
      <w:lang w:eastAsia="ru-RU"/>
    </w:rPr>
  </w:style>
  <w:style w:type="character" w:customStyle="1" w:styleId="311">
    <w:name w:val="Основной текст 3 Знак1"/>
    <w:basedOn w:val="a1"/>
    <w:semiHidden/>
    <w:rsid w:val="00F54731"/>
    <w:rPr>
      <w:sz w:val="16"/>
      <w:szCs w:val="16"/>
    </w:rPr>
  </w:style>
  <w:style w:type="paragraph" w:styleId="38">
    <w:name w:val="Body Text Indent 3"/>
    <w:basedOn w:val="a0"/>
    <w:link w:val="37"/>
    <w:semiHidden/>
    <w:unhideWhenUsed/>
    <w:rsid w:val="00F54731"/>
    <w:pPr>
      <w:spacing w:after="120"/>
      <w:ind w:left="283"/>
    </w:pPr>
    <w:rPr>
      <w:rFonts w:ascii="Times New Roman" w:eastAsia="Times New Roman" w:hAnsi="Times New Roman" w:cs="Times New Roman"/>
      <w:sz w:val="16"/>
      <w:szCs w:val="16"/>
      <w:lang w:eastAsia="ru-RU"/>
    </w:rPr>
  </w:style>
  <w:style w:type="character" w:customStyle="1" w:styleId="312">
    <w:name w:val="Основной текст с отступом 3 Знак1"/>
    <w:basedOn w:val="a1"/>
    <w:semiHidden/>
    <w:rsid w:val="00F54731"/>
    <w:rPr>
      <w:sz w:val="16"/>
      <w:szCs w:val="16"/>
    </w:rPr>
  </w:style>
  <w:style w:type="paragraph" w:styleId="aff4">
    <w:name w:val="Plain Text"/>
    <w:basedOn w:val="a0"/>
    <w:link w:val="aff3"/>
    <w:semiHidden/>
    <w:unhideWhenUsed/>
    <w:rsid w:val="00F54731"/>
    <w:pPr>
      <w:spacing w:after="0" w:line="240" w:lineRule="auto"/>
    </w:pPr>
    <w:rPr>
      <w:rFonts w:ascii="Courier New" w:eastAsia="Times New Roman" w:hAnsi="Courier New" w:cs="Courier New"/>
      <w:sz w:val="20"/>
      <w:szCs w:val="20"/>
      <w:lang w:eastAsia="ru-RU"/>
    </w:rPr>
  </w:style>
  <w:style w:type="character" w:customStyle="1" w:styleId="1f6">
    <w:name w:val="Текст Знак1"/>
    <w:basedOn w:val="a1"/>
    <w:semiHidden/>
    <w:rsid w:val="00F54731"/>
    <w:rPr>
      <w:rFonts w:ascii="Consolas" w:hAnsi="Consolas"/>
      <w:sz w:val="21"/>
      <w:szCs w:val="21"/>
    </w:rPr>
  </w:style>
  <w:style w:type="paragraph" w:styleId="29">
    <w:name w:val="Body Text 2"/>
    <w:basedOn w:val="a0"/>
    <w:link w:val="28"/>
    <w:semiHidden/>
    <w:unhideWhenUsed/>
    <w:rsid w:val="00F54731"/>
    <w:pPr>
      <w:spacing w:after="120" w:line="480" w:lineRule="auto"/>
    </w:pPr>
    <w:rPr>
      <w:rFonts w:ascii="Times New Roman" w:eastAsia="Times New Roman" w:hAnsi="Times New Roman" w:cs="Times New Roman"/>
      <w:sz w:val="24"/>
      <w:szCs w:val="24"/>
      <w:lang w:eastAsia="ru-RU"/>
    </w:rPr>
  </w:style>
  <w:style w:type="character" w:customStyle="1" w:styleId="214">
    <w:name w:val="Основной текст 2 Знак1"/>
    <w:basedOn w:val="a1"/>
    <w:semiHidden/>
    <w:rsid w:val="00F54731"/>
  </w:style>
  <w:style w:type="paragraph" w:styleId="afa">
    <w:name w:val="Title"/>
    <w:basedOn w:val="a0"/>
    <w:next w:val="a0"/>
    <w:link w:val="af9"/>
    <w:qFormat/>
    <w:rsid w:val="00F54731"/>
    <w:pPr>
      <w:pBdr>
        <w:bottom w:val="single" w:sz="8" w:space="4" w:color="4F81BD" w:themeColor="accent1"/>
      </w:pBdr>
      <w:spacing w:after="300" w:line="240" w:lineRule="auto"/>
      <w:contextualSpacing/>
    </w:pPr>
    <w:rPr>
      <w:rFonts w:ascii="Times New Roman" w:eastAsia="Times New Roman" w:hAnsi="Times New Roman" w:cs="Times New Roman"/>
      <w:b/>
      <w:sz w:val="28"/>
      <w:szCs w:val="28"/>
      <w:lang w:eastAsia="ru-RU"/>
    </w:rPr>
  </w:style>
  <w:style w:type="character" w:customStyle="1" w:styleId="1f7">
    <w:name w:val="Название Знак1"/>
    <w:basedOn w:val="a1"/>
    <w:rsid w:val="00F54731"/>
    <w:rPr>
      <w:rFonts w:asciiTheme="majorHAnsi" w:eastAsiaTheme="majorEastAsia" w:hAnsiTheme="majorHAnsi" w:cstheme="majorBidi"/>
      <w:color w:val="17365D" w:themeColor="text2" w:themeShade="BF"/>
      <w:spacing w:val="5"/>
      <w:kern w:val="28"/>
      <w:sz w:val="52"/>
      <w:szCs w:val="52"/>
    </w:rPr>
  </w:style>
  <w:style w:type="character" w:customStyle="1" w:styleId="2f4">
    <w:name w:val="Новый абзац Знак2"/>
    <w:rsid w:val="00F54731"/>
    <w:rPr>
      <w:rFonts w:ascii="Arial" w:hAnsi="Arial" w:cs="Arial" w:hint="default"/>
      <w:sz w:val="24"/>
      <w:lang w:val="ru-RU" w:eastAsia="ru-RU" w:bidi="ar-SA"/>
    </w:rPr>
  </w:style>
  <w:style w:type="character" w:customStyle="1" w:styleId="s1">
    <w:name w:val="s1"/>
    <w:basedOn w:val="a1"/>
    <w:rsid w:val="00F54731"/>
  </w:style>
  <w:style w:type="character" w:customStyle="1" w:styleId="picgalery">
    <w:name w:val="picgalery"/>
    <w:basedOn w:val="a1"/>
    <w:rsid w:val="00F54731"/>
  </w:style>
  <w:style w:type="character" w:customStyle="1" w:styleId="apple-converted-space">
    <w:name w:val="apple-converted-space"/>
    <w:basedOn w:val="a1"/>
    <w:rsid w:val="00F54731"/>
  </w:style>
  <w:style w:type="character" w:customStyle="1" w:styleId="num">
    <w:name w:val="num"/>
    <w:rsid w:val="00F54731"/>
  </w:style>
  <w:style w:type="character" w:customStyle="1" w:styleId="61">
    <w:name w:val="Знак6 Знак Знак"/>
    <w:rsid w:val="00F54731"/>
    <w:rPr>
      <w:sz w:val="24"/>
      <w:szCs w:val="24"/>
      <w:lang w:val="ru-RU" w:eastAsia="ru-RU" w:bidi="ar-SA"/>
    </w:rPr>
  </w:style>
  <w:style w:type="character" w:customStyle="1" w:styleId="Bodysingle">
    <w:name w:val="Body single Знак Знак"/>
    <w:rsid w:val="00F54731"/>
    <w:rPr>
      <w:sz w:val="24"/>
      <w:szCs w:val="24"/>
      <w:lang w:val="ru-RU" w:eastAsia="ru-RU" w:bidi="ar-SA"/>
    </w:rPr>
  </w:style>
  <w:style w:type="character" w:customStyle="1" w:styleId="affff7">
    <w:name w:val="Гипертекстовая ссылка"/>
    <w:rsid w:val="00F54731"/>
    <w:rPr>
      <w:color w:val="106BBE"/>
    </w:rPr>
  </w:style>
  <w:style w:type="character" w:customStyle="1" w:styleId="comment">
    <w:name w:val="comment"/>
    <w:basedOn w:val="a1"/>
    <w:rsid w:val="00F54731"/>
  </w:style>
  <w:style w:type="character" w:customStyle="1" w:styleId="highlighthighlightactive">
    <w:name w:val="highlight highlight_active"/>
    <w:basedOn w:val="a1"/>
    <w:rsid w:val="00F54731"/>
  </w:style>
  <w:style w:type="character" w:customStyle="1" w:styleId="text-10">
    <w:name w:val="text-10"/>
    <w:basedOn w:val="a1"/>
    <w:rsid w:val="00F54731"/>
  </w:style>
  <w:style w:type="character" w:customStyle="1" w:styleId="410">
    <w:name w:val="Знак4 Знак1"/>
    <w:aliases w:val="Знак4 Знак Знак,Знак4 Знак Знак Знак"/>
    <w:rsid w:val="00F54731"/>
    <w:rPr>
      <w:lang w:val="ru-RU" w:eastAsia="ru-RU" w:bidi="ar-SA"/>
    </w:rPr>
  </w:style>
  <w:style w:type="paragraph" w:styleId="aff0">
    <w:name w:val="Body Text First Indent"/>
    <w:basedOn w:val="afc"/>
    <w:link w:val="aff"/>
    <w:semiHidden/>
    <w:unhideWhenUsed/>
    <w:rsid w:val="00F54731"/>
    <w:pPr>
      <w:spacing w:after="200"/>
      <w:ind w:firstLine="360"/>
    </w:pPr>
    <w:rPr>
      <w:rFonts w:ascii="Times New Roman" w:eastAsia="Times New Roman" w:hAnsi="Times New Roman" w:cs="Times New Roman"/>
      <w:sz w:val="24"/>
      <w:szCs w:val="24"/>
      <w:lang w:eastAsia="ru-RU"/>
    </w:rPr>
  </w:style>
  <w:style w:type="character" w:customStyle="1" w:styleId="1f8">
    <w:name w:val="Красная строка Знак1"/>
    <w:basedOn w:val="14"/>
    <w:semiHidden/>
    <w:rsid w:val="00F54731"/>
  </w:style>
  <w:style w:type="paragraph" w:styleId="27">
    <w:name w:val="Body Text First Indent 2"/>
    <w:basedOn w:val="afe"/>
    <w:link w:val="26"/>
    <w:semiHidden/>
    <w:unhideWhenUsed/>
    <w:rsid w:val="00F54731"/>
    <w:pPr>
      <w:spacing w:after="200" w:line="276" w:lineRule="auto"/>
      <w:ind w:left="360" w:firstLine="360"/>
    </w:pPr>
    <w:rPr>
      <w:sz w:val="24"/>
      <w:szCs w:val="24"/>
    </w:rPr>
  </w:style>
  <w:style w:type="character" w:customStyle="1" w:styleId="215">
    <w:name w:val="Красная строка 2 Знак1"/>
    <w:basedOn w:val="15"/>
    <w:semiHidden/>
    <w:rsid w:val="00F54731"/>
  </w:style>
  <w:style w:type="character" w:customStyle="1" w:styleId="FontStyle30">
    <w:name w:val="Font Style30"/>
    <w:rsid w:val="00F54731"/>
    <w:rPr>
      <w:rFonts w:ascii="Times New Roman" w:hAnsi="Times New Roman" w:cs="Times New Roman" w:hint="default"/>
      <w:sz w:val="22"/>
    </w:rPr>
  </w:style>
  <w:style w:type="character" w:customStyle="1" w:styleId="1f9">
    <w:name w:val="Знак1 Знак Знак"/>
    <w:locked/>
    <w:rsid w:val="00F54731"/>
    <w:rPr>
      <w:b/>
      <w:bCs w:val="0"/>
      <w:sz w:val="28"/>
      <w:szCs w:val="28"/>
    </w:rPr>
  </w:style>
  <w:style w:type="character" w:customStyle="1" w:styleId="610">
    <w:name w:val="Знак6 Знак Знак1"/>
    <w:rsid w:val="00F54731"/>
    <w:rPr>
      <w:sz w:val="24"/>
      <w:szCs w:val="24"/>
      <w:lang w:val="ru-RU" w:eastAsia="ru-RU" w:bidi="ar-SA"/>
    </w:rPr>
  </w:style>
  <w:style w:type="paragraph" w:styleId="aff2">
    <w:name w:val="Document Map"/>
    <w:basedOn w:val="a0"/>
    <w:link w:val="aff1"/>
    <w:semiHidden/>
    <w:unhideWhenUsed/>
    <w:rsid w:val="00F54731"/>
    <w:pPr>
      <w:spacing w:after="0" w:line="240" w:lineRule="auto"/>
    </w:pPr>
    <w:rPr>
      <w:rFonts w:ascii="Tahoma" w:eastAsia="Times New Roman" w:hAnsi="Tahoma" w:cs="Tahoma"/>
      <w:sz w:val="20"/>
      <w:szCs w:val="20"/>
      <w:lang w:eastAsia="ru-RU"/>
    </w:rPr>
  </w:style>
  <w:style w:type="character" w:customStyle="1" w:styleId="1fa">
    <w:name w:val="Схема документа Знак1"/>
    <w:basedOn w:val="a1"/>
    <w:semiHidden/>
    <w:rsid w:val="00F54731"/>
    <w:rPr>
      <w:rFonts w:ascii="Tahoma" w:hAnsi="Tahoma" w:cs="Tahoma"/>
      <w:sz w:val="16"/>
      <w:szCs w:val="16"/>
    </w:rPr>
  </w:style>
  <w:style w:type="paragraph" w:styleId="af5">
    <w:name w:val="annotation text"/>
    <w:basedOn w:val="a0"/>
    <w:link w:val="af4"/>
    <w:semiHidden/>
    <w:unhideWhenUsed/>
    <w:rsid w:val="00F54731"/>
    <w:pPr>
      <w:spacing w:line="240" w:lineRule="auto"/>
    </w:pPr>
    <w:rPr>
      <w:rFonts w:ascii="Times New Roman" w:eastAsia="Times New Roman" w:hAnsi="Times New Roman" w:cs="Times New Roman"/>
      <w:sz w:val="20"/>
      <w:szCs w:val="20"/>
      <w:lang w:eastAsia="ru-RU"/>
    </w:rPr>
  </w:style>
  <w:style w:type="character" w:customStyle="1" w:styleId="1fb">
    <w:name w:val="Текст примечания Знак1"/>
    <w:basedOn w:val="a1"/>
    <w:semiHidden/>
    <w:rsid w:val="00F54731"/>
    <w:rPr>
      <w:sz w:val="20"/>
      <w:szCs w:val="20"/>
    </w:rPr>
  </w:style>
  <w:style w:type="character" w:customStyle="1" w:styleId="2f5">
    <w:name w:val="Знак Знак2"/>
    <w:rsid w:val="00F54731"/>
    <w:rPr>
      <w:sz w:val="24"/>
      <w:szCs w:val="24"/>
      <w:lang w:val="ru-RU" w:eastAsia="ru-RU" w:bidi="ar-SA"/>
    </w:rPr>
  </w:style>
  <w:style w:type="character" w:customStyle="1" w:styleId="FooterChar">
    <w:name w:val="Footer Char"/>
    <w:locked/>
    <w:rsid w:val="00F54731"/>
    <w:rPr>
      <w:sz w:val="24"/>
      <w:szCs w:val="24"/>
      <w:lang w:val="ru-RU" w:eastAsia="ru-RU" w:bidi="ar-SA"/>
    </w:rPr>
  </w:style>
  <w:style w:type="character" w:customStyle="1" w:styleId="62">
    <w:name w:val="Знак Знак6"/>
    <w:rsid w:val="00F54731"/>
    <w:rPr>
      <w:rFonts w:ascii="Times New Roman" w:hAnsi="Times New Roman" w:cs="Times New Roman" w:hint="default"/>
      <w:sz w:val="16"/>
      <w:szCs w:val="16"/>
    </w:rPr>
  </w:style>
  <w:style w:type="character" w:customStyle="1" w:styleId="42">
    <w:name w:val="Знак Знак4"/>
    <w:rsid w:val="00F54731"/>
    <w:rPr>
      <w:b/>
      <w:bCs/>
      <w:sz w:val="24"/>
      <w:szCs w:val="24"/>
      <w:lang w:val="ru-RU" w:eastAsia="ru-RU" w:bidi="ar-SA"/>
    </w:rPr>
  </w:style>
  <w:style w:type="character" w:customStyle="1" w:styleId="3d">
    <w:name w:val="Знак Знак3"/>
    <w:aliases w:val="Знак1 Знак Знак Знак"/>
    <w:semiHidden/>
    <w:locked/>
    <w:rsid w:val="00F54731"/>
    <w:rPr>
      <w:sz w:val="24"/>
      <w:lang w:val="ru-RU" w:eastAsia="ru-RU" w:bidi="ar-SA"/>
    </w:rPr>
  </w:style>
  <w:style w:type="paragraph" w:styleId="aff6">
    <w:name w:val="No Spacing"/>
    <w:link w:val="aff5"/>
    <w:uiPriority w:val="1"/>
    <w:qFormat/>
    <w:rsid w:val="00F54731"/>
    <w:pPr>
      <w:spacing w:after="0" w:line="240" w:lineRule="auto"/>
    </w:pPr>
    <w:rPr>
      <w:rFonts w:ascii="Times New Roman" w:eastAsiaTheme="minorEastAsia" w:hAnsi="Times New Roman" w:cs="Times New Roman"/>
      <w:lang w:eastAsia="ru-RU"/>
    </w:rPr>
  </w:style>
  <w:style w:type="character" w:customStyle="1" w:styleId="1fc">
    <w:name w:val="Обычный1 Знак"/>
    <w:uiPriority w:val="99"/>
    <w:locked/>
    <w:rsid w:val="00F54731"/>
    <w:rPr>
      <w:rFonts w:ascii="Arial" w:eastAsia="Calibri" w:hAnsi="Arial" w:cs="Times New Roman" w:hint="default"/>
      <w:kern w:val="2"/>
      <w:szCs w:val="20"/>
    </w:rPr>
  </w:style>
  <w:style w:type="character" w:customStyle="1" w:styleId="2f6">
    <w:name w:val="Основной текст (2)"/>
    <w:rsid w:val="00F54731"/>
    <w:rPr>
      <w:rFonts w:ascii="Times New Roman" w:eastAsia="Times New Roman" w:hAnsi="Times New Roman" w:cs="Times New Roman" w:hint="default"/>
      <w:b w:val="0"/>
      <w:bCs w:val="0"/>
      <w:i w:val="0"/>
      <w:iCs w:val="0"/>
      <w:smallCaps w:val="0"/>
      <w:strike w:val="0"/>
      <w:dstrike w:val="0"/>
      <w:color w:val="000000"/>
      <w:spacing w:val="0"/>
      <w:w w:val="100"/>
      <w:position w:val="0"/>
      <w:sz w:val="24"/>
      <w:szCs w:val="24"/>
      <w:u w:val="none"/>
      <w:effect w:val="none"/>
      <w:lang w:val="ru-RU" w:eastAsia="ru-RU" w:bidi="ru-RU"/>
    </w:rPr>
  </w:style>
  <w:style w:type="table" w:styleId="affff8">
    <w:name w:val="Table Elegant"/>
    <w:basedOn w:val="a2"/>
    <w:semiHidden/>
    <w:unhideWhenUsed/>
    <w:rsid w:val="00F54731"/>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caps/>
        <w:color w:val="auto"/>
      </w:rPr>
      <w:tblPr/>
      <w:tcPr>
        <w:tcBorders>
          <w:tl2br w:val="none" w:sz="0" w:space="0" w:color="auto"/>
          <w:tr2bl w:val="none" w:sz="0" w:space="0" w:color="auto"/>
        </w:tcBorders>
      </w:tcPr>
    </w:tblStylePr>
  </w:style>
  <w:style w:type="table" w:customStyle="1" w:styleId="TableGridReport1">
    <w:name w:val="Table Grid Report1"/>
    <w:basedOn w:val="a2"/>
    <w:rsid w:val="00F54731"/>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d">
    <w:name w:val="Сетка таблицы1"/>
    <w:basedOn w:val="a2"/>
    <w:uiPriority w:val="59"/>
    <w:rsid w:val="00F54731"/>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
    <w:name w:val="List Bullet 3"/>
    <w:basedOn w:val="a0"/>
    <w:semiHidden/>
    <w:unhideWhenUsed/>
    <w:rsid w:val="00F54731"/>
    <w:pPr>
      <w:numPr>
        <w:numId w:val="8"/>
      </w:numPr>
      <w:contextualSpacing/>
    </w:pPr>
  </w:style>
  <w:style w:type="paragraph" w:styleId="4">
    <w:name w:val="List Bullet 4"/>
    <w:basedOn w:val="a0"/>
    <w:semiHidden/>
    <w:unhideWhenUsed/>
    <w:rsid w:val="00F54731"/>
    <w:pPr>
      <w:numPr>
        <w:numId w:val="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ru.wikipedia.org/wiki/%D0%9A%D0%B0%D0%B7%D0%B0%D0%BA%D0%BE%D0%B2%D0%BE_(%D0%98%D0%B2%D0%B0%D0%BD%D0%BE%D0%B2%D1%81%D0%BA%D0%B0%D1%8F_%D0%BE%D0%B1%D0%BB%D0%B0%D1%81%D1%82%D1%8C)" TargetMode="External"/><Relationship Id="rId21"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42" Type="http://schemas.openxmlformats.org/officeDocument/2006/relationships/hyperlink" Target="https://ru.wikipedia.org/wiki/%D0%91%D0%B0%D1%80%D1%81%D0%BA%D0%BE%D0%B5_(%D0%98%D0%B2%D0%B0%D0%BD%D0%BE%D0%B2%D1%81%D0%BA%D0%B0%D1%8F_%D0%BE%D0%B1%D0%BB%D0%B0%D1%81%D1%82%D1%8C)" TargetMode="External"/><Relationship Id="rId63" Type="http://schemas.openxmlformats.org/officeDocument/2006/relationships/hyperlink" Target="https://ru.wikipedia.org/wiki/%D0%9A%D1%80%D0%B0%D1%81%D0%BD%D0%B0%D1%8F_(%D0%98%D0%B2%D0%B0%D0%BD%D0%BE%D0%B2%D1%81%D0%BA%D0%B0%D1%8F_%D0%BE%D0%B1%D0%BB%D0%B0%D1%81%D1%82%D1%8C)" TargetMode="External"/><Relationship Id="rId84" Type="http://schemas.openxmlformats.org/officeDocument/2006/relationships/hyperlink" Target="https://ru.wikipedia.org/wiki/%D0%A0%D1%8B%D0%B1%D0%B8%D0%BD%D0%BE_(%D0%98%D0%B2%D0%B0%D0%BD%D0%BE%D0%B2%D1%81%D0%BA%D0%B0%D1%8F_%D0%BE%D0%B1%D0%BB%D0%B0%D1%81%D1%82%D1%8C)" TargetMode="External"/><Relationship Id="rId138" Type="http://schemas.openxmlformats.org/officeDocument/2006/relationships/hyperlink" Target="https://ru.wikipedia.org/wiki/%D0%9F%D0%B5%D1%82%D1%80%D0%BE%D0%B2%D0%BE_(%D0%9F%D0%B0%D0%BB%D0%B5%D1%85%D1%81%D0%BA%D0%B8%D0%B9_%D1%80%D0%B0%D0%B9%D0%BE%D0%BD)" TargetMode="External"/><Relationship Id="rId159" Type="http://schemas.openxmlformats.org/officeDocument/2006/relationships/hyperlink" Target="consultantplus://offline/ref=83AA518746CB46A922F2E39F899668DD19E9F8155C97F6537BD1A5DDBC278247A96497AA8FF23CE6893548123A1E932753D1B123E383b1sEP" TargetMode="External"/><Relationship Id="rId170" Type="http://schemas.openxmlformats.org/officeDocument/2006/relationships/image" Target="media/image8.wmf"/><Relationship Id="rId191" Type="http://schemas.openxmlformats.org/officeDocument/2006/relationships/footer" Target="footer1.xml"/><Relationship Id="rId107" Type="http://schemas.openxmlformats.org/officeDocument/2006/relationships/hyperlink" Target="https://ru.wikipedia.org/wiki/%D0%93%D0%B0%D1%80%D0%B8_(%D0%9F%D0%B0%D0%BB%D0%B5%D1%85%D1%81%D0%BA%D0%B8%D0%B9_%D1%80%D0%B0%D0%B9%D0%BE%D0%BD)" TargetMode="External"/><Relationship Id="rId11"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32"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53" Type="http://schemas.openxmlformats.org/officeDocument/2006/relationships/hyperlink" Target="https://ru.wikipedia.org/wiki/%D0%94%D1%83%D0%B1%D0%BE%D0%BA%D0%BE%D0%BB%D0%B8%D1%85%D0%B0_(%D0%9F%D0%B0%D0%BB%D0%B5%D1%85%D1%81%D0%BA%D0%B8%D0%B9_%D1%80%D0%B0%D0%B9%D0%BE%D0%BD)" TargetMode="External"/><Relationship Id="rId74" Type="http://schemas.openxmlformats.org/officeDocument/2006/relationships/hyperlink" Target="https://ru.wikipedia.org/wiki/%D0%9D%D0%B8%D0%BA%D0%BE%D0%BD%D0%BE%D0%B2%D0%BE_(%D0%9F%D0%B0%D0%BB%D0%B5%D1%85%D1%81%D0%BA%D0%B8%D0%B9_%D1%80%D0%B0%D0%B9%D0%BE%D0%BD)" TargetMode="External"/><Relationship Id="rId128" Type="http://schemas.openxmlformats.org/officeDocument/2006/relationships/hyperlink" Target="https://ru.wikipedia.org/wiki/%D0%9C%D0%B0%D0%BB%D0%B8%D0%BD%D0%BE%D0%B2%D0%BE_(%D0%9F%D0%B0%D0%BB%D0%B5%D1%85%D1%81%D0%BA%D0%B8%D0%B9_%D1%80%D0%B0%D0%B9%D0%BE%D0%BD)" TargetMode="External"/><Relationship Id="rId149" Type="http://schemas.openxmlformats.org/officeDocument/2006/relationships/hyperlink" Target="https://ru.wikipedia.org/wiki/%D0%A3%D0%BB%D1%8C%D1%8F%D0%BD%D0%B8%D1%85%D0%B0_(%D0%98%D0%B2%D0%B0%D0%BD%D0%BE%D0%B2%D1%81%D0%BA%D0%B0%D1%8F_%D0%BE%D0%B1%D0%BB%D0%B0%D1%81%D1%82%D1%8C)" TargetMode="External"/><Relationship Id="rId5" Type="http://schemas.openxmlformats.org/officeDocument/2006/relationships/webSettings" Target="webSettings.xml"/><Relationship Id="rId95" Type="http://schemas.openxmlformats.org/officeDocument/2006/relationships/hyperlink" Target="https://ru.wikipedia.org/wiki/%D0%A8%D0%BE%D0%BB%D0%BE%D1%85%D0%BE%D0%B2%D0%BE_(%D0%98%D0%B2%D0%B0%D0%BD%D0%BE%D0%B2%D1%81%D0%BA%D0%B0%D1%8F_%D0%BE%D0%B1%D0%BB%D0%B0%D1%81%D1%82%D1%8C)" TargetMode="External"/><Relationship Id="rId160" Type="http://schemas.openxmlformats.org/officeDocument/2006/relationships/hyperlink" Target="http://www.consultant.ru/document/cons_doc_LAW_370381/906b3e51e3ca62c51d9ff5a89c2e5bfdcb1e581f/" TargetMode="External"/><Relationship Id="rId181" Type="http://schemas.openxmlformats.org/officeDocument/2006/relationships/image" Target="media/image19.wmf"/><Relationship Id="rId22"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43" Type="http://schemas.openxmlformats.org/officeDocument/2006/relationships/hyperlink" Target="https://ru.wikipedia.org/wiki/%D0%91%D0%BE%D1%80%D0%BE%D0%B4%D0%B8%D0%BD%D0%BE_(%D0%9F%D0%B0%D0%BB%D0%B5%D1%85%D1%81%D0%BA%D0%B8%D0%B9_%D1%80%D0%B0%D0%B9%D0%BE%D0%BD)" TargetMode="External"/><Relationship Id="rId64" Type="http://schemas.openxmlformats.org/officeDocument/2006/relationships/hyperlink" Target="https://ru.wikipedia.org/wiki/%D0%9A%D1%83%D1%80%D0%B8%D0%BB%D0%B8%D1%85%D0%B0_(%D0%9F%D0%B0%D0%BB%D0%B5%D1%85%D1%81%D0%BA%D0%B8%D0%B9_%D1%80%D0%B0%D0%B9%D0%BE%D0%BD)" TargetMode="External"/><Relationship Id="rId118" Type="http://schemas.openxmlformats.org/officeDocument/2006/relationships/hyperlink" Target="https://ru.wikipedia.org/wiki/%D0%9A%D0%B0%D0%BC%D0%B5%D0%BD%D0%BD%D0%BE%D0%B2%D0%BE_(%D0%98%D0%B2%D0%B0%D0%BD%D0%BE%D0%B2%D1%81%D0%BA%D0%B0%D1%8F_%D0%BE%D0%B1%D0%BB%D0%B0%D1%81%D1%82%D1%8C)" TargetMode="External"/><Relationship Id="rId139" Type="http://schemas.openxmlformats.org/officeDocument/2006/relationships/hyperlink" Target="https://ru.wikipedia.org/wiki/%D0%9F%D0%BE%D0%B4%D0%BB%D0%B5%D1%81%D0%BD%D0%BE%D0%B2%D0%BE_(%D0%98%D0%B2%D0%B0%D0%BD%D0%BE%D0%B2%D1%81%D0%BA%D0%B0%D1%8F_%D0%BE%D0%B1%D0%BB%D0%B0%D1%81%D1%82%D1%8C)" TargetMode="External"/><Relationship Id="rId85" Type="http://schemas.openxmlformats.org/officeDocument/2006/relationships/hyperlink" Target="https://ru.wikipedia.org/wiki/%D0%A1%D0%B0%D0%BA%D1%83%D0%BB%D0%B8%D0%BD%D0%BE_(%D0%9F%D0%B0%D0%BB%D0%B5%D1%85%D1%81%D0%BA%D0%B8%D0%B9_%D1%80%D0%B0%D0%B9%D0%BE%D0%BD)" TargetMode="External"/><Relationship Id="rId150" Type="http://schemas.openxmlformats.org/officeDocument/2006/relationships/hyperlink" Target="https://ru.wikipedia.org/wiki/%D0%A4%D0%B0%D0%BB%D1%8E%D1%88%D0%B8%D0%BD%D0%BE_(%D0%9F%D0%B0%D0%BB%D0%B5%D1%85%D1%81%D0%BA%D0%B8%D0%B9_%D1%80%D0%B0%D0%B9%D0%BE%D0%BD)" TargetMode="External"/><Relationship Id="rId171" Type="http://schemas.openxmlformats.org/officeDocument/2006/relationships/image" Target="media/image9.wmf"/><Relationship Id="rId192" Type="http://schemas.openxmlformats.org/officeDocument/2006/relationships/footer" Target="footer2.xml"/><Relationship Id="rId12"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33"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108" Type="http://schemas.openxmlformats.org/officeDocument/2006/relationships/hyperlink" Target="https://ru.wikipedia.org/wiki/%D0%93%D0%B0%D1%80%D0%B8%D0%BD%D0%BE_(%D0%98%D0%B2%D0%B0%D0%BD%D0%BE%D0%B2%D1%81%D0%BA%D0%B0%D1%8F_%D0%BE%D0%B1%D0%BB%D0%B0%D1%81%D1%82%D1%8C)" TargetMode="External"/><Relationship Id="rId129" Type="http://schemas.openxmlformats.org/officeDocument/2006/relationships/hyperlink" Target="https://ru.wikipedia.org/wiki/%D0%9C%D0%BE%D1%80%D1%8B%D0%B3%D0%B8%D0%BD%D0%BE" TargetMode="External"/><Relationship Id="rId54" Type="http://schemas.openxmlformats.org/officeDocument/2006/relationships/hyperlink" Target="https://ru.wikipedia.org/wiki/%D0%96%D1%83%D0%BA%D0%BE%D0%B2%D0%BE_(%D0%9F%D0%B0%D0%BB%D0%B5%D1%85%D1%81%D0%BA%D0%B8%D0%B9_%D1%80%D0%B0%D0%B9%D0%BE%D0%BD)" TargetMode="External"/><Relationship Id="rId75" Type="http://schemas.openxmlformats.org/officeDocument/2006/relationships/hyperlink" Target="https://ru.wikipedia.org/wiki/%D0%9E%D0%BA%D1%83%D0%BB%D1%8C%D1%86%D0%B5%D0%B2%D0%BE" TargetMode="External"/><Relationship Id="rId96" Type="http://schemas.openxmlformats.org/officeDocument/2006/relationships/hyperlink" Target="https://ru.wikipedia.org/wiki/%D0%AE%D1%80%D0%BA%D0%B8%D0%BD%D0%BE_(%D0%9F%D0%B0%D0%BB%D0%B5%D1%85%D1%81%D0%BA%D0%B8%D0%B9_%D1%80%D0%B0%D0%B9%D0%BE%D0%BD)" TargetMode="External"/><Relationship Id="rId140" Type="http://schemas.openxmlformats.org/officeDocument/2006/relationships/hyperlink" Target="https://ru.wikipedia.org/wiki/%D0%9F%D0%BE%D0%BC%D0%BE%D0%B3%D0%B0%D0%BB%D0%BE%D0%B2%D0%BE_(%D0%98%D0%B2%D0%B0%D0%BD%D0%BE%D0%B2%D1%81%D0%BA%D0%B0%D1%8F_%D0%BE%D0%B1%D0%BB%D0%B0%D1%81%D1%82%D1%8C)" TargetMode="External"/><Relationship Id="rId161" Type="http://schemas.openxmlformats.org/officeDocument/2006/relationships/hyperlink" Target="http://www.consultant.ru/document/cons_doc_LAW_356892/4c65ff0f232195d8dccc08535d2c3923d5b67f1c/" TargetMode="External"/><Relationship Id="rId182" Type="http://schemas.openxmlformats.org/officeDocument/2006/relationships/image" Target="media/image20.wmf"/><Relationship Id="rId6" Type="http://schemas.openxmlformats.org/officeDocument/2006/relationships/footnotes" Target="footnotes.xml"/><Relationship Id="rId23"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119" Type="http://schemas.openxmlformats.org/officeDocument/2006/relationships/hyperlink" Target="https://ru.wikipedia.org/wiki/%D0%9A%D0%BE%D0%B6%D0%B5%D0%B2%D0%BD%D0%B8%D0%BA%D0%BE%D0%B2%D0%BE_(%D0%9F%D0%B0%D0%BB%D0%B5%D1%85%D1%81%D0%BA%D0%B8%D0%B9_%D1%80%D0%B0%D0%B9%D0%BE%D0%BD)" TargetMode="External"/><Relationship Id="rId44" Type="http://schemas.openxmlformats.org/officeDocument/2006/relationships/hyperlink" Target="https://ru.wikipedia.org/wiki/%D0%91%D1%80%D0%B0%D0%B6%D0%BD%D0%BE%D0%B2%D0%BE" TargetMode="External"/><Relationship Id="rId65" Type="http://schemas.openxmlformats.org/officeDocument/2006/relationships/hyperlink" Target="https://ru.wikipedia.org/wiki/%D0%9B%D0%B5%D0%B2%D0%B8%D0%BD%D0%BE_(%D0%9F%D0%B0%D0%BB%D0%B5%D1%85%D1%81%D0%BA%D0%B8%D0%B9_%D1%80%D0%B0%D0%B9%D0%BE%D0%BD)" TargetMode="External"/><Relationship Id="rId86" Type="http://schemas.openxmlformats.org/officeDocument/2006/relationships/hyperlink" Target="https://ru.wikipedia.org/wiki/%D0%A1%D0%BE%D0%B9%D0%BC%D0%B8%D1%86%D1%8B" TargetMode="External"/><Relationship Id="rId130" Type="http://schemas.openxmlformats.org/officeDocument/2006/relationships/hyperlink" Target="https://ru.wikipedia.org/wiki/%D0%9C%D1%8F%D1%81%D0%BD%D0%B8%D0%BA%D0%BE%D0%B2%D0%BE_(%D0%9F%D0%B0%D0%BB%D0%B5%D1%85%D1%81%D0%BA%D0%B8%D0%B9_%D1%80%D0%B0%D0%B9%D0%BE%D0%BD)" TargetMode="External"/><Relationship Id="rId151" Type="http://schemas.openxmlformats.org/officeDocument/2006/relationships/hyperlink" Target="https://ru.wikipedia.org/wiki/%D0%A4%D0%B5%D0%B4%D1%83%D1%80%D0%B8%D1%85%D0%B0" TargetMode="External"/><Relationship Id="rId172" Type="http://schemas.openxmlformats.org/officeDocument/2006/relationships/image" Target="media/image10.wmf"/><Relationship Id="rId193" Type="http://schemas.openxmlformats.org/officeDocument/2006/relationships/fontTable" Target="fontTable.xml"/><Relationship Id="rId13"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109" Type="http://schemas.openxmlformats.org/officeDocument/2006/relationships/hyperlink" Target="https://ru.wikipedia.org/wiki/%D0%93%D0%BE%D1%80%D0%BE%D0%B4%D0%B8%D0%BB%D0%BE%D0%B2%D0%BE_(%D0%9F%D0%B0%D0%BB%D0%B5%D1%85%D1%81%D0%BA%D0%B8%D0%B9_%D1%80%D0%B0%D0%B9%D0%BE%D0%BD)" TargetMode="External"/><Relationship Id="rId34"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50" Type="http://schemas.openxmlformats.org/officeDocument/2006/relationships/hyperlink" Target="https://ru.wikipedia.org/wiki/%D0%93%D0%BE%D1%80%D0%BE%D0%B4%D0%B8%D0%BB%D0%BE%D0%B2%D0%BE_(%D0%9F%D0%B0%D0%BB%D0%B5%D1%85%D1%81%D0%BA%D0%B8%D0%B9_%D1%80%D0%B0%D0%B9%D0%BE%D0%BD)" TargetMode="External"/><Relationship Id="rId55" Type="http://schemas.openxmlformats.org/officeDocument/2006/relationships/hyperlink" Target="https://ru.wikipedia.org/wiki/%D0%97%D0%B0%D0%BB%D0%B5%D1%81%D1%8C%D0%B5_(%D0%9F%D0%B0%D0%BB%D0%B5%D1%85%D1%81%D0%BA%D0%B8%D0%B9_%D1%80%D0%B0%D0%B9%D0%BE%D0%BD)" TargetMode="External"/><Relationship Id="rId76" Type="http://schemas.openxmlformats.org/officeDocument/2006/relationships/hyperlink" Target="https://ru.wikipedia.org/wiki/%D0%9E%D0%BD%D1%83%D1%87%D0%B5%D0%B2%D0%BE" TargetMode="External"/><Relationship Id="rId97" Type="http://schemas.openxmlformats.org/officeDocument/2006/relationships/hyperlink" Target="https://ru.wikipedia.org/wiki/%D0%AF%D0%BA%D0%BE%D0%B2%D0%BB%D0%B5%D0%B2%D0%BE_(%D0%9F%D0%B0%D0%BB%D0%B5%D1%85%D1%81%D0%BA%D0%B8%D0%B9_%D1%80%D0%B0%D0%B9%D0%BE%D0%BD)" TargetMode="External"/><Relationship Id="rId104" Type="http://schemas.openxmlformats.org/officeDocument/2006/relationships/hyperlink" Target="https://ru.wikipedia.org/wiki/%D0%92%D0%B0%D1%80%D0%B5%D0%B5%D0%B2%D0%BE" TargetMode="External"/><Relationship Id="rId120" Type="http://schemas.openxmlformats.org/officeDocument/2006/relationships/hyperlink" Target="https://ru.wikipedia.org/wiki/%D0%9A%D0%BE%D0%BB%D0%B7%D0%B0%D0%BA%D0%B8_(%D0%98%D0%B2%D0%B0%D0%BD%D0%BE%D0%B2%D1%81%D0%BA%D0%B0%D1%8F_%D0%BE%D0%B1%D0%BB%D0%B0%D1%81%D1%82%D1%8C)" TargetMode="External"/><Relationship Id="rId125" Type="http://schemas.openxmlformats.org/officeDocument/2006/relationships/hyperlink" Target="https://ru.wikipedia.org/wiki/%D0%9B%D0%B8%D0%BD%D1%91%D0%B2%D0%BE_(%D0%98%D0%B2%D0%B0%D0%BD%D0%BE%D0%B2%D1%81%D0%BA%D0%B0%D1%8F_%D0%BE%D0%B1%D0%BB%D0%B0%D1%81%D1%82%D1%8C)" TargetMode="External"/><Relationship Id="rId141" Type="http://schemas.openxmlformats.org/officeDocument/2006/relationships/hyperlink" Target="https://ru.wikipedia.org/wiki/%D0%9F%D0%BE%D1%87%D0%B8%D0%BD%D0%BE%D0%BA_(%D0%9F%D0%B0%D0%BB%D0%B5%D1%85%D1%81%D0%BA%D0%B8%D0%B9_%D1%80%D0%B0%D0%B9%D0%BE%D0%BD)" TargetMode="External"/><Relationship Id="rId146" Type="http://schemas.openxmlformats.org/officeDocument/2006/relationships/hyperlink" Target="https://ru.wikipedia.org/wiki/%D0%A1%D0%BF%D0%B0%D1%81-%D0%A8%D0%B5%D0%BB%D1%83%D1%82%D0%B8%D0%BD%D0%BE" TargetMode="External"/><Relationship Id="rId167" Type="http://schemas.openxmlformats.org/officeDocument/2006/relationships/image" Target="media/image5.wmf"/><Relationship Id="rId188" Type="http://schemas.openxmlformats.org/officeDocument/2006/relationships/image" Target="media/image26.jpeg"/><Relationship Id="rId7" Type="http://schemas.openxmlformats.org/officeDocument/2006/relationships/endnotes" Target="endnotes.xml"/><Relationship Id="rId71" Type="http://schemas.openxmlformats.org/officeDocument/2006/relationships/hyperlink" Target="https://ru.wikipedia.org/wiki/%D0%9C%D1%8F%D1%81%D0%BD%D0%B8%D0%BA%D0%BE%D0%B2%D0%BE_(%D0%9F%D0%B0%D0%BB%D0%B5%D1%85%D1%81%D0%BA%D0%B8%D0%B9_%D1%80%D0%B0%D0%B9%D0%BE%D0%BD)" TargetMode="External"/><Relationship Id="rId92" Type="http://schemas.openxmlformats.org/officeDocument/2006/relationships/hyperlink" Target="https://ru.wikipedia.org/wiki/%D0%A4%D0%B5%D0%B4%D1%83%D1%80%D0%B8%D1%85%D0%B0" TargetMode="External"/><Relationship Id="rId162" Type="http://schemas.openxmlformats.org/officeDocument/2006/relationships/hyperlink" Target="consultantplus://offline/ref=83AA518746CB46A922F2E39F899668DD1CE1F41355C7A1512A84ABD8B477CA57E7219AAB8FF33CEADE6F581673499F3B53CEAE20FD801600bEs6P" TargetMode="External"/><Relationship Id="rId183" Type="http://schemas.openxmlformats.org/officeDocument/2006/relationships/image" Target="media/image21.wmf"/><Relationship Id="rId2" Type="http://schemas.openxmlformats.org/officeDocument/2006/relationships/styles" Target="styles.xml"/><Relationship Id="rId29"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24"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40"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45" Type="http://schemas.openxmlformats.org/officeDocument/2006/relationships/hyperlink" Target="https://ru.wikipedia.org/wiki/%D0%92%D0%B0%D1%80%D0%B5%D0%B5%D0%B2%D0%BE" TargetMode="External"/><Relationship Id="rId66" Type="http://schemas.openxmlformats.org/officeDocument/2006/relationships/hyperlink" Target="https://ru.wikipedia.org/wiki/%D0%9B%D0%B8%D0%BD%D1%91%D0%B2%D0%BE_(%D0%98%D0%B2%D0%B0%D0%BD%D0%BE%D0%B2%D1%81%D0%BA%D0%B0%D1%8F_%D0%BE%D0%B1%D0%BB%D0%B0%D1%81%D1%82%D1%8C)" TargetMode="External"/><Relationship Id="rId87" Type="http://schemas.openxmlformats.org/officeDocument/2006/relationships/hyperlink" Target="https://ru.wikipedia.org/wiki/%D0%A1%D0%BF%D0%B0%D1%81-%D0%A8%D0%B5%D0%BB%D1%83%D1%82%D0%B8%D0%BD%D0%BE" TargetMode="External"/><Relationship Id="rId110" Type="http://schemas.openxmlformats.org/officeDocument/2006/relationships/hyperlink" Target="https://ru.wikipedia.org/wiki/%D0%93%D1%80%D0%B8%D0%B3%D0%BE%D1%80%D0%BE%D0%B2%D0%BE_(%D0%9F%D0%B0%D0%BB%D0%B5%D1%85%D1%81%D0%BA%D0%B8%D0%B9_%D1%80%D0%B0%D0%B9%D0%BE%D0%BD)" TargetMode="External"/><Relationship Id="rId115" Type="http://schemas.openxmlformats.org/officeDocument/2006/relationships/hyperlink" Target="https://ru.wikipedia.org/wiki/%D0%97%D0%B8%D0%BC%D0%BD%D0%B8%D1%86%D1%8B_%D0%9C%D0%B0%D0%BB%D1%8B%D0%B5" TargetMode="External"/><Relationship Id="rId131" Type="http://schemas.openxmlformats.org/officeDocument/2006/relationships/hyperlink" Target="https://ru.wikipedia.org/wiki/%D0%9D%D0%B0%D0%B7%D0%B0%D1%80%D1%8C%D0%B5%D0%B2%D0%BE_(%D0%98%D0%B2%D0%B0%D0%BD%D0%BE%D0%B2%D1%81%D0%BA%D0%B0%D1%8F_%D0%BE%D0%B1%D0%BB%D0%B0%D1%81%D1%82%D1%8C)" TargetMode="External"/><Relationship Id="rId136" Type="http://schemas.openxmlformats.org/officeDocument/2006/relationships/hyperlink" Target="https://ru.wikipedia.org/wiki/%D0%9F%D0%B5%D0%BD%D1%8C%D0%BA%D0%B8_(%D0%9F%D0%B0%D0%BB%D0%B5%D1%85%D1%81%D0%BA%D0%B8%D0%B9_%D1%80%D0%B0%D0%B9%D0%BE%D0%BD)" TargetMode="External"/><Relationship Id="rId157" Type="http://schemas.openxmlformats.org/officeDocument/2006/relationships/hyperlink" Target="consultantplus://offline/ref=83AA518746CB46A922F2E39F899668DD1CE1F41355C0A1512A84ABD8B477CA57E7219AAB8FF33BEFDE6F581673499F3B53CEAE20FD801600bEs6P" TargetMode="External"/><Relationship Id="rId178" Type="http://schemas.openxmlformats.org/officeDocument/2006/relationships/image" Target="media/image16.wmf"/><Relationship Id="rId61" Type="http://schemas.openxmlformats.org/officeDocument/2006/relationships/hyperlink" Target="https://ru.wikipedia.org/wiki/%D0%9A%D0%BE%D0%BB%D0%B7%D0%B0%D0%BA%D0%B8_(%D0%98%D0%B2%D0%B0%D0%BD%D0%BE%D0%B2%D1%81%D0%BA%D0%B0%D1%8F_%D0%BE%D0%B1%D0%BB%D0%B0%D1%81%D1%82%D1%8C)" TargetMode="External"/><Relationship Id="rId82" Type="http://schemas.openxmlformats.org/officeDocument/2006/relationships/hyperlink" Target="https://ru.wikipedia.org/wiki/%D0%9F%D0%BE%D1%87%D0%B8%D0%BD%D0%BE%D0%BA_(%D0%9F%D0%B0%D0%BB%D0%B5%D1%85%D1%81%D0%BA%D0%B8%D0%B9_%D1%80%D0%B0%D0%B9%D0%BE%D0%BD)" TargetMode="External"/><Relationship Id="rId152" Type="http://schemas.openxmlformats.org/officeDocument/2006/relationships/hyperlink" Target="https://ru.wikipedia.org/wiki/%D0%A5%D0%BE%D1%82%D1%91%D0%BD%D0%BE%D0%B2%D0%BE_(%D0%9F%D0%B0%D0%BB%D0%B5%D1%85%D1%81%D0%BA%D0%B8%D0%B9_%D1%80%D0%B0%D0%B9%D0%BE%D0%BD)" TargetMode="External"/><Relationship Id="rId173" Type="http://schemas.openxmlformats.org/officeDocument/2006/relationships/image" Target="media/image11.wmf"/><Relationship Id="rId194" Type="http://schemas.openxmlformats.org/officeDocument/2006/relationships/theme" Target="theme/theme1.xml"/><Relationship Id="rId19"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14"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30"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35"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56" Type="http://schemas.openxmlformats.org/officeDocument/2006/relationships/hyperlink" Target="https://ru.wikipedia.org/wiki/%D0%97%D0%B8%D0%BC%D0%BD%D0%B8%D1%86%D1%8B_%D0%9C%D0%B0%D0%BB%D1%8B%D0%B5" TargetMode="External"/><Relationship Id="rId77" Type="http://schemas.openxmlformats.org/officeDocument/2006/relationships/hyperlink" Target="https://ru.wikipedia.org/wiki/%D0%9F%D0%B5%D0%BD%D1%8C%D0%BA%D0%B8_(%D0%9F%D0%B0%D0%BB%D0%B5%D1%85%D1%81%D0%BA%D0%B8%D0%B9_%D1%80%D0%B0%D0%B9%D0%BE%D0%BD)" TargetMode="External"/><Relationship Id="rId100" Type="http://schemas.openxmlformats.org/officeDocument/2006/relationships/hyperlink" Target="https://ru.wikipedia.org/wiki/%D0%91%D0%B0%D1%80%D1%81%D0%BA%D0%BE%D0%B5_(%D0%98%D0%B2%D0%B0%D0%BD%D0%BE%D0%B2%D1%81%D0%BA%D0%B0%D1%8F_%D0%BE%D0%B1%D0%BB%D0%B0%D1%81%D1%82%D1%8C)" TargetMode="External"/><Relationship Id="rId105" Type="http://schemas.openxmlformats.org/officeDocument/2006/relationships/hyperlink" Target="https://ru.wikipedia.org/wiki/%D0%92%D0%B5%D1%80%D0%B7%D1%8F%D0%BA%D0%B8%D0%BD%D0%BE" TargetMode="External"/><Relationship Id="rId126" Type="http://schemas.openxmlformats.org/officeDocument/2006/relationships/hyperlink" Target="https://ru.wikipedia.org/wiki/%D0%9B%D0%BE%D0%B4%D1%8B%D0%B3%D0%B8%D0%BD%D0%BE_(%D0%9F%D0%B0%D0%BB%D0%B5%D1%85%D1%81%D0%BA%D0%B8%D0%B9_%D1%80%D0%B0%D0%B9%D0%BE%D0%BD)" TargetMode="External"/><Relationship Id="rId147" Type="http://schemas.openxmlformats.org/officeDocument/2006/relationships/hyperlink" Target="https://ru.wikipedia.org/wiki/%D0%A2%D0%B5%D1%80%D0%B5%D1%85%D0%BE%D0%B2%D0%BE_(%D0%9F%D0%B0%D0%BB%D0%B5%D1%85%D1%81%D0%BA%D0%B8%D0%B9_%D1%80%D0%B0%D0%B9%D0%BE%D0%BD)" TargetMode="External"/><Relationship Id="rId168" Type="http://schemas.openxmlformats.org/officeDocument/2006/relationships/image" Target="media/image6.wmf"/><Relationship Id="rId8" Type="http://schemas.openxmlformats.org/officeDocument/2006/relationships/hyperlink" Target="consultantplus://offline/ref=112D2CA7463C204F8D30FE1885700CEFCBF9FF4FABF6CE80E63A6475D9F18C98C8FF19E64636F2AEE624A9A2XBQFL" TargetMode="External"/><Relationship Id="rId51" Type="http://schemas.openxmlformats.org/officeDocument/2006/relationships/hyperlink" Target="https://ru.wikipedia.org/wiki/%D0%93%D1%80%D0%B8%D0%B3%D0%BE%D1%80%D0%BE%D0%B2%D0%BE_(%D0%9F%D0%B0%D0%BB%D0%B5%D1%85%D1%81%D0%BA%D0%B8%D0%B9_%D1%80%D0%B0%D0%B9%D0%BE%D0%BD)" TargetMode="External"/><Relationship Id="rId72" Type="http://schemas.openxmlformats.org/officeDocument/2006/relationships/hyperlink" Target="https://ru.wikipedia.org/wiki/%D0%9D%D0%B0%D0%B7%D0%B0%D1%80%D1%8C%D0%B5%D0%B2%D0%BE_(%D0%98%D0%B2%D0%B0%D0%BD%D0%BE%D0%B2%D1%81%D0%BA%D0%B0%D1%8F_%D0%BE%D0%B1%D0%BB%D0%B0%D1%81%D1%82%D1%8C)" TargetMode="External"/><Relationship Id="rId93" Type="http://schemas.openxmlformats.org/officeDocument/2006/relationships/hyperlink" Target="https://ru.wikipedia.org/wiki/%D0%A5%D0%BE%D1%82%D1%91%D0%BD%D0%BE%D0%B2%D0%BE_(%D0%9F%D0%B0%D0%BB%D0%B5%D1%85%D1%81%D0%BA%D0%B8%D0%B9_%D1%80%D0%B0%D0%B9%D0%BE%D0%BD)" TargetMode="External"/><Relationship Id="rId98" Type="http://schemas.openxmlformats.org/officeDocument/2006/relationships/image" Target="media/image1.png"/><Relationship Id="rId121" Type="http://schemas.openxmlformats.org/officeDocument/2006/relationships/hyperlink" Target="https://ru.wikipedia.org/wiki/%D0%9A%D0%BE%D1%87%D0%BA%D0%B8%D0%BD%D0%BE_(%D0%98%D0%B2%D0%B0%D0%BD%D0%BE%D0%B2%D1%81%D0%BA%D0%B0%D1%8F_%D0%BE%D0%B1%D0%BB%D0%B0%D1%81%D1%82%D1%8C)" TargetMode="External"/><Relationship Id="rId142" Type="http://schemas.openxmlformats.org/officeDocument/2006/relationships/hyperlink" Target="https://ru.wikipedia.org/wiki/%D0%9F%D1%80%D0%B8%D0%B2%D0%B0%D0%BB%D1%8C%D0%B5_(%D0%98%D0%B2%D0%B0%D0%BD%D0%BE%D0%B2%D1%81%D0%BA%D0%B0%D1%8F_%D0%BE%D0%B1%D0%BB%D0%B0%D1%81%D1%82%D1%8C)" TargetMode="External"/><Relationship Id="rId163" Type="http://schemas.openxmlformats.org/officeDocument/2006/relationships/hyperlink" Target="consultantplus://offline/ref=83AA518746CB46A922F2E39F899668DD1CE1F4135EC1A1512A84ABD8B477CA57E7219AAB8FF33BE8DC6F581673499F3B53CEAE20FD801600bEs6P" TargetMode="External"/><Relationship Id="rId184" Type="http://schemas.openxmlformats.org/officeDocument/2006/relationships/image" Target="media/image22.wmf"/><Relationship Id="rId189" Type="http://schemas.openxmlformats.org/officeDocument/2006/relationships/header" Target="header1.xml"/><Relationship Id="rId3" Type="http://schemas.microsoft.com/office/2007/relationships/stylesWithEffects" Target="stylesWithEffects.xml"/><Relationship Id="rId25"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46" Type="http://schemas.openxmlformats.org/officeDocument/2006/relationships/hyperlink" Target="https://ru.wikipedia.org/wiki/%D0%92%D0%B5%D1%80%D0%B7%D1%8F%D0%BA%D0%B8%D0%BD%D0%BE" TargetMode="External"/><Relationship Id="rId67" Type="http://schemas.openxmlformats.org/officeDocument/2006/relationships/hyperlink" Target="https://ru.wikipedia.org/wiki/%D0%9B%D0%BE%D0%B4%D1%8B%D0%B3%D0%B8%D0%BD%D0%BE_(%D0%9F%D0%B0%D0%BB%D0%B5%D1%85%D1%81%D0%BA%D0%B8%D0%B9_%D1%80%D0%B0%D0%B9%D0%BE%D0%BD)" TargetMode="External"/><Relationship Id="rId116" Type="http://schemas.openxmlformats.org/officeDocument/2006/relationships/hyperlink" Target="https://ru.wikipedia.org/wiki/%D0%97%D0%B8%D0%BC%D0%BD%D0%B8%D1%86%D1%8B_%D0%9D%D0%B0%D0%B3%D0%BE%D1%80%D0%BD%D1%8B%D0%B5" TargetMode="External"/><Relationship Id="rId137" Type="http://schemas.openxmlformats.org/officeDocument/2006/relationships/hyperlink" Target="https://ru.wikipedia.org/wiki/%D0%9F%D0%B5%D1%81%D1%82%D0%BE%D0%B2%D0%BE_(%D0%9F%D0%B0%D0%BD%D0%BE%D0%B2%D1%81%D0%BA%D0%BE%D0%B5_%D1%81%D0%B5%D0%BB%D1%8C%D1%81%D0%BA%D0%BE%D0%B5_%D0%BF%D0%BE%D1%81%D0%B5%D0%BB%D0%B5%D0%BD%D0%B8%D0%B5)" TargetMode="External"/><Relationship Id="rId158" Type="http://schemas.openxmlformats.org/officeDocument/2006/relationships/hyperlink" Target="consultantplus://offline/ref=83AA518746CB46A922F2E39F899668DD1CE1F41354C0A1512A84ABD8B477CA57E7219AAB8FF33BE5D86F581673499F3B53CEAE20FD801600bEs6P" TargetMode="External"/><Relationship Id="rId20"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41" Type="http://schemas.openxmlformats.org/officeDocument/2006/relationships/chart" Target="charts/chart1.xml"/><Relationship Id="rId62" Type="http://schemas.openxmlformats.org/officeDocument/2006/relationships/hyperlink" Target="https://ru.wikipedia.org/wiki/%D0%9A%D0%BE%D1%87%D0%BA%D0%B8%D0%BD%D0%BE_(%D0%98%D0%B2%D0%B0%D0%BD%D0%BE%D0%B2%D1%81%D0%BA%D0%B0%D1%8F_%D0%BE%D0%B1%D0%BB%D0%B0%D1%81%D1%82%D1%8C)" TargetMode="External"/><Relationship Id="rId83" Type="http://schemas.openxmlformats.org/officeDocument/2006/relationships/hyperlink" Target="https://ru.wikipedia.org/wiki/%D0%9F%D1%80%D0%B8%D0%B2%D0%B0%D0%BB%D1%8C%D0%B5_(%D0%98%D0%B2%D0%B0%D0%BD%D0%BE%D0%B2%D1%81%D0%BA%D0%B0%D1%8F_%D0%BE%D0%B1%D0%BB%D0%B0%D1%81%D1%82%D1%8C)" TargetMode="External"/><Relationship Id="rId88" Type="http://schemas.openxmlformats.org/officeDocument/2006/relationships/hyperlink" Target="https://ru.wikipedia.org/wiki/%D0%A2%D0%B5%D1%80%D0%B5%D1%85%D0%BE%D0%B2%D0%BE_(%D0%9F%D0%B0%D0%BB%D0%B5%D1%85%D1%81%D0%BA%D0%B8%D0%B9_%D1%80%D0%B0%D0%B9%D0%BE%D0%BD)" TargetMode="External"/><Relationship Id="rId111" Type="http://schemas.openxmlformats.org/officeDocument/2006/relationships/hyperlink" Target="https://ru.wikipedia.org/wiki/%D0%94%D0%BE%D0%B1%D1%80%D1%8F%D1%87%D0%B8%D1%85%D0%B0" TargetMode="External"/><Relationship Id="rId132" Type="http://schemas.openxmlformats.org/officeDocument/2006/relationships/hyperlink" Target="https://ru.wikipedia.org/wiki/%D0%9D%D0%B8%D0%BA%D0%B8%D1%82%D0%B8%D0%BD%D0%BE_(%D0%9F%D0%B0%D0%BB%D0%B5%D1%85%D1%81%D0%BA%D0%B8%D0%B9_%D1%80%D0%B0%D0%B9%D0%BE%D0%BD)" TargetMode="External"/><Relationship Id="rId153" Type="http://schemas.openxmlformats.org/officeDocument/2006/relationships/hyperlink" Target="https://ru.wikipedia.org/wiki/%D0%A8%D0%BE%D0%B3%D0%BE%D1%82%D0%BE%D0%B2%D0%BE" TargetMode="External"/><Relationship Id="rId174" Type="http://schemas.openxmlformats.org/officeDocument/2006/relationships/image" Target="media/image12.wmf"/><Relationship Id="rId179" Type="http://schemas.openxmlformats.org/officeDocument/2006/relationships/image" Target="media/image17.wmf"/><Relationship Id="rId190" Type="http://schemas.openxmlformats.org/officeDocument/2006/relationships/header" Target="header2.xml"/><Relationship Id="rId15"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36"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57" Type="http://schemas.openxmlformats.org/officeDocument/2006/relationships/hyperlink" Target="https://ru.wikipedia.org/wiki/%D0%97%D0%B8%D0%BC%D0%BD%D0%B8%D1%86%D1%8B_%D0%9D%D0%B0%D0%B3%D0%BE%D1%80%D0%BD%D1%8B%D0%B5" TargetMode="External"/><Relationship Id="rId106" Type="http://schemas.openxmlformats.org/officeDocument/2006/relationships/hyperlink" Target="https://ru.wikipedia.org/wiki/%D0%92%D1%8B%D1%81%D1%82%D0%B0%D0%B2%D0%BA%D0%B0_(%D0%9F%D0%B0%D0%BD%D0%BE%D0%B2%D1%81%D0%BA%D0%BE%D0%B5_%D1%81%D0%B5%D0%BB%D1%8C%D1%81%D0%BA%D0%BE%D0%B5_%D0%BF%D0%BE%D1%81%D0%B5%D0%BB%D0%B5%D0%BD%D0%B8%D0%B5)" TargetMode="External"/><Relationship Id="rId127" Type="http://schemas.openxmlformats.org/officeDocument/2006/relationships/hyperlink" Target="https://ru.wikipedia.org/wiki/%D0%9B%D0%BE%D0%BC%D0%B0%D0%BA%D1%81%D0%B8%D0%BD%D0%BE" TargetMode="External"/><Relationship Id="rId10"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31"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52" Type="http://schemas.openxmlformats.org/officeDocument/2006/relationships/hyperlink" Target="https://ru.wikipedia.org/wiki/%D0%94%D0%BE%D0%B1%D1%80%D1%8F%D1%87%D0%B8%D1%85%D0%B0" TargetMode="External"/><Relationship Id="rId73" Type="http://schemas.openxmlformats.org/officeDocument/2006/relationships/hyperlink" Target="https://ru.wikipedia.org/wiki/%D0%9D%D0%B8%D0%BA%D0%B8%D1%82%D0%B8%D0%BD%D0%BE_(%D0%9F%D0%B0%D0%BB%D0%B5%D1%85%D1%81%D0%BA%D0%B8%D0%B9_%D1%80%D0%B0%D0%B9%D0%BE%D0%BD)" TargetMode="External"/><Relationship Id="rId78" Type="http://schemas.openxmlformats.org/officeDocument/2006/relationships/hyperlink" Target="https://ru.wikipedia.org/wiki/%D0%9F%D0%B5%D1%81%D1%82%D0%BE%D0%B2%D0%BE_(%D0%9F%D0%B0%D0%BD%D0%BE%D0%B2%D1%81%D0%BA%D0%BE%D0%B5_%D1%81%D0%B5%D0%BB%D1%8C%D1%81%D0%BA%D0%BE%D0%B5_%D0%BF%D0%BE%D1%81%D0%B5%D0%BB%D0%B5%D0%BD%D0%B8%D0%B5)" TargetMode="External"/><Relationship Id="rId94" Type="http://schemas.openxmlformats.org/officeDocument/2006/relationships/hyperlink" Target="https://ru.wikipedia.org/wiki/%D0%A8%D0%BE%D0%B3%D0%BE%D1%82%D0%BE%D0%B2%D0%BE" TargetMode="External"/><Relationship Id="rId99" Type="http://schemas.openxmlformats.org/officeDocument/2006/relationships/image" Target="media/image2.png"/><Relationship Id="rId101" Type="http://schemas.openxmlformats.org/officeDocument/2006/relationships/hyperlink" Target="https://ru.wikipedia.org/wiki/%D0%91%D0%BE%D1%80%D0%BE%D0%B4%D0%B8%D0%BD%D0%BE_(%D0%9F%D0%B0%D0%BB%D0%B5%D1%85%D1%81%D0%BA%D0%B8%D0%B9_%D1%80%D0%B0%D0%B9%D0%BE%D0%BD)" TargetMode="External"/><Relationship Id="rId122" Type="http://schemas.openxmlformats.org/officeDocument/2006/relationships/hyperlink" Target="https://ru.wikipedia.org/wiki/%D0%9A%D1%80%D0%B0%D1%81%D0%BD%D0%B0%D1%8F_(%D0%98%D0%B2%D0%B0%D0%BD%D0%BE%D0%B2%D1%81%D0%BA%D0%B0%D1%8F_%D0%BE%D0%B1%D0%BB%D0%B0%D1%81%D1%82%D1%8C)" TargetMode="External"/><Relationship Id="rId143" Type="http://schemas.openxmlformats.org/officeDocument/2006/relationships/hyperlink" Target="https://ru.wikipedia.org/wiki/%D0%A0%D1%8B%D0%B1%D0%B8%D0%BD%D0%BE_(%D0%98%D0%B2%D0%B0%D0%BD%D0%BE%D0%B2%D1%81%D0%BA%D0%B0%D1%8F_%D0%BE%D0%B1%D0%BB%D0%B0%D1%81%D1%82%D1%8C)" TargetMode="External"/><Relationship Id="rId148" Type="http://schemas.openxmlformats.org/officeDocument/2006/relationships/hyperlink" Target="https://ru.wikipedia.org/wiki/%D0%A3%D0%B3%D0%BB%D0%B5%D1%86%D1%8B" TargetMode="External"/><Relationship Id="rId164" Type="http://schemas.openxmlformats.org/officeDocument/2006/relationships/hyperlink" Target="http://docs.cntd.ru/document/1200101593" TargetMode="External"/><Relationship Id="rId169" Type="http://schemas.openxmlformats.org/officeDocument/2006/relationships/image" Target="media/image7.wmf"/><Relationship Id="rId185" Type="http://schemas.openxmlformats.org/officeDocument/2006/relationships/image" Target="media/image23.wmf"/><Relationship Id="rId4" Type="http://schemas.openxmlformats.org/officeDocument/2006/relationships/settings" Target="settings.xml"/><Relationship Id="rId9" Type="http://schemas.openxmlformats.org/officeDocument/2006/relationships/hyperlink" Target="consultantplus://offline/ref=112D2CA7463C204F8D30FE1885700CEFCBF9FF4FABF6CE80E63A6475D9F18C98C8FF19E64636F2AEE624A9A2XBQFL" TargetMode="External"/><Relationship Id="rId180" Type="http://schemas.openxmlformats.org/officeDocument/2006/relationships/image" Target="media/image18.wmf"/><Relationship Id="rId26"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47" Type="http://schemas.openxmlformats.org/officeDocument/2006/relationships/hyperlink" Target="https://ru.wikipedia.org/wiki/%D0%92%D1%8B%D1%81%D1%82%D0%B0%D0%B2%D0%BA%D0%B0_(%D0%9F%D0%B0%D0%BD%D0%BE%D0%B2%D1%81%D0%BA%D0%BE%D0%B5_%D1%81%D0%B5%D0%BB%D1%8C%D1%81%D0%BA%D0%BE%D0%B5_%D0%BF%D0%BE%D1%81%D0%B5%D0%BB%D0%B5%D0%BD%D0%B8%D0%B5)" TargetMode="External"/><Relationship Id="rId68" Type="http://schemas.openxmlformats.org/officeDocument/2006/relationships/hyperlink" Target="https://ru.wikipedia.org/wiki/%D0%9B%D0%BE%D0%BC%D0%B0%D0%BA%D1%81%D0%B8%D0%BD%D0%BE" TargetMode="External"/><Relationship Id="rId89" Type="http://schemas.openxmlformats.org/officeDocument/2006/relationships/hyperlink" Target="https://ru.wikipedia.org/wiki/%D0%A3%D0%B3%D0%BB%D0%B5%D1%86%D1%8B" TargetMode="External"/><Relationship Id="rId112" Type="http://schemas.openxmlformats.org/officeDocument/2006/relationships/hyperlink" Target="https://ru.wikipedia.org/wiki/%D0%94%D1%83%D0%B1%D0%BE%D0%BA%D0%BE%D0%BB%D0%B8%D1%85%D0%B0_(%D0%9F%D0%B0%D0%BB%D0%B5%D1%85%D1%81%D0%BA%D0%B8%D0%B9_%D1%80%D0%B0%D0%B9%D0%BE%D0%BD)" TargetMode="External"/><Relationship Id="rId133" Type="http://schemas.openxmlformats.org/officeDocument/2006/relationships/hyperlink" Target="https://ru.wikipedia.org/wiki/%D0%9D%D0%B8%D0%BA%D0%BE%D0%BD%D0%BE%D0%B2%D0%BE_(%D0%9F%D0%B0%D0%BB%D0%B5%D1%85%D1%81%D0%BA%D0%B8%D0%B9_%D1%80%D0%B0%D0%B9%D0%BE%D0%BD)" TargetMode="External"/><Relationship Id="rId154" Type="http://schemas.openxmlformats.org/officeDocument/2006/relationships/hyperlink" Target="https://ru.wikipedia.org/wiki/%D0%A8%D0%BE%D0%BB%D0%BE%D1%85%D0%BE%D0%B2%D0%BE_(%D0%98%D0%B2%D0%B0%D0%BD%D0%BE%D0%B2%D1%81%D0%BA%D0%B0%D1%8F_%D0%BE%D0%B1%D0%BB%D0%B0%D1%81%D1%82%D1%8C)" TargetMode="External"/><Relationship Id="rId175" Type="http://schemas.openxmlformats.org/officeDocument/2006/relationships/image" Target="media/image13.wmf"/><Relationship Id="rId16"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37"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58" Type="http://schemas.openxmlformats.org/officeDocument/2006/relationships/hyperlink" Target="https://ru.wikipedia.org/wiki/%D0%9A%D0%B0%D0%B7%D0%B0%D0%BA%D0%BE%D0%B2%D0%BE_(%D0%98%D0%B2%D0%B0%D0%BD%D0%BE%D0%B2%D1%81%D0%BA%D0%B0%D1%8F_%D0%BE%D0%B1%D0%BB%D0%B0%D1%81%D1%82%D1%8C)" TargetMode="External"/><Relationship Id="rId79" Type="http://schemas.openxmlformats.org/officeDocument/2006/relationships/hyperlink" Target="https://ru.wikipedia.org/wiki/%D0%9F%D0%B5%D1%82%D1%80%D0%BE%D0%B2%D0%BE_(%D0%9F%D0%B0%D0%BB%D0%B5%D1%85%D1%81%D0%BA%D0%B8%D0%B9_%D1%80%D0%B0%D0%B9%D0%BE%D0%BD)" TargetMode="External"/><Relationship Id="rId102" Type="http://schemas.openxmlformats.org/officeDocument/2006/relationships/hyperlink" Target="https://ru.wikipedia.org/wiki/%D0%91%D0%BE%D1%80%D0%BE%D0%B4%D0%B8%D0%BD%D0%BE_(%D0%9F%D0%B0%D0%BB%D0%B5%D1%85%D1%81%D0%BA%D0%B8%D0%B9_%D1%80%D0%B0%D0%B9%D0%BE%D0%BD)" TargetMode="External"/><Relationship Id="rId123" Type="http://schemas.openxmlformats.org/officeDocument/2006/relationships/hyperlink" Target="https://ru.wikipedia.org/wiki/%D0%9A%D1%83%D1%80%D0%B8%D0%BB%D0%B8%D1%85%D0%B0_(%D0%9F%D0%B0%D0%BB%D0%B5%D1%85%D1%81%D0%BA%D0%B8%D0%B9_%D1%80%D0%B0%D0%B9%D0%BE%D0%BD)" TargetMode="External"/><Relationship Id="rId144" Type="http://schemas.openxmlformats.org/officeDocument/2006/relationships/hyperlink" Target="https://ru.wikipedia.org/wiki/%D0%A1%D0%B0%D0%BA%D1%83%D0%BB%D0%B8%D0%BD%D0%BE_(%D0%9F%D0%B0%D0%BB%D0%B5%D1%85%D1%81%D0%BA%D0%B8%D0%B9_%D1%80%D0%B0%D0%B9%D0%BE%D0%BD)" TargetMode="External"/><Relationship Id="rId90" Type="http://schemas.openxmlformats.org/officeDocument/2006/relationships/hyperlink" Target="https://ru.wikipedia.org/wiki/%D0%A3%D0%BB%D1%8C%D1%8F%D0%BD%D0%B8%D1%85%D0%B0_(%D0%98%D0%B2%D0%B0%D0%BD%D0%BE%D0%B2%D1%81%D0%BA%D0%B0%D1%8F_%D0%BE%D0%B1%D0%BB%D0%B0%D1%81%D1%82%D1%8C)" TargetMode="External"/><Relationship Id="rId165" Type="http://schemas.openxmlformats.org/officeDocument/2006/relationships/image" Target="media/image3.wmf"/><Relationship Id="rId186" Type="http://schemas.openxmlformats.org/officeDocument/2006/relationships/image" Target="media/image24.wmf"/><Relationship Id="rId27"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48" Type="http://schemas.openxmlformats.org/officeDocument/2006/relationships/hyperlink" Target="https://ru.wikipedia.org/wiki/%D0%93%D0%B0%D1%80%D0%B8_(%D0%9F%D0%B0%D0%BB%D0%B5%D1%85%D1%81%D0%BA%D0%B8%D0%B9_%D1%80%D0%B0%D0%B9%D0%BE%D0%BD)" TargetMode="External"/><Relationship Id="rId69" Type="http://schemas.openxmlformats.org/officeDocument/2006/relationships/hyperlink" Target="https://ru.wikipedia.org/wiki/%D0%9C%D0%B0%D0%BB%D0%B8%D0%BD%D0%BE%D0%B2%D0%BE_(%D0%9F%D0%B0%D0%BB%D0%B5%D1%85%D1%81%D0%BA%D0%B8%D0%B9_%D1%80%D0%B0%D0%B9%D0%BE%D0%BD)" TargetMode="External"/><Relationship Id="rId113" Type="http://schemas.openxmlformats.org/officeDocument/2006/relationships/hyperlink" Target="https://ru.wikipedia.org/wiki/%D0%96%D1%83%D0%BA%D0%BE%D0%B2%D0%BE_(%D0%9F%D0%B0%D0%BB%D0%B5%D1%85%D1%81%D0%BA%D0%B8%D0%B9_%D1%80%D0%B0%D0%B9%D0%BE%D0%BD)" TargetMode="External"/><Relationship Id="rId134" Type="http://schemas.openxmlformats.org/officeDocument/2006/relationships/hyperlink" Target="https://ru.wikipedia.org/wiki/%D0%9E%D0%BA%D1%83%D0%BB%D1%8C%D1%86%D0%B5%D0%B2%D0%BE" TargetMode="External"/><Relationship Id="rId80" Type="http://schemas.openxmlformats.org/officeDocument/2006/relationships/hyperlink" Target="https://ru.wikipedia.org/wiki/%D0%9F%D0%BE%D0%B4%D0%BB%D0%B5%D1%81%D0%BD%D0%BE%D0%B2%D0%BE_(%D0%98%D0%B2%D0%B0%D0%BD%D0%BE%D0%B2%D1%81%D0%BA%D0%B0%D1%8F_%D0%BE%D0%B1%D0%BB%D0%B0%D1%81%D1%82%D1%8C)" TargetMode="External"/><Relationship Id="rId155" Type="http://schemas.openxmlformats.org/officeDocument/2006/relationships/hyperlink" Target="https://ru.wikipedia.org/wiki/%D0%AE%D1%80%D0%BA%D0%B8%D0%BD%D0%BE_(%D0%9F%D0%B0%D0%BB%D0%B5%D1%85%D1%81%D0%BA%D0%B8%D0%B9_%D1%80%D0%B0%D0%B9%D0%BE%D0%BD)" TargetMode="External"/><Relationship Id="rId176" Type="http://schemas.openxmlformats.org/officeDocument/2006/relationships/image" Target="media/image14.wmf"/><Relationship Id="rId17"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38"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59" Type="http://schemas.openxmlformats.org/officeDocument/2006/relationships/hyperlink" Target="https://ru.wikipedia.org/wiki/%D0%9A%D0%B0%D0%BC%D0%B5%D0%BD%D0%BD%D0%BE%D0%B2%D0%BE_(%D0%98%D0%B2%D0%B0%D0%BD%D0%BE%D0%B2%D1%81%D0%BA%D0%B0%D1%8F_%D0%BE%D0%B1%D0%BB%D0%B0%D1%81%D1%82%D1%8C)" TargetMode="External"/><Relationship Id="rId103" Type="http://schemas.openxmlformats.org/officeDocument/2006/relationships/hyperlink" Target="https://ru.wikipedia.org/wiki/%D0%91%D1%80%D0%B0%D0%B6%D0%BD%D0%BE%D0%B2%D0%BE" TargetMode="External"/><Relationship Id="rId124" Type="http://schemas.openxmlformats.org/officeDocument/2006/relationships/hyperlink" Target="https://ru.wikipedia.org/wiki/%D0%9B%D0%B5%D0%B2%D0%B8%D0%BD%D0%BE_(%D0%9F%D0%B0%D0%BB%D0%B5%D1%85%D1%81%D0%BA%D0%B8%D0%B9_%D1%80%D0%B0%D0%B9%D0%BE%D0%BD)" TargetMode="External"/><Relationship Id="rId70" Type="http://schemas.openxmlformats.org/officeDocument/2006/relationships/hyperlink" Target="https://ru.wikipedia.org/wiki/%D0%9C%D0%BE%D1%80%D1%8B%D0%B3%D0%B8%D0%BD%D0%BE" TargetMode="External"/><Relationship Id="rId91" Type="http://schemas.openxmlformats.org/officeDocument/2006/relationships/hyperlink" Target="https://ru.wikipedia.org/wiki/%D0%A4%D0%B0%D0%BB%D1%8E%D1%88%D0%B8%D0%BD%D0%BE_(%D0%9F%D0%B0%D0%BB%D0%B5%D1%85%D1%81%D0%BA%D0%B8%D0%B9_%D1%80%D0%B0%D0%B9%D0%BE%D0%BD)" TargetMode="External"/><Relationship Id="rId145" Type="http://schemas.openxmlformats.org/officeDocument/2006/relationships/hyperlink" Target="https://ru.wikipedia.org/wiki/%D0%A1%D0%BE%D0%B9%D0%BC%D0%B8%D1%86%D1%8B" TargetMode="External"/><Relationship Id="rId166" Type="http://schemas.openxmlformats.org/officeDocument/2006/relationships/image" Target="media/image4.wmf"/><Relationship Id="rId187" Type="http://schemas.openxmlformats.org/officeDocument/2006/relationships/image" Target="media/image25.wmf"/><Relationship Id="rId1" Type="http://schemas.openxmlformats.org/officeDocument/2006/relationships/numbering" Target="numbering.xml"/><Relationship Id="rId28"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49" Type="http://schemas.openxmlformats.org/officeDocument/2006/relationships/hyperlink" Target="https://ru.wikipedia.org/wiki/%D0%93%D0%B0%D1%80%D0%B8%D0%BD%D0%BE_(%D0%98%D0%B2%D0%B0%D0%BD%D0%BE%D0%B2%D1%81%D0%BA%D0%B0%D1%8F_%D0%BE%D0%B1%D0%BB%D0%B0%D1%81%D1%82%D1%8C)" TargetMode="External"/><Relationship Id="rId114" Type="http://schemas.openxmlformats.org/officeDocument/2006/relationships/hyperlink" Target="https://ru.wikipedia.org/wiki/%D0%97%D0%B0%D0%BB%D0%B5%D1%81%D1%8C%D0%B5_(%D0%9F%D0%B0%D0%BB%D0%B5%D1%85%D1%81%D0%BA%D0%B8%D0%B9_%D1%80%D0%B0%D0%B9%D0%BE%D0%BD)" TargetMode="External"/><Relationship Id="rId60" Type="http://schemas.openxmlformats.org/officeDocument/2006/relationships/hyperlink" Target="https://ru.wikipedia.org/wiki/%D0%9A%D0%BE%D0%B6%D0%B5%D0%B2%D0%BD%D0%B8%D0%BA%D0%BE%D0%B2%D0%BE_(%D0%9F%D0%B0%D0%BB%D0%B5%D1%85%D1%81%D0%BA%D0%B8%D0%B9_%D1%80%D0%B0%D0%B9%D0%BE%D0%BD)" TargetMode="External"/><Relationship Id="rId81" Type="http://schemas.openxmlformats.org/officeDocument/2006/relationships/hyperlink" Target="https://ru.wikipedia.org/wiki/%D0%9F%D0%BE%D0%BC%D0%BE%D0%B3%D0%B0%D0%BB%D0%BE%D0%B2%D0%BE_(%D0%98%D0%B2%D0%B0%D0%BD%D0%BE%D0%B2%D1%81%D0%BA%D0%B0%D1%8F_%D0%BE%D0%B1%D0%BB%D0%B0%D1%81%D1%82%D1%8C)" TargetMode="External"/><Relationship Id="rId135" Type="http://schemas.openxmlformats.org/officeDocument/2006/relationships/hyperlink" Target="https://ru.wikipedia.org/wiki/%D0%9E%D0%BD%D1%83%D1%87%D0%B5%D0%B2%D0%BE" TargetMode="External"/><Relationship Id="rId156" Type="http://schemas.openxmlformats.org/officeDocument/2006/relationships/hyperlink" Target="https://ru.wikipedia.org/wiki/%D0%AF%D0%BA%D0%BE%D0%B2%D0%BB%D0%B5%D0%B2%D0%BE_(%D0%9F%D0%B0%D0%BB%D0%B5%D1%85%D1%81%D0%BA%D0%B8%D0%B9_%D1%80%D0%B0%D0%B9%D0%BE%D0%BD)" TargetMode="External"/><Relationship Id="rId177" Type="http://schemas.openxmlformats.org/officeDocument/2006/relationships/image" Target="media/image15.wmf"/><Relationship Id="rId18"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 Id="rId39" Type="http://schemas.openxmlformats.org/officeDocument/2006/relationships/hyperlink" Target="file:///C:\Users\PC\Desktop\&#1057;&#1054;&#1042;&#1045;&#1058;\&#1056;&#1077;&#1096;&#1077;&#1085;&#1080;&#1103;%20&#1089;&#1086;&#1074;&#1077;&#1090;&#1072;%202023%20&#1075;&#1086;&#1076;\28.11.2023\&#1055;&#1047;&#1047;%202023\&#1055;&#1088;&#1080;&#1083;&#1086;&#1078;&#1077;&#1085;&#1080;&#1077;%201%20&#1075;&#1077;&#1085;.%20&#1087;&#1083;&#1072;&#1085;%20(%20&#1090;&#1086;&#1084;2).docx"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Лист1!$B$1</c:f>
              <c:strCache>
                <c:ptCount val="1"/>
                <c:pt idx="0">
                  <c:v>Пановское СП</c:v>
                </c:pt>
              </c:strCache>
            </c:strRef>
          </c:tx>
          <c:invertIfNegative val="0"/>
          <c:dLbls>
            <c:spPr>
              <a:noFill/>
              <a:ln>
                <a:noFill/>
              </a:ln>
              <a:effectLst/>
            </c:spPr>
            <c:txPr>
              <a:bodyPr/>
              <a:lstStyle/>
              <a:p>
                <a:pPr>
                  <a:defRPr sz="12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Лист1!$A$2:$A$12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Лист1!$B$2:$B$12</c:f>
              <c:numCache>
                <c:formatCode>General</c:formatCode>
                <c:ptCount val="11"/>
                <c:pt idx="0">
                  <c:v>1812</c:v>
                </c:pt>
                <c:pt idx="1">
                  <c:v>1746</c:v>
                </c:pt>
                <c:pt idx="2">
                  <c:v>1736</c:v>
                </c:pt>
                <c:pt idx="3">
                  <c:v>1677</c:v>
                </c:pt>
                <c:pt idx="4">
                  <c:v>1634</c:v>
                </c:pt>
                <c:pt idx="5">
                  <c:v>1576</c:v>
                </c:pt>
                <c:pt idx="6">
                  <c:v>1550</c:v>
                </c:pt>
                <c:pt idx="7">
                  <c:v>1503</c:v>
                </c:pt>
                <c:pt idx="8">
                  <c:v>1498</c:v>
                </c:pt>
                <c:pt idx="9">
                  <c:v>1467</c:v>
                </c:pt>
                <c:pt idx="10">
                  <c:v>1391</c:v>
                </c:pt>
              </c:numCache>
            </c:numRef>
          </c:val>
          <c:extLst xmlns:c16r2="http://schemas.microsoft.com/office/drawing/2015/06/chart">
            <c:ext xmlns:c16="http://schemas.microsoft.com/office/drawing/2014/chart" uri="{C3380CC4-5D6E-409C-BE32-E72D297353CC}">
              <c16:uniqueId val="{00000000-8FFE-4973-B067-FE6ADEA522BD}"/>
            </c:ext>
          </c:extLst>
        </c:ser>
        <c:ser>
          <c:idx val="1"/>
          <c:order val="1"/>
          <c:tx>
            <c:strRef>
              <c:f>Лист1!$C$1</c:f>
              <c:strCache>
                <c:ptCount val="1"/>
                <c:pt idx="0">
                  <c:v>Палехский район</c:v>
                </c:pt>
              </c:strCache>
            </c:strRef>
          </c:tx>
          <c:invertIfNegative val="0"/>
          <c:dLbls>
            <c:dLbl>
              <c:idx val="0"/>
              <c:layout>
                <c:manualLayout>
                  <c:x val="4.6296296296296406E-3"/>
                  <c:y val="-7.1428571428571494E-2"/>
                </c:manualLayout>
              </c:layout>
              <c:dLblPos val="in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FFE-4973-B067-FE6ADEA522BD}"/>
                </c:ext>
              </c:extLst>
            </c:dLbl>
            <c:dLbl>
              <c:idx val="1"/>
              <c:layout>
                <c:manualLayout>
                  <c:x val="0"/>
                  <c:y val="-8.333333333333344E-2"/>
                </c:manualLayout>
              </c:layout>
              <c:dLblPos val="in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8FFE-4973-B067-FE6ADEA522BD}"/>
                </c:ext>
              </c:extLst>
            </c:dLbl>
            <c:dLbl>
              <c:idx val="2"/>
              <c:layout>
                <c:manualLayout>
                  <c:x val="2.3148148148148147E-3"/>
                  <c:y val="-8.333333333333344E-2"/>
                </c:manualLayout>
              </c:layout>
              <c:dLblPos val="in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8FFE-4973-B067-FE6ADEA522BD}"/>
                </c:ext>
              </c:extLst>
            </c:dLbl>
            <c:dLbl>
              <c:idx val="3"/>
              <c:layout>
                <c:manualLayout>
                  <c:x val="9.2592592592592882E-3"/>
                  <c:y val="-7.1428571428571494E-2"/>
                </c:manualLayout>
              </c:layout>
              <c:dLblPos val="in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8FFE-4973-B067-FE6ADEA522BD}"/>
                </c:ext>
              </c:extLst>
            </c:dLbl>
            <c:dLbl>
              <c:idx val="4"/>
              <c:layout>
                <c:manualLayout>
                  <c:x val="6.9444444444444545E-3"/>
                  <c:y val="-7.9365079365079416E-2"/>
                </c:manualLayout>
              </c:layout>
              <c:dLblPos val="in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8FFE-4973-B067-FE6ADEA522BD}"/>
                </c:ext>
              </c:extLst>
            </c:dLbl>
            <c:dLbl>
              <c:idx val="5"/>
              <c:layout>
                <c:manualLayout>
                  <c:x val="4.6296296296296406E-3"/>
                  <c:y val="-8.7301587301587255E-2"/>
                </c:manualLayout>
              </c:layout>
              <c:dLblPos val="in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8FFE-4973-B067-FE6ADEA522BD}"/>
                </c:ext>
              </c:extLst>
            </c:dLbl>
            <c:dLbl>
              <c:idx val="6"/>
              <c:layout>
                <c:manualLayout>
                  <c:x val="2.3148148148148147E-3"/>
                  <c:y val="-8.333333333333344E-2"/>
                </c:manualLayout>
              </c:layout>
              <c:dLblPos val="in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8FFE-4973-B067-FE6ADEA522BD}"/>
                </c:ext>
              </c:extLst>
            </c:dLbl>
            <c:dLbl>
              <c:idx val="7"/>
              <c:layout>
                <c:manualLayout>
                  <c:x val="0"/>
                  <c:y val="-8.7301587301587255E-2"/>
                </c:manualLayout>
              </c:layout>
              <c:dLblPos val="in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8FFE-4973-B067-FE6ADEA522BD}"/>
                </c:ext>
              </c:extLst>
            </c:dLbl>
            <c:dLbl>
              <c:idx val="8"/>
              <c:layout>
                <c:manualLayout>
                  <c:x val="0"/>
                  <c:y val="-6.7460317460317512E-2"/>
                </c:manualLayout>
              </c:layout>
              <c:dLblPos val="in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8FFE-4973-B067-FE6ADEA522BD}"/>
                </c:ext>
              </c:extLst>
            </c:dLbl>
            <c:dLbl>
              <c:idx val="9"/>
              <c:layout>
                <c:manualLayout>
                  <c:x val="0"/>
                  <c:y val="-7.1428571428571494E-2"/>
                </c:manualLayout>
              </c:layout>
              <c:dLblPos val="in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8FFE-4973-B067-FE6ADEA522BD}"/>
                </c:ext>
              </c:extLst>
            </c:dLbl>
            <c:dLbl>
              <c:idx val="10"/>
              <c:layout>
                <c:manualLayout>
                  <c:x val="4.7875523638539804E-3"/>
                  <c:y val="-0.26652940121615232"/>
                </c:manualLayout>
              </c:layout>
              <c:dLblPos val="ctr"/>
              <c:showLegendKey val="0"/>
              <c:showVal val="1"/>
              <c:showCatName val="0"/>
              <c:showSerName val="0"/>
              <c:showPercent val="0"/>
              <c:showBubbleSize val="0"/>
            </c:dLbl>
            <c:spPr>
              <a:noFill/>
              <a:ln>
                <a:noFill/>
              </a:ln>
              <a:effectLst/>
            </c:spPr>
            <c:txPr>
              <a:bodyPr/>
              <a:lstStyle/>
              <a:p>
                <a:pPr>
                  <a:defRPr sz="1200"/>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Лист1!$A$2:$A$12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Лист1!$C$2:$C$12</c:f>
              <c:numCache>
                <c:formatCode>General</c:formatCode>
                <c:ptCount val="11"/>
                <c:pt idx="0">
                  <c:v>10627</c:v>
                </c:pt>
                <c:pt idx="1">
                  <c:v>10369</c:v>
                </c:pt>
                <c:pt idx="2">
                  <c:v>10175</c:v>
                </c:pt>
                <c:pt idx="3">
                  <c:v>9998</c:v>
                </c:pt>
                <c:pt idx="4">
                  <c:v>9848</c:v>
                </c:pt>
                <c:pt idx="5">
                  <c:v>9661</c:v>
                </c:pt>
                <c:pt idx="6">
                  <c:v>9551</c:v>
                </c:pt>
                <c:pt idx="7">
                  <c:v>9302</c:v>
                </c:pt>
                <c:pt idx="8">
                  <c:v>9207</c:v>
                </c:pt>
                <c:pt idx="9">
                  <c:v>9124</c:v>
                </c:pt>
                <c:pt idx="10">
                  <c:v>8989</c:v>
                </c:pt>
              </c:numCache>
            </c:numRef>
          </c:val>
          <c:extLst xmlns:c16r2="http://schemas.microsoft.com/office/drawing/2015/06/chart">
            <c:ext xmlns:c16="http://schemas.microsoft.com/office/drawing/2014/chart" uri="{C3380CC4-5D6E-409C-BE32-E72D297353CC}">
              <c16:uniqueId val="{0000000B-8FFE-4973-B067-FE6ADEA522BD}"/>
            </c:ext>
          </c:extLst>
        </c:ser>
        <c:dLbls>
          <c:showLegendKey val="0"/>
          <c:showVal val="0"/>
          <c:showCatName val="0"/>
          <c:showSerName val="0"/>
          <c:showPercent val="0"/>
          <c:showBubbleSize val="0"/>
        </c:dLbls>
        <c:gapWidth val="150"/>
        <c:overlap val="100"/>
        <c:axId val="266605568"/>
        <c:axId val="240094016"/>
      </c:barChart>
      <c:catAx>
        <c:axId val="266605568"/>
        <c:scaling>
          <c:orientation val="minMax"/>
        </c:scaling>
        <c:delete val="0"/>
        <c:axPos val="b"/>
        <c:numFmt formatCode="General" sourceLinked="1"/>
        <c:majorTickMark val="out"/>
        <c:minorTickMark val="none"/>
        <c:tickLblPos val="nextTo"/>
        <c:crossAx val="240094016"/>
        <c:crosses val="autoZero"/>
        <c:auto val="1"/>
        <c:lblAlgn val="ctr"/>
        <c:lblOffset val="100"/>
        <c:noMultiLvlLbl val="0"/>
      </c:catAx>
      <c:valAx>
        <c:axId val="240094016"/>
        <c:scaling>
          <c:orientation val="minMax"/>
        </c:scaling>
        <c:delete val="0"/>
        <c:axPos val="l"/>
        <c:majorGridlines/>
        <c:numFmt formatCode="General" sourceLinked="1"/>
        <c:majorTickMark val="out"/>
        <c:minorTickMark val="none"/>
        <c:tickLblPos val="nextTo"/>
        <c:crossAx val="266605568"/>
        <c:crosses val="autoZero"/>
        <c:crossBetween val="between"/>
      </c:valAx>
    </c:plotArea>
    <c:legend>
      <c:legendPos val="b"/>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93</TotalTime>
  <Pages>1</Pages>
  <Words>34648</Words>
  <Characters>197499</Characters>
  <Application>Microsoft Office Word</Application>
  <DocSecurity>0</DocSecurity>
  <Lines>1645</Lines>
  <Paragraphs>463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231684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5</cp:revision>
  <cp:lastPrinted>2023-11-29T10:12:00Z</cp:lastPrinted>
  <dcterms:created xsi:type="dcterms:W3CDTF">2023-11-29T07:49:00Z</dcterms:created>
  <dcterms:modified xsi:type="dcterms:W3CDTF">2023-11-29T10:13:00Z</dcterms:modified>
</cp:coreProperties>
</file>