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FB4" w:rsidRDefault="004C5FB4" w:rsidP="004C5FB4">
      <w:pPr>
        <w:pStyle w:val="ConsPlusTitle"/>
        <w:widowControl/>
        <w:ind w:firstLine="454"/>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781050" cy="923925"/>
            <wp:effectExtent l="0" t="0" r="0" b="9525"/>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23925"/>
                    </a:xfrm>
                    <a:prstGeom prst="rect">
                      <a:avLst/>
                    </a:prstGeom>
                    <a:noFill/>
                    <a:ln>
                      <a:noFill/>
                    </a:ln>
                  </pic:spPr>
                </pic:pic>
              </a:graphicData>
            </a:graphic>
          </wp:inline>
        </w:drawing>
      </w:r>
    </w:p>
    <w:p w:rsidR="004C5FB4" w:rsidRDefault="004C5FB4" w:rsidP="004C5FB4">
      <w:pPr>
        <w:pStyle w:val="ConsPlusTitle"/>
        <w:widowControl/>
        <w:ind w:firstLine="454"/>
        <w:jc w:val="right"/>
        <w:rPr>
          <w:rFonts w:ascii="Times New Roman" w:hAnsi="Times New Roman" w:cs="Times New Roman"/>
          <w:sz w:val="28"/>
          <w:szCs w:val="28"/>
        </w:rPr>
      </w:pPr>
    </w:p>
    <w:p w:rsidR="004C5FB4" w:rsidRPr="00C12BC3" w:rsidRDefault="004C5FB4" w:rsidP="004C5FB4">
      <w:pPr>
        <w:pStyle w:val="ConsPlusTitle"/>
        <w:widowControl/>
        <w:ind w:firstLine="454"/>
        <w:jc w:val="center"/>
        <w:rPr>
          <w:rFonts w:ascii="Times New Roman" w:hAnsi="Times New Roman" w:cs="Times New Roman"/>
          <w:sz w:val="26"/>
          <w:szCs w:val="26"/>
        </w:rPr>
      </w:pPr>
      <w:r w:rsidRPr="00C12BC3">
        <w:rPr>
          <w:rFonts w:ascii="Times New Roman" w:hAnsi="Times New Roman" w:cs="Times New Roman"/>
          <w:sz w:val="26"/>
          <w:szCs w:val="26"/>
        </w:rPr>
        <w:t>СОВЕТ ПАЛЕХСКОГО МУНИЦИПАЛЬНОГО РАЙОНА</w:t>
      </w:r>
    </w:p>
    <w:p w:rsidR="00217B56" w:rsidRPr="00C12BC3" w:rsidRDefault="00217B56" w:rsidP="004C5FB4">
      <w:pPr>
        <w:pStyle w:val="ConsPlusTitle"/>
        <w:widowControl/>
        <w:ind w:firstLine="454"/>
        <w:jc w:val="center"/>
        <w:rPr>
          <w:rFonts w:ascii="Times New Roman" w:hAnsi="Times New Roman" w:cs="Times New Roman"/>
          <w:sz w:val="26"/>
          <w:szCs w:val="26"/>
        </w:rPr>
      </w:pPr>
      <w:r w:rsidRPr="00C12BC3">
        <w:rPr>
          <w:rFonts w:ascii="Times New Roman" w:hAnsi="Times New Roman" w:cs="Times New Roman"/>
          <w:sz w:val="26"/>
          <w:szCs w:val="26"/>
        </w:rPr>
        <w:t>ИВАНОВСКОЙ ОБЛАСТИ</w:t>
      </w:r>
    </w:p>
    <w:p w:rsidR="004C5FB4" w:rsidRPr="00C12BC3" w:rsidRDefault="004C5FB4" w:rsidP="004C5FB4">
      <w:pPr>
        <w:pStyle w:val="ConsPlusTitle"/>
        <w:widowControl/>
        <w:ind w:firstLine="454"/>
        <w:jc w:val="center"/>
        <w:rPr>
          <w:rFonts w:ascii="Times New Roman" w:hAnsi="Times New Roman" w:cs="Times New Roman"/>
          <w:sz w:val="26"/>
          <w:szCs w:val="26"/>
        </w:rPr>
      </w:pPr>
    </w:p>
    <w:p w:rsidR="004C5FB4" w:rsidRPr="00C12BC3" w:rsidRDefault="004C5FB4" w:rsidP="004C5FB4">
      <w:pPr>
        <w:pStyle w:val="ConsPlusTitle"/>
        <w:widowControl/>
        <w:ind w:firstLine="454"/>
        <w:jc w:val="center"/>
        <w:rPr>
          <w:rFonts w:ascii="Times New Roman" w:hAnsi="Times New Roman" w:cs="Times New Roman"/>
          <w:sz w:val="26"/>
          <w:szCs w:val="26"/>
        </w:rPr>
      </w:pPr>
      <w:r w:rsidRPr="00C12BC3">
        <w:rPr>
          <w:rFonts w:ascii="Times New Roman" w:hAnsi="Times New Roman" w:cs="Times New Roman"/>
          <w:sz w:val="26"/>
          <w:szCs w:val="26"/>
        </w:rPr>
        <w:t>РЕШЕНИЕ</w:t>
      </w:r>
    </w:p>
    <w:p w:rsidR="004C5FB4" w:rsidRPr="00C12BC3" w:rsidRDefault="004C5FB4" w:rsidP="004C5FB4">
      <w:pPr>
        <w:pStyle w:val="ConsPlusTitle"/>
        <w:widowControl/>
        <w:ind w:firstLine="454"/>
        <w:jc w:val="center"/>
        <w:rPr>
          <w:rFonts w:ascii="Times New Roman" w:hAnsi="Times New Roman" w:cs="Times New Roman"/>
          <w:sz w:val="26"/>
          <w:szCs w:val="26"/>
        </w:rPr>
      </w:pPr>
    </w:p>
    <w:p w:rsidR="004C5FB4" w:rsidRPr="00C12BC3" w:rsidRDefault="00927476" w:rsidP="004C5FB4">
      <w:pPr>
        <w:pStyle w:val="ConsPlusTitle"/>
        <w:widowControl/>
        <w:ind w:firstLine="454"/>
        <w:jc w:val="center"/>
        <w:rPr>
          <w:rFonts w:ascii="Times New Roman" w:hAnsi="Times New Roman" w:cs="Times New Roman"/>
          <w:sz w:val="26"/>
          <w:szCs w:val="26"/>
        </w:rPr>
      </w:pPr>
      <w:r w:rsidRPr="00C12BC3">
        <w:rPr>
          <w:rFonts w:ascii="Times New Roman" w:hAnsi="Times New Roman" w:cs="Times New Roman"/>
          <w:sz w:val="26"/>
          <w:szCs w:val="26"/>
        </w:rPr>
        <w:t xml:space="preserve">От </w:t>
      </w:r>
      <w:r w:rsidR="004970EA">
        <w:rPr>
          <w:rFonts w:ascii="Times New Roman" w:hAnsi="Times New Roman" w:cs="Times New Roman"/>
          <w:sz w:val="26"/>
          <w:szCs w:val="26"/>
        </w:rPr>
        <w:t>26 октября</w:t>
      </w:r>
      <w:r w:rsidR="007C1052" w:rsidRPr="00C12BC3">
        <w:rPr>
          <w:rFonts w:ascii="Times New Roman" w:hAnsi="Times New Roman" w:cs="Times New Roman"/>
          <w:sz w:val="26"/>
          <w:szCs w:val="26"/>
        </w:rPr>
        <w:t xml:space="preserve"> </w:t>
      </w:r>
      <w:r w:rsidR="001D0904" w:rsidRPr="00C12BC3">
        <w:rPr>
          <w:rFonts w:ascii="Times New Roman" w:hAnsi="Times New Roman" w:cs="Times New Roman"/>
          <w:sz w:val="26"/>
          <w:szCs w:val="26"/>
        </w:rPr>
        <w:t xml:space="preserve">2023 </w:t>
      </w:r>
      <w:r w:rsidR="00807176" w:rsidRPr="00C12BC3">
        <w:rPr>
          <w:rFonts w:ascii="Times New Roman" w:hAnsi="Times New Roman" w:cs="Times New Roman"/>
          <w:sz w:val="26"/>
          <w:szCs w:val="26"/>
        </w:rPr>
        <w:t xml:space="preserve">года </w:t>
      </w:r>
      <w:r w:rsidR="004C5FB4" w:rsidRPr="00C12BC3">
        <w:rPr>
          <w:rFonts w:ascii="Times New Roman" w:hAnsi="Times New Roman" w:cs="Times New Roman"/>
          <w:sz w:val="26"/>
          <w:szCs w:val="26"/>
        </w:rPr>
        <w:t>№</w:t>
      </w:r>
      <w:r w:rsidR="001D0904" w:rsidRPr="00C12BC3">
        <w:rPr>
          <w:rFonts w:ascii="Times New Roman" w:hAnsi="Times New Roman" w:cs="Times New Roman"/>
          <w:sz w:val="26"/>
          <w:szCs w:val="26"/>
        </w:rPr>
        <w:t xml:space="preserve"> </w:t>
      </w:r>
      <w:r w:rsidR="004970EA">
        <w:rPr>
          <w:rFonts w:ascii="Times New Roman" w:hAnsi="Times New Roman" w:cs="Times New Roman"/>
          <w:sz w:val="26"/>
          <w:szCs w:val="26"/>
        </w:rPr>
        <w:t>60</w:t>
      </w:r>
    </w:p>
    <w:p w:rsidR="004C5FB4" w:rsidRPr="00C12BC3" w:rsidRDefault="004C5FB4" w:rsidP="004C5FB4">
      <w:pPr>
        <w:shd w:val="clear" w:color="auto" w:fill="FFFFFF"/>
        <w:ind w:firstLine="567"/>
        <w:jc w:val="center"/>
        <w:rPr>
          <w:color w:val="000000"/>
          <w:sz w:val="26"/>
          <w:szCs w:val="26"/>
        </w:rPr>
      </w:pPr>
    </w:p>
    <w:p w:rsidR="000D5E62" w:rsidRPr="000D5E62" w:rsidRDefault="000D5E62" w:rsidP="000D5E62">
      <w:pPr>
        <w:jc w:val="center"/>
        <w:rPr>
          <w:b/>
          <w:sz w:val="28"/>
          <w:szCs w:val="28"/>
        </w:rPr>
      </w:pPr>
      <w:r w:rsidRPr="000D5E62">
        <w:rPr>
          <w:b/>
          <w:sz w:val="28"/>
          <w:szCs w:val="28"/>
        </w:rPr>
        <w:t>Организация и проведение мероприятий, направленных на поддержку и развитие одаренных детей</w:t>
      </w:r>
    </w:p>
    <w:p w:rsidR="000D5E62" w:rsidRPr="000D5E62" w:rsidRDefault="000D5E62" w:rsidP="000D5E62">
      <w:pPr>
        <w:jc w:val="center"/>
        <w:rPr>
          <w:b/>
          <w:sz w:val="28"/>
          <w:szCs w:val="28"/>
        </w:rPr>
      </w:pPr>
    </w:p>
    <w:p w:rsidR="000D5E62" w:rsidRPr="000D5E62" w:rsidRDefault="000D5E62" w:rsidP="000D5E62">
      <w:pPr>
        <w:keepNext/>
        <w:ind w:firstLine="720"/>
        <w:jc w:val="both"/>
        <w:rPr>
          <w:sz w:val="28"/>
          <w:szCs w:val="28"/>
        </w:rPr>
      </w:pPr>
      <w:r w:rsidRPr="000D5E62">
        <w:rPr>
          <w:sz w:val="28"/>
          <w:szCs w:val="28"/>
        </w:rPr>
        <w:t xml:space="preserve">Заслушав информацию </w:t>
      </w:r>
      <w:proofErr w:type="gramStart"/>
      <w:r w:rsidRPr="000D5E62">
        <w:rPr>
          <w:sz w:val="28"/>
          <w:szCs w:val="28"/>
        </w:rPr>
        <w:t>начальника Отдела образования администрации Палехского муниципального района</w:t>
      </w:r>
      <w:proofErr w:type="gramEnd"/>
      <w:r w:rsidRPr="000D5E62">
        <w:rPr>
          <w:sz w:val="28"/>
          <w:szCs w:val="28"/>
        </w:rPr>
        <w:t xml:space="preserve"> С.П. Чашиной об организации и проведении мероприятий, направленных на поддержку и развитие одаренных детей, Совет Палехского муниципального района</w:t>
      </w:r>
    </w:p>
    <w:p w:rsidR="000D5E62" w:rsidRPr="000D5E62" w:rsidRDefault="000D5E62" w:rsidP="000D5E62">
      <w:pPr>
        <w:keepNext/>
        <w:ind w:firstLine="540"/>
        <w:jc w:val="both"/>
        <w:rPr>
          <w:sz w:val="28"/>
          <w:szCs w:val="28"/>
        </w:rPr>
      </w:pPr>
    </w:p>
    <w:p w:rsidR="000D5E62" w:rsidRPr="000D5E62" w:rsidRDefault="000D5E62" w:rsidP="000D5E62">
      <w:pPr>
        <w:keepNext/>
        <w:ind w:firstLine="540"/>
        <w:jc w:val="center"/>
        <w:rPr>
          <w:b/>
          <w:sz w:val="28"/>
          <w:szCs w:val="28"/>
        </w:rPr>
      </w:pPr>
      <w:r w:rsidRPr="000D5E62">
        <w:rPr>
          <w:sz w:val="28"/>
          <w:szCs w:val="28"/>
        </w:rPr>
        <w:t>РЕШИЛ:</w:t>
      </w:r>
    </w:p>
    <w:p w:rsidR="000D5E62" w:rsidRPr="000D5E62" w:rsidRDefault="000D5E62" w:rsidP="000D5E62">
      <w:pPr>
        <w:keepNext/>
        <w:ind w:firstLine="540"/>
        <w:jc w:val="both"/>
        <w:rPr>
          <w:sz w:val="28"/>
          <w:szCs w:val="28"/>
        </w:rPr>
      </w:pPr>
    </w:p>
    <w:p w:rsidR="000D5E62" w:rsidRPr="000D5E62" w:rsidRDefault="000D5E62" w:rsidP="000D5E62">
      <w:pPr>
        <w:numPr>
          <w:ilvl w:val="0"/>
          <w:numId w:val="2"/>
        </w:numPr>
        <w:tabs>
          <w:tab w:val="left" w:pos="900"/>
        </w:tabs>
        <w:autoSpaceDE w:val="0"/>
        <w:autoSpaceDN w:val="0"/>
        <w:adjustRightInd w:val="0"/>
        <w:jc w:val="both"/>
        <w:rPr>
          <w:sz w:val="28"/>
          <w:szCs w:val="28"/>
        </w:rPr>
      </w:pPr>
      <w:r w:rsidRPr="000D5E62">
        <w:rPr>
          <w:sz w:val="28"/>
          <w:szCs w:val="28"/>
        </w:rPr>
        <w:t xml:space="preserve"> Принять к сведению информацию «</w:t>
      </w:r>
      <w:r w:rsidRPr="000D5E62">
        <w:rPr>
          <w:color w:val="000000"/>
          <w:spacing w:val="-3"/>
          <w:sz w:val="28"/>
          <w:szCs w:val="28"/>
        </w:rPr>
        <w:t>Организация и проведение мероприятий, направленных на поддержку и развитие одаренных детей»</w:t>
      </w:r>
      <w:r w:rsidRPr="000D5E62">
        <w:rPr>
          <w:sz w:val="28"/>
          <w:szCs w:val="28"/>
        </w:rPr>
        <w:t xml:space="preserve"> (прилагается).</w:t>
      </w:r>
    </w:p>
    <w:p w:rsidR="000D5E62" w:rsidRPr="000D5E62" w:rsidRDefault="000D5E62" w:rsidP="000D5E62">
      <w:pPr>
        <w:numPr>
          <w:ilvl w:val="0"/>
          <w:numId w:val="2"/>
        </w:numPr>
        <w:tabs>
          <w:tab w:val="num" w:pos="0"/>
          <w:tab w:val="left" w:pos="900"/>
        </w:tabs>
        <w:autoSpaceDE w:val="0"/>
        <w:autoSpaceDN w:val="0"/>
        <w:adjustRightInd w:val="0"/>
        <w:jc w:val="both"/>
        <w:rPr>
          <w:sz w:val="28"/>
          <w:szCs w:val="28"/>
        </w:rPr>
      </w:pPr>
      <w:r w:rsidRPr="000D5E62">
        <w:rPr>
          <w:sz w:val="28"/>
          <w:szCs w:val="28"/>
        </w:rPr>
        <w:t xml:space="preserve">Отделу образования администрации Палехского муниципального района (С.П. Чашиной) эффективно использовать денежные средства, предусмотренные программой, на организацию и проведение мероприятий, направленных на поддержку и развитие одаренных детей. </w:t>
      </w:r>
    </w:p>
    <w:p w:rsidR="000D5E62" w:rsidRPr="000D5E62" w:rsidRDefault="000D5E62" w:rsidP="000D5E62">
      <w:pPr>
        <w:numPr>
          <w:ilvl w:val="0"/>
          <w:numId w:val="2"/>
        </w:numPr>
        <w:tabs>
          <w:tab w:val="num" w:pos="0"/>
          <w:tab w:val="left" w:pos="900"/>
        </w:tabs>
        <w:autoSpaceDE w:val="0"/>
        <w:autoSpaceDN w:val="0"/>
        <w:adjustRightInd w:val="0"/>
        <w:jc w:val="both"/>
        <w:rPr>
          <w:sz w:val="28"/>
          <w:szCs w:val="28"/>
        </w:rPr>
      </w:pPr>
      <w:r w:rsidRPr="000D5E62">
        <w:rPr>
          <w:sz w:val="28"/>
          <w:szCs w:val="28"/>
        </w:rPr>
        <w:t>Настоящее решение вступает в силу с момента принятия.</w:t>
      </w:r>
    </w:p>
    <w:p w:rsidR="000D5E62" w:rsidRPr="000D5E62" w:rsidRDefault="000D5E62" w:rsidP="000D5E62">
      <w:pPr>
        <w:tabs>
          <w:tab w:val="num" w:pos="0"/>
        </w:tabs>
        <w:ind w:firstLine="720"/>
        <w:rPr>
          <w:sz w:val="28"/>
          <w:szCs w:val="28"/>
        </w:rPr>
      </w:pPr>
    </w:p>
    <w:p w:rsidR="000D5E62" w:rsidRPr="000D5E62" w:rsidRDefault="000D5E62" w:rsidP="000D5E62">
      <w:pPr>
        <w:tabs>
          <w:tab w:val="num" w:pos="0"/>
        </w:tabs>
        <w:ind w:firstLine="720"/>
        <w:rPr>
          <w:sz w:val="28"/>
          <w:szCs w:val="28"/>
        </w:rPr>
      </w:pPr>
    </w:p>
    <w:p w:rsidR="000D5E62" w:rsidRPr="000D5E62" w:rsidRDefault="000D5E62" w:rsidP="000D5E62">
      <w:pPr>
        <w:tabs>
          <w:tab w:val="left" w:pos="900"/>
        </w:tabs>
        <w:autoSpaceDE w:val="0"/>
        <w:autoSpaceDN w:val="0"/>
        <w:adjustRightInd w:val="0"/>
        <w:ind w:firstLine="720"/>
        <w:jc w:val="both"/>
        <w:rPr>
          <w:b/>
          <w:sz w:val="28"/>
          <w:szCs w:val="28"/>
        </w:rPr>
      </w:pPr>
    </w:p>
    <w:p w:rsidR="000D5E62" w:rsidRPr="000D5E62" w:rsidRDefault="000D5E62" w:rsidP="000D5E62">
      <w:pPr>
        <w:tabs>
          <w:tab w:val="left" w:pos="900"/>
        </w:tabs>
        <w:autoSpaceDE w:val="0"/>
        <w:autoSpaceDN w:val="0"/>
        <w:adjustRightInd w:val="0"/>
        <w:ind w:firstLine="720"/>
        <w:jc w:val="both"/>
        <w:rPr>
          <w:b/>
          <w:sz w:val="28"/>
          <w:szCs w:val="28"/>
        </w:rPr>
      </w:pPr>
      <w:r w:rsidRPr="000D5E62">
        <w:rPr>
          <w:b/>
          <w:sz w:val="28"/>
          <w:szCs w:val="28"/>
        </w:rPr>
        <w:t xml:space="preserve">Председатель Совета </w:t>
      </w:r>
    </w:p>
    <w:p w:rsidR="000D5E62" w:rsidRPr="000D5E62" w:rsidRDefault="000D5E62" w:rsidP="000D5E62">
      <w:pPr>
        <w:tabs>
          <w:tab w:val="left" w:pos="900"/>
        </w:tabs>
        <w:autoSpaceDE w:val="0"/>
        <w:autoSpaceDN w:val="0"/>
        <w:adjustRightInd w:val="0"/>
        <w:ind w:firstLine="720"/>
        <w:jc w:val="both"/>
        <w:rPr>
          <w:b/>
          <w:sz w:val="28"/>
          <w:szCs w:val="28"/>
        </w:rPr>
        <w:sectPr w:rsidR="000D5E62" w:rsidRPr="000D5E62" w:rsidSect="00DD7BC5">
          <w:pgSz w:w="11906" w:h="16838"/>
          <w:pgMar w:top="1134" w:right="1276" w:bottom="1134" w:left="1559" w:header="709" w:footer="709" w:gutter="0"/>
          <w:cols w:space="708"/>
          <w:docGrid w:linePitch="360"/>
        </w:sectPr>
      </w:pPr>
      <w:r w:rsidRPr="000D5E62">
        <w:rPr>
          <w:b/>
          <w:sz w:val="28"/>
          <w:szCs w:val="28"/>
        </w:rPr>
        <w:t>Палехского муниципального района                    Д.В. Титов</w:t>
      </w:r>
    </w:p>
    <w:p w:rsidR="000D5E62" w:rsidRPr="000D5E62" w:rsidRDefault="000D5E62" w:rsidP="000D5E62">
      <w:pPr>
        <w:jc w:val="right"/>
        <w:rPr>
          <w:sz w:val="20"/>
          <w:szCs w:val="20"/>
        </w:rPr>
      </w:pPr>
      <w:r w:rsidRPr="000D5E62">
        <w:rPr>
          <w:sz w:val="20"/>
          <w:szCs w:val="20"/>
        </w:rPr>
        <w:lastRenderedPageBreak/>
        <w:t xml:space="preserve">Приложение </w:t>
      </w:r>
    </w:p>
    <w:p w:rsidR="000D5E62" w:rsidRPr="000D5E62" w:rsidRDefault="000D5E62" w:rsidP="000D5E62">
      <w:pPr>
        <w:jc w:val="right"/>
        <w:rPr>
          <w:sz w:val="20"/>
          <w:szCs w:val="20"/>
        </w:rPr>
      </w:pPr>
      <w:r w:rsidRPr="000D5E62">
        <w:rPr>
          <w:sz w:val="20"/>
          <w:szCs w:val="20"/>
        </w:rPr>
        <w:t xml:space="preserve">к решению Совета Палехского </w:t>
      </w:r>
    </w:p>
    <w:p w:rsidR="000D5E62" w:rsidRPr="000D5E62" w:rsidRDefault="000D5E62" w:rsidP="000D5E62">
      <w:pPr>
        <w:jc w:val="right"/>
        <w:rPr>
          <w:sz w:val="20"/>
          <w:szCs w:val="20"/>
        </w:rPr>
      </w:pPr>
      <w:r w:rsidRPr="000D5E62">
        <w:rPr>
          <w:sz w:val="20"/>
          <w:szCs w:val="20"/>
        </w:rPr>
        <w:t>муниципального района</w:t>
      </w:r>
    </w:p>
    <w:p w:rsidR="000D5E62" w:rsidRPr="000D5E62" w:rsidRDefault="000D5E62" w:rsidP="000D5E62">
      <w:pPr>
        <w:jc w:val="right"/>
        <w:rPr>
          <w:sz w:val="20"/>
          <w:szCs w:val="20"/>
        </w:rPr>
      </w:pPr>
      <w:r w:rsidRPr="000D5E62">
        <w:rPr>
          <w:sz w:val="20"/>
          <w:szCs w:val="20"/>
        </w:rPr>
        <w:t xml:space="preserve">от </w:t>
      </w:r>
      <w:r w:rsidR="004970EA">
        <w:rPr>
          <w:sz w:val="20"/>
          <w:szCs w:val="20"/>
        </w:rPr>
        <w:t>26.10.2023</w:t>
      </w:r>
      <w:r w:rsidRPr="000D5E62">
        <w:rPr>
          <w:sz w:val="20"/>
          <w:szCs w:val="20"/>
        </w:rPr>
        <w:t xml:space="preserve"> № </w:t>
      </w:r>
      <w:r w:rsidR="004970EA">
        <w:rPr>
          <w:sz w:val="20"/>
          <w:szCs w:val="20"/>
        </w:rPr>
        <w:t>60</w:t>
      </w:r>
    </w:p>
    <w:p w:rsidR="000D5E62" w:rsidRPr="000D5E62" w:rsidRDefault="000D5E62" w:rsidP="000D5E62">
      <w:pPr>
        <w:jc w:val="right"/>
        <w:rPr>
          <w:sz w:val="20"/>
          <w:szCs w:val="20"/>
        </w:rPr>
      </w:pPr>
    </w:p>
    <w:p w:rsidR="000D5E62" w:rsidRPr="000D5E62" w:rsidRDefault="000D5E62" w:rsidP="000D5E62">
      <w:pPr>
        <w:jc w:val="right"/>
        <w:rPr>
          <w:sz w:val="20"/>
          <w:szCs w:val="20"/>
        </w:rPr>
      </w:pPr>
      <w:bookmarkStart w:id="0" w:name="_GoBack"/>
      <w:bookmarkEnd w:id="0"/>
    </w:p>
    <w:p w:rsidR="000D5E62" w:rsidRPr="004970EA" w:rsidRDefault="000D5E62" w:rsidP="000D5E62">
      <w:pPr>
        <w:jc w:val="center"/>
        <w:rPr>
          <w:b/>
          <w:sz w:val="25"/>
          <w:szCs w:val="25"/>
        </w:rPr>
      </w:pPr>
      <w:r w:rsidRPr="004970EA">
        <w:rPr>
          <w:b/>
          <w:sz w:val="25"/>
          <w:szCs w:val="25"/>
        </w:rPr>
        <w:t xml:space="preserve">И Н Ф О </w:t>
      </w:r>
      <w:proofErr w:type="gramStart"/>
      <w:r w:rsidRPr="004970EA">
        <w:rPr>
          <w:b/>
          <w:sz w:val="25"/>
          <w:szCs w:val="25"/>
        </w:rPr>
        <w:t>Р</w:t>
      </w:r>
      <w:proofErr w:type="gramEnd"/>
      <w:r w:rsidRPr="004970EA">
        <w:rPr>
          <w:b/>
          <w:sz w:val="25"/>
          <w:szCs w:val="25"/>
        </w:rPr>
        <w:t xml:space="preserve"> М А Ц И Я</w:t>
      </w:r>
    </w:p>
    <w:p w:rsidR="000D5E62" w:rsidRPr="004970EA" w:rsidRDefault="000D5E62" w:rsidP="000D5E62">
      <w:pPr>
        <w:jc w:val="center"/>
        <w:rPr>
          <w:b/>
          <w:sz w:val="25"/>
          <w:szCs w:val="25"/>
        </w:rPr>
      </w:pPr>
      <w:r w:rsidRPr="004970EA">
        <w:rPr>
          <w:b/>
          <w:sz w:val="25"/>
          <w:szCs w:val="25"/>
        </w:rPr>
        <w:t xml:space="preserve">об организации и проведении мероприятий, направленных на поддержку и развитие одаренных детей в 2023 году </w:t>
      </w:r>
    </w:p>
    <w:p w:rsidR="000D5E62" w:rsidRPr="004970EA" w:rsidRDefault="000D5E62" w:rsidP="000D5E62">
      <w:pPr>
        <w:jc w:val="center"/>
        <w:rPr>
          <w:b/>
          <w:sz w:val="25"/>
          <w:szCs w:val="25"/>
        </w:rPr>
      </w:pPr>
    </w:p>
    <w:p w:rsidR="000D5E62" w:rsidRPr="004970EA" w:rsidRDefault="000D5E62" w:rsidP="000D5E62">
      <w:pPr>
        <w:ind w:firstLine="709"/>
        <w:jc w:val="both"/>
        <w:rPr>
          <w:sz w:val="25"/>
          <w:szCs w:val="25"/>
        </w:rPr>
      </w:pPr>
      <w:proofErr w:type="gramStart"/>
      <w:r w:rsidRPr="004970EA">
        <w:rPr>
          <w:sz w:val="25"/>
          <w:szCs w:val="25"/>
        </w:rPr>
        <w:t xml:space="preserve">Организация и проведении мероприятий, направленных на поддержку и развитие одаренных детей в 2023 году осуществляется в соответствии с подпрограммой «Выявление и поддержка одаренных детей» муниципальной программы Палехского муниципального района «Развитие образования Палехского муниципального района», утвержденной постановлением администрации Палехского муниципального района от 14.11.2013 № 739-п в действующей редакции.  </w:t>
      </w:r>
      <w:proofErr w:type="gramEnd"/>
    </w:p>
    <w:p w:rsidR="000D5E62" w:rsidRPr="004970EA" w:rsidRDefault="000D5E62" w:rsidP="000D5E62">
      <w:pPr>
        <w:jc w:val="both"/>
        <w:rPr>
          <w:sz w:val="25"/>
          <w:szCs w:val="25"/>
        </w:rPr>
      </w:pPr>
      <w:r w:rsidRPr="004970EA">
        <w:rPr>
          <w:sz w:val="25"/>
          <w:szCs w:val="25"/>
        </w:rPr>
        <w:t>Цель подпрограммы: Выявление и адресная поддержка одаренных детей, развитие их интеллектуального и творческого потенциала</w:t>
      </w:r>
    </w:p>
    <w:p w:rsidR="000D5E62" w:rsidRPr="004970EA" w:rsidRDefault="000D5E62" w:rsidP="000D5E62">
      <w:pPr>
        <w:ind w:firstLine="720"/>
        <w:jc w:val="both"/>
        <w:rPr>
          <w:sz w:val="25"/>
          <w:szCs w:val="25"/>
        </w:rPr>
      </w:pPr>
      <w:r w:rsidRPr="004970EA">
        <w:rPr>
          <w:sz w:val="25"/>
          <w:szCs w:val="25"/>
        </w:rPr>
        <w:t>Задачи подпрограммы:</w:t>
      </w:r>
    </w:p>
    <w:p w:rsidR="000D5E62" w:rsidRPr="004970EA" w:rsidRDefault="000D5E62" w:rsidP="000D5E62">
      <w:pPr>
        <w:numPr>
          <w:ilvl w:val="0"/>
          <w:numId w:val="3"/>
        </w:numPr>
        <w:tabs>
          <w:tab w:val="left" w:pos="0"/>
        </w:tabs>
        <w:overflowPunct w:val="0"/>
        <w:autoSpaceDE w:val="0"/>
        <w:autoSpaceDN w:val="0"/>
        <w:adjustRightInd w:val="0"/>
        <w:jc w:val="both"/>
        <w:rPr>
          <w:sz w:val="25"/>
          <w:szCs w:val="25"/>
          <w:lang w:eastAsia="x-none"/>
        </w:rPr>
      </w:pPr>
      <w:r w:rsidRPr="004970EA">
        <w:rPr>
          <w:sz w:val="25"/>
          <w:szCs w:val="25"/>
          <w:lang w:val="x-none" w:eastAsia="x-none"/>
        </w:rPr>
        <w:t xml:space="preserve">Проведение </w:t>
      </w:r>
      <w:r w:rsidRPr="004970EA">
        <w:rPr>
          <w:sz w:val="25"/>
          <w:szCs w:val="25"/>
          <w:lang w:eastAsia="x-none"/>
        </w:rPr>
        <w:t>районных мероприятий, конкурсов, фестивалей, акций и муниципальных этапов областных, всероссийских конкурсов, фестивалей, акций, муниципального этапа всероссийской олимпиады школьников и районных олимпиад</w:t>
      </w:r>
      <w:r w:rsidRPr="004970EA">
        <w:rPr>
          <w:sz w:val="25"/>
          <w:szCs w:val="25"/>
          <w:lang w:val="x-none" w:eastAsia="x-none"/>
        </w:rPr>
        <w:t>.</w:t>
      </w:r>
    </w:p>
    <w:p w:rsidR="000D5E62" w:rsidRPr="004970EA" w:rsidRDefault="000D5E62" w:rsidP="000D5E62">
      <w:pPr>
        <w:numPr>
          <w:ilvl w:val="0"/>
          <w:numId w:val="3"/>
        </w:numPr>
        <w:tabs>
          <w:tab w:val="left" w:pos="0"/>
        </w:tabs>
        <w:overflowPunct w:val="0"/>
        <w:autoSpaceDE w:val="0"/>
        <w:autoSpaceDN w:val="0"/>
        <w:adjustRightInd w:val="0"/>
        <w:jc w:val="both"/>
        <w:rPr>
          <w:sz w:val="25"/>
          <w:szCs w:val="25"/>
          <w:lang w:val="x-none" w:eastAsia="x-none"/>
        </w:rPr>
      </w:pPr>
      <w:r w:rsidRPr="004970EA">
        <w:rPr>
          <w:sz w:val="25"/>
          <w:szCs w:val="25"/>
          <w:lang w:val="x-none" w:eastAsia="x-none"/>
        </w:rPr>
        <w:t xml:space="preserve">Присуждение </w:t>
      </w:r>
      <w:r w:rsidRPr="004970EA">
        <w:rPr>
          <w:sz w:val="25"/>
          <w:szCs w:val="25"/>
          <w:lang w:eastAsia="x-none"/>
        </w:rPr>
        <w:t>район</w:t>
      </w:r>
      <w:proofErr w:type="spellStart"/>
      <w:r w:rsidRPr="004970EA">
        <w:rPr>
          <w:sz w:val="25"/>
          <w:szCs w:val="25"/>
          <w:lang w:val="x-none" w:eastAsia="x-none"/>
        </w:rPr>
        <w:t>ных</w:t>
      </w:r>
      <w:proofErr w:type="spellEnd"/>
      <w:r w:rsidRPr="004970EA">
        <w:rPr>
          <w:sz w:val="25"/>
          <w:szCs w:val="25"/>
          <w:lang w:val="x-none" w:eastAsia="x-none"/>
        </w:rPr>
        <w:t xml:space="preserve"> премий одаренным обучающимся.</w:t>
      </w:r>
      <w:r w:rsidRPr="004970EA">
        <w:rPr>
          <w:sz w:val="25"/>
          <w:szCs w:val="25"/>
          <w:lang w:eastAsia="x-none"/>
        </w:rPr>
        <w:t xml:space="preserve"> </w:t>
      </w:r>
    </w:p>
    <w:p w:rsidR="000D5E62" w:rsidRPr="004970EA" w:rsidRDefault="000D5E62" w:rsidP="000D5E62">
      <w:pPr>
        <w:tabs>
          <w:tab w:val="left" w:pos="0"/>
        </w:tabs>
        <w:ind w:firstLine="709"/>
        <w:jc w:val="both"/>
        <w:rPr>
          <w:sz w:val="25"/>
          <w:szCs w:val="25"/>
          <w:lang w:val="x-none" w:eastAsia="x-none"/>
        </w:rPr>
      </w:pPr>
      <w:r w:rsidRPr="004970EA">
        <w:rPr>
          <w:sz w:val="25"/>
          <w:szCs w:val="25"/>
          <w:lang w:val="x-none" w:eastAsia="x-none"/>
        </w:rPr>
        <w:t xml:space="preserve">Развитие системы поддержки талантливых детей является одним из приоритетных направлений деятельности в сфере образования. </w:t>
      </w:r>
    </w:p>
    <w:p w:rsidR="000D5E62" w:rsidRPr="004970EA" w:rsidRDefault="000D5E62" w:rsidP="000D5E62">
      <w:pPr>
        <w:tabs>
          <w:tab w:val="left" w:pos="0"/>
        </w:tabs>
        <w:ind w:firstLine="709"/>
        <w:jc w:val="both"/>
        <w:rPr>
          <w:sz w:val="25"/>
          <w:szCs w:val="25"/>
          <w:lang w:val="x-none" w:eastAsia="x-none"/>
        </w:rPr>
      </w:pPr>
      <w:r w:rsidRPr="004970EA">
        <w:rPr>
          <w:sz w:val="25"/>
          <w:szCs w:val="25"/>
          <w:lang w:val="x-none" w:eastAsia="x-none"/>
        </w:rPr>
        <w:t>Ежегодно в Палехском муниципальном районе  организуется более 30 районных мероприятий и муниципальных этапов областных и всероссийских конкурсов по выявлению и поддержке одаренных детей и талантливой молодежи интеллектуальной, творческой, социальной и спортивной направленности и обеспечивается участие одаренных детей района</w:t>
      </w:r>
      <w:r w:rsidRPr="004970EA">
        <w:rPr>
          <w:sz w:val="25"/>
          <w:szCs w:val="25"/>
          <w:lang w:eastAsia="x-none"/>
        </w:rPr>
        <w:t xml:space="preserve"> более чем</w:t>
      </w:r>
      <w:r w:rsidRPr="004970EA">
        <w:rPr>
          <w:sz w:val="25"/>
          <w:szCs w:val="25"/>
          <w:lang w:val="x-none" w:eastAsia="x-none"/>
        </w:rPr>
        <w:t xml:space="preserve"> в 30 областных мероприятиях, областных и всероссийских конкурсах.</w:t>
      </w:r>
    </w:p>
    <w:p w:rsidR="000D5E62" w:rsidRPr="004970EA" w:rsidRDefault="000D5E62" w:rsidP="000D5E62">
      <w:pPr>
        <w:ind w:firstLine="709"/>
        <w:jc w:val="both"/>
        <w:rPr>
          <w:sz w:val="25"/>
          <w:szCs w:val="25"/>
          <w:lang w:val="x-none" w:eastAsia="x-none"/>
        </w:rPr>
      </w:pPr>
      <w:r w:rsidRPr="004970EA">
        <w:rPr>
          <w:sz w:val="25"/>
          <w:szCs w:val="25"/>
          <w:lang w:val="x-none" w:eastAsia="x-none"/>
        </w:rPr>
        <w:t xml:space="preserve">Более 50 учащихся Палехского района, победителей районных конкурсов, ежегодно принимают участие в областных этапах всероссийских конкурсов. </w:t>
      </w:r>
    </w:p>
    <w:p w:rsidR="000D5E62" w:rsidRPr="004970EA" w:rsidRDefault="000D5E62" w:rsidP="000D5E62">
      <w:pPr>
        <w:ind w:firstLine="709"/>
        <w:jc w:val="both"/>
        <w:rPr>
          <w:rFonts w:eastAsia="Lucida Sans Unicode"/>
          <w:kern w:val="2"/>
          <w:sz w:val="25"/>
          <w:szCs w:val="25"/>
          <w:lang w:val="x-none" w:eastAsia="x-none"/>
        </w:rPr>
      </w:pPr>
      <w:r w:rsidRPr="004970EA">
        <w:rPr>
          <w:sz w:val="25"/>
          <w:szCs w:val="25"/>
          <w:lang w:val="x-none" w:eastAsia="x-none"/>
        </w:rPr>
        <w:t xml:space="preserve">В рамках Всероссийской олимпиады школьников, как наиболее массовом интеллектуальном состязании, принимает участие почти половина учащихся школ района. Благодаря развитию </w:t>
      </w:r>
      <w:r w:rsidRPr="004970EA">
        <w:rPr>
          <w:rFonts w:eastAsia="Lucida Sans Unicode"/>
          <w:kern w:val="2"/>
          <w:sz w:val="25"/>
          <w:szCs w:val="25"/>
          <w:lang w:val="x-none" w:eastAsia="x-none"/>
        </w:rPr>
        <w:t xml:space="preserve">дистанционных форм обучения и расширению каналов доступа в Интернет ежегодно увеличивается количество участников дистанционных олимпиад. </w:t>
      </w:r>
    </w:p>
    <w:p w:rsidR="000D5E62" w:rsidRPr="004970EA" w:rsidRDefault="000D5E62" w:rsidP="000D5E62">
      <w:pPr>
        <w:ind w:firstLine="709"/>
        <w:jc w:val="both"/>
        <w:rPr>
          <w:rFonts w:eastAsia="Calibri"/>
          <w:sz w:val="25"/>
          <w:szCs w:val="25"/>
          <w:lang w:val="x-none" w:eastAsia="en-US"/>
        </w:rPr>
      </w:pPr>
      <w:r w:rsidRPr="004970EA">
        <w:rPr>
          <w:sz w:val="25"/>
          <w:szCs w:val="25"/>
          <w:lang w:val="x-none" w:eastAsia="x-none"/>
        </w:rPr>
        <w:t>В целях развития интеллектуальной одаренности учащихся в школах района внедряется</w:t>
      </w:r>
      <w:r w:rsidRPr="004970EA">
        <w:rPr>
          <w:sz w:val="25"/>
          <w:szCs w:val="25"/>
          <w:lang w:val="x-none" w:eastAsia="en-US"/>
        </w:rPr>
        <w:t xml:space="preserve"> система ученического портфолио, отрабатываются механизмы построения индивидуальной образовательной траектории, разрабатываются индивидуальные «маршруты развития» победителей и призеров областных, всероссийских и международных конкурсов. </w:t>
      </w:r>
    </w:p>
    <w:p w:rsidR="000D5E62" w:rsidRPr="004970EA" w:rsidRDefault="000D5E62" w:rsidP="000D5E62">
      <w:pPr>
        <w:ind w:firstLine="709"/>
        <w:jc w:val="both"/>
        <w:rPr>
          <w:sz w:val="25"/>
          <w:szCs w:val="25"/>
          <w:lang w:val="x-none" w:eastAsia="en-US"/>
        </w:rPr>
      </w:pPr>
      <w:r w:rsidRPr="004970EA">
        <w:rPr>
          <w:sz w:val="25"/>
          <w:szCs w:val="25"/>
          <w:lang w:val="x-none" w:eastAsia="en-US"/>
        </w:rPr>
        <w:t>В качестве мер поощрения и мотивации одаренным учащимся предоставляются премии</w:t>
      </w:r>
      <w:r w:rsidRPr="004970EA">
        <w:rPr>
          <w:sz w:val="25"/>
          <w:szCs w:val="25"/>
          <w:lang w:eastAsia="en-US"/>
        </w:rPr>
        <w:t xml:space="preserve"> в виде ценного подарка. </w:t>
      </w:r>
      <w:r w:rsidRPr="004970EA">
        <w:rPr>
          <w:sz w:val="25"/>
          <w:szCs w:val="25"/>
          <w:lang w:val="x-none" w:eastAsia="en-US"/>
        </w:rPr>
        <w:t xml:space="preserve"> </w:t>
      </w:r>
    </w:p>
    <w:p w:rsidR="000D5E62" w:rsidRPr="004970EA" w:rsidRDefault="000D5E62" w:rsidP="000D5E62">
      <w:pPr>
        <w:ind w:firstLine="709"/>
        <w:jc w:val="both"/>
        <w:rPr>
          <w:sz w:val="25"/>
          <w:szCs w:val="25"/>
          <w:lang w:val="x-none" w:eastAsia="x-none"/>
        </w:rPr>
      </w:pPr>
      <w:r w:rsidRPr="004970EA">
        <w:rPr>
          <w:sz w:val="25"/>
          <w:szCs w:val="25"/>
          <w:lang w:val="x-none" w:eastAsia="x-none"/>
        </w:rPr>
        <w:t>Реализация подпрограммы предполагает выполнение следующих мероприятий:</w:t>
      </w:r>
    </w:p>
    <w:p w:rsidR="000D5E62" w:rsidRPr="004970EA" w:rsidRDefault="000D5E62" w:rsidP="004970EA">
      <w:pPr>
        <w:numPr>
          <w:ilvl w:val="0"/>
          <w:numId w:val="4"/>
        </w:numPr>
        <w:tabs>
          <w:tab w:val="left" w:pos="0"/>
        </w:tabs>
        <w:overflowPunct w:val="0"/>
        <w:autoSpaceDE w:val="0"/>
        <w:autoSpaceDN w:val="0"/>
        <w:adjustRightInd w:val="0"/>
        <w:ind w:left="0" w:firstLine="709"/>
        <w:jc w:val="both"/>
        <w:rPr>
          <w:sz w:val="25"/>
          <w:szCs w:val="25"/>
          <w:lang w:val="x-none" w:eastAsia="x-none"/>
        </w:rPr>
      </w:pPr>
      <w:r w:rsidRPr="004970EA">
        <w:rPr>
          <w:sz w:val="25"/>
          <w:szCs w:val="25"/>
          <w:lang w:val="x-none" w:eastAsia="x-none"/>
        </w:rPr>
        <w:t>Проведение районных мероприятий, конкурсов, фестивалей, акций и муниципальных этапов областных, всероссийских конкурсов, фестивалей, акций.</w:t>
      </w:r>
    </w:p>
    <w:p w:rsidR="000D5E62" w:rsidRPr="004970EA" w:rsidRDefault="000D5E62" w:rsidP="004970EA">
      <w:pPr>
        <w:tabs>
          <w:tab w:val="left" w:pos="0"/>
        </w:tabs>
        <w:ind w:firstLine="709"/>
        <w:jc w:val="both"/>
        <w:rPr>
          <w:sz w:val="25"/>
          <w:szCs w:val="25"/>
          <w:lang w:val="x-none" w:eastAsia="x-none"/>
        </w:rPr>
      </w:pPr>
      <w:r w:rsidRPr="004970EA">
        <w:rPr>
          <w:sz w:val="25"/>
          <w:szCs w:val="25"/>
          <w:lang w:val="x-none" w:eastAsia="x-none"/>
        </w:rPr>
        <w:t>Мероприятие проводится в целях развития интеллектуальной (академической), спортивной, социальной и творческой одаренности учащихся.</w:t>
      </w:r>
    </w:p>
    <w:p w:rsidR="000D5E62" w:rsidRPr="004970EA" w:rsidRDefault="000D5E62" w:rsidP="000D5E62">
      <w:pPr>
        <w:tabs>
          <w:tab w:val="left" w:pos="0"/>
        </w:tabs>
        <w:ind w:firstLine="709"/>
        <w:jc w:val="both"/>
        <w:rPr>
          <w:sz w:val="25"/>
          <w:szCs w:val="25"/>
          <w:lang w:eastAsia="x-none"/>
        </w:rPr>
      </w:pPr>
      <w:r w:rsidRPr="004970EA">
        <w:rPr>
          <w:sz w:val="25"/>
          <w:szCs w:val="25"/>
          <w:lang w:val="x-none" w:eastAsia="x-none"/>
        </w:rPr>
        <w:t xml:space="preserve">Ежегодно проводится не менее 17 районных мероприятий, конкурсов, фестивалей, акций и муниципальных этапов областных, всероссийских конкурсов, </w:t>
      </w:r>
      <w:r w:rsidRPr="004970EA">
        <w:rPr>
          <w:sz w:val="25"/>
          <w:szCs w:val="25"/>
          <w:lang w:val="x-none" w:eastAsia="x-none"/>
        </w:rPr>
        <w:lastRenderedPageBreak/>
        <w:t>фестивалей, акций.</w:t>
      </w:r>
      <w:r w:rsidRPr="004970EA">
        <w:rPr>
          <w:sz w:val="25"/>
          <w:szCs w:val="25"/>
          <w:lang w:eastAsia="x-none"/>
        </w:rPr>
        <w:t xml:space="preserve"> Такие как: Районный фестиваль детского творчества «Россыпь юных дарований», районная выставка декоративно-прикладного творчества, конкурс рисунков «Дети и книги», «Охрана труда глазами детей», районные краеведческие чтения, спортивные игры школьных спортивных клубов обучающихся Палехского муниципального района, районный новогодний праздник для одаренных детей, конкурс юных инспекторов движения «Безопасное колесо», конкурс агитбригад «Светофор» и другие.</w:t>
      </w:r>
    </w:p>
    <w:p w:rsidR="000D5E62" w:rsidRPr="004970EA" w:rsidRDefault="000D5E62" w:rsidP="000D5E62">
      <w:pPr>
        <w:tabs>
          <w:tab w:val="left" w:pos="0"/>
        </w:tabs>
        <w:ind w:firstLine="709"/>
        <w:jc w:val="both"/>
        <w:rPr>
          <w:sz w:val="25"/>
          <w:szCs w:val="25"/>
          <w:lang w:eastAsia="x-none"/>
        </w:rPr>
      </w:pPr>
      <w:r w:rsidRPr="004970EA">
        <w:rPr>
          <w:sz w:val="25"/>
          <w:szCs w:val="25"/>
          <w:lang w:eastAsia="x-none"/>
        </w:rPr>
        <w:t xml:space="preserve">Для дошкольников проводится конкурс чтецов, конкурс «Весёлые нотки». </w:t>
      </w:r>
    </w:p>
    <w:p w:rsidR="000D5E62" w:rsidRPr="004970EA" w:rsidRDefault="000D5E62" w:rsidP="000D5E62">
      <w:pPr>
        <w:tabs>
          <w:tab w:val="left" w:pos="0"/>
        </w:tabs>
        <w:ind w:firstLine="709"/>
        <w:jc w:val="both"/>
        <w:rPr>
          <w:sz w:val="25"/>
          <w:szCs w:val="25"/>
          <w:lang w:val="x-none" w:eastAsia="x-none"/>
        </w:rPr>
      </w:pPr>
      <w:r w:rsidRPr="004970EA">
        <w:rPr>
          <w:sz w:val="25"/>
          <w:szCs w:val="25"/>
          <w:lang w:val="x-none" w:eastAsia="x-none"/>
        </w:rPr>
        <w:t>Исполнителем мероприятия подпрограммы выступают Отдел образования администрации Палехского муниципального района</w:t>
      </w:r>
      <w:r w:rsidRPr="004970EA">
        <w:rPr>
          <w:sz w:val="25"/>
          <w:szCs w:val="25"/>
        </w:rPr>
        <w:t xml:space="preserve"> </w:t>
      </w:r>
      <w:r w:rsidRPr="004970EA">
        <w:rPr>
          <w:sz w:val="25"/>
          <w:szCs w:val="25"/>
          <w:lang w:val="x-none" w:eastAsia="x-none"/>
        </w:rPr>
        <w:t>МБУ ДО ЦВР «</w:t>
      </w:r>
      <w:proofErr w:type="spellStart"/>
      <w:r w:rsidRPr="004970EA">
        <w:rPr>
          <w:sz w:val="25"/>
          <w:szCs w:val="25"/>
          <w:lang w:val="x-none" w:eastAsia="x-none"/>
        </w:rPr>
        <w:t>Талантвилль</w:t>
      </w:r>
      <w:proofErr w:type="spellEnd"/>
      <w:r w:rsidRPr="004970EA">
        <w:rPr>
          <w:sz w:val="25"/>
          <w:szCs w:val="25"/>
          <w:lang w:val="x-none" w:eastAsia="x-none"/>
        </w:rPr>
        <w:t xml:space="preserve">». </w:t>
      </w:r>
    </w:p>
    <w:p w:rsidR="000D5E62" w:rsidRPr="004970EA" w:rsidRDefault="000D5E62" w:rsidP="000D5E62">
      <w:pPr>
        <w:tabs>
          <w:tab w:val="left" w:pos="1134"/>
        </w:tabs>
        <w:ind w:firstLine="709"/>
        <w:jc w:val="both"/>
        <w:rPr>
          <w:sz w:val="25"/>
          <w:szCs w:val="25"/>
          <w:lang w:val="x-none" w:eastAsia="x-none"/>
        </w:rPr>
      </w:pPr>
      <w:r w:rsidRPr="004970EA">
        <w:rPr>
          <w:sz w:val="25"/>
          <w:szCs w:val="25"/>
          <w:lang w:val="x-none" w:eastAsia="x-none"/>
        </w:rPr>
        <w:t>2. Организация и проведение муниципального этапа всероссийской олимпиады школьников и районных олимпиад.</w:t>
      </w:r>
    </w:p>
    <w:p w:rsidR="000D5E62" w:rsidRPr="004970EA" w:rsidRDefault="000D5E62" w:rsidP="000D5E62">
      <w:pPr>
        <w:tabs>
          <w:tab w:val="left" w:pos="1134"/>
        </w:tabs>
        <w:ind w:firstLine="709"/>
        <w:jc w:val="both"/>
        <w:rPr>
          <w:sz w:val="25"/>
          <w:szCs w:val="25"/>
          <w:lang w:val="x-none" w:eastAsia="x-none"/>
        </w:rPr>
      </w:pPr>
      <w:r w:rsidRPr="004970EA">
        <w:rPr>
          <w:sz w:val="25"/>
          <w:szCs w:val="25"/>
          <w:lang w:val="x-none" w:eastAsia="x-none"/>
        </w:rPr>
        <w:t>Мероприятие проводится в целях развития интеллектуальной (академической) и творческой одаренности учащихся.</w:t>
      </w:r>
    </w:p>
    <w:p w:rsidR="000D5E62" w:rsidRPr="004970EA" w:rsidRDefault="000D5E62" w:rsidP="000D5E62">
      <w:pPr>
        <w:ind w:firstLine="709"/>
        <w:jc w:val="both"/>
        <w:rPr>
          <w:sz w:val="25"/>
          <w:szCs w:val="25"/>
          <w:lang w:val="x-none" w:eastAsia="x-none"/>
        </w:rPr>
      </w:pPr>
      <w:r w:rsidRPr="004970EA">
        <w:rPr>
          <w:sz w:val="25"/>
          <w:szCs w:val="25"/>
          <w:lang w:val="x-none" w:eastAsia="x-none"/>
        </w:rPr>
        <w:t>Планируется ежегодно проводить муниципальные этапы всероссийской олимпиады школьников не менее чем по 18 предметам и не менее 1 районной олимпиады для начальных классов.</w:t>
      </w:r>
    </w:p>
    <w:p w:rsidR="000D5E62" w:rsidRPr="004970EA" w:rsidRDefault="000D5E62" w:rsidP="000D5E62">
      <w:pPr>
        <w:ind w:firstLine="709"/>
        <w:jc w:val="both"/>
        <w:rPr>
          <w:sz w:val="25"/>
          <w:szCs w:val="25"/>
          <w:lang w:eastAsia="x-none"/>
        </w:rPr>
      </w:pPr>
      <w:r w:rsidRPr="004970EA">
        <w:rPr>
          <w:sz w:val="25"/>
          <w:szCs w:val="25"/>
          <w:lang w:eastAsia="x-none"/>
        </w:rPr>
        <w:t xml:space="preserve">В 2022-2023 учебном году обучающаяся МКОУ Палехской СШ стала победителем регионального этапа Всероссийской олимпиады школьников по физической культуре и стала участником Всероссийского этапа. Обучающийся МКОУ </w:t>
      </w:r>
      <w:proofErr w:type="gramStart"/>
      <w:r w:rsidRPr="004970EA">
        <w:rPr>
          <w:sz w:val="25"/>
          <w:szCs w:val="25"/>
          <w:lang w:eastAsia="x-none"/>
        </w:rPr>
        <w:t>Палехской</w:t>
      </w:r>
      <w:proofErr w:type="gramEnd"/>
      <w:r w:rsidRPr="004970EA">
        <w:rPr>
          <w:sz w:val="25"/>
          <w:szCs w:val="25"/>
          <w:lang w:eastAsia="x-none"/>
        </w:rPr>
        <w:t xml:space="preserve"> СШ стал призером  финала региональной</w:t>
      </w:r>
    </w:p>
    <w:p w:rsidR="000D5E62" w:rsidRPr="004970EA" w:rsidRDefault="000D5E62" w:rsidP="000D5E62">
      <w:pPr>
        <w:jc w:val="both"/>
        <w:rPr>
          <w:sz w:val="25"/>
          <w:szCs w:val="25"/>
          <w:lang w:eastAsia="x-none"/>
        </w:rPr>
      </w:pPr>
      <w:r w:rsidRPr="004970EA">
        <w:rPr>
          <w:sz w:val="25"/>
          <w:szCs w:val="25"/>
          <w:lang w:eastAsia="x-none"/>
        </w:rPr>
        <w:t>гуманитарной олимпиады школьников «Умники и умницы Ивановского края».</w:t>
      </w:r>
    </w:p>
    <w:p w:rsidR="000D5E62" w:rsidRPr="004970EA" w:rsidRDefault="000D5E62" w:rsidP="000D5E62">
      <w:pPr>
        <w:jc w:val="both"/>
        <w:rPr>
          <w:sz w:val="25"/>
          <w:szCs w:val="25"/>
          <w:lang w:eastAsia="x-none"/>
        </w:rPr>
      </w:pPr>
      <w:r w:rsidRPr="004970EA">
        <w:rPr>
          <w:sz w:val="25"/>
          <w:szCs w:val="25"/>
          <w:lang w:eastAsia="x-none"/>
        </w:rPr>
        <w:t xml:space="preserve">      Для обучающихся начальных классов проводится олимпиада по литературному чтению «Золотой ключик», по экологии и естествознанию «Хранители Земли», для дошкольников олимпиада «Умка».</w:t>
      </w:r>
    </w:p>
    <w:p w:rsidR="000D5E62" w:rsidRPr="004970EA" w:rsidRDefault="000D5E62" w:rsidP="000D5E62">
      <w:pPr>
        <w:jc w:val="both"/>
        <w:rPr>
          <w:sz w:val="25"/>
          <w:szCs w:val="25"/>
          <w:lang w:eastAsia="x-none"/>
        </w:rPr>
      </w:pPr>
      <w:r w:rsidRPr="004970EA">
        <w:rPr>
          <w:sz w:val="25"/>
          <w:szCs w:val="25"/>
          <w:lang w:eastAsia="x-none"/>
        </w:rPr>
        <w:t xml:space="preserve">     </w:t>
      </w:r>
      <w:r w:rsidRPr="004970EA">
        <w:rPr>
          <w:sz w:val="25"/>
          <w:szCs w:val="25"/>
          <w:lang w:val="x-none" w:eastAsia="x-none"/>
        </w:rPr>
        <w:t>Исполнителем мероприятия подпрограммы выступает районный методический кабинет.</w:t>
      </w:r>
    </w:p>
    <w:p w:rsidR="000D5E62" w:rsidRPr="004970EA" w:rsidRDefault="000D5E62" w:rsidP="000D5E62">
      <w:pPr>
        <w:tabs>
          <w:tab w:val="left" w:pos="1134"/>
        </w:tabs>
        <w:ind w:firstLine="709"/>
        <w:jc w:val="both"/>
        <w:rPr>
          <w:sz w:val="25"/>
          <w:szCs w:val="25"/>
          <w:lang w:eastAsia="x-none"/>
        </w:rPr>
      </w:pPr>
      <w:r w:rsidRPr="004970EA">
        <w:rPr>
          <w:sz w:val="25"/>
          <w:szCs w:val="25"/>
          <w:lang w:val="x-none" w:eastAsia="x-none"/>
        </w:rPr>
        <w:t>3. Присуждение гранта</w:t>
      </w:r>
      <w:r w:rsidRPr="004970EA">
        <w:rPr>
          <w:sz w:val="25"/>
          <w:szCs w:val="25"/>
          <w:lang w:eastAsia="x-none"/>
        </w:rPr>
        <w:t xml:space="preserve"> в виде ценных подарков</w:t>
      </w:r>
      <w:r w:rsidRPr="004970EA">
        <w:rPr>
          <w:sz w:val="25"/>
          <w:szCs w:val="25"/>
          <w:lang w:val="x-none" w:eastAsia="x-none"/>
        </w:rPr>
        <w:t xml:space="preserve"> одаренным обучающимся.</w:t>
      </w:r>
      <w:r w:rsidRPr="004970EA">
        <w:rPr>
          <w:sz w:val="25"/>
          <w:szCs w:val="25"/>
          <w:lang w:eastAsia="x-none"/>
        </w:rPr>
        <w:t xml:space="preserve"> В 2023 году ценные подарки вручили двум обучающимся Палехской школы и одному обучающемуся </w:t>
      </w:r>
      <w:proofErr w:type="spellStart"/>
      <w:r w:rsidRPr="004970EA">
        <w:rPr>
          <w:sz w:val="25"/>
          <w:szCs w:val="25"/>
          <w:lang w:eastAsia="x-none"/>
        </w:rPr>
        <w:t>Пановской</w:t>
      </w:r>
      <w:proofErr w:type="spellEnd"/>
      <w:r w:rsidRPr="004970EA">
        <w:rPr>
          <w:sz w:val="25"/>
          <w:szCs w:val="25"/>
          <w:lang w:eastAsia="x-none"/>
        </w:rPr>
        <w:t xml:space="preserve"> школы.</w:t>
      </w:r>
    </w:p>
    <w:p w:rsidR="000D5E62" w:rsidRPr="004970EA" w:rsidRDefault="000D5E62" w:rsidP="000D5E62">
      <w:pPr>
        <w:ind w:firstLine="709"/>
        <w:jc w:val="both"/>
        <w:rPr>
          <w:sz w:val="25"/>
          <w:szCs w:val="25"/>
          <w:lang w:val="x-none" w:eastAsia="x-none"/>
        </w:rPr>
      </w:pPr>
      <w:r w:rsidRPr="004970EA">
        <w:rPr>
          <w:sz w:val="25"/>
          <w:szCs w:val="25"/>
          <w:lang w:val="x-none" w:eastAsia="x-none"/>
        </w:rPr>
        <w:t xml:space="preserve">Мероприятие проводится в целях поддержки одаренных учащихся муниципальных учреждений общего и дополнительного образования. </w:t>
      </w:r>
    </w:p>
    <w:p w:rsidR="000D5E62" w:rsidRPr="004970EA" w:rsidRDefault="000D5E62" w:rsidP="000D5E62">
      <w:pPr>
        <w:ind w:firstLine="709"/>
        <w:jc w:val="both"/>
        <w:rPr>
          <w:sz w:val="25"/>
          <w:szCs w:val="25"/>
          <w:lang w:val="x-none" w:eastAsia="x-none"/>
        </w:rPr>
      </w:pPr>
      <w:r w:rsidRPr="004970EA">
        <w:rPr>
          <w:sz w:val="25"/>
          <w:szCs w:val="25"/>
          <w:lang w:val="x-none" w:eastAsia="x-none"/>
        </w:rPr>
        <w:t>Исполнителем мероприятия подпрограммы выступает Отдел образования администрации Палехского муниципального района.</w:t>
      </w:r>
    </w:p>
    <w:p w:rsidR="000D5E62" w:rsidRPr="004970EA" w:rsidRDefault="000D5E62" w:rsidP="000D5E62">
      <w:pPr>
        <w:tabs>
          <w:tab w:val="left" w:pos="1134"/>
        </w:tabs>
        <w:ind w:firstLine="709"/>
        <w:jc w:val="both"/>
        <w:rPr>
          <w:sz w:val="25"/>
          <w:szCs w:val="25"/>
          <w:lang w:val="x-none" w:eastAsia="x-none"/>
        </w:rPr>
      </w:pPr>
      <w:r w:rsidRPr="004970EA">
        <w:rPr>
          <w:sz w:val="25"/>
          <w:szCs w:val="25"/>
          <w:lang w:val="x-none" w:eastAsia="x-none"/>
        </w:rPr>
        <w:t>4. Проведение районного Новогоднего праздника для одаренных детей и новогодних мероприятий в муниципальных образовательных учреждениях.</w:t>
      </w:r>
    </w:p>
    <w:p w:rsidR="000D5E62" w:rsidRPr="004970EA" w:rsidRDefault="000D5E62" w:rsidP="000D5E62">
      <w:pPr>
        <w:tabs>
          <w:tab w:val="left" w:pos="1134"/>
        </w:tabs>
        <w:ind w:firstLine="709"/>
        <w:jc w:val="both"/>
        <w:rPr>
          <w:sz w:val="25"/>
          <w:szCs w:val="25"/>
          <w:lang w:eastAsia="x-none"/>
        </w:rPr>
      </w:pPr>
      <w:r w:rsidRPr="004970EA">
        <w:rPr>
          <w:sz w:val="25"/>
          <w:szCs w:val="25"/>
          <w:lang w:val="x-none" w:eastAsia="x-none"/>
        </w:rPr>
        <w:t>Мероприятие проводится в целях поддержки и поощрения одаренных детей Палехского муниципального района.</w:t>
      </w:r>
      <w:r w:rsidRPr="004970EA">
        <w:rPr>
          <w:sz w:val="25"/>
          <w:szCs w:val="25"/>
          <w:lang w:eastAsia="x-none"/>
        </w:rPr>
        <w:t xml:space="preserve"> В 2022 году в новогоднем празднике Главы Палехского муниципального района для одаренных детей приняло участие 155 человек.</w:t>
      </w:r>
    </w:p>
    <w:p w:rsidR="000D5E62" w:rsidRPr="004970EA" w:rsidRDefault="000D5E62" w:rsidP="000D5E62">
      <w:pPr>
        <w:ind w:firstLine="709"/>
        <w:jc w:val="both"/>
        <w:rPr>
          <w:sz w:val="25"/>
          <w:szCs w:val="25"/>
          <w:lang w:val="x-none" w:eastAsia="x-none"/>
        </w:rPr>
      </w:pPr>
      <w:r w:rsidRPr="004970EA">
        <w:rPr>
          <w:sz w:val="25"/>
          <w:szCs w:val="25"/>
          <w:lang w:val="x-none" w:eastAsia="x-none"/>
        </w:rPr>
        <w:t>Исполнителем мероприятия подпрограммы выступает МБУ ДО ЦВР «</w:t>
      </w:r>
      <w:proofErr w:type="spellStart"/>
      <w:r w:rsidRPr="004970EA">
        <w:rPr>
          <w:sz w:val="25"/>
          <w:szCs w:val="25"/>
          <w:lang w:val="x-none" w:eastAsia="x-none"/>
        </w:rPr>
        <w:t>Талантвилль</w:t>
      </w:r>
      <w:proofErr w:type="spellEnd"/>
      <w:r w:rsidRPr="004970EA">
        <w:rPr>
          <w:sz w:val="25"/>
          <w:szCs w:val="25"/>
          <w:lang w:val="x-none" w:eastAsia="x-none"/>
        </w:rPr>
        <w:t>».</w:t>
      </w:r>
    </w:p>
    <w:p w:rsidR="000D5E62" w:rsidRPr="004970EA" w:rsidRDefault="000D5E62" w:rsidP="000D5E62">
      <w:pPr>
        <w:ind w:firstLine="709"/>
        <w:jc w:val="both"/>
        <w:rPr>
          <w:sz w:val="25"/>
          <w:szCs w:val="25"/>
          <w:lang w:eastAsia="x-none"/>
        </w:rPr>
      </w:pPr>
    </w:p>
    <w:p w:rsidR="000D5E62" w:rsidRPr="004970EA" w:rsidRDefault="000D5E62" w:rsidP="000D5E62">
      <w:pPr>
        <w:ind w:firstLine="709"/>
        <w:jc w:val="both"/>
        <w:rPr>
          <w:sz w:val="25"/>
          <w:szCs w:val="25"/>
          <w:lang w:eastAsia="x-none"/>
        </w:rPr>
      </w:pPr>
      <w:r w:rsidRPr="004970EA">
        <w:rPr>
          <w:sz w:val="25"/>
          <w:szCs w:val="25"/>
          <w:lang w:eastAsia="x-none"/>
        </w:rPr>
        <w:t>На исполнение мероприятий подпрограммы «Выявление и поддержка одаренных детей»  уже на протяжении нескольких лет выделяется  сумма 144 тысячи рублей.</w:t>
      </w:r>
    </w:p>
    <w:p w:rsidR="00C12BC3" w:rsidRDefault="00C12BC3" w:rsidP="00217B56">
      <w:pPr>
        <w:pStyle w:val="ConsPlusNormal"/>
        <w:jc w:val="right"/>
        <w:outlineLvl w:val="0"/>
        <w:rPr>
          <w:rFonts w:ascii="Times New Roman" w:hAnsi="Times New Roman" w:cs="Times New Roman"/>
          <w:sz w:val="24"/>
          <w:szCs w:val="24"/>
        </w:rPr>
      </w:pPr>
    </w:p>
    <w:sectPr w:rsidR="00C12BC3" w:rsidSect="00B23F1C">
      <w:footerReference w:type="default" r:id="rId10"/>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F81" w:rsidRDefault="002E0F81" w:rsidP="00B23F1C">
      <w:r>
        <w:separator/>
      </w:r>
    </w:p>
  </w:endnote>
  <w:endnote w:type="continuationSeparator" w:id="0">
    <w:p w:rsidR="002E0F81" w:rsidRDefault="002E0F81" w:rsidP="00B2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1C" w:rsidRDefault="00B23F1C">
    <w:pPr>
      <w:pStyle w:val="aa"/>
      <w:jc w:val="right"/>
    </w:pPr>
  </w:p>
  <w:p w:rsidR="00B23F1C" w:rsidRDefault="00B23F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F81" w:rsidRDefault="002E0F81" w:rsidP="00B23F1C">
      <w:r>
        <w:separator/>
      </w:r>
    </w:p>
  </w:footnote>
  <w:footnote w:type="continuationSeparator" w:id="0">
    <w:p w:rsidR="002E0F81" w:rsidRDefault="002E0F81" w:rsidP="00B23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C01C8"/>
    <w:multiLevelType w:val="hybridMultilevel"/>
    <w:tmpl w:val="5EF69964"/>
    <w:lvl w:ilvl="0" w:tplc="066E13DA">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907D0C"/>
    <w:multiLevelType w:val="hybridMultilevel"/>
    <w:tmpl w:val="9460C52A"/>
    <w:lvl w:ilvl="0" w:tplc="F89637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38918E7"/>
    <w:multiLevelType w:val="hybridMultilevel"/>
    <w:tmpl w:val="0DB2C2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B110C75"/>
    <w:multiLevelType w:val="hybridMultilevel"/>
    <w:tmpl w:val="CE8EAAF6"/>
    <w:lvl w:ilvl="0" w:tplc="984E7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B4"/>
    <w:rsid w:val="000005BE"/>
    <w:rsid w:val="00015379"/>
    <w:rsid w:val="000473D7"/>
    <w:rsid w:val="000709E0"/>
    <w:rsid w:val="000769A6"/>
    <w:rsid w:val="000A576C"/>
    <w:rsid w:val="000D5E62"/>
    <w:rsid w:val="000D6CB0"/>
    <w:rsid w:val="00141791"/>
    <w:rsid w:val="001B0E42"/>
    <w:rsid w:val="001D0904"/>
    <w:rsid w:val="001D2B07"/>
    <w:rsid w:val="001E0C03"/>
    <w:rsid w:val="00217B56"/>
    <w:rsid w:val="00226DAA"/>
    <w:rsid w:val="002655DB"/>
    <w:rsid w:val="002E06D3"/>
    <w:rsid w:val="002E0F81"/>
    <w:rsid w:val="003100E1"/>
    <w:rsid w:val="00353B4B"/>
    <w:rsid w:val="003615C2"/>
    <w:rsid w:val="003B04D3"/>
    <w:rsid w:val="003B29F7"/>
    <w:rsid w:val="004363DB"/>
    <w:rsid w:val="0044383D"/>
    <w:rsid w:val="004808A0"/>
    <w:rsid w:val="00486210"/>
    <w:rsid w:val="00492272"/>
    <w:rsid w:val="004970EA"/>
    <w:rsid w:val="004C5FB4"/>
    <w:rsid w:val="004D0965"/>
    <w:rsid w:val="00536BF3"/>
    <w:rsid w:val="005712DC"/>
    <w:rsid w:val="00584633"/>
    <w:rsid w:val="00592395"/>
    <w:rsid w:val="005B66B4"/>
    <w:rsid w:val="00606283"/>
    <w:rsid w:val="00621E58"/>
    <w:rsid w:val="006362A5"/>
    <w:rsid w:val="00647952"/>
    <w:rsid w:val="006756BE"/>
    <w:rsid w:val="00681A7B"/>
    <w:rsid w:val="006C7954"/>
    <w:rsid w:val="006D33C2"/>
    <w:rsid w:val="0070102A"/>
    <w:rsid w:val="00705082"/>
    <w:rsid w:val="007065A3"/>
    <w:rsid w:val="00722419"/>
    <w:rsid w:val="00737813"/>
    <w:rsid w:val="00760FEB"/>
    <w:rsid w:val="007A6F0D"/>
    <w:rsid w:val="007C05C5"/>
    <w:rsid w:val="007C1052"/>
    <w:rsid w:val="007F0DAE"/>
    <w:rsid w:val="00807176"/>
    <w:rsid w:val="00814F1E"/>
    <w:rsid w:val="008151BF"/>
    <w:rsid w:val="00821481"/>
    <w:rsid w:val="00844CCD"/>
    <w:rsid w:val="008D12DD"/>
    <w:rsid w:val="008E3AFF"/>
    <w:rsid w:val="008E4669"/>
    <w:rsid w:val="008F788A"/>
    <w:rsid w:val="00900B34"/>
    <w:rsid w:val="00927476"/>
    <w:rsid w:val="0093503E"/>
    <w:rsid w:val="009624A2"/>
    <w:rsid w:val="00967E63"/>
    <w:rsid w:val="009A388F"/>
    <w:rsid w:val="009B7628"/>
    <w:rsid w:val="009C021D"/>
    <w:rsid w:val="009C2AFF"/>
    <w:rsid w:val="009F1DA8"/>
    <w:rsid w:val="009F6773"/>
    <w:rsid w:val="00A851E3"/>
    <w:rsid w:val="00A916D2"/>
    <w:rsid w:val="00A954C5"/>
    <w:rsid w:val="00B23F1C"/>
    <w:rsid w:val="00B26B64"/>
    <w:rsid w:val="00B72529"/>
    <w:rsid w:val="00B76BD4"/>
    <w:rsid w:val="00B936E9"/>
    <w:rsid w:val="00BE612B"/>
    <w:rsid w:val="00BE7CD9"/>
    <w:rsid w:val="00C12BC3"/>
    <w:rsid w:val="00C76533"/>
    <w:rsid w:val="00C90FC9"/>
    <w:rsid w:val="00CC270A"/>
    <w:rsid w:val="00CD2A9E"/>
    <w:rsid w:val="00D0788C"/>
    <w:rsid w:val="00D277F4"/>
    <w:rsid w:val="00D313ED"/>
    <w:rsid w:val="00D8352F"/>
    <w:rsid w:val="00D940DE"/>
    <w:rsid w:val="00D96D7B"/>
    <w:rsid w:val="00DB6872"/>
    <w:rsid w:val="00DB7206"/>
    <w:rsid w:val="00DC11FB"/>
    <w:rsid w:val="00DE4F8A"/>
    <w:rsid w:val="00DE522E"/>
    <w:rsid w:val="00DE5D15"/>
    <w:rsid w:val="00E104CA"/>
    <w:rsid w:val="00E1274D"/>
    <w:rsid w:val="00E127E9"/>
    <w:rsid w:val="00E34D7F"/>
    <w:rsid w:val="00E5692C"/>
    <w:rsid w:val="00E627A4"/>
    <w:rsid w:val="00E913DE"/>
    <w:rsid w:val="00EC1DBB"/>
    <w:rsid w:val="00ED7F9F"/>
    <w:rsid w:val="00F30F91"/>
    <w:rsid w:val="00F40D32"/>
    <w:rsid w:val="00F542DD"/>
    <w:rsid w:val="00F5781D"/>
    <w:rsid w:val="00F640CE"/>
    <w:rsid w:val="00F72CBC"/>
    <w:rsid w:val="00F755B7"/>
    <w:rsid w:val="00FD26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C5FB4"/>
    <w:rPr>
      <w:color w:val="0000FF"/>
      <w:u w:val="single"/>
    </w:rPr>
  </w:style>
  <w:style w:type="character" w:customStyle="1" w:styleId="a4">
    <w:name w:val="Абзац списка Знак"/>
    <w:link w:val="a5"/>
    <w:locked/>
    <w:rsid w:val="004C5FB4"/>
    <w:rPr>
      <w:rFonts w:ascii="Arial" w:eastAsia="Times New Roman" w:hAnsi="Arial" w:cs="Times New Roman"/>
      <w:sz w:val="20"/>
      <w:szCs w:val="20"/>
      <w:lang w:eastAsia="ru-RU"/>
    </w:rPr>
  </w:style>
  <w:style w:type="paragraph" w:styleId="a5">
    <w:name w:val="List Paragraph"/>
    <w:basedOn w:val="a"/>
    <w:link w:val="a4"/>
    <w:qFormat/>
    <w:rsid w:val="004C5FB4"/>
    <w:pPr>
      <w:widowControl w:val="0"/>
      <w:ind w:left="720"/>
      <w:contextualSpacing/>
    </w:pPr>
    <w:rPr>
      <w:rFonts w:ascii="Arial" w:hAnsi="Arial"/>
      <w:sz w:val="20"/>
      <w:szCs w:val="20"/>
    </w:rPr>
  </w:style>
  <w:style w:type="paragraph" w:customStyle="1" w:styleId="ConsPlusTitle">
    <w:name w:val="ConsPlusTitle"/>
    <w:rsid w:val="004C5FB4"/>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4C5FB4"/>
    <w:rPr>
      <w:rFonts w:ascii="Arial" w:eastAsia="Times New Roman" w:hAnsi="Arial" w:cs="Arial"/>
      <w:sz w:val="20"/>
      <w:szCs w:val="20"/>
      <w:lang w:eastAsia="zh-CN"/>
    </w:rPr>
  </w:style>
  <w:style w:type="paragraph" w:customStyle="1" w:styleId="ConsPlusNormal">
    <w:name w:val="ConsPlusNormal"/>
    <w:link w:val="ConsPlusNormal1"/>
    <w:uiPriority w:val="99"/>
    <w:qFormat/>
    <w:rsid w:val="004C5FB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C5FB4"/>
    <w:pPr>
      <w:ind w:firstLine="720"/>
      <w:jc w:val="both"/>
    </w:pPr>
    <w:rPr>
      <w:rFonts w:ascii="Arial" w:hAnsi="Arial" w:cs="Arial"/>
      <w:sz w:val="26"/>
      <w:szCs w:val="26"/>
    </w:rPr>
  </w:style>
  <w:style w:type="paragraph" w:customStyle="1" w:styleId="1">
    <w:name w:val="Без интервала1"/>
    <w:rsid w:val="004C5FB4"/>
    <w:pPr>
      <w:suppressAutoHyphens/>
      <w:spacing w:after="0" w:line="240" w:lineRule="auto"/>
    </w:pPr>
    <w:rPr>
      <w:rFonts w:ascii="Calibri" w:eastAsia="Times New Roman" w:hAnsi="Calibri" w:cs="Calibri"/>
      <w:lang w:eastAsia="zh-CN"/>
    </w:rPr>
  </w:style>
  <w:style w:type="paragraph" w:styleId="a6">
    <w:name w:val="Balloon Text"/>
    <w:basedOn w:val="a"/>
    <w:link w:val="a7"/>
    <w:uiPriority w:val="99"/>
    <w:semiHidden/>
    <w:unhideWhenUsed/>
    <w:rsid w:val="004C5FB4"/>
    <w:rPr>
      <w:rFonts w:ascii="Tahoma" w:hAnsi="Tahoma" w:cs="Tahoma"/>
      <w:sz w:val="16"/>
      <w:szCs w:val="16"/>
    </w:rPr>
  </w:style>
  <w:style w:type="character" w:customStyle="1" w:styleId="a7">
    <w:name w:val="Текст выноски Знак"/>
    <w:basedOn w:val="a0"/>
    <w:link w:val="a6"/>
    <w:uiPriority w:val="99"/>
    <w:semiHidden/>
    <w:rsid w:val="004C5FB4"/>
    <w:rPr>
      <w:rFonts w:ascii="Tahoma" w:eastAsia="Times New Roman" w:hAnsi="Tahoma" w:cs="Tahoma"/>
      <w:sz w:val="16"/>
      <w:szCs w:val="16"/>
      <w:lang w:eastAsia="ru-RU"/>
    </w:rPr>
  </w:style>
  <w:style w:type="paragraph" w:styleId="a8">
    <w:name w:val="header"/>
    <w:basedOn w:val="a"/>
    <w:link w:val="a9"/>
    <w:uiPriority w:val="99"/>
    <w:unhideWhenUsed/>
    <w:rsid w:val="00B23F1C"/>
    <w:pPr>
      <w:tabs>
        <w:tab w:val="center" w:pos="4677"/>
        <w:tab w:val="right" w:pos="9355"/>
      </w:tabs>
    </w:pPr>
  </w:style>
  <w:style w:type="character" w:customStyle="1" w:styleId="a9">
    <w:name w:val="Верхний колонтитул Знак"/>
    <w:basedOn w:val="a0"/>
    <w:link w:val="a8"/>
    <w:uiPriority w:val="99"/>
    <w:rsid w:val="00B23F1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23F1C"/>
    <w:pPr>
      <w:tabs>
        <w:tab w:val="center" w:pos="4677"/>
        <w:tab w:val="right" w:pos="9355"/>
      </w:tabs>
    </w:pPr>
  </w:style>
  <w:style w:type="character" w:customStyle="1" w:styleId="ab">
    <w:name w:val="Нижний колонтитул Знак"/>
    <w:basedOn w:val="a0"/>
    <w:link w:val="aa"/>
    <w:uiPriority w:val="99"/>
    <w:rsid w:val="00B23F1C"/>
    <w:rPr>
      <w:rFonts w:ascii="Times New Roman" w:eastAsia="Times New Roman" w:hAnsi="Times New Roman" w:cs="Times New Roman"/>
      <w:sz w:val="24"/>
      <w:szCs w:val="24"/>
      <w:lang w:eastAsia="ru-RU"/>
    </w:rPr>
  </w:style>
  <w:style w:type="paragraph" w:styleId="ac">
    <w:name w:val="Normal (Web)"/>
    <w:basedOn w:val="a"/>
    <w:uiPriority w:val="99"/>
    <w:unhideWhenUsed/>
    <w:rsid w:val="00F72CBC"/>
    <w:pPr>
      <w:spacing w:before="100" w:beforeAutospacing="1" w:after="100" w:afterAutospacing="1"/>
    </w:pPr>
  </w:style>
  <w:style w:type="character" w:customStyle="1" w:styleId="pt-a0-000003">
    <w:name w:val="pt-a0-000003"/>
    <w:basedOn w:val="a0"/>
    <w:rsid w:val="006D33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C5FB4"/>
    <w:rPr>
      <w:color w:val="0000FF"/>
      <w:u w:val="single"/>
    </w:rPr>
  </w:style>
  <w:style w:type="character" w:customStyle="1" w:styleId="a4">
    <w:name w:val="Абзац списка Знак"/>
    <w:link w:val="a5"/>
    <w:locked/>
    <w:rsid w:val="004C5FB4"/>
    <w:rPr>
      <w:rFonts w:ascii="Arial" w:eastAsia="Times New Roman" w:hAnsi="Arial" w:cs="Times New Roman"/>
      <w:sz w:val="20"/>
      <w:szCs w:val="20"/>
      <w:lang w:eastAsia="ru-RU"/>
    </w:rPr>
  </w:style>
  <w:style w:type="paragraph" w:styleId="a5">
    <w:name w:val="List Paragraph"/>
    <w:basedOn w:val="a"/>
    <w:link w:val="a4"/>
    <w:qFormat/>
    <w:rsid w:val="004C5FB4"/>
    <w:pPr>
      <w:widowControl w:val="0"/>
      <w:ind w:left="720"/>
      <w:contextualSpacing/>
    </w:pPr>
    <w:rPr>
      <w:rFonts w:ascii="Arial" w:hAnsi="Arial"/>
      <w:sz w:val="20"/>
      <w:szCs w:val="20"/>
    </w:rPr>
  </w:style>
  <w:style w:type="paragraph" w:customStyle="1" w:styleId="ConsPlusTitle">
    <w:name w:val="ConsPlusTitle"/>
    <w:rsid w:val="004C5FB4"/>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4C5FB4"/>
    <w:rPr>
      <w:rFonts w:ascii="Arial" w:eastAsia="Times New Roman" w:hAnsi="Arial" w:cs="Arial"/>
      <w:sz w:val="20"/>
      <w:szCs w:val="20"/>
      <w:lang w:eastAsia="zh-CN"/>
    </w:rPr>
  </w:style>
  <w:style w:type="paragraph" w:customStyle="1" w:styleId="ConsPlusNormal">
    <w:name w:val="ConsPlusNormal"/>
    <w:link w:val="ConsPlusNormal1"/>
    <w:uiPriority w:val="99"/>
    <w:qFormat/>
    <w:rsid w:val="004C5FB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C5FB4"/>
    <w:pPr>
      <w:ind w:firstLine="720"/>
      <w:jc w:val="both"/>
    </w:pPr>
    <w:rPr>
      <w:rFonts w:ascii="Arial" w:hAnsi="Arial" w:cs="Arial"/>
      <w:sz w:val="26"/>
      <w:szCs w:val="26"/>
    </w:rPr>
  </w:style>
  <w:style w:type="paragraph" w:customStyle="1" w:styleId="1">
    <w:name w:val="Без интервала1"/>
    <w:rsid w:val="004C5FB4"/>
    <w:pPr>
      <w:suppressAutoHyphens/>
      <w:spacing w:after="0" w:line="240" w:lineRule="auto"/>
    </w:pPr>
    <w:rPr>
      <w:rFonts w:ascii="Calibri" w:eastAsia="Times New Roman" w:hAnsi="Calibri" w:cs="Calibri"/>
      <w:lang w:eastAsia="zh-CN"/>
    </w:rPr>
  </w:style>
  <w:style w:type="paragraph" w:styleId="a6">
    <w:name w:val="Balloon Text"/>
    <w:basedOn w:val="a"/>
    <w:link w:val="a7"/>
    <w:uiPriority w:val="99"/>
    <w:semiHidden/>
    <w:unhideWhenUsed/>
    <w:rsid w:val="004C5FB4"/>
    <w:rPr>
      <w:rFonts w:ascii="Tahoma" w:hAnsi="Tahoma" w:cs="Tahoma"/>
      <w:sz w:val="16"/>
      <w:szCs w:val="16"/>
    </w:rPr>
  </w:style>
  <w:style w:type="character" w:customStyle="1" w:styleId="a7">
    <w:name w:val="Текст выноски Знак"/>
    <w:basedOn w:val="a0"/>
    <w:link w:val="a6"/>
    <w:uiPriority w:val="99"/>
    <w:semiHidden/>
    <w:rsid w:val="004C5FB4"/>
    <w:rPr>
      <w:rFonts w:ascii="Tahoma" w:eastAsia="Times New Roman" w:hAnsi="Tahoma" w:cs="Tahoma"/>
      <w:sz w:val="16"/>
      <w:szCs w:val="16"/>
      <w:lang w:eastAsia="ru-RU"/>
    </w:rPr>
  </w:style>
  <w:style w:type="paragraph" w:styleId="a8">
    <w:name w:val="header"/>
    <w:basedOn w:val="a"/>
    <w:link w:val="a9"/>
    <w:uiPriority w:val="99"/>
    <w:unhideWhenUsed/>
    <w:rsid w:val="00B23F1C"/>
    <w:pPr>
      <w:tabs>
        <w:tab w:val="center" w:pos="4677"/>
        <w:tab w:val="right" w:pos="9355"/>
      </w:tabs>
    </w:pPr>
  </w:style>
  <w:style w:type="character" w:customStyle="1" w:styleId="a9">
    <w:name w:val="Верхний колонтитул Знак"/>
    <w:basedOn w:val="a0"/>
    <w:link w:val="a8"/>
    <w:uiPriority w:val="99"/>
    <w:rsid w:val="00B23F1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23F1C"/>
    <w:pPr>
      <w:tabs>
        <w:tab w:val="center" w:pos="4677"/>
        <w:tab w:val="right" w:pos="9355"/>
      </w:tabs>
    </w:pPr>
  </w:style>
  <w:style w:type="character" w:customStyle="1" w:styleId="ab">
    <w:name w:val="Нижний колонтитул Знак"/>
    <w:basedOn w:val="a0"/>
    <w:link w:val="aa"/>
    <w:uiPriority w:val="99"/>
    <w:rsid w:val="00B23F1C"/>
    <w:rPr>
      <w:rFonts w:ascii="Times New Roman" w:eastAsia="Times New Roman" w:hAnsi="Times New Roman" w:cs="Times New Roman"/>
      <w:sz w:val="24"/>
      <w:szCs w:val="24"/>
      <w:lang w:eastAsia="ru-RU"/>
    </w:rPr>
  </w:style>
  <w:style w:type="paragraph" w:styleId="ac">
    <w:name w:val="Normal (Web)"/>
    <w:basedOn w:val="a"/>
    <w:uiPriority w:val="99"/>
    <w:unhideWhenUsed/>
    <w:rsid w:val="00F72CBC"/>
    <w:pPr>
      <w:spacing w:before="100" w:beforeAutospacing="1" w:after="100" w:afterAutospacing="1"/>
    </w:pPr>
  </w:style>
  <w:style w:type="character" w:customStyle="1" w:styleId="pt-a0-000003">
    <w:name w:val="pt-a0-000003"/>
    <w:basedOn w:val="a0"/>
    <w:rsid w:val="006D3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5639">
      <w:bodyDiv w:val="1"/>
      <w:marLeft w:val="0"/>
      <w:marRight w:val="0"/>
      <w:marTop w:val="0"/>
      <w:marBottom w:val="0"/>
      <w:divBdr>
        <w:top w:val="none" w:sz="0" w:space="0" w:color="auto"/>
        <w:left w:val="none" w:sz="0" w:space="0" w:color="auto"/>
        <w:bottom w:val="none" w:sz="0" w:space="0" w:color="auto"/>
        <w:right w:val="none" w:sz="0" w:space="0" w:color="auto"/>
      </w:divBdr>
    </w:div>
    <w:div w:id="491021544">
      <w:bodyDiv w:val="1"/>
      <w:marLeft w:val="0"/>
      <w:marRight w:val="0"/>
      <w:marTop w:val="0"/>
      <w:marBottom w:val="0"/>
      <w:divBdr>
        <w:top w:val="none" w:sz="0" w:space="0" w:color="auto"/>
        <w:left w:val="none" w:sz="0" w:space="0" w:color="auto"/>
        <w:bottom w:val="none" w:sz="0" w:space="0" w:color="auto"/>
        <w:right w:val="none" w:sz="0" w:space="0" w:color="auto"/>
      </w:divBdr>
    </w:div>
    <w:div w:id="8214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59B98-2BF0-4682-8B90-BD1D31B5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5595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Пайвина</dc:creator>
  <cp:lastModifiedBy>PC</cp:lastModifiedBy>
  <cp:revision>3</cp:revision>
  <cp:lastPrinted>2023-10-10T05:56:00Z</cp:lastPrinted>
  <dcterms:created xsi:type="dcterms:W3CDTF">2023-10-24T12:29:00Z</dcterms:created>
  <dcterms:modified xsi:type="dcterms:W3CDTF">2023-10-27T07:39:00Z</dcterms:modified>
</cp:coreProperties>
</file>